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ГОСУДАРСТВЕННОЕ САНИТАРНО-ЭПИДЕМИОЛОГИЧЕСКОЕ НОРМИРОВАНИЕ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072D7" w:rsidRPr="00B072D7" w:rsidRDefault="00B072D7" w:rsidP="00B07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Утверждаю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Руководитель Федеральной службы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по надзору в сфере защиты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прав потребителей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и благополучия человека,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Главный государственный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санитарный врач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А.Ю.ПОПОВА</w:t>
      </w:r>
    </w:p>
    <w:p w:rsidR="00B072D7" w:rsidRPr="00B072D7" w:rsidRDefault="00B072D7" w:rsidP="00B0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30 мая 2020 г.</w:t>
      </w:r>
    </w:p>
    <w:p w:rsidR="00B072D7" w:rsidRPr="00B072D7" w:rsidRDefault="00B072D7" w:rsidP="00B07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3.1. ПРОФИЛАКТИКА ИНФЕКЦИОННЫХ БОЛЕЗНЕЙ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2.3.6. ПРЕДПРИЯТИЯ ОБЩЕСТВЕННОГО ПИТАНИЯ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ПО ОРГАНИЗАЦИИ РАБОТЫ ПРЕДПРИЯТИЙ ОБЩЕСТВЕННОГО ПИТАНИЯ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В УСЛОВИЯХ СОХРАНЕНИЯ РИСКОВ РАСПРОСТРАНЕНИЯ COVID-19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072D7" w:rsidRPr="00B072D7" w:rsidRDefault="00B072D7" w:rsidP="00B072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МР 3.1/2.3.6.0190-20</w:t>
      </w:r>
    </w:p>
    <w:p w:rsidR="00B072D7" w:rsidRPr="00B072D7" w:rsidRDefault="00B072D7" w:rsidP="00B07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1. Разработаны Федеральной службой по надзору в сфере защиты прав потребителей и благополучия человека.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 w:rsidR="00B072D7" w:rsidRPr="00B072D7" w:rsidRDefault="00B072D7" w:rsidP="00B07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2D7" w:rsidRPr="00B072D7" w:rsidRDefault="00B072D7" w:rsidP="00B07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Повторное использование одноразовых масок, а также использование увлаженных масок не допускается.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072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72D7">
        <w:rPr>
          <w:rFonts w:ascii="Times New Roman" w:hAnsi="Times New Roman" w:cs="Times New Roman"/>
          <w:sz w:val="24"/>
          <w:szCs w:val="24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</w:t>
      </w:r>
      <w:r w:rsidRPr="00B072D7">
        <w:rPr>
          <w:rFonts w:ascii="Times New Roman" w:hAnsi="Times New Roman" w:cs="Times New Roman"/>
          <w:sz w:val="24"/>
          <w:szCs w:val="24"/>
        </w:rPr>
        <w:lastRenderedPageBreak/>
        <w:t>полиэтиленовых пакета.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5. Размещение столов в предприятиях общественного питания с соблюдением дистанцирования на расстоянии 1,5 м.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B072D7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B072D7">
        <w:rPr>
          <w:rFonts w:ascii="Times New Roman" w:hAnsi="Times New Roman" w:cs="Times New Roman"/>
          <w:sz w:val="24"/>
          <w:szCs w:val="24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B072D7">
        <w:rPr>
          <w:rFonts w:ascii="Times New Roman" w:hAnsi="Times New Roman" w:cs="Times New Roman"/>
          <w:sz w:val="24"/>
          <w:szCs w:val="24"/>
        </w:rPr>
        <w:t>инструкциях</w:t>
      </w:r>
      <w:proofErr w:type="gramEnd"/>
      <w:r w:rsidRPr="00B072D7">
        <w:rPr>
          <w:rFonts w:ascii="Times New Roman" w:hAnsi="Times New Roman" w:cs="Times New Roman"/>
          <w:sz w:val="24"/>
          <w:szCs w:val="24"/>
        </w:rPr>
        <w:t xml:space="preserve"> по применению которых указаны режимы обеззараживания объектов при вирусных инфекциях.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 xml:space="preserve">9. Обеспечение не </w:t>
      </w:r>
      <w:proofErr w:type="gramStart"/>
      <w:r w:rsidRPr="00B072D7">
        <w:rPr>
          <w:rFonts w:ascii="Times New Roman" w:hAnsi="Times New Roman" w:cs="Times New Roman"/>
          <w:sz w:val="24"/>
          <w:szCs w:val="24"/>
        </w:rPr>
        <w:t>менее пятидневного</w:t>
      </w:r>
      <w:proofErr w:type="gramEnd"/>
      <w:r w:rsidRPr="00B072D7">
        <w:rPr>
          <w:rFonts w:ascii="Times New Roman" w:hAnsi="Times New Roman" w:cs="Times New Roman"/>
          <w:sz w:val="24"/>
          <w:szCs w:val="24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10. Применение в закрытых помещениях с постоянным нахождением работников устрой</w:t>
      </w:r>
      <w:proofErr w:type="gramStart"/>
      <w:r w:rsidRPr="00B072D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072D7">
        <w:rPr>
          <w:rFonts w:ascii="Times New Roman" w:hAnsi="Times New Roman" w:cs="Times New Roman"/>
          <w:sz w:val="24"/>
          <w:szCs w:val="24"/>
        </w:rPr>
        <w:t>я обеззараживания воздуха.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11. Проветривание (при возможности) рабочих помещений каждые 2 часа.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B072D7" w:rsidRPr="00B072D7" w:rsidRDefault="00B072D7" w:rsidP="00B0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D7">
        <w:rPr>
          <w:rFonts w:ascii="Times New Roman" w:hAnsi="Times New Roman" w:cs="Times New Roman"/>
          <w:sz w:val="24"/>
          <w:szCs w:val="24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sectPr w:rsidR="00B072D7" w:rsidRPr="00B072D7" w:rsidSect="00B072D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D7"/>
    <w:rsid w:val="000F5200"/>
    <w:rsid w:val="00B0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2020-07-29T13:01:00Z</dcterms:created>
  <dcterms:modified xsi:type="dcterms:W3CDTF">2020-07-29T13:07:00Z</dcterms:modified>
</cp:coreProperties>
</file>