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1A" w:rsidRDefault="0016351A" w:rsidP="0016351A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16351A" w:rsidRDefault="0016351A" w:rsidP="0016351A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16351A" w:rsidRDefault="0016351A" w:rsidP="0016351A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16351A" w:rsidRDefault="0016351A" w:rsidP="0016351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16351A" w:rsidRDefault="0016351A" w:rsidP="0016351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16351A" w:rsidRDefault="0016351A" w:rsidP="0016351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16351A" w:rsidRDefault="0016351A" w:rsidP="0016351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57:25:0031404:18 по Московскому шоссе, 50 в городе Орле</w:t>
      </w:r>
    </w:p>
    <w:p w:rsidR="0016351A" w:rsidRDefault="0016351A" w:rsidP="0016351A">
      <w:pPr>
        <w:jc w:val="center"/>
        <w:rPr>
          <w:sz w:val="28"/>
          <w:szCs w:val="28"/>
          <w:lang w:val="ru-RU"/>
        </w:rPr>
      </w:pPr>
    </w:p>
    <w:p w:rsidR="0016351A" w:rsidRDefault="0016351A" w:rsidP="0016351A">
      <w:pPr>
        <w:jc w:val="center"/>
        <w:rPr>
          <w:sz w:val="28"/>
          <w:szCs w:val="28"/>
          <w:lang w:val="ru-RU"/>
        </w:rPr>
      </w:pPr>
    </w:p>
    <w:p w:rsidR="0016351A" w:rsidRDefault="0016351A" w:rsidP="0016351A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обращения </w:t>
      </w:r>
      <w:proofErr w:type="spellStart"/>
      <w:proofErr w:type="gramStart"/>
      <w:r>
        <w:rPr>
          <w:sz w:val="28"/>
          <w:szCs w:val="28"/>
          <w:lang w:val="ru-RU"/>
        </w:rPr>
        <w:t>обращения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Борзенкова</w:t>
      </w:r>
      <w:proofErr w:type="spellEnd"/>
      <w:r>
        <w:rPr>
          <w:sz w:val="28"/>
          <w:szCs w:val="28"/>
          <w:lang w:val="ru-RU"/>
        </w:rPr>
        <w:t xml:space="preserve"> Г.Ю., согласие Карпухиной Е.А., Зюзина О.А., удостоверенное нотариусом Орловского нотариального округа Орловской области Головиным Ю.И., заключение о результатах публичных слушаний от _________ 2022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07 апреля 2022 № КУВИ-001/2022-51456069 </w:t>
      </w:r>
      <w:proofErr w:type="gramStart"/>
      <w:r>
        <w:rPr>
          <w:sz w:val="28"/>
          <w:szCs w:val="28"/>
          <w:lang w:val="ru-RU"/>
        </w:rPr>
        <w:t>года, руководствуясь статьями 39, 40, 56, 57 Градостроительного кодекса Российской Федерации, Постановлением Правительства Российской Федерации от 13 марта 2020 года № 279 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</w:t>
      </w:r>
      <w:proofErr w:type="gramEnd"/>
      <w:r>
        <w:rPr>
          <w:sz w:val="28"/>
          <w:szCs w:val="28"/>
          <w:lang w:val="ru-RU"/>
        </w:rPr>
        <w:t xml:space="preserve"> застройки городского округа «Город Орел», </w:t>
      </w:r>
      <w:proofErr w:type="gramStart"/>
      <w:r>
        <w:rPr>
          <w:sz w:val="28"/>
          <w:szCs w:val="28"/>
          <w:lang w:val="ru-RU"/>
        </w:rPr>
        <w:t>утвержденными</w:t>
      </w:r>
      <w:proofErr w:type="gramEnd"/>
      <w:r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16351A" w:rsidRDefault="0016351A" w:rsidP="0016351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разрешения на земельный участок с кадастровым номером 57:25:0031404:18 площадью 1362,5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  <w:lang w:val="ru-RU"/>
        </w:rPr>
        <w:t>, расположенного по адресу:</w:t>
      </w:r>
      <w:r>
        <w:rPr>
          <w:sz w:val="28"/>
          <w:szCs w:val="28"/>
          <w:lang w:val="ru-RU"/>
        </w:rPr>
        <w:br/>
        <w:t xml:space="preserve">г. Орел, </w:t>
      </w:r>
      <w:r>
        <w:rPr>
          <w:color w:val="000000" w:themeColor="text1"/>
          <w:sz w:val="28"/>
          <w:szCs w:val="28"/>
          <w:lang w:val="ru-RU"/>
        </w:rPr>
        <w:t>Московскому шоссе, 50</w:t>
      </w:r>
      <w:r>
        <w:rPr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принадлежащего </w:t>
      </w:r>
      <w:proofErr w:type="spellStart"/>
      <w:r>
        <w:rPr>
          <w:color w:val="000000"/>
          <w:sz w:val="28"/>
          <w:szCs w:val="28"/>
          <w:lang w:val="ru-RU"/>
        </w:rPr>
        <w:t>Борзенкову</w:t>
      </w:r>
      <w:proofErr w:type="spellEnd"/>
      <w:r>
        <w:rPr>
          <w:color w:val="000000"/>
          <w:sz w:val="28"/>
          <w:szCs w:val="28"/>
          <w:lang w:val="ru-RU"/>
        </w:rPr>
        <w:t xml:space="preserve"> Геннадию Юрьевичу, Карпухиной Елене Алексеевне, Зюзину Олегу Алексеевичу на праве общей долевой собственности</w:t>
      </w:r>
      <w:r>
        <w:rPr>
          <w:sz w:val="28"/>
          <w:szCs w:val="28"/>
          <w:lang w:val="ru-RU"/>
        </w:rPr>
        <w:t xml:space="preserve">: </w:t>
      </w:r>
    </w:p>
    <w:p w:rsidR="0016351A" w:rsidRDefault="0016351A" w:rsidP="0016351A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На условно разрешенный вид использования земельного участка - «Для индивидуального жилищного строительства» (код 2.1).</w:t>
      </w:r>
    </w:p>
    <w:p w:rsidR="0016351A" w:rsidRDefault="0016351A" w:rsidP="0016351A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 xml:space="preserve">в части </w:t>
      </w:r>
      <w:r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sz w:val="28"/>
          <w:szCs w:val="28"/>
          <w:lang w:val="ru-RU"/>
        </w:rPr>
        <w:t>с северо-восточной стороны на расстоянии 3,0 м.</w:t>
      </w:r>
    </w:p>
    <w:p w:rsidR="0016351A" w:rsidRDefault="0016351A" w:rsidP="0016351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16351A" w:rsidRDefault="0016351A" w:rsidP="0016351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 </w:t>
      </w:r>
      <w:proofErr w:type="gramStart"/>
      <w:r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>
        <w:rPr>
          <w:sz w:val="28"/>
          <w:szCs w:val="28"/>
          <w:lang w:val="ru-RU"/>
        </w:rPr>
        <w:br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  <w:proofErr w:type="gramEnd"/>
    </w:p>
    <w:p w:rsidR="0016351A" w:rsidRDefault="0016351A" w:rsidP="0016351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  <w:t>от 24.09.2021 № 992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  <w:proofErr w:type="gramEnd"/>
    </w:p>
    <w:p w:rsidR="0016351A" w:rsidRDefault="0016351A" w:rsidP="0016351A">
      <w:pPr>
        <w:pStyle w:val="Standard"/>
        <w:jc w:val="both"/>
        <w:rPr>
          <w:sz w:val="28"/>
          <w:szCs w:val="28"/>
          <w:lang w:val="ru-RU"/>
        </w:rPr>
      </w:pPr>
    </w:p>
    <w:p w:rsidR="0016351A" w:rsidRDefault="0016351A" w:rsidP="0016351A">
      <w:pPr>
        <w:pStyle w:val="Standard"/>
        <w:jc w:val="both"/>
        <w:rPr>
          <w:sz w:val="28"/>
          <w:szCs w:val="28"/>
          <w:lang w:val="ru-RU"/>
        </w:rPr>
      </w:pPr>
    </w:p>
    <w:p w:rsidR="0016351A" w:rsidRDefault="0016351A" w:rsidP="0016351A">
      <w:pPr>
        <w:pStyle w:val="Standard"/>
        <w:jc w:val="both"/>
        <w:rPr>
          <w:sz w:val="28"/>
          <w:szCs w:val="28"/>
          <w:lang w:val="ru-RU"/>
        </w:rPr>
      </w:pPr>
    </w:p>
    <w:p w:rsidR="0016351A" w:rsidRDefault="0016351A" w:rsidP="0016351A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>
        <w:rPr>
          <w:bCs/>
          <w:sz w:val="28"/>
          <w:szCs w:val="28"/>
          <w:lang w:val="ru-RU"/>
        </w:rPr>
        <w:t>Парахин</w:t>
      </w:r>
      <w:proofErr w:type="spellEnd"/>
    </w:p>
    <w:p w:rsidR="004409E0" w:rsidRPr="0016351A" w:rsidRDefault="004409E0">
      <w:pPr>
        <w:rPr>
          <w:lang w:val="ru-RU"/>
        </w:rPr>
      </w:pPr>
      <w:bookmarkStart w:id="0" w:name="_GoBack"/>
      <w:bookmarkEnd w:id="0"/>
    </w:p>
    <w:sectPr w:rsidR="004409E0" w:rsidRPr="0016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1"/>
    <w:rsid w:val="0016351A"/>
    <w:rsid w:val="004409E0"/>
    <w:rsid w:val="00B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35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35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2022-04-14T06:21:00Z</dcterms:created>
  <dcterms:modified xsi:type="dcterms:W3CDTF">2022-04-14T06:21:00Z</dcterms:modified>
</cp:coreProperties>
</file>