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64" w:rsidRDefault="00102864" w:rsidP="00102864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02864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Какие категории граждан имеют право на бесплатную юридическую помощь</w:t>
      </w:r>
    </w:p>
    <w:p w:rsidR="00102864" w:rsidRPr="00102864" w:rsidRDefault="00102864" w:rsidP="00102864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В соответствии со ст. 20 Федерального закона от 21.11.2011 № 324-Ф3 «О бесплатной юридической помощи в Российской Федерации»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1) граждане, среднедушевой доход семей которых ниже величин</w:t>
      </w:r>
      <w:bookmarkStart w:id="0" w:name="_GoBack"/>
      <w:bookmarkEnd w:id="0"/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ы прожиточного минимума, либо одиноко проживающие граждане, доходы которых ниже величины прожиточного минимума;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2) инвалиды I и II группы;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4) дети-инвалиды, дети-сироты, дети, оставшиеся без попечения родителей,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на воспитание в семью;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 xml:space="preserve"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представители, если они обращаются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</w:t>
      </w:r>
      <w:proofErr w:type="spellStart"/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судопроизводетве</w:t>
      </w:r>
      <w:proofErr w:type="spellEnd"/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);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9) граждане, имеющие право на бесплатную юридическую помощь в соответствии с Законом Российской Федерации от 02.07.1992 №3185-1 «О психиатрической помощи и гарантиях прав граждан при ее оказании;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lastRenderedPageBreak/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11) граждане, пострадавшие в результате чрезвычайной ситуации: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a) супруг (супруга), состоявший (состоявшая) в зарегистрированном браке с погибшим (умершим) гибели (смерти) в результате чрезвычайной ситуации;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б) дети погибшего (умершего) в результате чрезвычайной ситуации;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в) родители погибшего (умершего) в результате чрезвычайной ситуации;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д) граждане, здоровью которых причинен вред результате чрезвычайной ситуации;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 xml:space="preserve">e) граждане, лишившиеся жилого помещения либо утратившие полностью или частично иное </w:t>
      </w:r>
      <w:proofErr w:type="gramStart"/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имущество</w:t>
      </w:r>
      <w:proofErr w:type="gramEnd"/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 xml:space="preserve"> либо документы в результате чрезвычайной ситуации;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12)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на день субъектов Российской Федерации.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В соответствии со статьей 16 Федерального закона от 21.11.2011 №324-Ф3 «О бесплатной юридической помощи в Российской Федерации» федеральные органы исполнительной власти, органы исполнительной власти субъектов Российской Федерации, органы управления государственных внебюджетных фондов в соответствии с федеральными законами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 xml:space="preserve">Согласно статье 3 Закона Орловской области от 02.08.2012 №1585-ОЗ «О регулировании отдельных правоотношений в Орловской области и части 2 статьи 20 Федерального закона от 21.11.2011 №324-Ф3 «О бесплатной юридической помощи в Российской Федерации» оказание бесплатной юридической помощи в рамках государственной системы бесплатной юридической помощи осуществляется адвокатами Орловской области, которые проводят правовое консультирование в устной письменной форме граждан, имеющих право на получение бесплатной </w:t>
      </w: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lastRenderedPageBreak/>
        <w:t>юридической помощи и составляют для них заявления, жалобы, ходатайства и другие документы в следующих случаях: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4) защита прав потребителей (в части предоставления коммунальных услуг);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6) признание гражданина безработным и установление пособия по безработице;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 xml:space="preserve"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</w:t>
      </w: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lastRenderedPageBreak/>
        <w:t>рождении ребенка, ежемесячного пособия по уходу за ребенком, социального пособия на погребение;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10) установление и оспаривание отцовства (материнства), взыскание алиментов;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12) защита прав и законных интересов детей-сирот и детей, оставшихся без попечения родителей;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13) реабилитация граждан, пострадавших от политических репрессий;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14) ограничение дееспособности;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15) обжалование нарушений прав и свобод граждан при оказании психиатрической помощи;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16) медико-социальная экспертиза и реабилитация инвалидов;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17)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18)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С целью получения бесплатной юридической помощи необходимо обращаться в Адвокатскую палату Орловской области по адресу</w:t>
      </w:r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>: г. Орел, ул. Комсомольская, д. 127.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Для получения бесплатной юридической помощи возможно также обратиться к участникам негосударственной системы бесплатной юридической помощи по следующим адресам: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1. Юридическая клиника при ФГБОУ ВО «Орловский государственный университет имени И.С. Тургенева» - </w:t>
      </w:r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 xml:space="preserve">г. Орел, ул. Комсомольская, д. 39а, </w:t>
      </w:r>
      <w:proofErr w:type="spellStart"/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>каб</w:t>
      </w:r>
      <w:proofErr w:type="spellEnd"/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>. 105;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2. Юридическая клиника при Орловском филиале ФБГОУ ВПО «Российская академия народного хозяйства и государственной службы при Президенте Российской Федерации» -</w:t>
      </w:r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 xml:space="preserve"> г. Орел, ул. </w:t>
      </w:r>
      <w:proofErr w:type="spellStart"/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>Панчука</w:t>
      </w:r>
      <w:proofErr w:type="spellEnd"/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 xml:space="preserve">, д. 1, </w:t>
      </w:r>
      <w:proofErr w:type="spellStart"/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>каб</w:t>
      </w:r>
      <w:proofErr w:type="spellEnd"/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>. 504;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3. Юридическая клиника при Филиале АНОО ВО «Воронежский экономико-правовой институт» -</w:t>
      </w:r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> г. Орел, ул. Раздольная. д. 105. ул. Московская, д. 137;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lastRenderedPageBreak/>
        <w:t>4. Центр бесплатной юридической помощи для социально незащищенных категорий граждан при адвокатской палате Орловской области </w:t>
      </w:r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>- г. Орел, ул. Комсомольская, д. 127.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Жалобы на отказ в оказании бесплатной юридической помощи, а также на несоблюдение лицами, оказывающими бесплатную юридическую помощь на территории Орловской области, норм профессиональной этики и установленных требований к качеству юридической помощи можно направить в адрес Адвокатской палаты Орловской области</w:t>
      </w:r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> (г. Орёл. ул. Комсомольская, д. 127)</w:t>
      </w: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или Управления Министерства юстиции Российской Федерации по Орловской области </w:t>
      </w:r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>(г. Орел. ул. Максима Горького, д. 45а).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</w:t>
      </w:r>
    </w:p>
    <w:p w:rsidR="00102864" w:rsidRPr="00102864" w:rsidRDefault="00102864" w:rsidP="0010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</w:pP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Дополнительную информацию по вопросам оказания бесплатной юридической помощи можно получить, обратившись лично в Управление Министерства юстиции Российской Федерации по Орловской области, или по телефону </w:t>
      </w:r>
      <w:r w:rsidRPr="00102864">
        <w:rPr>
          <w:rFonts w:ascii="Times New Roman" w:eastAsia="Times New Roman" w:hAnsi="Times New Roman" w:cs="Times New Roman"/>
          <w:b/>
          <w:bCs/>
          <w:color w:val="222323"/>
          <w:sz w:val="26"/>
          <w:szCs w:val="26"/>
          <w:lang w:eastAsia="ru-RU"/>
        </w:rPr>
        <w:t>(4862) 43-66-26, (4862) 43-41-02,</w:t>
      </w:r>
      <w:r w:rsidRPr="00102864">
        <w:rPr>
          <w:rFonts w:ascii="Times New Roman" w:eastAsia="Times New Roman" w:hAnsi="Times New Roman" w:cs="Times New Roman"/>
          <w:color w:val="222323"/>
          <w:sz w:val="26"/>
          <w:szCs w:val="26"/>
          <w:lang w:eastAsia="ru-RU"/>
        </w:rPr>
        <w:t> а также в разделе «Бесплатная юридическая помощь» официального Интернет-сайта Управления Министерства юстиции Российской Федерации по Орловской области - </w:t>
      </w:r>
      <w:hyperlink r:id="rId5" w:tgtFrame="_blank" w:history="1">
        <w:r w:rsidRPr="00102864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shd w:val="clear" w:color="auto" w:fill="FFFFFF"/>
            <w:lang w:eastAsia="ru-RU"/>
          </w:rPr>
          <w:t>www.to57.minjust.ru.</w:t>
        </w:r>
      </w:hyperlink>
    </w:p>
    <w:p w:rsidR="002212FD" w:rsidRPr="00102864" w:rsidRDefault="002212FD">
      <w:pPr>
        <w:rPr>
          <w:rFonts w:ascii="Times New Roman" w:hAnsi="Times New Roman" w:cs="Times New Roman"/>
          <w:sz w:val="26"/>
          <w:szCs w:val="26"/>
        </w:rPr>
      </w:pPr>
    </w:p>
    <w:sectPr w:rsidR="002212FD" w:rsidRPr="00102864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02CB"/>
    <w:multiLevelType w:val="multilevel"/>
    <w:tmpl w:val="C100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79"/>
    <w:rsid w:val="00102864"/>
    <w:rsid w:val="002212FD"/>
    <w:rsid w:val="00B8512D"/>
    <w:rsid w:val="00C8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890C"/>
  <w15:chartTrackingRefBased/>
  <w15:docId w15:val="{21AB19F9-ED91-4CAA-9BE9-D5419180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02864"/>
  </w:style>
  <w:style w:type="character" w:styleId="a3">
    <w:name w:val="Hyperlink"/>
    <w:basedOn w:val="a0"/>
    <w:uiPriority w:val="99"/>
    <w:semiHidden/>
    <w:unhideWhenUsed/>
    <w:rsid w:val="001028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2864"/>
    <w:rPr>
      <w:b/>
      <w:bCs/>
    </w:rPr>
  </w:style>
  <w:style w:type="character" w:customStyle="1" w:styleId="itemhits">
    <w:name w:val="itemhits"/>
    <w:basedOn w:val="a0"/>
    <w:rsid w:val="0010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025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58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086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57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2019-10-22T12:28:00Z</dcterms:created>
  <dcterms:modified xsi:type="dcterms:W3CDTF">2019-10-22T12:29:00Z</dcterms:modified>
</cp:coreProperties>
</file>