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12" w:rsidRDefault="00567E12" w:rsidP="00567E12">
      <w:pPr>
        <w:pStyle w:val="ConsPlusNormal"/>
        <w:spacing w:before="220"/>
        <w:ind w:firstLine="540"/>
        <w:jc w:val="both"/>
      </w:pPr>
      <w:r>
        <w:t>Консультирование контролируемых лиц и их представителей осуществляется по обращению контролируемых лиц и их представителей по вопросам, связанным с организацией и осуществлением муниципального контроля на автомобильном транспорте.</w:t>
      </w:r>
    </w:p>
    <w:p w:rsidR="00567E12" w:rsidRDefault="00567E12" w:rsidP="00567E12">
      <w:pPr>
        <w:pStyle w:val="ConsPlusNormal"/>
        <w:spacing w:before="220"/>
        <w:ind w:firstLine="540"/>
        <w:jc w:val="both"/>
      </w:pPr>
      <w:r>
        <w:t>Консультирование осуществляется без взимания платы.</w:t>
      </w:r>
    </w:p>
    <w:p w:rsidR="00567E12" w:rsidRDefault="00567E12" w:rsidP="00567E12">
      <w:pPr>
        <w:pStyle w:val="ConsPlusNormal"/>
        <w:spacing w:before="220"/>
        <w:ind w:firstLine="540"/>
        <w:jc w:val="both"/>
      </w:pPr>
      <w:r>
        <w:t xml:space="preserve">Консультирование может осуществляться инспектором по телефону, посредством </w:t>
      </w:r>
      <w:proofErr w:type="spellStart"/>
      <w:r>
        <w:t>видео-конференц-связи</w:t>
      </w:r>
      <w:proofErr w:type="spellEnd"/>
      <w:r>
        <w:t>, на личном приеме либо в ходе проведения профилактических и контрольных (надзорных) мероприятий.</w:t>
      </w:r>
    </w:p>
    <w:p w:rsidR="00567E12" w:rsidRDefault="00567E12" w:rsidP="00567E12">
      <w:pPr>
        <w:pStyle w:val="ConsPlusNormal"/>
        <w:spacing w:before="220"/>
        <w:ind w:firstLine="540"/>
        <w:jc w:val="both"/>
      </w:pPr>
      <w:r>
        <w:t>Время консультирования не должно превышать 15 минут.</w:t>
      </w:r>
    </w:p>
    <w:p w:rsidR="00567E12" w:rsidRDefault="00567E12" w:rsidP="00567E12">
      <w:pPr>
        <w:pStyle w:val="ConsPlusNormal"/>
        <w:spacing w:before="220"/>
        <w:ind w:firstLine="540"/>
        <w:jc w:val="both"/>
      </w:pPr>
      <w:r>
        <w:t>Начальник управления и председатель комитета проводят прием граждан лично либо назначают лиц, ответственных за прием таких заявителей. Прием проводится по предварительной записи.</w:t>
      </w:r>
    </w:p>
    <w:p w:rsidR="00567E12" w:rsidRDefault="00567E12" w:rsidP="00567E12">
      <w:pPr>
        <w:pStyle w:val="ConsPlusNormal"/>
        <w:spacing w:before="220"/>
        <w:ind w:firstLine="540"/>
        <w:jc w:val="both"/>
      </w:pPr>
      <w:r>
        <w:t>Консультирование осуществляется по вопросам:</w:t>
      </w:r>
    </w:p>
    <w:p w:rsidR="00567E12" w:rsidRDefault="00567E12" w:rsidP="00567E12">
      <w:pPr>
        <w:pStyle w:val="ConsPlusNormal"/>
        <w:spacing w:before="220"/>
        <w:ind w:firstLine="540"/>
        <w:jc w:val="both"/>
      </w:pPr>
      <w:r>
        <w:t>1) организации и осуществления муниципального контроля на автомобильном транспорте;</w:t>
      </w:r>
    </w:p>
    <w:p w:rsidR="00567E12" w:rsidRDefault="00567E12" w:rsidP="00567E12">
      <w:pPr>
        <w:pStyle w:val="ConsPlusNormal"/>
        <w:spacing w:before="220"/>
        <w:ind w:firstLine="540"/>
        <w:jc w:val="both"/>
      </w:pPr>
      <w:r>
        <w:t>2) порядка осуществления профилактических, контрольных (надзорных) мероприятий, установленных настоящим Положением.</w:t>
      </w:r>
    </w:p>
    <w:p w:rsidR="00567E12" w:rsidRDefault="00567E12" w:rsidP="00567E12">
      <w:pPr>
        <w:pStyle w:val="ConsPlusNormal"/>
        <w:spacing w:before="220"/>
        <w:ind w:firstLine="540"/>
        <w:jc w:val="both"/>
      </w:pPr>
      <w:r>
        <w:t>Консультирование в письменной форме осуществляется в следующих случаях, если:</w:t>
      </w:r>
    </w:p>
    <w:p w:rsidR="00567E12" w:rsidRDefault="00567E12" w:rsidP="00567E12">
      <w:pPr>
        <w:pStyle w:val="ConsPlusNormal"/>
        <w:spacing w:before="220"/>
        <w:ind w:firstLine="540"/>
        <w:jc w:val="both"/>
      </w:pPr>
      <w:r>
        <w:t>1) контролируемым лицом предоставлен письменный запрос о предоставлении письменного ответа по вопросам консультирования;</w:t>
      </w:r>
    </w:p>
    <w:p w:rsidR="00567E12" w:rsidRDefault="00567E12" w:rsidP="00567E12">
      <w:pPr>
        <w:pStyle w:val="ConsPlusNormal"/>
        <w:spacing w:before="220"/>
        <w:ind w:firstLine="540"/>
        <w:jc w:val="both"/>
      </w:pPr>
      <w:r>
        <w:t>2) за время консультирования предоставить ответ на поставленные вопросы не представляется возможным;</w:t>
      </w:r>
    </w:p>
    <w:p w:rsidR="00567E12" w:rsidRDefault="00567E12" w:rsidP="00567E12">
      <w:pPr>
        <w:pStyle w:val="ConsPlusNormal"/>
        <w:spacing w:before="220"/>
        <w:ind w:firstLine="540"/>
        <w:jc w:val="both"/>
      </w:pPr>
      <w:r>
        <w:t>3) ответ на поставленные вопросы требует получения дополнительной информации от органов государственной власти и органов местного самоуправления.</w:t>
      </w:r>
    </w:p>
    <w:p w:rsidR="00567E12" w:rsidRDefault="00567E12" w:rsidP="00567E12">
      <w:pPr>
        <w:pStyle w:val="ConsPlusNormal"/>
        <w:spacing w:before="220"/>
        <w:ind w:firstLine="540"/>
        <w:jc w:val="both"/>
      </w:pPr>
      <w:r>
        <w:t>Если поставленные во время консультирования вопросы не связаны с организацией и осуществлением муниципального контроля на автомобильном транспорте, контролируемому лицу и их представителям даются необходимые разъяснения по обращению в соответствующие органы государственной власти и органы местного самоуправления.</w:t>
      </w:r>
    </w:p>
    <w:p w:rsidR="00567E12" w:rsidRDefault="00567E12" w:rsidP="00567E12">
      <w:pPr>
        <w:pStyle w:val="ConsPlusNormal"/>
        <w:spacing w:before="220"/>
        <w:ind w:firstLine="540"/>
        <w:jc w:val="both"/>
      </w:pPr>
      <w: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567E12" w:rsidRDefault="00567E12" w:rsidP="00567E12">
      <w:pPr>
        <w:pStyle w:val="ConsPlusNormal"/>
        <w:spacing w:before="220"/>
        <w:ind w:firstLine="540"/>
        <w:jc w:val="both"/>
      </w:pPr>
      <w: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инспектором.</w:t>
      </w:r>
    </w:p>
    <w:p w:rsidR="00970D63" w:rsidRDefault="00970D63"/>
    <w:sectPr w:rsidR="00970D63" w:rsidSect="0097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7E12"/>
    <w:rsid w:val="00061601"/>
    <w:rsid w:val="001F0BE6"/>
    <w:rsid w:val="00423372"/>
    <w:rsid w:val="004F4A8D"/>
    <w:rsid w:val="00561939"/>
    <w:rsid w:val="00567E12"/>
    <w:rsid w:val="00970D63"/>
    <w:rsid w:val="00B71CD5"/>
    <w:rsid w:val="00C10FB7"/>
    <w:rsid w:val="00C1527D"/>
    <w:rsid w:val="00C26262"/>
    <w:rsid w:val="00C46DA9"/>
    <w:rsid w:val="00C719E6"/>
    <w:rsid w:val="00D537FD"/>
    <w:rsid w:val="00F7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администрация"/>
    <w:basedOn w:val="a4"/>
    <w:qFormat/>
    <w:rsid w:val="00C46DA9"/>
    <w:pPr>
      <w:widowControl w:val="0"/>
      <w:ind w:firstLine="709"/>
      <w:jc w:val="both"/>
    </w:pPr>
    <w:rPr>
      <w:rFonts w:ascii="Times New Roman" w:eastAsia="Tahoma" w:hAnsi="Times New Roman" w:cs="Times New Roman"/>
      <w:color w:val="000000"/>
      <w:sz w:val="24"/>
      <w:szCs w:val="24"/>
      <w:lang w:eastAsia="ru-RU" w:bidi="ru-RU"/>
    </w:rPr>
  </w:style>
  <w:style w:type="paragraph" w:styleId="a4">
    <w:name w:val="No Spacing"/>
    <w:uiPriority w:val="1"/>
    <w:qFormat/>
    <w:rsid w:val="00C46DA9"/>
  </w:style>
  <w:style w:type="paragraph" w:customStyle="1" w:styleId="a5">
    <w:name w:val="Административный"/>
    <w:basedOn w:val="a"/>
    <w:link w:val="a6"/>
    <w:qFormat/>
    <w:rsid w:val="00561939"/>
    <w:pPr>
      <w:ind w:firstLine="709"/>
      <w:jc w:val="both"/>
    </w:pPr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  <w:style w:type="character" w:customStyle="1" w:styleId="a6">
    <w:name w:val="Административный Знак"/>
    <w:basedOn w:val="a0"/>
    <w:link w:val="a5"/>
    <w:rsid w:val="00561939"/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  <w:style w:type="paragraph" w:customStyle="1" w:styleId="ConsPlusNormal">
    <w:name w:val="ConsPlusNormal"/>
    <w:rsid w:val="00567E12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ДиспетчерГЛОНАСС</dc:creator>
  <cp:lastModifiedBy>ДиспетчерГЛОНАСС</cp:lastModifiedBy>
  <cp:revision>2</cp:revision>
  <dcterms:created xsi:type="dcterms:W3CDTF">2023-01-31T11:33:00Z</dcterms:created>
  <dcterms:modified xsi:type="dcterms:W3CDTF">2023-01-31T11:34:00Z</dcterms:modified>
</cp:coreProperties>
</file>