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DF" w:rsidRPr="00E16481" w:rsidRDefault="006F58DF" w:rsidP="006F58D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color w:val="4D7794"/>
          <w:sz w:val="36"/>
          <w:szCs w:val="36"/>
          <w:lang w:eastAsia="ru-RU"/>
        </w:rPr>
      </w:pPr>
      <w:r w:rsidRPr="00E16481">
        <w:rPr>
          <w:rFonts w:ascii="Times New Roman" w:eastAsia="Times New Roman" w:hAnsi="Times New Roman" w:cs="Times New Roman"/>
          <w:color w:val="4D7794"/>
          <w:sz w:val="36"/>
          <w:szCs w:val="36"/>
          <w:lang w:eastAsia="ru-RU"/>
        </w:rPr>
        <w:t>Порядок поступления на муниципальную службу</w:t>
      </w:r>
    </w:p>
    <w:p w:rsidR="006F58DF" w:rsidRPr="006F58DF" w:rsidRDefault="006F58DF" w:rsidP="006F58DF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color w:val="4D7794"/>
          <w:sz w:val="26"/>
          <w:szCs w:val="26"/>
          <w:lang w:eastAsia="ru-RU"/>
        </w:rPr>
      </w:pPr>
    </w:p>
    <w:p w:rsidR="006F58DF" w:rsidRPr="00E16481" w:rsidRDefault="006F58DF" w:rsidP="006F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323"/>
          <w:sz w:val="26"/>
          <w:szCs w:val="26"/>
          <w:lang w:eastAsia="ru-RU"/>
        </w:rPr>
      </w:pPr>
      <w:r w:rsidRPr="00E16481">
        <w:rPr>
          <w:rFonts w:ascii="Times New Roman" w:eastAsia="Times New Roman" w:hAnsi="Times New Roman" w:cs="Times New Roman"/>
          <w:b/>
          <w:bCs/>
          <w:iCs/>
          <w:color w:val="222323"/>
          <w:sz w:val="26"/>
          <w:szCs w:val="26"/>
          <w:lang w:eastAsia="ru-RU"/>
        </w:rPr>
        <w:t>Федеральный закон от 2 марта 2007 года N 25-ФЗ "О муниципальной службе в Российской Федерации"</w:t>
      </w:r>
    </w:p>
    <w:p w:rsidR="006F58DF" w:rsidRPr="006F58DF" w:rsidRDefault="006F58DF" w:rsidP="006F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6F58DF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6F58DF" w:rsidRPr="006F58DF" w:rsidRDefault="006F58DF" w:rsidP="006F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6F58DF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Статья 16. Поступление на муниципальную службу</w:t>
      </w:r>
    </w:p>
    <w:p w:rsidR="006F58DF" w:rsidRPr="006F58DF" w:rsidRDefault="006F58DF" w:rsidP="006F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6F58DF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43108E" w:rsidRDefault="0043108E" w:rsidP="0069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 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в качестве ограничений, связанных с муниципальной службой.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ограничений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 поступлении на муниципальную службу гражданин представляет: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паспорт;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документ об образовании;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10.1) сведения, предусмотренные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15.1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закона;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>
        <w:rPr>
          <w:rFonts w:ascii="Times New Roman" w:hAnsi="Times New Roman" w:cs="Times New Roman"/>
          <w:sz w:val="26"/>
          <w:szCs w:val="26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 случае установления в процессе проверки, предусмотренной </w:t>
      </w:r>
      <w:hyperlink w:anchor="Par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учетом особенностей, предусмотренных настоящим Федеральным законом.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3108E" w:rsidRDefault="0043108E" w:rsidP="00697D8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212FD" w:rsidRPr="006F58DF" w:rsidRDefault="002212FD" w:rsidP="00697D89">
      <w:pPr>
        <w:rPr>
          <w:rFonts w:ascii="Times New Roman" w:hAnsi="Times New Roman" w:cs="Times New Roman"/>
          <w:sz w:val="26"/>
          <w:szCs w:val="26"/>
        </w:rPr>
      </w:pPr>
    </w:p>
    <w:sectPr w:rsidR="002212FD" w:rsidRPr="006F58DF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DB4"/>
    <w:multiLevelType w:val="multilevel"/>
    <w:tmpl w:val="223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A"/>
    <w:rsid w:val="002212FD"/>
    <w:rsid w:val="00325CFA"/>
    <w:rsid w:val="0043108E"/>
    <w:rsid w:val="00697D89"/>
    <w:rsid w:val="006F58DF"/>
    <w:rsid w:val="00B8512D"/>
    <w:rsid w:val="00E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AE48"/>
  <w15:chartTrackingRefBased/>
  <w15:docId w15:val="{471A5738-3740-439D-98F6-EF0B3AAA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F58DF"/>
  </w:style>
  <w:style w:type="character" w:styleId="a3">
    <w:name w:val="Hyperlink"/>
    <w:basedOn w:val="a0"/>
    <w:uiPriority w:val="99"/>
    <w:semiHidden/>
    <w:unhideWhenUsed/>
    <w:rsid w:val="006F58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8DF"/>
    <w:rPr>
      <w:b/>
      <w:bCs/>
    </w:rPr>
  </w:style>
  <w:style w:type="character" w:customStyle="1" w:styleId="itemhits">
    <w:name w:val="itemhits"/>
    <w:basedOn w:val="a0"/>
    <w:rsid w:val="006F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8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95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92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24A76D73FFB255BD662A914145B1A913FCD5CDEA22AB4BFC61272FBBC17B8949721C98CCD8325798DC3A9C4DK7M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D962429A09829CD09724A76D73FFB255B66D2C9B4A45B1A913FCD5CDEA22AB4BFC61242CBDC170DA136218D19BD32E518EC230824D76EFKBM3K" TargetMode="External"/><Relationship Id="rId12" Type="http://schemas.openxmlformats.org/officeDocument/2006/relationships/hyperlink" Target="consultantplus://offline/ref=47D962429A09829CD09724A76D73FFB255BD6C2E914F45B1A913FCD5CDEA22AB4BFC61242CBDC576D4136218D19BD32E518EC230824D76EFKBM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962429A09829CD09724A76D73FFB255BD662A904C45B1A913FCD5CDEA22AB4BFC61242CBDC179DF136218D19BD32E518EC230824D76EFKBM3K" TargetMode="External"/><Relationship Id="rId11" Type="http://schemas.openxmlformats.org/officeDocument/2006/relationships/hyperlink" Target="consultantplus://offline/ref=47D962429A09829CD09724A76D73FFB255BD662A914145B1A913FCD5CDEA22AB4BFC61242CBDC570DC136218D19BD32E518EC230824D76EFKBM3K" TargetMode="External"/><Relationship Id="rId5" Type="http://schemas.openxmlformats.org/officeDocument/2006/relationships/hyperlink" Target="consultantplus://offline/ref=47D962429A09829CD09724A76D73FFB255BD662A904C45B1A913FCD5CDEA22AB4BFC61242CBDC175D8136218D19BD32E518EC230824D76EFKBM3K" TargetMode="External"/><Relationship Id="rId10" Type="http://schemas.openxmlformats.org/officeDocument/2006/relationships/hyperlink" Target="consultantplus://offline/ref=47D962429A09829CD09724A76D73FFB255BD602F914B45B1A913FCD5CDEA22AB4BFC61242CBDC072DE136218D19BD32E518EC230824D76EFKBM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962429A09829CD09724A76D73FFB255BD662A904C45B1A913FCD5CDEA22AB4BFC61242CBDC271D9136218D19BD32E518EC230824D76EFKBM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5</cp:revision>
  <dcterms:created xsi:type="dcterms:W3CDTF">2019-10-17T11:26:00Z</dcterms:created>
  <dcterms:modified xsi:type="dcterms:W3CDTF">2021-08-26T10:22:00Z</dcterms:modified>
</cp:coreProperties>
</file>