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A3" w:rsidRDefault="00CF4FA3" w:rsidP="00CF4F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F4FA3" w:rsidRDefault="00CF4FA3" w:rsidP="00CF4F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F4FA3" w:rsidRDefault="00CF4FA3" w:rsidP="00CF4FA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F4FA3" w:rsidRDefault="00CF4FA3" w:rsidP="00CF4FA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ноября 2019 г.</w:t>
      </w:r>
    </w:p>
    <w:p w:rsidR="00CF4FA3" w:rsidRDefault="00CF4FA3" w:rsidP="00CF4F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4FA3" w:rsidRDefault="00CF4FA3" w:rsidP="00CF4F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57:25:0030929:5, площадью 997 кв. м, местоположением: г. Орел, пер. Путейский, 14, в части:</w:t>
      </w:r>
    </w:p>
    <w:p w:rsidR="00CF4FA3" w:rsidRDefault="00CF4FA3" w:rsidP="00CF4FA3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северо-западной стороны на расстоянии 1 м, с юго-восточной стороны на расстоянии 4 м;</w:t>
      </w:r>
    </w:p>
    <w:p w:rsidR="00CF4FA3" w:rsidRDefault="00CF4FA3" w:rsidP="00CF4F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(20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CF4FA3" w:rsidRDefault="00CF4FA3" w:rsidP="00CF4FA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F4FA3" w:rsidRDefault="00CF4FA3" w:rsidP="00CF4FA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F4FA3" w:rsidRDefault="00CF4FA3" w:rsidP="00CF4FA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03.10.2019 г. № 228-П</w:t>
      </w:r>
    </w:p>
    <w:p w:rsidR="00CF4FA3" w:rsidRDefault="00CF4FA3" w:rsidP="00CF4F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4FA3" w:rsidRDefault="00CF4FA3" w:rsidP="00CF4FA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8 человек</w:t>
      </w:r>
    </w:p>
    <w:p w:rsidR="00CF4FA3" w:rsidRDefault="00CF4FA3" w:rsidP="00CF4F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4FA3" w:rsidRDefault="00CF4FA3" w:rsidP="00CF4FA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«31» октября 2019 года № 176</w:t>
      </w:r>
    </w:p>
    <w:p w:rsidR="00CF4FA3" w:rsidRDefault="00CF4FA3" w:rsidP="00CF4F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F4FA3" w:rsidRDefault="00CF4FA3" w:rsidP="00CF4F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F4FA3" w:rsidTr="00CF4FA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4FA3" w:rsidRDefault="00CF4F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4FA3" w:rsidRDefault="00CF4F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4FA3" w:rsidRDefault="00CF4F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F4FA3" w:rsidRDefault="00CF4F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F4FA3" w:rsidRPr="002719BD" w:rsidTr="00CF4FA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4FA3" w:rsidRDefault="00CF4F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4FA3" w:rsidRDefault="00CF4FA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Возражаю против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пер. Путейскому, 14, в связи с нарушением противопожарных требований.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4FA3" w:rsidRDefault="00CF4FA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</w:tc>
      </w:tr>
      <w:tr w:rsidR="00CF4FA3" w:rsidTr="00CF4FA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4FA3" w:rsidRDefault="002719B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4FA3" w:rsidRDefault="00CF4FA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Около многоквартирного жилого дома по пер. Светофорному, 4 росло дерево, которое было спилено по жалобе жильцов дома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по пер. Путейскому, 14. Жильцы дома по пер. Светофорному, 4 </w:t>
            </w:r>
            <w:r>
              <w:rPr>
                <w:sz w:val="28"/>
                <w:szCs w:val="28"/>
                <w:lang w:val="ru-RU"/>
              </w:rPr>
              <w:br/>
              <w:t xml:space="preserve">не давали своего согласия на снос данного дерева и </w:t>
            </w:r>
            <w:proofErr w:type="spellStart"/>
            <w:r>
              <w:rPr>
                <w:sz w:val="28"/>
                <w:szCs w:val="28"/>
                <w:lang w:val="ru-RU"/>
              </w:rPr>
              <w:t>недоволы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тем, что его спилили.</w:t>
            </w:r>
          </w:p>
          <w:p w:rsidR="00CF4FA3" w:rsidRDefault="00CF4FA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Дерево было спилено на основании решения Комиссии по зеленым насаждениям при территориальном управлении по Железнодорожному району администрации г. Орла. Оно мешало линии электропередач и канализационному люку.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4FA3" w:rsidRDefault="00CF4FA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Вопрос сноса зеленых насаждений (дерева около жилого дома по пер. Светофорному, 4) не относится к предмету публичных слушаний.</w:t>
            </w:r>
          </w:p>
        </w:tc>
      </w:tr>
      <w:tr w:rsidR="00CF4FA3" w:rsidRPr="002719BD" w:rsidTr="00CF4FA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4FA3" w:rsidRDefault="002719B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4FA3" w:rsidRDefault="00CF4FA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Реконструкция жилого дома по пер. Путейскому, 14 не должна оказать негативного воздействия на гаражи, расположенные в районе пер. Путейского (привести к их сносу).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4FA3" w:rsidRDefault="00CF4FA3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Реконструкция жилого дома по пер. Путейскому, 14 осуществляется в границах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земельного участка с кадастровым номером 57:25:0030929:5, находящегося в собственности физических лиц.</w:t>
            </w:r>
          </w:p>
          <w:p w:rsidR="00CF4FA3" w:rsidRDefault="00CF4FA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Вопрос размещения гаражей </w:t>
            </w:r>
            <w:r>
              <w:rPr>
                <w:sz w:val="28"/>
                <w:szCs w:val="28"/>
                <w:lang w:val="ru-RU"/>
              </w:rPr>
              <w:t>в районе пер. Путейского не относится к предмету публичных слушаний.</w:t>
            </w:r>
          </w:p>
        </w:tc>
      </w:tr>
    </w:tbl>
    <w:p w:rsidR="00CF4FA3" w:rsidRDefault="00CF4FA3" w:rsidP="00CF4F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FA3" w:rsidRDefault="00CF4FA3" w:rsidP="00CF4FA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F4FA3" w:rsidTr="00CF4FA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4FA3" w:rsidRDefault="00CF4FA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4FA3" w:rsidRDefault="00CF4FA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4FA3" w:rsidRDefault="00CF4F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Аргументированн</w:t>
            </w:r>
            <w:r>
              <w:rPr>
                <w:b/>
                <w:bCs/>
                <w:sz w:val="28"/>
                <w:szCs w:val="28"/>
              </w:rPr>
              <w:t>ые</w:t>
            </w:r>
            <w:proofErr w:type="spellEnd"/>
          </w:p>
          <w:p w:rsidR="00CF4FA3" w:rsidRDefault="00CF4F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</w:tbl>
    <w:p w:rsidR="00CF4FA3" w:rsidRDefault="00CF4FA3" w:rsidP="00CF4FA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F4FA3" w:rsidRDefault="00CF4FA3" w:rsidP="00CF4FA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F4FA3" w:rsidRDefault="00CF4FA3" w:rsidP="00CF4F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57:25:0030929:5, площадью 997 кв. м, местоположением: г. Орел, пер. Путейский, 14, в части:</w:t>
      </w:r>
    </w:p>
    <w:p w:rsidR="00CF4FA3" w:rsidRDefault="00CF4FA3" w:rsidP="00CF4FA3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северо-западной стороны на расстоянии 1 м, с юго-восточной стороны на расстоянии 4 м;</w:t>
      </w:r>
    </w:p>
    <w:p w:rsidR="00CF4FA3" w:rsidRDefault="00CF4FA3" w:rsidP="00CF4F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(20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</w:t>
      </w:r>
      <w:r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 «Город Орёл».</w:t>
      </w:r>
    </w:p>
    <w:p w:rsidR="00CF4FA3" w:rsidRDefault="00CF4FA3" w:rsidP="00CF4FA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CF4FA3" w:rsidRDefault="00CF4FA3" w:rsidP="00CF4F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С учетом представленного письменного согласия правообладателей смежных земельных участков с кадастровыми номерами 57:25:0030929:6, местоположением: г. Орел, пер. Путейский, 16 (северо-западная сторона), 57:25:0030929:29, местоположением: г. Орел, пер. Путейский, 12а (юго-восточная сторона), рекомендовать </w:t>
      </w:r>
      <w:r>
        <w:rPr>
          <w:rFonts w:cs="Times New Roman"/>
          <w:bCs/>
          <w:sz w:val="28"/>
          <w:szCs w:val="28"/>
          <w:lang w:val="ru-RU"/>
        </w:rPr>
        <w:t>предоставить разрешения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57:25:0030929:5, площадью 997 кв. м, местоположением: г. Орел, пер. Путейский, 14, в части:</w:t>
      </w:r>
    </w:p>
    <w:p w:rsidR="00CF4FA3" w:rsidRDefault="00CF4FA3" w:rsidP="00CF4FA3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северо-западной стороны на расстоянии 1 м, с юго-восточной стороны на расстоянии 4 м;</w:t>
      </w:r>
    </w:p>
    <w:p w:rsidR="00CF4FA3" w:rsidRDefault="00CF4FA3" w:rsidP="00CF4FA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(20 м).</w:t>
      </w:r>
    </w:p>
    <w:p w:rsidR="00CF4FA3" w:rsidRDefault="00CF4FA3" w:rsidP="00CF4FA3">
      <w:pPr>
        <w:pStyle w:val="Standard"/>
        <w:jc w:val="both"/>
        <w:rPr>
          <w:sz w:val="28"/>
          <w:szCs w:val="28"/>
          <w:lang w:val="ru-RU"/>
        </w:rPr>
      </w:pPr>
    </w:p>
    <w:p w:rsidR="00CF4FA3" w:rsidRDefault="00CF4FA3" w:rsidP="00CF4FA3">
      <w:pPr>
        <w:pStyle w:val="Standard"/>
        <w:jc w:val="both"/>
        <w:rPr>
          <w:sz w:val="28"/>
          <w:szCs w:val="28"/>
          <w:lang w:val="ru-RU"/>
        </w:rPr>
      </w:pP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F4FA3" w:rsidRDefault="00CF4FA3" w:rsidP="00CF4FA3">
      <w:pPr>
        <w:pStyle w:val="Standard"/>
        <w:rPr>
          <w:sz w:val="28"/>
          <w:szCs w:val="28"/>
          <w:lang w:val="ru-RU"/>
        </w:rPr>
      </w:pPr>
    </w:p>
    <w:p w:rsidR="00D34AEE" w:rsidRDefault="00D34AEE"/>
    <w:sectPr w:rsidR="00D3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27"/>
    <w:rsid w:val="001A6627"/>
    <w:rsid w:val="002719BD"/>
    <w:rsid w:val="00CF4FA3"/>
    <w:rsid w:val="00D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6D75"/>
  <w15:docId w15:val="{308E640E-8D4F-4FB3-BF86-24E02E8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A3"/>
    <w:pPr>
      <w:ind w:left="720"/>
      <w:contextualSpacing/>
    </w:pPr>
  </w:style>
  <w:style w:type="paragraph" w:customStyle="1" w:styleId="Standard">
    <w:name w:val="Standard"/>
    <w:uiPriority w:val="99"/>
    <w:rsid w:val="00CF4F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F4FA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2019-11-06T09:57:00Z</dcterms:created>
  <dcterms:modified xsi:type="dcterms:W3CDTF">2019-11-08T08:39:00Z</dcterms:modified>
</cp:coreProperties>
</file>