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EC" w:rsidRPr="00AF6FEC" w:rsidRDefault="00AF6FEC" w:rsidP="00AF6FEC">
      <w:pPr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FF"/>
          <w:sz w:val="12"/>
          <w:szCs w:val="24"/>
          <w:lang w:eastAsia="ar-SA"/>
        </w:rPr>
      </w:pPr>
      <w:r w:rsidRPr="00AF6FEC">
        <w:rPr>
          <w:rFonts w:ascii="Times New Roman" w:eastAsia="Calibri" w:hAnsi="Times New Roman" w:cs="Times New Roman"/>
          <w:spacing w:val="-2"/>
          <w:position w:val="-33"/>
          <w:sz w:val="28"/>
          <w:szCs w:val="28"/>
          <w:lang w:eastAsia="ar-SA"/>
        </w:rPr>
        <w:t xml:space="preserve">                                                       </w:t>
      </w:r>
      <w:bookmarkStart w:id="0" w:name="_Hlk164239992"/>
    </w:p>
    <w:p w:rsidR="00AF6FEC" w:rsidRPr="00AF6FEC" w:rsidRDefault="00AF6FEC" w:rsidP="00AF6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keepNext/>
        <w:numPr>
          <w:ilvl w:val="1"/>
          <w:numId w:val="1"/>
        </w:numPr>
        <w:tabs>
          <w:tab w:val="left" w:pos="1056"/>
          <w:tab w:val="center" w:pos="4770"/>
        </w:tabs>
        <w:suppressAutoHyphens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FF"/>
          <w:spacing w:val="20"/>
          <w:sz w:val="24"/>
          <w:szCs w:val="24"/>
          <w:lang w:eastAsia="ar-SA"/>
        </w:rPr>
      </w:pPr>
      <w:r w:rsidRPr="00AF6FEC">
        <w:rPr>
          <w:rFonts w:ascii="Times New Roman" w:eastAsia="Times New Roman" w:hAnsi="Times New Roman" w:cs="Times New Roman"/>
          <w:bCs/>
          <w:color w:val="0000FF"/>
          <w:spacing w:val="20"/>
          <w:sz w:val="24"/>
          <w:szCs w:val="24"/>
          <w:lang w:eastAsia="ar-SA"/>
        </w:rPr>
        <w:t>РОССИЙСКАЯ ФЕДЕРАЦИЯ</w:t>
      </w:r>
    </w:p>
    <w:p w:rsidR="00AF6FEC" w:rsidRPr="00AF6FEC" w:rsidRDefault="00AF6FEC" w:rsidP="00AF6FE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ar-SA"/>
        </w:rPr>
      </w:pPr>
      <w:r w:rsidRPr="00AF6FEC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ar-SA"/>
        </w:rPr>
        <w:t>орловская область</w:t>
      </w:r>
    </w:p>
    <w:p w:rsidR="00AF6FEC" w:rsidRPr="00AF6FEC" w:rsidRDefault="00AF6FEC" w:rsidP="00AF6FEC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color w:val="0000FF"/>
          <w:spacing w:val="30"/>
          <w:sz w:val="40"/>
          <w:szCs w:val="24"/>
          <w:lang w:eastAsia="ar-SA"/>
        </w:rPr>
      </w:pPr>
      <w:r w:rsidRPr="00AF6FEC">
        <w:rPr>
          <w:rFonts w:ascii="Times New Roman" w:eastAsia="Times New Roman" w:hAnsi="Times New Roman" w:cs="Times New Roman"/>
          <w:caps/>
          <w:color w:val="0000FF"/>
          <w:sz w:val="24"/>
          <w:szCs w:val="24"/>
          <w:lang w:eastAsia="ar-SA"/>
        </w:rPr>
        <w:t>муниципальное образование «Город орёл»</w:t>
      </w:r>
    </w:p>
    <w:p w:rsidR="00AF6FEC" w:rsidRPr="00AF6FEC" w:rsidRDefault="00AF6FEC" w:rsidP="00AF6FE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6"/>
          <w:szCs w:val="6"/>
          <w:lang w:eastAsia="ar-SA"/>
        </w:rPr>
      </w:pPr>
      <w:r w:rsidRPr="00AF6FEC">
        <w:rPr>
          <w:rFonts w:ascii="Times New Roman" w:eastAsia="Times New Roman" w:hAnsi="Times New Roman" w:cs="Times New Roman"/>
          <w:bCs/>
          <w:color w:val="0000FF"/>
          <w:spacing w:val="30"/>
          <w:sz w:val="40"/>
          <w:szCs w:val="24"/>
          <w:lang w:eastAsia="ar-SA"/>
        </w:rPr>
        <w:t>Администрация города Орла</w:t>
      </w:r>
    </w:p>
    <w:p w:rsidR="00AF6FEC" w:rsidRPr="00AF6FEC" w:rsidRDefault="00AF6FEC" w:rsidP="00AF6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6"/>
          <w:szCs w:val="6"/>
          <w:lang w:eastAsia="ar-SA"/>
        </w:rPr>
      </w:pPr>
    </w:p>
    <w:p w:rsidR="00AF6FEC" w:rsidRPr="00AF6FEC" w:rsidRDefault="00AF6FEC" w:rsidP="00AF6FEC">
      <w:pPr>
        <w:keepNext/>
        <w:numPr>
          <w:ilvl w:val="2"/>
          <w:numId w:val="1"/>
        </w:numPr>
        <w:suppressAutoHyphens/>
        <w:spacing w:before="240" w:after="60" w:line="240" w:lineRule="auto"/>
        <w:outlineLvl w:val="2"/>
        <w:rPr>
          <w:rFonts w:ascii="Arial" w:eastAsia="Times New Roman" w:hAnsi="Arial" w:cs="Arial"/>
          <w:b/>
          <w:bCs/>
          <w:color w:val="0000FF"/>
          <w:spacing w:val="40"/>
          <w:sz w:val="6"/>
          <w:szCs w:val="6"/>
          <w:lang w:eastAsia="ar-SA"/>
        </w:rPr>
      </w:pPr>
    </w:p>
    <w:p w:rsidR="00AF6FEC" w:rsidRPr="00AF6FEC" w:rsidRDefault="00AF6FEC" w:rsidP="00AF6FEC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ar-SA"/>
        </w:rPr>
      </w:pPr>
      <w:r w:rsidRPr="00AF6FEC">
        <w:rPr>
          <w:rFonts w:ascii="Times New Roman" w:eastAsia="Times New Roman" w:hAnsi="Times New Roman" w:cs="Times New Roman"/>
          <w:b/>
          <w:bCs/>
          <w:caps/>
          <w:color w:val="0000FF"/>
          <w:sz w:val="32"/>
          <w:szCs w:val="24"/>
          <w:lang w:eastAsia="ar-SA"/>
        </w:rPr>
        <w:t>постановление</w:t>
      </w:r>
    </w:p>
    <w:p w:rsidR="00AF6FEC" w:rsidRPr="00AF6FEC" w:rsidRDefault="00CF4B19" w:rsidP="00AF6FEC">
      <w:pPr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>29 мая 2024</w:t>
      </w:r>
      <w:r w:rsidR="00AF6FEC" w:rsidRPr="00AF6FEC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  <w:t xml:space="preserve">   </w:t>
      </w:r>
      <w:r w:rsidR="00AF6FEC" w:rsidRPr="00AF6FEC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 xml:space="preserve">       </w:t>
      </w:r>
      <w:r w:rsidR="00AF6FEC" w:rsidRPr="00AF6FEC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 xml:space="preserve">   №</w:t>
      </w:r>
      <w:r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>2370</w:t>
      </w:r>
    </w:p>
    <w:p w:rsidR="00AF6FEC" w:rsidRPr="00AF6FEC" w:rsidRDefault="00AF6FEC" w:rsidP="00AF6FEC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lang w:eastAsia="ar-SA"/>
        </w:rPr>
      </w:pPr>
      <w:bookmarkStart w:id="1" w:name="_GoBack"/>
      <w:bookmarkEnd w:id="1"/>
    </w:p>
    <w:p w:rsidR="00AF6FEC" w:rsidRPr="00AF6FEC" w:rsidRDefault="00AF6FEC" w:rsidP="00AF6FEC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color w:val="0000FF"/>
          <w:sz w:val="28"/>
          <w:szCs w:val="24"/>
          <w:lang w:eastAsia="ar-SA"/>
        </w:rPr>
        <w:t>Орёл</w:t>
      </w:r>
    </w:p>
    <w:p w:rsidR="00AF6FEC" w:rsidRPr="00AF6FEC" w:rsidRDefault="00AF6FEC" w:rsidP="00AF6FEC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временном ограничении движения транспортных средств</w:t>
      </w:r>
    </w:p>
    <w:p w:rsidR="00AF6FEC" w:rsidRPr="00AF6FEC" w:rsidRDefault="00AF6FEC" w:rsidP="00AF6FE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bookmarkStart w:id="2" w:name="_Hlk164175927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Базовая от дома №6 до пересечения с </w:t>
      </w:r>
      <w:proofErr w:type="spell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Наугорским</w:t>
      </w:r>
      <w:proofErr w:type="spell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шоссе</w:t>
      </w:r>
      <w:bookmarkEnd w:id="2"/>
    </w:p>
    <w:p w:rsidR="00AF6FEC" w:rsidRPr="00AF6FEC" w:rsidRDefault="00AF6FEC" w:rsidP="00AF6FEC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ind w:left="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Федеральным законом от 08.11.2007 № 257-ФЗ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AF6F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Уставом города Орла, Правилами производства земляных работ на территории города Орла, утверждёнными постановлением администрации города Орла от 20.06.2012 № 1998, на основании обращения </w:t>
      </w:r>
      <w:r w:rsidR="00502C94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 </w:t>
      </w:r>
      <w:r w:rsidRPr="00AF6F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АО «Газпром газораспределение Орёл» от 15.04.2024 г. №ГРО-01/38/954</w:t>
      </w:r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, </w:t>
      </w:r>
      <w:r w:rsidR="00502C94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            </w:t>
      </w:r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</w:t>
      </w:r>
      <w:r w:rsidR="00502C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с прокладкой участка сети газопровода по ул. Базовая от дома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№6 до пересечения с </w:t>
      </w:r>
      <w:proofErr w:type="spell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Наугорским</w:t>
      </w:r>
      <w:proofErr w:type="spell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шоссе, </w:t>
      </w:r>
      <w:r w:rsidRPr="00AF6FE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города Орла </w:t>
      </w:r>
      <w:r w:rsidRPr="00AF6F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F6FEC" w:rsidRPr="00AF6FEC" w:rsidRDefault="00AF6FEC" w:rsidP="00AF6FE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Ввести временное ограничение движения транспортных средств по ул. Базовая от дома №6 до пересечения с </w:t>
      </w:r>
      <w:proofErr w:type="spell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Наугорским</w:t>
      </w:r>
      <w:proofErr w:type="spell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шоссе с 8</w:t>
      </w:r>
      <w:r w:rsidRPr="00AF6FEC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ar-SA"/>
        </w:rPr>
        <w:t>00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03.06.2024 г. до 17</w:t>
      </w:r>
      <w:r w:rsidRPr="00AF6FEC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ar-SA"/>
        </w:rPr>
        <w:t>00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14.06.2024 г. </w:t>
      </w:r>
    </w:p>
    <w:p w:rsidR="00AF6FEC" w:rsidRPr="00AF6FEC" w:rsidRDefault="00AF6FEC" w:rsidP="00AF6F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2.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АО </w:t>
      </w:r>
      <w:r w:rsidRPr="00AF6F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«Газпром газораспределение Орёл» (А.А. </w:t>
      </w:r>
      <w:proofErr w:type="spellStart"/>
      <w:r w:rsidRPr="00AF6F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Казельский</w:t>
      </w:r>
      <w:proofErr w:type="spellEnd"/>
      <w:r w:rsidRPr="00AF6FEC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)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   </w:t>
      </w:r>
    </w:p>
    <w:p w:rsidR="00AF6FEC" w:rsidRPr="00AF6FEC" w:rsidRDefault="00AF6FEC" w:rsidP="00AF6F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Довести до УГИБДД УМВД России по Орловской области                    (А.А. Бахарев), МБУ «Спецавтобаза по санитарной очистке </w:t>
      </w:r>
      <w:proofErr w:type="spell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.О</w:t>
      </w:r>
      <w:proofErr w:type="gram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рла</w:t>
      </w:r>
      <w:proofErr w:type="spell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(О.С. </w:t>
      </w:r>
      <w:proofErr w:type="spellStart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Василюха</w:t>
      </w:r>
      <w:proofErr w:type="spellEnd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)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информацию о временном ограничении движения транспортных средств в соответствии с пунктом 1 настоящего постановления.</w:t>
      </w:r>
    </w:p>
    <w:p w:rsidR="00AF6FEC" w:rsidRPr="00AF6FEC" w:rsidRDefault="00AF6FEC" w:rsidP="00AF6FEC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Установить ограждение места производства работ, необходимые знаки и указатели в соответствии с «ОДМ 218.6.019-2016. Отраслевой дорожный методический документ. Рекомендации по организации движения и ограждению мест производства дорожных работ».</w:t>
      </w:r>
    </w:p>
    <w:p w:rsidR="00AF6FEC" w:rsidRPr="00AF6FEC" w:rsidRDefault="00AF6FEC" w:rsidP="00AF6FE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2.3. По окончании работ в срок до 14.06.2024 г. восстановить асфальтобетонное покрытие, бордюрный камень, зону работы механизмов согласно акту технического состояния и обустроенности территории и сдать благоустройство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«Спецавтобаза по санитарной очистке </w:t>
      </w:r>
      <w:proofErr w:type="spellStart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>г.Орла</w:t>
      </w:r>
      <w:proofErr w:type="spellEnd"/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AF6F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(О.С. </w:t>
      </w:r>
      <w:proofErr w:type="spellStart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Василюха</w:t>
      </w:r>
      <w:proofErr w:type="spellEnd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) и отделу административно-технического контроля территориального управления по Советскому району администрации города Орла (Г.И. </w:t>
      </w:r>
      <w:proofErr w:type="spellStart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Шутанов</w:t>
      </w:r>
      <w:proofErr w:type="spellEnd"/>
      <w:r w:rsidRPr="00AF6FE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). </w:t>
      </w:r>
    </w:p>
    <w:p w:rsidR="00AF6FEC" w:rsidRPr="00AF6FEC" w:rsidRDefault="00AF6FEC" w:rsidP="00AF6FEC">
      <w:pPr>
        <w:suppressAutoHyphens/>
        <w:spacing w:after="0" w:line="240" w:lineRule="auto"/>
        <w:ind w:firstLine="705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3. </w:t>
      </w:r>
      <w:r w:rsidRPr="00AF6FEC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eastAsia="ar-SA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оповестить через </w:t>
      </w: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lastRenderedPageBreak/>
        <w:t xml:space="preserve">средства массовой информации население города Орла о проведении работ и временном ограничении движения в соответствии с пунктом 1 настоящего постановления. </w:t>
      </w:r>
    </w:p>
    <w:p w:rsidR="00AF6FEC" w:rsidRPr="00AF6FEC" w:rsidRDefault="00AF6FEC" w:rsidP="00AF6FEC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4. Контроль за исполнением настоящего постановления возложить на первого заместителя Мэра города Орла В.Н. </w:t>
      </w:r>
      <w:proofErr w:type="spellStart"/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Ничипорова</w:t>
      </w:r>
      <w:proofErr w:type="spellEnd"/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и начальника территориального управления по Советскому району администрации города Орла М.Г. </w:t>
      </w:r>
      <w:proofErr w:type="spellStart"/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Дохнадзе</w:t>
      </w:r>
      <w:proofErr w:type="spellEnd"/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. </w:t>
      </w:r>
    </w:p>
    <w:p w:rsidR="00AF6FEC" w:rsidRPr="00AF6FEC" w:rsidRDefault="00AF6FEC" w:rsidP="00AF6FE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Мэр города Орла</w:t>
      </w: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ab/>
        <w:t xml:space="preserve">                                                                 </w:t>
      </w:r>
      <w:r w:rsidRPr="00AF6FEC">
        <w:rPr>
          <w:rFonts w:ascii="Times New Roman" w:eastAsia="Calibri" w:hAnsi="Times New Roman" w:cs="Times New Roman"/>
          <w:spacing w:val="-2"/>
          <w:sz w:val="6"/>
          <w:szCs w:val="6"/>
          <w:lang w:eastAsia="ar-SA"/>
        </w:rPr>
        <w:t xml:space="preserve">                        </w:t>
      </w:r>
      <w:r w:rsidRPr="00AF6FEC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          Ю.Н. Парахин</w:t>
      </w:r>
    </w:p>
    <w:bookmarkEnd w:id="0"/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AF6FEC" w:rsidRPr="00AF6FEC" w:rsidRDefault="00AF6FEC" w:rsidP="00AF6FE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71F" w:rsidRDefault="0060071F"/>
    <w:sectPr w:rsidR="0060071F" w:rsidSect="00502C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EC"/>
    <w:rsid w:val="004D708C"/>
    <w:rsid w:val="00502C94"/>
    <w:rsid w:val="0060071F"/>
    <w:rsid w:val="00AF6FEC"/>
    <w:rsid w:val="00C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Глаголева Наталия Николаевна</cp:lastModifiedBy>
  <cp:revision>4</cp:revision>
  <dcterms:created xsi:type="dcterms:W3CDTF">2024-06-04T07:32:00Z</dcterms:created>
  <dcterms:modified xsi:type="dcterms:W3CDTF">2024-06-06T06:55:00Z</dcterms:modified>
</cp:coreProperties>
</file>