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65296">
        <w:rPr>
          <w:rFonts w:cs="Times New Roman"/>
          <w:sz w:val="28"/>
          <w:szCs w:val="28"/>
          <w:lang w:val="ru-RU"/>
        </w:rPr>
        <w:t>20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365296"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365296">
        <w:rPr>
          <w:rFonts w:cs="Times New Roman"/>
          <w:sz w:val="28"/>
          <w:szCs w:val="28"/>
          <w:u w:val="single"/>
          <w:lang w:val="ru-RU"/>
        </w:rPr>
        <w:t>66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365296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разрешения на </w:t>
      </w:r>
      <w:r w:rsidR="00365296" w:rsidRPr="00365296">
        <w:rPr>
          <w:b/>
          <w:color w:val="000000"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57:10:0030801:15570, площадью 2 581 кв. м, расположенном по адресу:</w:t>
      </w:r>
      <w:r w:rsidR="00365296">
        <w:rPr>
          <w:b/>
          <w:color w:val="000000"/>
          <w:sz w:val="28"/>
          <w:szCs w:val="28"/>
          <w:lang w:val="ru-RU"/>
        </w:rPr>
        <w:t xml:space="preserve"> </w:t>
      </w:r>
      <w:r w:rsidR="00365296">
        <w:rPr>
          <w:b/>
          <w:color w:val="000000"/>
          <w:sz w:val="28"/>
          <w:szCs w:val="28"/>
          <w:lang w:val="ru-RU"/>
        </w:rPr>
        <w:br/>
        <w:t>г</w:t>
      </w:r>
      <w:r w:rsidR="00365296" w:rsidRPr="00365296">
        <w:rPr>
          <w:b/>
          <w:color w:val="000000"/>
          <w:sz w:val="28"/>
          <w:szCs w:val="28"/>
          <w:lang w:val="ru-RU"/>
        </w:rPr>
        <w:t xml:space="preserve">. Орел, ул. </w:t>
      </w:r>
      <w:proofErr w:type="spellStart"/>
      <w:r w:rsidR="00365296" w:rsidRPr="00365296">
        <w:rPr>
          <w:b/>
          <w:color w:val="000000"/>
          <w:sz w:val="28"/>
          <w:szCs w:val="28"/>
          <w:lang w:val="ru-RU"/>
        </w:rPr>
        <w:t>Емлютина</w:t>
      </w:r>
      <w:proofErr w:type="spellEnd"/>
      <w:r w:rsidR="00365296" w:rsidRPr="00365296">
        <w:rPr>
          <w:b/>
          <w:color w:val="000000"/>
          <w:sz w:val="28"/>
          <w:szCs w:val="28"/>
          <w:lang w:val="ru-RU"/>
        </w:rPr>
        <w:t>, 3а, в части минимальных отступов от границ земельного участка с северной стороны на расстоянии 22,5 м, с восточной стороны на расстоянии 4,0 м, с южной стороны на расстоянии 0 м, с западной стороны на расстоянии 0 м</w:t>
      </w:r>
      <w:r w:rsidRPr="00F074F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65296">
        <w:rPr>
          <w:rFonts w:cs="Times New Roman"/>
          <w:b/>
          <w:bCs/>
          <w:sz w:val="28"/>
          <w:szCs w:val="28"/>
          <w:lang w:val="ru-RU"/>
        </w:rPr>
        <w:t>13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365296">
        <w:rPr>
          <w:rFonts w:cs="Times New Roman"/>
          <w:b/>
          <w:bCs/>
          <w:sz w:val="28"/>
          <w:szCs w:val="28"/>
          <w:lang w:val="ru-RU"/>
        </w:rPr>
        <w:t>12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365296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80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083661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хема планировочной организации земельного участка.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65296">
        <w:rPr>
          <w:rFonts w:cs="Times New Roman"/>
          <w:sz w:val="28"/>
          <w:szCs w:val="28"/>
          <w:lang w:val="ru-RU"/>
        </w:rPr>
        <w:t>23</w:t>
      </w:r>
      <w:r w:rsidR="00E47DC9">
        <w:rPr>
          <w:rFonts w:cs="Times New Roman"/>
          <w:sz w:val="28"/>
          <w:szCs w:val="28"/>
          <w:lang w:val="ru-RU"/>
        </w:rPr>
        <w:t xml:space="preserve">» </w:t>
      </w:r>
      <w:r w:rsidR="00365296">
        <w:rPr>
          <w:rFonts w:cs="Times New Roman"/>
          <w:sz w:val="28"/>
          <w:szCs w:val="28"/>
          <w:lang w:val="ru-RU"/>
        </w:rPr>
        <w:t>декабря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65296">
        <w:rPr>
          <w:rFonts w:cs="Times New Roman"/>
          <w:sz w:val="28"/>
          <w:szCs w:val="28"/>
          <w:lang w:val="ru-RU"/>
        </w:rPr>
        <w:t>12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65296">
        <w:rPr>
          <w:rFonts w:cs="Times New Roman"/>
          <w:sz w:val="28"/>
          <w:szCs w:val="28"/>
          <w:lang w:val="ru-RU"/>
        </w:rPr>
        <w:t>января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36529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83661">
        <w:rPr>
          <w:rFonts w:cs="Times New Roman"/>
          <w:sz w:val="28"/>
          <w:szCs w:val="28"/>
          <w:lang w:val="ru-RU"/>
        </w:rPr>
        <w:t>«</w:t>
      </w:r>
      <w:r w:rsidR="00365296">
        <w:rPr>
          <w:rFonts w:cs="Times New Roman"/>
          <w:sz w:val="28"/>
          <w:szCs w:val="28"/>
          <w:lang w:val="ru-RU"/>
        </w:rPr>
        <w:t>23</w:t>
      </w:r>
      <w:r w:rsidR="00083661">
        <w:rPr>
          <w:rFonts w:cs="Times New Roman"/>
          <w:sz w:val="28"/>
          <w:szCs w:val="28"/>
          <w:lang w:val="ru-RU"/>
        </w:rPr>
        <w:t xml:space="preserve">» </w:t>
      </w:r>
      <w:r w:rsidR="00365296">
        <w:rPr>
          <w:rFonts w:cs="Times New Roman"/>
          <w:sz w:val="28"/>
          <w:szCs w:val="28"/>
          <w:lang w:val="ru-RU"/>
        </w:rPr>
        <w:t>декабря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6529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«23» декабря 2022 г. по «12» января 2023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365296">
        <w:rPr>
          <w:rFonts w:cs="Times New Roman"/>
          <w:sz w:val="28"/>
          <w:szCs w:val="28"/>
          <w:lang w:val="ru-RU"/>
        </w:rPr>
        <w:t>с «23» декабря 2022 г. по «12» января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D171A" w:rsidRDefault="00AD171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9F6599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365296">
        <w:rPr>
          <w:rFonts w:cs="Times New Roman"/>
          <w:sz w:val="28"/>
          <w:szCs w:val="28"/>
          <w:lang w:val="ru-RU"/>
        </w:rPr>
        <w:t>«23</w:t>
      </w:r>
      <w:r w:rsidR="00083661">
        <w:rPr>
          <w:rFonts w:cs="Times New Roman"/>
          <w:sz w:val="28"/>
          <w:szCs w:val="28"/>
          <w:lang w:val="ru-RU"/>
        </w:rPr>
        <w:t xml:space="preserve">» </w:t>
      </w:r>
      <w:r w:rsidR="00365296">
        <w:rPr>
          <w:rFonts w:cs="Times New Roman"/>
          <w:sz w:val="28"/>
          <w:szCs w:val="28"/>
          <w:lang w:val="ru-RU"/>
        </w:rPr>
        <w:t>декабря</w:t>
      </w:r>
      <w:r w:rsidR="00083661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65296">
        <w:rPr>
          <w:rFonts w:cs="Times New Roman"/>
          <w:b/>
          <w:sz w:val="28"/>
          <w:szCs w:val="28"/>
          <w:lang w:val="ru-RU"/>
        </w:rPr>
        <w:t>12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365296">
        <w:rPr>
          <w:rFonts w:cs="Times New Roman"/>
          <w:b/>
          <w:sz w:val="28"/>
          <w:szCs w:val="28"/>
          <w:lang w:val="ru-RU"/>
        </w:rPr>
        <w:t>1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9F6599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83661">
        <w:rPr>
          <w:rFonts w:cs="Times New Roman"/>
          <w:b/>
          <w:sz w:val="28"/>
          <w:szCs w:val="28"/>
          <w:lang w:val="ru-RU"/>
        </w:rPr>
        <w:t>0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  <w:r>
        <w:rPr>
          <w:sz w:val="28"/>
          <w:szCs w:val="28"/>
          <w:lang w:val="ru-RU"/>
        </w:rPr>
        <w:br/>
        <w:t xml:space="preserve">(главный архитектор) администрации города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В.В. Плотников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4D0165" w:rsidRDefault="004D0165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83661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2A88"/>
    <w:rsid w:val="006D389B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F40"/>
    <w:rsid w:val="009E3743"/>
    <w:rsid w:val="009F585B"/>
    <w:rsid w:val="009F6599"/>
    <w:rsid w:val="00A1767D"/>
    <w:rsid w:val="00A242F4"/>
    <w:rsid w:val="00A43C1A"/>
    <w:rsid w:val="00A72688"/>
    <w:rsid w:val="00AC04A6"/>
    <w:rsid w:val="00AD171A"/>
    <w:rsid w:val="00B3001C"/>
    <w:rsid w:val="00B40FD6"/>
    <w:rsid w:val="00B46B83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47DC9"/>
    <w:rsid w:val="00E845C6"/>
    <w:rsid w:val="00E956C7"/>
    <w:rsid w:val="00E97165"/>
    <w:rsid w:val="00EA338E"/>
    <w:rsid w:val="00EC3B11"/>
    <w:rsid w:val="00F074F9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40D83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8489-8069-484D-ADAF-058D21ED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112</cp:revision>
  <cp:lastPrinted>2022-12-21T13:10:00Z</cp:lastPrinted>
  <dcterms:created xsi:type="dcterms:W3CDTF">2018-09-19T11:50:00Z</dcterms:created>
  <dcterms:modified xsi:type="dcterms:W3CDTF">2022-12-21T13:10:00Z</dcterms:modified>
</cp:coreProperties>
</file>