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0"/>
              </w:rPr>
              <w:t xml:space="preserve">Решение Орловского городского Совета народных депутатов от 31.03.2016 N 8/0142-ГС</w:t>
              <w:br/>
              <w:t xml:space="preserve">(ред. от 27.11.2024)</w:t>
              <w:br/>
              <w:t xml:space="preserve">"О порядке сообщения муниципальными служащими, лицами, замещающими муниципальные должности в органах местного самоуправления города Орла,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интересов"</w:t>
              <w:br/>
              <w:t xml:space="preserve">(вместе с "Положением о порядке сообщения муниципальными служащими, лицами, замещающими муниципальные должности в органах местного самоуправления города Орла,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ОРЛОВСКИЙ ГОРОДСКОЙ СОВЕТ НАРОДНЫХ ДЕПУТАТОВ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31 марта 2016 г. N 8/0142-ГС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СООБЩЕНИЯ МУНИЦИПАЛЬНЫМИ СЛУЖАЩИМИ,</w:t>
      </w:r>
    </w:p>
    <w:p>
      <w:pPr>
        <w:pStyle w:val="2"/>
        <w:jc w:val="center"/>
      </w:pPr>
      <w:r>
        <w:rPr>
          <w:sz w:val="20"/>
        </w:rPr>
        <w:t xml:space="preserve">ЛИЦАМИ, ЗАМЕЩАЮЩИМИ МУНИЦИПАЛЬНЫЕ ДОЛЖНОСТИ В ОРГАНАХ</w:t>
      </w:r>
    </w:p>
    <w:p>
      <w:pPr>
        <w:pStyle w:val="2"/>
        <w:jc w:val="center"/>
      </w:pPr>
      <w:r>
        <w:rPr>
          <w:sz w:val="20"/>
        </w:rPr>
        <w:t xml:space="preserve">МЕСТНОГО САМОУПРАВЛЕНИЯ ГОРОДА ОРЛА, О ВОЗНИКНОВЕНИИ ЛИЧНОЙ</w:t>
      </w:r>
    </w:p>
    <w:p>
      <w:pPr>
        <w:pStyle w:val="2"/>
        <w:jc w:val="center"/>
      </w:pPr>
      <w:r>
        <w:rPr>
          <w:sz w:val="20"/>
        </w:rPr>
        <w:t xml:space="preserve">ЗАИНТЕРЕСОВАННОСТИ ПРИ ИСПОЛНЕНИИ ДОЛЖНОСТНЫХ ОБЯЗАННОСТЕЙ</w:t>
      </w:r>
    </w:p>
    <w:p>
      <w:pPr>
        <w:pStyle w:val="2"/>
        <w:jc w:val="center"/>
      </w:pPr>
      <w:r>
        <w:rPr>
          <w:sz w:val="20"/>
        </w:rPr>
        <w:t xml:space="preserve">(ОСУЩЕСТВЛЕНИИ ПОЛНОМОЧИЙ), КОТОРАЯ ПРИВОДИТ ИЛИ МОЖЕТ</w:t>
      </w:r>
    </w:p>
    <w:p>
      <w:pPr>
        <w:pStyle w:val="2"/>
        <w:jc w:val="center"/>
      </w:pPr>
      <w:r>
        <w:rPr>
          <w:sz w:val="20"/>
        </w:rPr>
        <w:t xml:space="preserve">ПРИВЕСТИ К КОНФЛИКТУ ИНТЕРЕСОВ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Орловского городского Совета народных депутатов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29.11.2018 </w:t>
            </w:r>
            <w:hyperlink w:history="0" r:id="rId7" w:tooltip="Решение Орловского городского Совета народных депутатов от 29.11.2018 N 46/0841-ГС &quot;О внесении изменений в Положение &quot;О порядке сообщения муниципальными служащими, лицами, замещающими муниципальные должности в органах местного самоуправления, муниципальном органе города Орла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&quot; {КонсультантПлюс}">
              <w:r>
                <w:rPr>
                  <w:sz w:val="20"/>
                  <w:color w:val="0000ff"/>
                </w:rPr>
                <w:t xml:space="preserve">N 46/0841-ГС</w:t>
              </w:r>
            </w:hyperlink>
            <w:r>
              <w:rPr>
                <w:sz w:val="20"/>
                <w:color w:val="392c69"/>
              </w:rPr>
              <w:t xml:space="preserve">, от 25.11.2022 </w:t>
            </w:r>
            <w:hyperlink w:history="0" r:id="rId8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      <w:r>
                <w:rPr>
                  <w:sz w:val="20"/>
                  <w:color w:val="0000ff"/>
                </w:rPr>
                <w:t xml:space="preserve">N 33/0507-ГС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27.11.2024 </w:t>
            </w:r>
            <w:hyperlink w:history="0" r:id="rId9" w:tooltip="Решение Орловского городского Совета народных депутатов от 27.11.2024 N 59/0872-ГС &quot;О порядке сообщения муниципальными служащими, лицами, замещающими муниципальные должности в органах местного самоуправления города Орла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&quot; {КонсультантПлюс}">
              <w:r>
                <w:rPr>
                  <w:sz w:val="20"/>
                  <w:color w:val="0000ff"/>
                </w:rPr>
                <w:t xml:space="preserve">N 59/0872-ГС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0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25.12.2008 N 273-ФЗ "О противодействии коррупции", руководствуясь </w:t>
      </w:r>
      <w:hyperlink w:history="0" r:id="rId11" w:tooltip="Устав городского округа город Орел (принят Постановлением Орловского городского Совета народных депутатов от 22.06.2005 N 72/753-ГС) (ред. от 25.10.2024) (Зарегистрировано в ГУ Минюста России по Центральному федеральному округу в Орловской области 18.10.2005 N RU573010002005001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Орла, Орловский городской Совет народных депутатов решил: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Принять </w:t>
      </w:r>
      <w:hyperlink w:history="0" w:anchor="P35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"О порядке сообщения муниципальными служащими, лицами, замещающими муниципальные должности в органах местного самоуправления города Орла,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интересов" (приложение).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Орловского городского Совета народных депутатов от 25.11.2022 N 33/0507-ГС)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Мэр города Орла</w:t>
      </w:r>
    </w:p>
    <w:p>
      <w:pPr>
        <w:pStyle w:val="0"/>
        <w:jc w:val="right"/>
      </w:pPr>
      <w:r>
        <w:rPr>
          <w:sz w:val="20"/>
        </w:rPr>
        <w:t xml:space="preserve">В.Ф.НОВИКОВ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решению</w:t>
      </w:r>
    </w:p>
    <w:p>
      <w:pPr>
        <w:pStyle w:val="0"/>
        <w:jc w:val="right"/>
      </w:pPr>
      <w:r>
        <w:rPr>
          <w:sz w:val="20"/>
        </w:rPr>
        <w:t xml:space="preserve">Орловского городского</w:t>
      </w:r>
    </w:p>
    <w:p>
      <w:pPr>
        <w:pStyle w:val="0"/>
        <w:jc w:val="right"/>
      </w:pPr>
      <w:r>
        <w:rPr>
          <w:sz w:val="20"/>
        </w:rPr>
        <w:t xml:space="preserve">Совета народных депутатов</w:t>
      </w:r>
    </w:p>
    <w:p>
      <w:pPr>
        <w:pStyle w:val="0"/>
        <w:jc w:val="right"/>
      </w:pPr>
      <w:r>
        <w:rPr>
          <w:sz w:val="20"/>
        </w:rPr>
        <w:t xml:space="preserve">от 31 марта 2016 г. N 8/0142-ГС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СООБЩЕНИЯ МУНИЦИПАЛЬНЫМИ СЛУЖАЩИМИ,</w:t>
      </w:r>
    </w:p>
    <w:p>
      <w:pPr>
        <w:pStyle w:val="2"/>
        <w:jc w:val="center"/>
      </w:pPr>
      <w:r>
        <w:rPr>
          <w:sz w:val="20"/>
        </w:rPr>
        <w:t xml:space="preserve">ЛИЦАМИ, ЗАМЕЩАЮЩИМИ МУНИЦИПАЛЬНЫЕ ДОЛЖНОСТИ В ОРГАНАХ</w:t>
      </w:r>
    </w:p>
    <w:p>
      <w:pPr>
        <w:pStyle w:val="2"/>
        <w:jc w:val="center"/>
      </w:pPr>
      <w:r>
        <w:rPr>
          <w:sz w:val="20"/>
        </w:rPr>
        <w:t xml:space="preserve">МЕСТНОГО САМОУПРАВЛЕНИЯ ГОРОДА ОРЛА, О ВОЗНИКНОВЕНИИ ЛИЧНОЙ</w:t>
      </w:r>
    </w:p>
    <w:p>
      <w:pPr>
        <w:pStyle w:val="2"/>
        <w:jc w:val="center"/>
      </w:pPr>
      <w:r>
        <w:rPr>
          <w:sz w:val="20"/>
        </w:rPr>
        <w:t xml:space="preserve">ЗАИНТЕРЕСОВАННОСТИ ПРИ ИСПОЛНЕНИИ ДОЛЖНОСТНЫХ ОБЯЗАННОСТЕЙ</w:t>
      </w:r>
    </w:p>
    <w:p>
      <w:pPr>
        <w:pStyle w:val="2"/>
        <w:jc w:val="center"/>
      </w:pPr>
      <w:r>
        <w:rPr>
          <w:sz w:val="20"/>
        </w:rPr>
        <w:t xml:space="preserve">(ОСУЩЕСТВЛЕНИИ ПОЛНОМОЧИЙ), КОТОРАЯ ПРИВОДИТ ИЛИ МОЖЕТ</w:t>
      </w:r>
    </w:p>
    <w:p>
      <w:pPr>
        <w:pStyle w:val="2"/>
        <w:jc w:val="center"/>
      </w:pPr>
      <w:r>
        <w:rPr>
          <w:sz w:val="20"/>
        </w:rPr>
        <w:t xml:space="preserve">ПРИВЕСТИ К КОНФЛИКТУ ИНТЕРЕСОВ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Орловского городского Совета народных депутатов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29.11.2018 </w:t>
            </w:r>
            <w:hyperlink w:history="0" r:id="rId13" w:tooltip="Решение Орловского городского Совета народных депутатов от 29.11.2018 N 46/0841-ГС &quot;О внесении изменений в Положение &quot;О порядке сообщения муниципальными служащими, лицами, замещающими муниципальные должности в органах местного самоуправления, муниципальном органе города Орла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&quot; {КонсультантПлюс}">
              <w:r>
                <w:rPr>
                  <w:sz w:val="20"/>
                  <w:color w:val="0000ff"/>
                </w:rPr>
                <w:t xml:space="preserve">N 46/0841-ГС</w:t>
              </w:r>
            </w:hyperlink>
            <w:r>
              <w:rPr>
                <w:sz w:val="20"/>
                <w:color w:val="392c69"/>
              </w:rPr>
              <w:t xml:space="preserve">, от 25.11.2022 </w:t>
            </w:r>
            <w:hyperlink w:history="0" r:id="rId14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      <w:r>
                <w:rPr>
                  <w:sz w:val="20"/>
                  <w:color w:val="0000ff"/>
                </w:rPr>
                <w:t xml:space="preserve">N 33/0507-ГС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27.11.2024 </w:t>
            </w:r>
            <w:hyperlink w:history="0" r:id="rId15" w:tooltip="Решение Орловского городского Совета народных депутатов от 27.11.2024 N 59/0872-ГС &quot;О порядке сообщения муниципальными служащими, лицами, замещающими муниципальные должности в органах местного самоуправления города Орла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&quot; {КонсультантПлюс}">
              <w:r>
                <w:rPr>
                  <w:sz w:val="20"/>
                  <w:color w:val="0000ff"/>
                </w:rPr>
                <w:t xml:space="preserve">N 59/0872-ГС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Положением определяется порядок сообщения муниципальными служащими, лицами, замещающими муниципальные должности в органах местного самоуправления города Орла, в том числе Мэром города Орла, депутатами Орловского городского Совета народных депутатов, председателем, заместителем председателя, аудиторами Контрольно-счетной палаты города Орла,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6" w:tooltip="Решение Орловского городского Совета народных депутатов от 27.11.2024 N 59/0872-ГС &quot;О порядке сообщения муниципальными служащими, лицами, замещающими муниципальные должности в органах местного самоуправления города Орла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Орловского городского Совета народных депутатов от 27.11.2024 N 59/0872-ГС)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Под конфликтом интересов понимается ситуация, при которой личная заинтересованность (прямая или косвенная) муниципального служащего, лица, замещающего муниципальную должность,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служащим, лицом, замещающим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служащий, лицо, замещающее 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Муниципальные служащие,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Сообщение оформляется в письменной форме в виде </w:t>
      </w:r>
      <w:hyperlink w:history="0" w:anchor="P87" w:tooltip="                                УВЕДОМЛЕНИЕ">
        <w:r>
          <w:rPr>
            <w:sz w:val="20"/>
            <w:color w:val="0000ff"/>
          </w:rPr>
          <w:t xml:space="preserve">уведомления</w:t>
        </w:r>
      </w:hyperlink>
      <w:r>
        <w:rPr>
          <w:sz w:val="20"/>
        </w:rPr>
        <w:t xml:space="preserve">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- уведомление) согласно приложению N 1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Уведомление подается: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муниципальными служащими - руководителю органа местного самоуправления города Орла;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Орловского городского Совета народных депутатов от 25.11.2022 N 33/0507-ГС)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Мэром города Орла, депутатами Орловского городского Совета народных депутатов, председателем, заместителем председателя, аудиторами Контрольно-счетной палаты города Орла - в комиссию по противодействию коррупции Орловского городского Совета народных депутатов;</w:t>
      </w:r>
    </w:p>
    <w:p>
      <w:pPr>
        <w:pStyle w:val="0"/>
        <w:jc w:val="both"/>
      </w:pPr>
      <w:r>
        <w:rPr>
          <w:sz w:val="20"/>
        </w:rPr>
        <w:t xml:space="preserve">(пп. 2 в ред. </w:t>
      </w:r>
      <w:hyperlink w:history="0" r:id="rId18" w:tooltip="Решение Орловского городского Совета народных депутатов от 27.11.2024 N 59/0872-ГС &quot;О порядке сообщения муниципальными служащими, лицами, замещающими муниципальные должности в органах местного самоуправления города Орла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Орловского городского Совета народных депутатов от 27.11.2024 N 59/0872-ГС)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исключен. - </w:t>
      </w:r>
      <w:hyperlink w:history="0" r:id="rId19" w:tooltip="Решение Орловского городского Совета народных депутатов от 27.11.2024 N 59/0872-ГС &quot;О порядке сообщения муниципальными служащими, лицами, замещающими муниципальные должности в органах местного самоуправления города Орла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Орловского городского Совета народных депутатов от 27.11.2024 N 59/0872-ГС.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Уведомление подлежит регистрации в </w:t>
      </w:r>
      <w:hyperlink w:history="0" w:anchor="P140" w:tooltip="ЖУРНАЛ">
        <w:r>
          <w:rPr>
            <w:sz w:val="20"/>
            <w:color w:val="0000ff"/>
          </w:rPr>
          <w:t xml:space="preserve">Журнале</w:t>
        </w:r>
      </w:hyperlink>
      <w:r>
        <w:rPr>
          <w:sz w:val="20"/>
        </w:rPr>
        <w:t xml:space="preserve"> регистрации сообщений лиц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согласно приложению N 2 к настоящему решению. На уведомлении ставится отметка "Уведомление зарегистрировано" с указанием даты и номера регистрации, фамилии, инициалов и должности лица, зарегистрировавшего уведомление. Копия зарегистрированного уведомления выдается подавшему его лицу в день подачи уведомления.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Рассмотрение уведомлений осуществляется соответствующими комиссиями, образуемыми правовым актом органов местного самоуправления города Орла. Указанным актом утверждается состав и порядок деятельности комиссии.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Орловского городского Совета народных депутатов от 25.11.2022 N 33/0507-ГС)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"О порядке сообщения</w:t>
      </w:r>
    </w:p>
    <w:p>
      <w:pPr>
        <w:pStyle w:val="0"/>
        <w:jc w:val="right"/>
      </w:pPr>
      <w:r>
        <w:rPr>
          <w:sz w:val="20"/>
        </w:rPr>
        <w:t xml:space="preserve">муниципальными служащими, лицами,</w:t>
      </w:r>
    </w:p>
    <w:p>
      <w:pPr>
        <w:pStyle w:val="0"/>
        <w:jc w:val="right"/>
      </w:pPr>
      <w:r>
        <w:rPr>
          <w:sz w:val="20"/>
        </w:rPr>
        <w:t xml:space="preserve">замещающими муниципальные должности</w:t>
      </w:r>
    </w:p>
    <w:p>
      <w:pPr>
        <w:pStyle w:val="0"/>
        <w:jc w:val="right"/>
      </w:pPr>
      <w:r>
        <w:rPr>
          <w:sz w:val="20"/>
        </w:rPr>
        <w:t xml:space="preserve">в органах местного самоуправления города Орла,</w:t>
      </w:r>
    </w:p>
    <w:p>
      <w:pPr>
        <w:pStyle w:val="0"/>
        <w:jc w:val="right"/>
      </w:pPr>
      <w:r>
        <w:rPr>
          <w:sz w:val="20"/>
        </w:rPr>
        <w:t xml:space="preserve">о возникновении личной заинтересованности</w:t>
      </w:r>
    </w:p>
    <w:p>
      <w:pPr>
        <w:pStyle w:val="0"/>
        <w:jc w:val="right"/>
      </w:pPr>
      <w:r>
        <w:rPr>
          <w:sz w:val="20"/>
        </w:rPr>
        <w:t xml:space="preserve">при исполнении должностных обязанностей</w:t>
      </w:r>
    </w:p>
    <w:p>
      <w:pPr>
        <w:pStyle w:val="0"/>
        <w:jc w:val="right"/>
      </w:pPr>
      <w:r>
        <w:rPr>
          <w:sz w:val="20"/>
        </w:rPr>
        <w:t xml:space="preserve">(осуществлении полномочий), которая приводит</w:t>
      </w:r>
    </w:p>
    <w:p>
      <w:pPr>
        <w:pStyle w:val="0"/>
        <w:jc w:val="right"/>
      </w:pPr>
      <w:r>
        <w:rPr>
          <w:sz w:val="20"/>
        </w:rPr>
        <w:t xml:space="preserve">или может привести к конфликту интересов"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1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      <w:r>
                <w:rPr>
                  <w:sz w:val="20"/>
                  <w:color w:val="0000ff"/>
                </w:rPr>
                <w:t xml:space="preserve">Решения</w:t>
              </w:r>
            </w:hyperlink>
            <w:r>
              <w:rPr>
                <w:sz w:val="20"/>
                <w:color w:val="392c69"/>
              </w:rPr>
              <w:t xml:space="preserve"> Орловского городского Совета народных депутатов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25.11.2022 N 33/0507-ГС)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(руководитель органа местного самоуправления)</w:t>
      </w:r>
    </w:p>
    <w:p>
      <w:pPr>
        <w:pStyle w:val="1"/>
        <w:jc w:val="both"/>
      </w:pPr>
      <w:r>
        <w:rPr>
          <w:sz w:val="20"/>
        </w:rPr>
        <w:t xml:space="preserve">                   от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(Ф.И.О., замещаемая должность)</w:t>
      </w:r>
    </w:p>
    <w:p>
      <w:pPr>
        <w:pStyle w:val="1"/>
        <w:jc w:val="both"/>
      </w:pPr>
      <w:r>
        <w:rPr>
          <w:sz w:val="20"/>
        </w:rPr>
      </w:r>
    </w:p>
    <w:bookmarkStart w:id="87" w:name="P87"/>
    <w:bookmarkEnd w:id="87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о возникновении личной заинтересованности при исполнении</w:t>
      </w:r>
    </w:p>
    <w:p>
      <w:pPr>
        <w:pStyle w:val="1"/>
        <w:jc w:val="both"/>
      </w:pPr>
      <w:r>
        <w:rPr>
          <w:sz w:val="20"/>
        </w:rPr>
        <w:t xml:space="preserve">       должностных обязанностей (осуществлении полномочий), которая</w:t>
      </w:r>
    </w:p>
    <w:p>
      <w:pPr>
        <w:pStyle w:val="1"/>
        <w:jc w:val="both"/>
      </w:pPr>
      <w:r>
        <w:rPr>
          <w:sz w:val="20"/>
        </w:rPr>
        <w:t xml:space="preserve">             приводит или может привести к конфликту интересов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Сообщаю, что:</w:t>
      </w:r>
    </w:p>
    <w:p>
      <w:pPr>
        <w:pStyle w:val="1"/>
        <w:jc w:val="both"/>
      </w:pPr>
      <w:r>
        <w:rPr>
          <w:sz w:val="20"/>
        </w:rPr>
        <w:t xml:space="preserve">1.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(описание личной заинтересованности при исполнении своих должностных</w:t>
      </w:r>
    </w:p>
    <w:p>
      <w:pPr>
        <w:pStyle w:val="1"/>
        <w:jc w:val="both"/>
      </w:pPr>
      <w:r>
        <w:rPr>
          <w:sz w:val="20"/>
        </w:rPr>
        <w:t xml:space="preserve">      обязанностей (осуществлении своих полномочий), которая приводит</w:t>
      </w:r>
    </w:p>
    <w:p>
      <w:pPr>
        <w:pStyle w:val="1"/>
        <w:jc w:val="both"/>
      </w:pPr>
      <w:r>
        <w:rPr>
          <w:sz w:val="20"/>
        </w:rPr>
        <w:t xml:space="preserve">          или может привести к возникновению конфликта интересов)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(описание должностных обязанностей (полномочий), на исполнение которых</w:t>
      </w:r>
    </w:p>
    <w:p>
      <w:pPr>
        <w:pStyle w:val="1"/>
        <w:jc w:val="both"/>
      </w:pPr>
      <w:r>
        <w:rPr>
          <w:sz w:val="20"/>
        </w:rPr>
        <w:t xml:space="preserve">              может негативно повлиять либо негативно влияет</w:t>
      </w:r>
    </w:p>
    <w:p>
      <w:pPr>
        <w:pStyle w:val="1"/>
        <w:jc w:val="both"/>
      </w:pPr>
      <w:r>
        <w:rPr>
          <w:sz w:val="20"/>
        </w:rPr>
        <w:t xml:space="preserve">                        личная заинтересованность)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3.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(предлагаемые меры по предотвращению или урегулированию конфликта</w:t>
      </w:r>
    </w:p>
    <w:p>
      <w:pPr>
        <w:pStyle w:val="1"/>
        <w:jc w:val="both"/>
      </w:pPr>
      <w:r>
        <w:rPr>
          <w:sz w:val="20"/>
        </w:rPr>
        <w:t xml:space="preserve">                                интересов)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4.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(дополнительные сведения)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(дата, подпись, 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"О порядке сообщения</w:t>
      </w:r>
    </w:p>
    <w:p>
      <w:pPr>
        <w:pStyle w:val="0"/>
        <w:jc w:val="right"/>
      </w:pPr>
      <w:r>
        <w:rPr>
          <w:sz w:val="20"/>
        </w:rPr>
        <w:t xml:space="preserve">муниципальными служащими, лицами,</w:t>
      </w:r>
    </w:p>
    <w:p>
      <w:pPr>
        <w:pStyle w:val="0"/>
        <w:jc w:val="right"/>
      </w:pPr>
      <w:r>
        <w:rPr>
          <w:sz w:val="20"/>
        </w:rPr>
        <w:t xml:space="preserve">замещающими муниципальные должности</w:t>
      </w:r>
    </w:p>
    <w:p>
      <w:pPr>
        <w:pStyle w:val="0"/>
        <w:jc w:val="right"/>
      </w:pPr>
      <w:r>
        <w:rPr>
          <w:sz w:val="20"/>
        </w:rPr>
        <w:t xml:space="preserve">в органах местного самоуправления города Орла,</w:t>
      </w:r>
    </w:p>
    <w:p>
      <w:pPr>
        <w:pStyle w:val="0"/>
        <w:jc w:val="right"/>
      </w:pPr>
      <w:r>
        <w:rPr>
          <w:sz w:val="20"/>
        </w:rPr>
        <w:t xml:space="preserve">о возникновении личной заинтересованности</w:t>
      </w:r>
    </w:p>
    <w:p>
      <w:pPr>
        <w:pStyle w:val="0"/>
        <w:jc w:val="right"/>
      </w:pPr>
      <w:r>
        <w:rPr>
          <w:sz w:val="20"/>
        </w:rPr>
        <w:t xml:space="preserve">при исполнении должностных обязанностей</w:t>
      </w:r>
    </w:p>
    <w:p>
      <w:pPr>
        <w:pStyle w:val="0"/>
        <w:jc w:val="right"/>
      </w:pPr>
      <w:r>
        <w:rPr>
          <w:sz w:val="20"/>
        </w:rPr>
        <w:t xml:space="preserve">(осуществлении полномочий), которая приводит</w:t>
      </w:r>
    </w:p>
    <w:p>
      <w:pPr>
        <w:pStyle w:val="0"/>
        <w:jc w:val="right"/>
      </w:pPr>
      <w:r>
        <w:rPr>
          <w:sz w:val="20"/>
        </w:rPr>
        <w:t xml:space="preserve">или может привести к конфликту интересов"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2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      <w:r>
                <w:rPr>
                  <w:sz w:val="20"/>
                  <w:color w:val="0000ff"/>
                </w:rPr>
                <w:t xml:space="preserve">Решения</w:t>
              </w:r>
            </w:hyperlink>
            <w:r>
              <w:rPr>
                <w:sz w:val="20"/>
                <w:color w:val="392c69"/>
              </w:rPr>
              <w:t xml:space="preserve"> Орловского городского Совета народных депутатов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25.11.2022 N 33/0507-ГС)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140" w:name="P140"/>
    <w:bookmarkEnd w:id="140"/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РЕГИСТРАЦИИ УВЕДОМЛЕНИЙ МУНИЦИПАЛЬНЫХ СЛУЖАЩИХ, ЛИЦ,</w:t>
      </w:r>
    </w:p>
    <w:p>
      <w:pPr>
        <w:pStyle w:val="0"/>
        <w:jc w:val="center"/>
      </w:pPr>
      <w:r>
        <w:rPr>
          <w:sz w:val="20"/>
        </w:rPr>
        <w:t xml:space="preserve">ЗАМЕЩАЮЩИХ МУНИЦИПАЛЬНЫЕ ДОЛЖНОСТИ, О ВОЗНИКНОВЕНИИ ЛИЧНОЙ</w:t>
      </w:r>
    </w:p>
    <w:p>
      <w:pPr>
        <w:pStyle w:val="0"/>
        <w:jc w:val="center"/>
      </w:pPr>
      <w:r>
        <w:rPr>
          <w:sz w:val="20"/>
        </w:rPr>
        <w:t xml:space="preserve">ЗАИНТЕРЕСОВАННОСТИ ПРИ ИСПОЛНЕНИИ ДОЛЖНОСТНЫХ ОБЯЗАННОСТЕЙ</w:t>
      </w:r>
    </w:p>
    <w:p>
      <w:pPr>
        <w:pStyle w:val="0"/>
        <w:jc w:val="center"/>
      </w:pPr>
      <w:r>
        <w:rPr>
          <w:sz w:val="20"/>
        </w:rPr>
        <w:t xml:space="preserve">(ОСУЩЕСТВЛЕНИИ ПОЛНОМОЧИЙ), КОТОРАЯ ПРИВОДИТ ИЛИ МОЖЕТ</w:t>
      </w:r>
    </w:p>
    <w:p>
      <w:pPr>
        <w:pStyle w:val="0"/>
        <w:jc w:val="center"/>
      </w:pPr>
      <w:r>
        <w:rPr>
          <w:sz w:val="20"/>
        </w:rPr>
        <w:t xml:space="preserve">ПРИВЕСТИ К КОНФЛИКТУ ИНТЕРЕСОВ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191"/>
        <w:gridCol w:w="1587"/>
        <w:gridCol w:w="1587"/>
        <w:gridCol w:w="1587"/>
        <w:gridCol w:w="1531"/>
        <w:gridCol w:w="1587"/>
        <w:gridCol w:w="1531"/>
        <w:gridCol w:w="1757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регистрации уведомления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подавшего уведомление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подавшего уведомление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регистрирующего уведомление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регистрирующего уведомление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подавшего уведомление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Отметка о получении копии уведомление (копию получил, подпись)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3"/>
      <w:headerReference w:type="first" r:id="rId23"/>
      <w:footerReference w:type="default" r:id="rId24"/>
      <w:footerReference w:type="first" r:id="rId24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Орловского городского Совета народных депутатов от 31.03.2016 N 8/0142-ГС</w:t>
            <w:br/>
            <w:t>(ред. от 27.11.2024)</w:t>
            <w:br/>
            <w:t>"О порядке сообще...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Орловского городского Совета народных депутатов от 31.03.2016 N 8/0142-ГС</w:t>
            <w:br/>
            <w:t>(ред. от 27.11.2024)</w:t>
            <w:br/>
            <w:t>"О порядке сообще...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27&amp;n=58013&amp;dst=100005" TargetMode = "External"/>
	<Relationship Id="rId8" Type="http://schemas.openxmlformats.org/officeDocument/2006/relationships/hyperlink" Target="https://login.consultant.ru/link/?req=doc&amp;base=RLAW127&amp;n=85206&amp;dst=100028" TargetMode = "External"/>
	<Relationship Id="rId9" Type="http://schemas.openxmlformats.org/officeDocument/2006/relationships/hyperlink" Target="https://login.consultant.ru/link/?req=doc&amp;base=RLAW127&amp;n=100336&amp;dst=100005" TargetMode = "External"/>
	<Relationship Id="rId10" Type="http://schemas.openxmlformats.org/officeDocument/2006/relationships/hyperlink" Target="https://login.consultant.ru/link/?req=doc&amp;base=LAW&amp;n=482878&amp;dst=100144" TargetMode = "External"/>
	<Relationship Id="rId11" Type="http://schemas.openxmlformats.org/officeDocument/2006/relationships/hyperlink" Target="https://login.consultant.ru/link/?req=doc&amp;base=RLAW127&amp;n=99952" TargetMode = "External"/>
	<Relationship Id="rId12" Type="http://schemas.openxmlformats.org/officeDocument/2006/relationships/hyperlink" Target="https://login.consultant.ru/link/?req=doc&amp;base=RLAW127&amp;n=85206&amp;dst=100029" TargetMode = "External"/>
	<Relationship Id="rId13" Type="http://schemas.openxmlformats.org/officeDocument/2006/relationships/hyperlink" Target="https://login.consultant.ru/link/?req=doc&amp;base=RLAW127&amp;n=58013&amp;dst=100005" TargetMode = "External"/>
	<Relationship Id="rId14" Type="http://schemas.openxmlformats.org/officeDocument/2006/relationships/hyperlink" Target="https://login.consultant.ru/link/?req=doc&amp;base=RLAW127&amp;n=85206&amp;dst=100029" TargetMode = "External"/>
	<Relationship Id="rId15" Type="http://schemas.openxmlformats.org/officeDocument/2006/relationships/hyperlink" Target="https://login.consultant.ru/link/?req=doc&amp;base=RLAW127&amp;n=100336&amp;dst=100005" TargetMode = "External"/>
	<Relationship Id="rId16" Type="http://schemas.openxmlformats.org/officeDocument/2006/relationships/hyperlink" Target="https://login.consultant.ru/link/?req=doc&amp;base=RLAW127&amp;n=100336&amp;dst=100006" TargetMode = "External"/>
	<Relationship Id="rId17" Type="http://schemas.openxmlformats.org/officeDocument/2006/relationships/hyperlink" Target="https://login.consultant.ru/link/?req=doc&amp;base=RLAW127&amp;n=85206&amp;dst=100029" TargetMode = "External"/>
	<Relationship Id="rId18" Type="http://schemas.openxmlformats.org/officeDocument/2006/relationships/hyperlink" Target="https://login.consultant.ru/link/?req=doc&amp;base=RLAW127&amp;n=100336&amp;dst=100009" TargetMode = "External"/>
	<Relationship Id="rId19" Type="http://schemas.openxmlformats.org/officeDocument/2006/relationships/hyperlink" Target="https://login.consultant.ru/link/?req=doc&amp;base=RLAW127&amp;n=100336&amp;dst=100011" TargetMode = "External"/>
	<Relationship Id="rId20" Type="http://schemas.openxmlformats.org/officeDocument/2006/relationships/hyperlink" Target="https://login.consultant.ru/link/?req=doc&amp;base=RLAW127&amp;n=85206&amp;dst=100029" TargetMode = "External"/>
	<Relationship Id="rId21" Type="http://schemas.openxmlformats.org/officeDocument/2006/relationships/hyperlink" Target="https://login.consultant.ru/link/?req=doc&amp;base=RLAW127&amp;n=85206&amp;dst=100030" TargetMode = "External"/>
	<Relationship Id="rId22" Type="http://schemas.openxmlformats.org/officeDocument/2006/relationships/hyperlink" Target="https://login.consultant.ru/link/?req=doc&amp;base=RLAW127&amp;n=85206&amp;dst=100030" TargetMode = "External"/>
	<Relationship Id="rId23" Type="http://schemas.openxmlformats.org/officeDocument/2006/relationships/header" Target="header2.xml"/>
	<Relationship Id="rId24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Орловского городского Совета народных депутатов от 31.03.2016 N 8/0142-ГС
(ред. от 27.11.2024)
"О порядке сообщения муниципальными служащими, лицами, замещающими муниципальные должности в органах местного самоуправления города Орла,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интересов"
(вместе с "Положением о порядке сообщения муниципальными служащими, лицами, замещающими муниципальные </dc:title>
  <dcterms:created xsi:type="dcterms:W3CDTF">2025-02-17T13:26:20Z</dcterms:created>
</cp:coreProperties>
</file>