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8A0E36">
        <w:rPr>
          <w:rFonts w:cs="Times New Roman"/>
          <w:b/>
          <w:bCs/>
          <w:sz w:val="28"/>
          <w:szCs w:val="28"/>
          <w:lang w:val="ru-RU"/>
        </w:rPr>
        <w:t>14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A0E36">
        <w:rPr>
          <w:rFonts w:cs="Times New Roman"/>
          <w:b/>
          <w:bCs/>
          <w:sz w:val="28"/>
          <w:szCs w:val="28"/>
          <w:lang w:val="ru-RU"/>
        </w:rPr>
        <w:t>августа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8A0E36" w:rsidRPr="0036047A">
        <w:rPr>
          <w:b/>
          <w:sz w:val="28"/>
          <w:szCs w:val="28"/>
          <w:lang w:val="ru-RU"/>
        </w:rPr>
        <w:t xml:space="preserve">1 008 кв.м, образуемый в результате перераспределения земельного участка с кадастровым номером </w:t>
      </w:r>
      <w:r w:rsidR="008A0E36" w:rsidRPr="008A5AAC">
        <w:rPr>
          <w:b/>
          <w:sz w:val="28"/>
          <w:szCs w:val="28"/>
          <w:lang w:val="ru-RU"/>
        </w:rPr>
        <w:t>57:25:0021309:356, площадью 860 кв.м, местоположением: г. Орел,</w:t>
      </w:r>
      <w:r w:rsidR="008A0E36">
        <w:rPr>
          <w:b/>
          <w:sz w:val="28"/>
          <w:szCs w:val="28"/>
          <w:lang w:val="ru-RU"/>
        </w:rPr>
        <w:t xml:space="preserve"> </w:t>
      </w:r>
      <w:r w:rsidR="008A0E36">
        <w:rPr>
          <w:b/>
          <w:sz w:val="28"/>
          <w:szCs w:val="28"/>
          <w:lang w:val="ru-RU"/>
        </w:rPr>
        <w:br/>
        <w:t>у</w:t>
      </w:r>
      <w:r w:rsidR="008A0E36" w:rsidRPr="008A5AAC">
        <w:rPr>
          <w:b/>
          <w:sz w:val="28"/>
          <w:szCs w:val="28"/>
          <w:lang w:val="ru-RU"/>
        </w:rPr>
        <w:t>л. Сабуровская, д. 2а, принадлежащего на праве собственности Темновой Наталье Витальевне и земель, находящихся в государственной собственности, площадью 94 кв.м, в кадастровом квартале</w:t>
      </w:r>
      <w:r w:rsidR="008A0E36">
        <w:rPr>
          <w:b/>
          <w:sz w:val="28"/>
          <w:szCs w:val="28"/>
          <w:lang w:val="ru-RU"/>
        </w:rPr>
        <w:t xml:space="preserve"> </w:t>
      </w:r>
      <w:r w:rsidR="008A0E36">
        <w:rPr>
          <w:b/>
          <w:sz w:val="28"/>
          <w:szCs w:val="28"/>
          <w:lang w:val="ru-RU"/>
        </w:rPr>
        <w:br/>
      </w:r>
      <w:r w:rsidR="008A0E36" w:rsidRPr="008A5AAC">
        <w:rPr>
          <w:b/>
          <w:sz w:val="28"/>
          <w:szCs w:val="28"/>
          <w:lang w:val="ru-RU"/>
        </w:rPr>
        <w:t>№ 57:25:002130</w:t>
      </w:r>
      <w:r w:rsidR="008A0E36">
        <w:rPr>
          <w:b/>
          <w:sz w:val="28"/>
          <w:szCs w:val="28"/>
          <w:lang w:val="ru-RU"/>
        </w:rPr>
        <w:t>9</w:t>
      </w:r>
      <w:r w:rsidR="008010CE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A0E36">
        <w:rPr>
          <w:rFonts w:cs="Times New Roman"/>
          <w:b/>
          <w:bCs/>
          <w:sz w:val="28"/>
          <w:szCs w:val="28"/>
          <w:lang w:val="ru-RU"/>
        </w:rPr>
        <w:t xml:space="preserve">18.07.2023 г. </w:t>
      </w:r>
      <w:r w:rsidR="008A0E36"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8A0E36">
        <w:rPr>
          <w:rFonts w:cs="Times New Roman"/>
          <w:b/>
          <w:bCs/>
          <w:sz w:val="28"/>
          <w:szCs w:val="28"/>
          <w:lang w:val="ru-RU"/>
        </w:rPr>
        <w:t>64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8A0E36">
        <w:rPr>
          <w:rFonts w:cs="Times New Roman"/>
          <w:b/>
          <w:bCs/>
          <w:sz w:val="28"/>
          <w:szCs w:val="28"/>
          <w:lang w:val="ru-RU"/>
        </w:rPr>
        <w:t>2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8A0E36">
        <w:rPr>
          <w:rFonts w:cs="Times New Roman"/>
          <w:b/>
          <w:bCs/>
          <w:sz w:val="28"/>
          <w:szCs w:val="28"/>
          <w:lang w:val="ru-RU"/>
        </w:rPr>
        <w:t>10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A0E36">
        <w:rPr>
          <w:rFonts w:cs="Times New Roman"/>
          <w:b/>
          <w:bCs/>
          <w:sz w:val="28"/>
          <w:szCs w:val="28"/>
          <w:lang w:val="ru-RU"/>
        </w:rPr>
        <w:t>августа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8A0E36">
        <w:rPr>
          <w:rFonts w:cs="Times New Roman"/>
          <w:b/>
          <w:bCs/>
          <w:sz w:val="28"/>
          <w:szCs w:val="28"/>
          <w:lang w:val="ru-RU"/>
        </w:rPr>
        <w:t>59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8A0E36" w:rsidRPr="008A0E36">
        <w:rPr>
          <w:rFonts w:cs="Times New Roman"/>
          <w:sz w:val="28"/>
          <w:szCs w:val="28"/>
          <w:lang w:val="ru-RU"/>
        </w:rPr>
        <w:t xml:space="preserve">1 008 кв.м, образуемый в результате перераспределения земельного участка с кадастровым номером 57:25:0021309:356, площадью 860 кв.м, </w:t>
      </w:r>
      <w:r w:rsidR="008A0E36" w:rsidRPr="008A0E36">
        <w:rPr>
          <w:rFonts w:cs="Times New Roman"/>
          <w:sz w:val="28"/>
          <w:szCs w:val="28"/>
          <w:lang w:val="ru-RU"/>
        </w:rPr>
        <w:lastRenderedPageBreak/>
        <w:t>местоположением: г. Орел, ул. Сабуровская, д. 2а, принадлежащего на праве собственности Темновой Наталье Витальевне и земель, находящихся в государственной собственности, площадью 94 кв.м, в кадастровом квартале № 57:25:002130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BD0071" w:rsidRDefault="008A0E36" w:rsidP="000E596D">
      <w:pPr>
        <w:pStyle w:val="Standard"/>
        <w:rPr>
          <w:sz w:val="28"/>
          <w:szCs w:val="28"/>
          <w:lang w:val="ru-RU"/>
        </w:rPr>
        <w:sectPr w:rsidR="00BD0071" w:rsidSect="00B81934">
          <w:headerReference w:type="default" r:id="rId8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</w:t>
      </w:r>
      <w:r w:rsidR="000E596D">
        <w:rPr>
          <w:color w:val="000000"/>
          <w:kern w:val="0"/>
          <w:sz w:val="28"/>
          <w:szCs w:val="28"/>
          <w:lang w:val="ru-RU"/>
        </w:rPr>
        <w:t xml:space="preserve">                  Ю.В. Быковская</w:t>
      </w:r>
      <w:bookmarkStart w:id="0" w:name="_GoBack"/>
      <w:bookmarkEnd w:id="0"/>
    </w:p>
    <w:p w:rsidR="00D150C3" w:rsidRDefault="00D150C3" w:rsidP="000E596D">
      <w:pPr>
        <w:rPr>
          <w:sz w:val="28"/>
          <w:szCs w:val="28"/>
          <w:lang w:val="ru-RU"/>
        </w:rPr>
      </w:pPr>
    </w:p>
    <w:sectPr w:rsidR="00D150C3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596D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F9092A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DFCA-4147-4EDD-AD46-36081AE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593</cp:revision>
  <cp:lastPrinted>2023-08-11T09:08:00Z</cp:lastPrinted>
  <dcterms:created xsi:type="dcterms:W3CDTF">2017-12-13T11:41:00Z</dcterms:created>
  <dcterms:modified xsi:type="dcterms:W3CDTF">2023-08-17T08:13:00Z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