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B4" w:rsidRPr="0030029A" w:rsidRDefault="00A20BB4" w:rsidP="00A20BB4">
      <w:pPr>
        <w:keepNext/>
        <w:tabs>
          <w:tab w:val="num" w:pos="0"/>
        </w:tabs>
        <w:suppressAutoHyphens/>
        <w:spacing w:after="0" w:line="240" w:lineRule="exact"/>
        <w:jc w:val="center"/>
        <w:outlineLvl w:val="1"/>
        <w:rPr>
          <w:rFonts w:ascii="Times New Roman" w:hAnsi="Times New Roman"/>
          <w:b/>
          <w:bCs/>
          <w:caps/>
          <w:spacing w:val="20"/>
          <w:sz w:val="24"/>
          <w:szCs w:val="24"/>
          <w:lang w:eastAsia="ar-SA"/>
        </w:rPr>
      </w:pPr>
      <w:r w:rsidRPr="0030029A">
        <w:rPr>
          <w:rFonts w:ascii="Times New Roman" w:hAnsi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:rsidR="00A20BB4" w:rsidRPr="0030029A" w:rsidRDefault="00A20BB4" w:rsidP="00A20BB4">
      <w:pPr>
        <w:suppressAutoHyphens/>
        <w:spacing w:after="0" w:line="240" w:lineRule="exact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30029A">
        <w:rPr>
          <w:rFonts w:ascii="Times New Roman" w:hAnsi="Times New Roman"/>
          <w:caps/>
          <w:sz w:val="24"/>
          <w:szCs w:val="24"/>
          <w:lang w:eastAsia="ar-SA"/>
        </w:rPr>
        <w:t>орловская область</w:t>
      </w:r>
    </w:p>
    <w:p w:rsidR="00A20BB4" w:rsidRPr="0030029A" w:rsidRDefault="00A20BB4" w:rsidP="00A20BB4">
      <w:pPr>
        <w:suppressAutoHyphens/>
        <w:spacing w:after="0" w:line="240" w:lineRule="exact"/>
        <w:jc w:val="center"/>
        <w:rPr>
          <w:rFonts w:ascii="Times New Roman" w:hAnsi="Times New Roman"/>
          <w:spacing w:val="30"/>
          <w:sz w:val="40"/>
          <w:szCs w:val="24"/>
          <w:lang w:eastAsia="ar-SA"/>
        </w:rPr>
      </w:pPr>
      <w:r w:rsidRPr="0030029A">
        <w:rPr>
          <w:rFonts w:ascii="Times New Roman" w:hAnsi="Times New Roman"/>
          <w:caps/>
          <w:sz w:val="24"/>
          <w:szCs w:val="24"/>
          <w:lang w:eastAsia="ar-SA"/>
        </w:rPr>
        <w:t>муниципальное образование «Город орёл»</w:t>
      </w:r>
    </w:p>
    <w:p w:rsidR="00A20BB4" w:rsidRPr="0030029A" w:rsidRDefault="00A20BB4" w:rsidP="00A20BB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"/>
          <w:szCs w:val="24"/>
          <w:lang w:eastAsia="ar-SA"/>
        </w:rPr>
      </w:pPr>
      <w:r w:rsidRPr="0030029A">
        <w:rPr>
          <w:rFonts w:ascii="Times New Roman" w:hAnsi="Times New Roman"/>
          <w:bCs/>
          <w:spacing w:val="30"/>
          <w:sz w:val="40"/>
          <w:szCs w:val="24"/>
          <w:lang w:eastAsia="ar-SA"/>
        </w:rPr>
        <w:t>Администрация города Орла</w:t>
      </w:r>
    </w:p>
    <w:p w:rsidR="00A20BB4" w:rsidRPr="0030029A" w:rsidRDefault="00A20BB4" w:rsidP="00A20BB4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"/>
          <w:szCs w:val="24"/>
          <w:lang w:eastAsia="ar-SA"/>
        </w:rPr>
      </w:pPr>
    </w:p>
    <w:p w:rsidR="00A20BB4" w:rsidRPr="0030029A" w:rsidRDefault="00A20BB4" w:rsidP="00A20BB4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hAnsi="Times New Roman"/>
          <w:b/>
          <w:bCs/>
          <w:caps/>
          <w:spacing w:val="40"/>
          <w:sz w:val="24"/>
          <w:szCs w:val="24"/>
          <w:lang w:eastAsia="ar-SA"/>
        </w:rPr>
      </w:pPr>
    </w:p>
    <w:p w:rsidR="00A20BB4" w:rsidRPr="0030029A" w:rsidRDefault="00A20BB4" w:rsidP="00A20BB4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30029A">
        <w:rPr>
          <w:rFonts w:ascii="Times New Roman" w:hAnsi="Times New Roman"/>
          <w:b/>
          <w:bCs/>
          <w:caps/>
          <w:sz w:val="32"/>
          <w:szCs w:val="24"/>
          <w:lang w:eastAsia="ar-SA"/>
        </w:rPr>
        <w:t>постановление</w:t>
      </w:r>
    </w:p>
    <w:p w:rsidR="00A20BB4" w:rsidRPr="0030029A" w:rsidRDefault="0030029A" w:rsidP="00A20BB4">
      <w:pPr>
        <w:tabs>
          <w:tab w:val="left" w:pos="2410"/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30029A">
        <w:rPr>
          <w:rFonts w:ascii="Times New Roman" w:hAnsi="Times New Roman"/>
          <w:sz w:val="28"/>
          <w:szCs w:val="24"/>
          <w:lang w:eastAsia="ar-SA"/>
        </w:rPr>
        <w:t>10 июля 2023</w:t>
      </w:r>
      <w:r w:rsidR="00A20BB4" w:rsidRPr="0030029A">
        <w:rPr>
          <w:rFonts w:ascii="Times New Roman" w:hAnsi="Times New Roman"/>
          <w:sz w:val="28"/>
          <w:szCs w:val="24"/>
          <w:lang w:eastAsia="ar-SA"/>
        </w:rPr>
        <w:t xml:space="preserve">                                                                        №</w:t>
      </w:r>
      <w:r w:rsidRPr="0030029A">
        <w:rPr>
          <w:rFonts w:ascii="Times New Roman" w:hAnsi="Times New Roman"/>
          <w:sz w:val="28"/>
          <w:szCs w:val="24"/>
          <w:lang w:eastAsia="ar-SA"/>
        </w:rPr>
        <w:t xml:space="preserve"> 3417</w:t>
      </w:r>
    </w:p>
    <w:p w:rsidR="00A20BB4" w:rsidRPr="0030029A" w:rsidRDefault="00A20BB4" w:rsidP="00A20BB4">
      <w:pPr>
        <w:tabs>
          <w:tab w:val="center" w:pos="-6096"/>
          <w:tab w:val="left" w:pos="-595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30029A">
        <w:rPr>
          <w:rFonts w:ascii="Times New Roman" w:hAnsi="Times New Roman"/>
          <w:sz w:val="28"/>
          <w:szCs w:val="24"/>
          <w:lang w:eastAsia="ar-SA"/>
        </w:rPr>
        <w:t>Орёл</w:t>
      </w:r>
    </w:p>
    <w:p w:rsidR="00A20BB4" w:rsidRDefault="00A20BB4" w:rsidP="00A20BB4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jc w:val="center"/>
        <w:rPr>
          <w:rFonts w:ascii="Times New Roman" w:hAnsi="Times New Roman"/>
          <w:color w:val="0000FF"/>
          <w:sz w:val="28"/>
          <w:szCs w:val="24"/>
          <w:lang w:eastAsia="ar-SA"/>
        </w:rPr>
      </w:pPr>
    </w:p>
    <w:p w:rsidR="00A20BB4" w:rsidRDefault="00A20BB4" w:rsidP="00A20BB4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hAnsi="Times New Roman"/>
          <w:sz w:val="28"/>
          <w:szCs w:val="24"/>
          <w:lang w:eastAsia="ar-SA"/>
        </w:rPr>
      </w:pPr>
    </w:p>
    <w:p w:rsidR="00A20BB4" w:rsidRDefault="00A20BB4" w:rsidP="00A20BB4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  постановление администрации города Орла  от      31 марта 2022 года № 1728 «Об утверждении детализированного Перечня мероприятий, реализуемых в рамках инфраструктурных проектов города Орла на территории, подлежащей комплексному развитию, ограниченной улицами  Куйбышева, Цветаева, Наугорским шоссе и границей участка </w:t>
      </w:r>
    </w:p>
    <w:p w:rsidR="00A20BB4" w:rsidRDefault="00A20BB4" w:rsidP="00A20BB4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57625:0010301:1065»</w:t>
      </w:r>
    </w:p>
    <w:p w:rsidR="00A20BB4" w:rsidRDefault="00A20BB4" w:rsidP="00A20BB4">
      <w:pPr>
        <w:pStyle w:val="ConsPlusNormal"/>
        <w:spacing w:line="360" w:lineRule="exact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A20BB4" w:rsidRDefault="00A20BB4" w:rsidP="00A20BB4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06.10.2023 № 131-ФЗ «Об общих принципах организации самоуправления в Российской Федерации», Уставом города Орла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 города Орла постановляет:</w:t>
      </w:r>
    </w:p>
    <w:p w:rsidR="00A20BB4" w:rsidRDefault="00A20BB4" w:rsidP="00A20BB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города Орла от 31 марта 2022 года № 1728 «Об утверждении детализированного Перечня мероприятий, реализуемых в рамках инфраструктурных проектов города Орла                              на территории, подлежащей комплексному развитию, ограниченной улицами  Куйбышева, Цветаева, Наугорским шоссе и границей участка № 57625:0010301:1065» изложив приложение в новой редакции согласно приложению к настоящему постановлению.</w:t>
      </w:r>
      <w:proofErr w:type="gramEnd"/>
    </w:p>
    <w:p w:rsidR="00A20BB4" w:rsidRDefault="00A20BB4" w:rsidP="00A20BB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Управлению  по взаимодействию  со средствами  массовой  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20BB4" w:rsidRDefault="00A20BB4" w:rsidP="00A20BB4">
      <w:pPr>
        <w:spacing w:after="0" w:line="360" w:lineRule="exact"/>
        <w:ind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М</w:t>
      </w:r>
      <w:r w:rsidR="0030029A">
        <w:rPr>
          <w:rFonts w:ascii="Times New Roman" w:hAnsi="Times New Roman"/>
          <w:sz w:val="28"/>
          <w:szCs w:val="28"/>
        </w:rPr>
        <w:t xml:space="preserve">эра города Орла  </w:t>
      </w:r>
      <w:r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/>
          <w:sz w:val="28"/>
          <w:szCs w:val="28"/>
        </w:rPr>
        <w:t>Ничипорова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0BB4" w:rsidRDefault="00A20BB4" w:rsidP="00A20BB4">
      <w:pPr>
        <w:spacing w:after="0" w:line="360" w:lineRule="exact"/>
        <w:jc w:val="both"/>
        <w:rPr>
          <w:sz w:val="28"/>
          <w:szCs w:val="28"/>
        </w:rPr>
      </w:pPr>
    </w:p>
    <w:p w:rsidR="00A20BB4" w:rsidRDefault="00A20BB4" w:rsidP="00A20BB4">
      <w:pPr>
        <w:autoSpaceDE w:val="0"/>
        <w:autoSpaceDN w:val="0"/>
        <w:adjustRightInd w:val="0"/>
        <w:spacing w:after="0" w:line="360" w:lineRule="exact"/>
        <w:ind w:right="-4"/>
        <w:jc w:val="both"/>
        <w:rPr>
          <w:rFonts w:ascii="Times New Roman" w:hAnsi="Times New Roman"/>
          <w:sz w:val="28"/>
          <w:szCs w:val="28"/>
        </w:rPr>
      </w:pPr>
    </w:p>
    <w:p w:rsidR="00A20BB4" w:rsidRDefault="00A20BB4" w:rsidP="00A20BB4">
      <w:pPr>
        <w:pStyle w:val="ConsPlusNormal"/>
        <w:spacing w:line="360" w:lineRule="exac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A20BB4" w:rsidRDefault="00A20BB4" w:rsidP="00A20BB4">
      <w:pPr>
        <w:pStyle w:val="ConsPlusNormal"/>
        <w:spacing w:line="360" w:lineRule="exact"/>
        <w:ind w:right="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Орла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30029A">
        <w:rPr>
          <w:rFonts w:ascii="Times New Roman" w:hAnsi="Times New Roman" w:cs="Times New Roman"/>
          <w:sz w:val="28"/>
          <w:szCs w:val="28"/>
        </w:rPr>
        <w:tab/>
      </w:r>
      <w:r w:rsidR="0030029A">
        <w:rPr>
          <w:rFonts w:ascii="Times New Roman" w:hAnsi="Times New Roman" w:cs="Times New Roman"/>
          <w:sz w:val="28"/>
          <w:szCs w:val="28"/>
        </w:rPr>
        <w:tab/>
      </w:r>
      <w:r w:rsidR="0030029A">
        <w:rPr>
          <w:rFonts w:ascii="Times New Roman" w:hAnsi="Times New Roman" w:cs="Times New Roman"/>
          <w:sz w:val="28"/>
          <w:szCs w:val="28"/>
        </w:rPr>
        <w:tab/>
      </w:r>
      <w:r w:rsidR="0030029A">
        <w:rPr>
          <w:rFonts w:ascii="Times New Roman" w:hAnsi="Times New Roman" w:cs="Times New Roman"/>
          <w:sz w:val="28"/>
          <w:szCs w:val="28"/>
        </w:rPr>
        <w:tab/>
      </w:r>
      <w:r w:rsidR="0030029A">
        <w:rPr>
          <w:rFonts w:ascii="Times New Roman" w:hAnsi="Times New Roman" w:cs="Times New Roman"/>
          <w:sz w:val="28"/>
          <w:szCs w:val="28"/>
        </w:rPr>
        <w:tab/>
        <w:t xml:space="preserve">      Ю.Н. </w:t>
      </w:r>
      <w:proofErr w:type="spellStart"/>
      <w:r w:rsidR="0030029A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002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0029A" w:rsidRDefault="0030029A">
      <w:pPr>
        <w:sectPr w:rsidR="0030029A" w:rsidSect="0030029A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W w:w="15201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388"/>
        <w:gridCol w:w="1470"/>
        <w:gridCol w:w="1556"/>
        <w:gridCol w:w="996"/>
        <w:gridCol w:w="992"/>
        <w:gridCol w:w="1067"/>
        <w:gridCol w:w="1220"/>
        <w:gridCol w:w="1544"/>
        <w:gridCol w:w="1260"/>
        <w:gridCol w:w="1146"/>
        <w:gridCol w:w="1134"/>
        <w:gridCol w:w="1276"/>
        <w:gridCol w:w="576"/>
        <w:gridCol w:w="576"/>
      </w:tblGrid>
      <w:tr w:rsidR="00AA67B3" w:rsidRPr="00AA67B3" w:rsidTr="00B83E6D">
        <w:trPr>
          <w:trHeight w:val="26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20BB4" w:rsidP="00AA67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7B3" w:rsidRPr="00AA67B3" w:rsidRDefault="00AA67B3" w:rsidP="00300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                                                                                        к постановлению                                                                           администрации города Орла</w:t>
            </w: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                                      от </w:t>
            </w:r>
            <w:r w:rsidR="00300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июля </w:t>
            </w: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  г. № </w:t>
            </w:r>
            <w:r w:rsidR="00300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3417</w:t>
            </w:r>
            <w:bookmarkStart w:id="0" w:name="_GoBack"/>
            <w:bookmarkEnd w:id="0"/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                            Приложение                                                                                          к постановлению                                                                        администрации города Орла                                                                                       от 31 марта 2022 г. № 1728</w:t>
            </w:r>
          </w:p>
        </w:tc>
      </w:tr>
      <w:tr w:rsidR="00AA67B3" w:rsidRPr="00AA67B3" w:rsidTr="00B83E6D">
        <w:trPr>
          <w:trHeight w:val="690"/>
        </w:trPr>
        <w:tc>
          <w:tcPr>
            <w:tcW w:w="152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7B3" w:rsidRDefault="00AA67B3" w:rsidP="00AA67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67B3" w:rsidRDefault="00AA67B3" w:rsidP="00AA67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67B3" w:rsidRDefault="00AA67B3" w:rsidP="00AA67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67B3" w:rsidRDefault="00AA67B3" w:rsidP="00AA67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67B3" w:rsidRPr="00AA67B3" w:rsidRDefault="00AA67B3" w:rsidP="00AA67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Детализированный Перечень мероприятий, реализуемых в рамках инфраструктурных проектов города Орла на территории ограниченной улицами Куйбышева, Цветаева, Наугорским шоссе и границей участка с кадастровым номером 57:25:0010301:1065"</w:t>
            </w:r>
          </w:p>
        </w:tc>
      </w:tr>
      <w:tr w:rsidR="00AA67B3" w:rsidRPr="00AA67B3" w:rsidTr="00B83E6D">
        <w:trPr>
          <w:trHeight w:val="255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Годы проектирования/строительства/реконструкции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ввода в эксплуатацию объекта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 годам реализации программы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DE0E4F" w:rsidRPr="00AA67B3" w:rsidTr="00DE0E4F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DE0E4F" w:rsidRPr="00AA67B3" w:rsidTr="00DE0E4F">
        <w:trPr>
          <w:trHeight w:val="55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"Комплексное развитие территории жилой застройки квартала, ограниченной улицами </w:t>
            </w: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Куйбышева, Цветаева, Наугорским шоссе и границей участка № 57:25:0010301:1065"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"Комплексное развитие территории жилой застройки квартала, ограниченной улицами </w:t>
            </w: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Куйбышева, Цветаева, Наугорским шоссе и границей участка № 57:25:0010301:1065"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2022-2024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179 846,00000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179 846,00000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59 846,00000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75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358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за счет инфраструктурных бюджетных кредитов, полученных из бюджетов Российской Федерации на </w:t>
            </w:r>
            <w:proofErr w:type="spellStart"/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финнасовое</w:t>
            </w:r>
            <w:proofErr w:type="spellEnd"/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реализации инфраструктурных проектов (далее - инфраструктурные бюджетные кредиты)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179 846,00000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59 846,00000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732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40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разработке проектной и рабочей документации на строительство и реконструкцию объекта: «Инженерная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 57:25:0010301:1065»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19 407,88166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19 407,88166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19 407,88166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109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115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19 407,88166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19 407,88166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192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6D" w:rsidRPr="00AA67B3" w:rsidTr="00DE0E4F">
        <w:trPr>
          <w:trHeight w:val="64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строительству и реконструкции объекта: «Инженерная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57:25:0010301:1065», в том числе: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121 884,26232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121 884,26232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21 884,26232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142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162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121 884,26232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21 884,26232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51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54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работ по строительству и реконструкции объекта: «Инженерная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57:25:0010301:1065» (1 этап - реконструкция сетей водопровода и канализации по ул. </w:t>
            </w:r>
            <w:proofErr w:type="spellStart"/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Плещеевская</w:t>
            </w:r>
            <w:proofErr w:type="spellEnd"/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21 884,26232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21 884,26232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21 884,26232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111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130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21 884,26232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21 884,26232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199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6D" w:rsidRPr="00AA67B3" w:rsidTr="00DE0E4F">
        <w:trPr>
          <w:trHeight w:val="45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строительству и реконструкции объекта: «Инженерная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57:25:0010301:1065» (2 этап - реконструкция сетей газопровода)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2023 - 2024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97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208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6D" w:rsidRPr="00AA67B3" w:rsidTr="00DE0E4F">
        <w:trPr>
          <w:trHeight w:val="114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6D" w:rsidRPr="00AA67B3" w:rsidTr="00DE0E4F">
        <w:trPr>
          <w:trHeight w:val="72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работ по строительству и реконструкции объекта: «Инженерная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</w:t>
            </w: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 кадастровым номером 57:25:0010301:1065» (3 этап - строительство сети водопровода по ул. Куйбышева)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2023 - 2024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6D" w:rsidRPr="00AA67B3" w:rsidTr="00DE0E4F">
        <w:trPr>
          <w:trHeight w:val="129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6D" w:rsidRPr="00AA67B3" w:rsidTr="00DE0E4F">
        <w:trPr>
          <w:trHeight w:val="151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124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6D" w:rsidRPr="00AA67B3" w:rsidTr="00DE0E4F">
        <w:trPr>
          <w:trHeight w:val="78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строительству и реконструкции объекта: «Инженерная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57:25:0010301:1065» (4 этап - реконструкция внеплощадочных сетей канализации)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2023 - 2024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97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174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6D" w:rsidRPr="00AA67B3" w:rsidTr="00DE0E4F">
        <w:trPr>
          <w:trHeight w:val="130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6D" w:rsidRPr="00AA67B3" w:rsidTr="00DE0E4F">
        <w:trPr>
          <w:trHeight w:val="88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работ по строительству и реконструкции объекта: «Инженерная инфраструктура территории комплексного развития жилой застройки в муниципальном </w:t>
            </w: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образовании "Город Орел", ограниченной улицами Куйбышева, Цветаева, Наугорским шоссе и границей участка с кадастровым номером 57:25:0010301:1065» (5 этап - строительство сети ливневой канализации)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2023 - 2024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6D" w:rsidRPr="00AA67B3" w:rsidTr="00DE0E4F">
        <w:trPr>
          <w:trHeight w:val="121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6D" w:rsidRPr="00AA67B3" w:rsidTr="00DE0E4F">
        <w:trPr>
          <w:trHeight w:val="178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6D" w:rsidRPr="00AA67B3" w:rsidTr="00DE0E4F">
        <w:trPr>
          <w:trHeight w:val="63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45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Проектирование и строительство объектов капитального строительства, инфраструктуры: трансформаторных подстанций и кабельных линий 10 </w:t>
            </w:r>
            <w:proofErr w:type="spellStart"/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2022 - 2023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38 553,85602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38 553,85602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18 553,85602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75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90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38 553,85602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18 553,85602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0E4F" w:rsidRPr="00AA67B3" w:rsidTr="00DE0E4F">
        <w:trPr>
          <w:trHeight w:val="51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67B3" w:rsidRPr="00AA67B3" w:rsidTr="00B83E6D">
        <w:trPr>
          <w:trHeight w:val="1245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управления строительства, дорожного хозяйства и благоустройства администрации города Орла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B3" w:rsidRPr="00AA67B3" w:rsidRDefault="00AA67B3" w:rsidP="00AA6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Н.С. Митряев</w:t>
            </w:r>
          </w:p>
        </w:tc>
      </w:tr>
    </w:tbl>
    <w:p w:rsidR="00AA67B3" w:rsidRDefault="00AA67B3"/>
    <w:p w:rsidR="00AA67B3" w:rsidRDefault="00AA67B3"/>
    <w:p w:rsidR="00AA67B3" w:rsidRDefault="00AA67B3"/>
    <w:p w:rsidR="00D63AD9" w:rsidRDefault="00D63AD9"/>
    <w:sectPr w:rsidR="00D63AD9" w:rsidSect="00AA67B3">
      <w:pgSz w:w="16838" w:h="11906" w:orient="landscape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7"/>
    <w:rsid w:val="0030029A"/>
    <w:rsid w:val="004C4267"/>
    <w:rsid w:val="005339FA"/>
    <w:rsid w:val="00A20BB4"/>
    <w:rsid w:val="00AA67B3"/>
    <w:rsid w:val="00B83E6D"/>
    <w:rsid w:val="00D63AD9"/>
    <w:rsid w:val="00DE0E4F"/>
    <w:rsid w:val="00E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E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0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E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0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670A-D2EB-4C8E-BB1B-49C3359C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</dc:creator>
  <cp:lastModifiedBy>Бологова Надежда Андреевна</cp:lastModifiedBy>
  <cp:revision>3</cp:revision>
  <cp:lastPrinted>2023-07-10T15:18:00Z</cp:lastPrinted>
  <dcterms:created xsi:type="dcterms:W3CDTF">2023-07-13T05:55:00Z</dcterms:created>
  <dcterms:modified xsi:type="dcterms:W3CDTF">2023-07-13T08:53:00Z</dcterms:modified>
</cp:coreProperties>
</file>