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8D6" w:rsidRPr="007018D6" w:rsidRDefault="007018D6" w:rsidP="00701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018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Вопрос. Какой порядок разрешения </w:t>
      </w:r>
      <w:r w:rsidRPr="007018D6">
        <w:rPr>
          <w:rFonts w:ascii="Times New Roman" w:eastAsia="Times New Roman" w:hAnsi="Times New Roman" w:cs="Arial"/>
          <w:bCs/>
          <w:sz w:val="28"/>
          <w:szCs w:val="24"/>
          <w:lang w:eastAsia="ru-RU"/>
        </w:rPr>
        <w:t xml:space="preserve">индивидуального трудового спора и в какой срок можно обратиться в суд </w:t>
      </w:r>
      <w:r w:rsidRPr="007018D6">
        <w:rPr>
          <w:rFonts w:ascii="Times New Roman" w:eastAsia="Times New Roman" w:hAnsi="Times New Roman" w:cs="Times New Roman"/>
          <w:sz w:val="28"/>
          <w:szCs w:val="24"/>
          <w:lang w:eastAsia="ru-RU"/>
        </w:rPr>
        <w:t>за разрешением индивидуального трудового спора.</w:t>
      </w:r>
    </w:p>
    <w:p w:rsidR="007018D6" w:rsidRPr="00900E19" w:rsidRDefault="007018D6" w:rsidP="00701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0E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Ответ. Согласно ст. 391 Трудового кодекса РФ индивидуальные трудовые споря рассматриваются судом по заявлению работника, работодателя или профессионального союза, защищающего интересы работника, когда они не согласны с решением комиссии по трудовым спорам </w:t>
      </w:r>
      <w:proofErr w:type="gramStart"/>
      <w:r w:rsidRPr="00900E19">
        <w:rPr>
          <w:rFonts w:ascii="Times New Roman" w:eastAsia="Times New Roman" w:hAnsi="Times New Roman" w:cs="Times New Roman"/>
          <w:sz w:val="28"/>
          <w:szCs w:val="24"/>
          <w:lang w:eastAsia="ru-RU"/>
        </w:rPr>
        <w:t>либо</w:t>
      </w:r>
      <w:proofErr w:type="gramEnd"/>
      <w:r w:rsidRPr="00900E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когда работник обращается в суд, минуя комиссию по трудовым спорам, а также по заявлению прокурора, если решение комиссии по трудовым спорам не соответствует трудовому законодательству и иным актам, содержащим нормы трудового права.</w:t>
      </w:r>
    </w:p>
    <w:p w:rsidR="007018D6" w:rsidRPr="00900E19" w:rsidRDefault="007018D6" w:rsidP="00701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677E">
        <w:rPr>
          <w:rFonts w:ascii="Times New Roman" w:eastAsia="Times New Roman" w:hAnsi="Times New Roman" w:cs="Times New Roman"/>
          <w:sz w:val="28"/>
          <w:szCs w:val="24"/>
          <w:lang w:eastAsia="ru-RU"/>
        </w:rPr>
        <w:t>Непосредственно в судах рассматриваются индивидуальные трудовые споры по заявлениям:</w:t>
      </w:r>
    </w:p>
    <w:p w:rsidR="007018D6" w:rsidRPr="00900E19" w:rsidRDefault="007018D6" w:rsidP="00701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677E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работника - о восстановлении на работе независимо от оснований прекращения трудового договора, об изменении даты и формулировки причины увольнения, о переводе на другую работу, об оплате за время вынужденного прогула либо о выплате разницы в заработной плате за время выполнения нижеоплачиваемой работы, о неправомерных действиях (бездействии) работодателя при обработке и защите персональных данных работника, о компенсации морального вреда, причиненного работнику неправомерными действиями (бездействием) работодателя;</w:t>
      </w:r>
    </w:p>
    <w:p w:rsidR="007018D6" w:rsidRPr="00900E19" w:rsidRDefault="007018D6" w:rsidP="00701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677E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работодателя - о возмещении работником ущерба, причиненного работодателю, если иное не предусмотрено федеральными законами.</w:t>
      </w:r>
    </w:p>
    <w:p w:rsidR="007018D6" w:rsidRPr="00900E19" w:rsidRDefault="007018D6" w:rsidP="00701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677E">
        <w:rPr>
          <w:rFonts w:ascii="Times New Roman" w:eastAsia="Times New Roman" w:hAnsi="Times New Roman" w:cs="Times New Roman"/>
          <w:sz w:val="28"/>
          <w:szCs w:val="24"/>
          <w:lang w:eastAsia="ru-RU"/>
        </w:rPr>
        <w:t>Непосредственно в судах рассматриваются также индивидуальные трудовые споры:</w:t>
      </w:r>
    </w:p>
    <w:p w:rsidR="007018D6" w:rsidRPr="0053677E" w:rsidRDefault="007018D6" w:rsidP="00701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53677E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отказе в приеме на работу;</w:t>
      </w:r>
    </w:p>
    <w:p w:rsidR="007018D6" w:rsidRPr="0053677E" w:rsidRDefault="007018D6" w:rsidP="00701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53677E">
        <w:rPr>
          <w:rFonts w:ascii="Times New Roman" w:eastAsia="Times New Roman" w:hAnsi="Times New Roman" w:cs="Times New Roman"/>
          <w:sz w:val="28"/>
          <w:szCs w:val="24"/>
          <w:lang w:eastAsia="ru-RU"/>
        </w:rPr>
        <w:t>лиц, работающих по трудовому договору у работодателей - физических лиц, не являющихся индивидуальными предпринимателями, и работников религиозных организаций;</w:t>
      </w:r>
    </w:p>
    <w:p w:rsidR="007018D6" w:rsidRPr="0053677E" w:rsidRDefault="007018D6" w:rsidP="00701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53677E">
        <w:rPr>
          <w:rFonts w:ascii="Times New Roman" w:eastAsia="Times New Roman" w:hAnsi="Times New Roman" w:cs="Times New Roman"/>
          <w:sz w:val="28"/>
          <w:szCs w:val="24"/>
          <w:lang w:eastAsia="ru-RU"/>
        </w:rPr>
        <w:t>лиц, считающих, что они подверглись дискриминации.</w:t>
      </w:r>
    </w:p>
    <w:p w:rsidR="00DA14D9" w:rsidRPr="00900E19" w:rsidRDefault="00DA14D9" w:rsidP="00DA1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0E1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Статьей 392 ТК РФ определено, что </w:t>
      </w:r>
      <w:bookmarkStart w:id="0" w:name="p7100"/>
      <w:bookmarkEnd w:id="0"/>
      <w:r w:rsidRPr="00900E19">
        <w:rPr>
          <w:rFonts w:ascii="Times New Roman" w:eastAsia="Times New Roman" w:hAnsi="Times New Roman" w:cs="Times New Roman"/>
          <w:sz w:val="28"/>
          <w:szCs w:val="21"/>
          <w:lang w:eastAsia="ru-RU"/>
        </w:rPr>
        <w:t>р</w:t>
      </w:r>
      <w:r w:rsidRPr="00900E19">
        <w:rPr>
          <w:rFonts w:ascii="Times New Roman" w:eastAsia="Times New Roman" w:hAnsi="Times New Roman" w:cs="Times New Roman"/>
          <w:sz w:val="28"/>
          <w:szCs w:val="24"/>
          <w:lang w:eastAsia="ru-RU"/>
        </w:rPr>
        <w:t>аботник имеет право обратиться в суд за разрешением индивидуального трудового спора в течение трех месяцев со дня, когда он узнал или должен был узнать о нарушении своего права, а по спорам об увольнении - в течение одного месяца со дня вручения ему копии приказа об увольнении либо со дня выдачи трудовой книжки или со дня предоставления работнику в связи с его увольнением сведений о трудовой деятельности (статья 66.1 настоящего Кодекса) у работодателя по последнему месту работы.</w:t>
      </w:r>
      <w:bookmarkStart w:id="1" w:name="p7103"/>
      <w:bookmarkEnd w:id="1"/>
    </w:p>
    <w:p w:rsidR="00DA14D9" w:rsidRPr="0053677E" w:rsidRDefault="00DA14D9" w:rsidP="00DA1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53677E">
        <w:rPr>
          <w:rFonts w:ascii="Times New Roman" w:eastAsia="Times New Roman" w:hAnsi="Times New Roman" w:cs="Times New Roman"/>
          <w:sz w:val="28"/>
          <w:szCs w:val="24"/>
          <w:lang w:eastAsia="ru-RU"/>
        </w:rPr>
        <w:t>За разрешением индивидуального трудового спора о невыплате или неполной выплате заработной платы и других выплат, причитающихся работнику, он имеет право обратиться в суд в течение одного года со дня установленного срока выплаты указанных сумм, в том числе в случае невыплаты или неполной выплаты заработной платы и других выплат, причитающихся работнику при увольнении.</w:t>
      </w:r>
    </w:p>
    <w:p w:rsidR="00DA14D9" w:rsidRPr="0053677E" w:rsidRDefault="00DA14D9" w:rsidP="00DA1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bookmarkStart w:id="2" w:name="p7105"/>
      <w:bookmarkEnd w:id="2"/>
      <w:r w:rsidRPr="0053677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 наличии спора о компенсации морального вреда, причиненного работнику вследствие нарушения его трудовых прав, требование о такой компенсации может быть заявлено в суд одновременно с требованием о восстановлении нарушенных трудовых прав либо в течение трех месяцев после вступления в законную силу решения суда, которым эти права были восстановлены полностью или частично.</w:t>
      </w:r>
    </w:p>
    <w:p w:rsidR="00DA14D9" w:rsidRPr="0053677E" w:rsidRDefault="00DA14D9" w:rsidP="00DA1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bookmarkStart w:id="3" w:name="p7107"/>
      <w:bookmarkEnd w:id="3"/>
      <w:r w:rsidRPr="0053677E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Работодатель имеет право обратиться в суд по спорам о возмещении работником ущерба, причиненного работодателю, в течение одного года со дня обнаружения причиненного ущерба.</w:t>
      </w:r>
    </w:p>
    <w:p w:rsidR="00DA14D9" w:rsidRPr="0053677E" w:rsidRDefault="00DA14D9" w:rsidP="00DA1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5367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пропуске по уважительным причинам сроков, установленных </w:t>
      </w:r>
      <w:hyperlink w:anchor="p7100" w:history="1">
        <w:r w:rsidRPr="00900E19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частями первой</w:t>
        </w:r>
      </w:hyperlink>
      <w:r w:rsidRPr="005367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hyperlink w:anchor="p7103" w:history="1">
        <w:r w:rsidRPr="00900E19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второй</w:t>
        </w:r>
      </w:hyperlink>
      <w:r w:rsidRPr="005367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hyperlink w:anchor="p7105" w:history="1">
        <w:r w:rsidRPr="00900E19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третьей</w:t>
        </w:r>
      </w:hyperlink>
      <w:r w:rsidRPr="005367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hyperlink w:anchor="p7107" w:history="1">
        <w:r w:rsidRPr="00900E19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четвертой</w:t>
        </w:r>
      </w:hyperlink>
      <w:r w:rsidRPr="005367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настоящей статьи, они могут быть восстановлены судом.</w:t>
      </w:r>
    </w:p>
    <w:p w:rsidR="00DA14D9" w:rsidRPr="00900E19" w:rsidRDefault="00DA14D9" w:rsidP="00DA1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00E19">
        <w:rPr>
          <w:rFonts w:ascii="Times New Roman" w:eastAsia="Times New Roman" w:hAnsi="Times New Roman" w:cs="Times New Roman"/>
          <w:sz w:val="28"/>
          <w:szCs w:val="21"/>
          <w:lang w:eastAsia="ru-RU"/>
        </w:rPr>
        <w:t>Кроме того, в соответствии со ст. 45 ГПК РФ п</w:t>
      </w:r>
      <w:r w:rsidRPr="00900E19">
        <w:rPr>
          <w:rFonts w:ascii="Times New Roman" w:eastAsia="Times New Roman" w:hAnsi="Times New Roman" w:cs="Times New Roman"/>
          <w:sz w:val="28"/>
          <w:szCs w:val="24"/>
          <w:lang w:eastAsia="ru-RU"/>
        </w:rPr>
        <w:t>рокурор вправе обратиться в суд с заявлением в защиту прав, свобод и законных интересов граждан в случае нарушения свобод и законных интересов в сфере трудовых (служебных) отношений и иных непосредственно связанных с ними отношений.</w:t>
      </w:r>
    </w:p>
    <w:p w:rsidR="0033798E" w:rsidRDefault="0033798E">
      <w:bookmarkStart w:id="4" w:name="_GoBack"/>
      <w:bookmarkEnd w:id="4"/>
    </w:p>
    <w:sectPr w:rsidR="00337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87572"/>
    <w:multiLevelType w:val="hybridMultilevel"/>
    <w:tmpl w:val="7AAA6650"/>
    <w:lvl w:ilvl="0" w:tplc="7D8266FE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AE1"/>
    <w:rsid w:val="0033798E"/>
    <w:rsid w:val="006C6AE1"/>
    <w:rsid w:val="007018D6"/>
    <w:rsid w:val="00B315C6"/>
    <w:rsid w:val="00DA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B92A5-B8F7-454C-B76C-8731F3F2F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Лубышев Виктор Викторович</dc:creator>
  <cp:keywords/>
  <dc:description/>
  <cp:lastModifiedBy>Лубышев Виктор Викторович</cp:lastModifiedBy>
  <cp:revision>3</cp:revision>
  <dcterms:created xsi:type="dcterms:W3CDTF">2021-06-22T08:55:00Z</dcterms:created>
  <dcterms:modified xsi:type="dcterms:W3CDTF">2021-06-22T08:55:00Z</dcterms:modified>
</cp:coreProperties>
</file>