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6E" w:rsidRPr="00C7396E" w:rsidRDefault="00C7396E" w:rsidP="00C7396E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96E">
        <w:rPr>
          <w:rFonts w:ascii="Times New Roman" w:hAnsi="Times New Roman" w:cs="Times New Roman"/>
          <w:b/>
          <w:sz w:val="28"/>
          <w:szCs w:val="28"/>
        </w:rPr>
        <w:t xml:space="preserve">Прокуратура Заводского района </w:t>
      </w:r>
      <w:proofErr w:type="spellStart"/>
      <w:r w:rsidRPr="00C7396E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C7396E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C7396E">
        <w:rPr>
          <w:rFonts w:ascii="Times New Roman" w:hAnsi="Times New Roman" w:cs="Times New Roman"/>
          <w:b/>
          <w:sz w:val="28"/>
          <w:szCs w:val="28"/>
        </w:rPr>
        <w:t>рла</w:t>
      </w:r>
      <w:proofErr w:type="spellEnd"/>
      <w:r w:rsidRPr="00C7396E">
        <w:rPr>
          <w:rFonts w:ascii="Times New Roman" w:hAnsi="Times New Roman" w:cs="Times New Roman"/>
          <w:b/>
          <w:sz w:val="28"/>
          <w:szCs w:val="28"/>
        </w:rPr>
        <w:t xml:space="preserve"> разъясняет:</w:t>
      </w:r>
    </w:p>
    <w:p w:rsidR="00AA3ACA" w:rsidRPr="00AA3ACA" w:rsidRDefault="00AA3ACA" w:rsidP="00AA3ACA">
      <w:pPr>
        <w:shd w:val="clear" w:color="auto" w:fill="FFFFFF"/>
        <w:spacing w:line="540" w:lineRule="atLeast"/>
        <w:contextualSpacing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AA3AC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Об административной ответственности подрядчика (поставщика) за просрочку исполнения обязательств по государственному или муниципальному контракту</w:t>
      </w:r>
    </w:p>
    <w:p w:rsidR="00AA3ACA" w:rsidRPr="00AA3ACA" w:rsidRDefault="00AA3ACA" w:rsidP="00AA3ACA">
      <w:pPr>
        <w:shd w:val="clear" w:color="auto" w:fill="FFFFFF"/>
        <w:spacing w:after="120" w:line="240" w:lineRule="auto"/>
        <w:contextualSpacing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A3AC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AA3ACA" w:rsidRPr="00AA3ACA" w:rsidRDefault="00AA3ACA" w:rsidP="00AA3AC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A3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Ответственность за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ответственности, установлена частью 7 статьи 7.32 Кодекса Российской Федерации об административных правонарушениях (далее – КоАП РФ).</w:t>
      </w:r>
      <w:proofErr w:type="gramEnd"/>
    </w:p>
    <w:p w:rsidR="00AA3ACA" w:rsidRPr="00AA3ACA" w:rsidRDefault="00AA3ACA" w:rsidP="00AA3AC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AA3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Конституционного Суда Российской Федерации от 18.03.2021 № 7-П разъяснено, что указанная норма закрепляет административную ответственность за такие действия (бездействие), которые повлекли неисполнение обязательств, предусмотренных контрактом, то есть когда контракт не исполнен в соответствии с его условиями и это причинило существенный вред охраняемым законом интересам общества и государства.</w:t>
      </w:r>
    </w:p>
    <w:p w:rsidR="00AA3ACA" w:rsidRPr="00AA3ACA" w:rsidRDefault="00AA3ACA" w:rsidP="00AA3AC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3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такими действиями (бездействием) следует понимать не только неисполнение государственного или муниципального контракта (в собственном (прямом) смысле), но и нарушение сроков его исполнения, когда результат поставки товара, выполнения работы или оказания услуги, предусмотренный контрактом, не был своевременно получен.</w:t>
      </w:r>
    </w:p>
    <w:p w:rsidR="00AA3ACA" w:rsidRPr="00AA3ACA" w:rsidRDefault="00AA3ACA" w:rsidP="00AA3AC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3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 данного правонарушения является материальным и требует в каждом случае устанавливать наличие реального вреда интересам общества и государства и его существенность, а также причинно-следственную связь между конкретными действиями (бездействием) и наступлением существенного вреда.</w:t>
      </w:r>
    </w:p>
    <w:p w:rsidR="00AA3ACA" w:rsidRPr="00AA3ACA" w:rsidRDefault="00AA3ACA" w:rsidP="00AA3AC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A3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совершение правонарушения, предусмотренного частью 7 статьи 7.32 КоАП РФ может быть назначено наказание в виде административного штрафа на должностных лиц и индивидуальных предпринимателей в размере от 5 до 15 % стоимости неисполненных обязательств, предусмотренных контрактом на поставку товаров, выполнение работ, оказание услуг, но не менее 30 тысяч рублей или дисквалификацию на срок до 2 лет;</w:t>
      </w:r>
      <w:proofErr w:type="gramEnd"/>
      <w:r w:rsidRPr="00AA3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A3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юридических лиц - от однократного до трехкратного размера стоимости неисполненных обязательств, предусмотренных контрактом на поставку товаров, выполнение работ, оказание услуг, но не менее 300 тысяч рублей.</w:t>
      </w:r>
      <w:proofErr w:type="gramEnd"/>
    </w:p>
    <w:p w:rsidR="00C7396E" w:rsidRPr="00AA3ACA" w:rsidRDefault="00C7396E" w:rsidP="00AA3ACA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C7396E" w:rsidRPr="00AA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AA"/>
    <w:rsid w:val="003B7E78"/>
    <w:rsid w:val="00AA3ACA"/>
    <w:rsid w:val="00B258AA"/>
    <w:rsid w:val="00C7396E"/>
    <w:rsid w:val="00D33836"/>
    <w:rsid w:val="00E4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AA3ACA"/>
  </w:style>
  <w:style w:type="character" w:customStyle="1" w:styleId="feeds-pagenavigationtooltip">
    <w:name w:val="feeds-page__navigation_tooltip"/>
    <w:basedOn w:val="a0"/>
    <w:rsid w:val="00AA3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AA3ACA"/>
  </w:style>
  <w:style w:type="character" w:customStyle="1" w:styleId="feeds-pagenavigationtooltip">
    <w:name w:val="feeds-page__navigation_tooltip"/>
    <w:basedOn w:val="a0"/>
    <w:rsid w:val="00AA3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39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61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95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41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5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EE4C2-1CE6-46CA-BBE0-107314401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Чаусова</dc:creator>
  <cp:keywords/>
  <dc:description/>
  <cp:lastModifiedBy>Чаусова</cp:lastModifiedBy>
  <cp:revision>5</cp:revision>
  <dcterms:created xsi:type="dcterms:W3CDTF">2021-06-27T22:36:00Z</dcterms:created>
  <dcterms:modified xsi:type="dcterms:W3CDTF">2021-06-27T22:58:00Z</dcterms:modified>
</cp:coreProperties>
</file>