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E5" w:rsidRDefault="003F70E5">
      <w:pPr>
        <w:jc w:val="center"/>
        <w:rPr>
          <w:color w:val="0000FF"/>
          <w:sz w:val="12"/>
        </w:rPr>
      </w:pPr>
      <w:r>
        <w:t xml:space="preserve">  </w:t>
      </w:r>
      <w:r w:rsidR="00E71B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5pt;height:41.25pt;visibility:visible" filled="t">
            <v:imagedata r:id="rId7" o:title=""/>
          </v:shape>
        </w:pict>
      </w:r>
    </w:p>
    <w:p w:rsidR="003F70E5" w:rsidRDefault="003F70E5">
      <w:pPr>
        <w:jc w:val="center"/>
        <w:rPr>
          <w:color w:val="0000FF"/>
          <w:sz w:val="12"/>
        </w:rPr>
      </w:pPr>
    </w:p>
    <w:p w:rsidR="003F70E5" w:rsidRDefault="003F70E5">
      <w:pPr>
        <w:pStyle w:val="2"/>
        <w:spacing w:line="240" w:lineRule="exact"/>
        <w:rPr>
          <w:caps/>
        </w:rPr>
      </w:pPr>
      <w:r>
        <w:rPr>
          <w:b w:val="0"/>
        </w:rPr>
        <w:t>РОССИЙСКАЯ ФЕДЕРАЦИЯ</w:t>
      </w:r>
    </w:p>
    <w:p w:rsidR="003F70E5" w:rsidRDefault="003F70E5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 w:rsidR="003F70E5" w:rsidRDefault="003F70E5">
      <w:pPr>
        <w:spacing w:line="240" w:lineRule="exact"/>
        <w:jc w:val="center"/>
        <w:rPr>
          <w:color w:val="0000FF"/>
          <w:spacing w:val="30"/>
          <w:sz w:val="40"/>
        </w:rPr>
      </w:pPr>
      <w:r>
        <w:rPr>
          <w:caps/>
          <w:color w:val="0000FF"/>
        </w:rPr>
        <w:t>муниципальное образование «Город орЁл»</w:t>
      </w:r>
    </w:p>
    <w:p w:rsidR="003F70E5" w:rsidRDefault="003F70E5">
      <w:pPr>
        <w:pStyle w:val="1"/>
        <w:rPr>
          <w:color w:val="0000FF"/>
          <w:sz w:val="2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3F70E5" w:rsidRDefault="003F70E5">
      <w:pPr>
        <w:jc w:val="center"/>
        <w:rPr>
          <w:color w:val="0000FF"/>
          <w:sz w:val="2"/>
        </w:rPr>
      </w:pPr>
    </w:p>
    <w:p w:rsidR="003F70E5" w:rsidRDefault="003F70E5">
      <w:pPr>
        <w:pStyle w:val="3"/>
        <w:rPr>
          <w:b w:val="0"/>
          <w:spacing w:val="40"/>
          <w:sz w:val="24"/>
        </w:rPr>
      </w:pPr>
    </w:p>
    <w:p w:rsidR="003F70E5" w:rsidRDefault="003F70E5">
      <w:pPr>
        <w:pStyle w:val="4"/>
        <w:rPr>
          <w:color w:val="0000FF"/>
        </w:rPr>
      </w:pPr>
      <w:r>
        <w:rPr>
          <w:caps/>
          <w:color w:val="0000FF"/>
          <w:sz w:val="32"/>
        </w:rPr>
        <w:t>постановление</w:t>
      </w:r>
    </w:p>
    <w:p w:rsidR="003F70E5" w:rsidRDefault="003F70E5">
      <w:pPr>
        <w:jc w:val="both"/>
        <w:rPr>
          <w:color w:val="0000FF"/>
          <w:sz w:val="28"/>
          <w:szCs w:val="28"/>
        </w:rPr>
      </w:pPr>
      <w:r>
        <w:rPr>
          <w:color w:val="0000FF"/>
        </w:rPr>
        <w:t>______________</w:t>
      </w:r>
      <w:r>
        <w:rPr>
          <w:color w:val="0000FF"/>
        </w:rPr>
        <w:tab/>
        <w:t xml:space="preserve">      </w:t>
      </w:r>
      <w:r>
        <w:rPr>
          <w:color w:val="0000FF"/>
        </w:rPr>
        <w:tab/>
        <w:t xml:space="preserve">                                                                                  №___________</w:t>
      </w:r>
    </w:p>
    <w:p w:rsidR="003F70E5" w:rsidRDefault="003F70E5">
      <w:pPr>
        <w:jc w:val="center"/>
        <w:rPr>
          <w:color w:val="0000FF"/>
          <w:sz w:val="28"/>
          <w:szCs w:val="28"/>
        </w:rPr>
      </w:pPr>
    </w:p>
    <w:p w:rsidR="003F70E5" w:rsidRDefault="003F70E5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Орёл</w:t>
      </w:r>
    </w:p>
    <w:p w:rsidR="003F70E5" w:rsidRDefault="003F70E5">
      <w:pPr>
        <w:jc w:val="both"/>
        <w:rPr>
          <w:color w:val="0000FF"/>
          <w:sz w:val="16"/>
          <w:szCs w:val="16"/>
        </w:rPr>
      </w:pPr>
    </w:p>
    <w:p w:rsidR="003F70E5" w:rsidRDefault="003F7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Орла </w:t>
      </w:r>
    </w:p>
    <w:p w:rsidR="003F70E5" w:rsidRDefault="003F70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12.10.2018 № 4527 «Об утверждении административного регламента</w:t>
      </w:r>
    </w:p>
    <w:p w:rsidR="003F70E5" w:rsidRDefault="003F70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«Предоставление участков земли для погребения умерших на Историко-мемориальном кладбище города Орла»</w:t>
      </w:r>
    </w:p>
    <w:p w:rsidR="003F70E5" w:rsidRDefault="003F70E5">
      <w:pPr>
        <w:rPr>
          <w:sz w:val="16"/>
          <w:szCs w:val="16"/>
        </w:rPr>
      </w:pPr>
    </w:p>
    <w:p w:rsidR="003F70E5" w:rsidRDefault="003F70E5">
      <w:pPr>
        <w:pStyle w:val="a3"/>
        <w:spacing w:line="240" w:lineRule="auto"/>
        <w:rPr>
          <w:szCs w:val="28"/>
        </w:rPr>
      </w:pPr>
      <w:r>
        <w:rPr>
          <w:spacing w:val="2"/>
        </w:rPr>
        <w:t xml:space="preserve">В целях повышения качества муниципальных услуг, предоставляемых населению города Орла, в соответствии с Федеральным законом от 27.07.2010               № 210-ФЗ «Об организации предоставления государственных и муниципальных услуг», </w:t>
      </w:r>
      <w:r>
        <w:rPr>
          <w:b/>
          <w:bCs/>
          <w:color w:val="000000"/>
          <w:szCs w:val="28"/>
        </w:rPr>
        <w:t>администрация города Орла постановляет:</w:t>
      </w:r>
    </w:p>
    <w:p w:rsidR="003F70E5" w:rsidRDefault="003F70E5">
      <w:pPr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Внести следующие изменения в постановление администрации города Орла </w:t>
      </w:r>
      <w:r>
        <w:rPr>
          <w:sz w:val="28"/>
          <w:szCs w:val="28"/>
        </w:rPr>
        <w:t>от 12.10.2018 № 4527 «Об утверждении административного регламента предоставления муниципальной услуги «Предоставление участков земли для погребения умерших на Историко-мемориальном кладбище города Орла»:</w:t>
      </w:r>
    </w:p>
    <w:p w:rsidR="003F70E5" w:rsidRDefault="003F70E5" w:rsidP="00D953B0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1.3.5 пункта 1.3 приложения к постановлению изложить в следующей редакции:</w:t>
      </w:r>
    </w:p>
    <w:p w:rsidR="003F70E5" w:rsidRDefault="003F70E5" w:rsidP="00CF4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«1.3.5.</w:t>
      </w:r>
      <w:r w:rsidRPr="00CF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режиме работы Учреждения размещаются </w:t>
      </w:r>
      <w:r w:rsidRPr="00C96D3C">
        <w:rPr>
          <w:sz w:val="28"/>
          <w:szCs w:val="28"/>
        </w:rPr>
        <w:t>непосредственно в здании, занимаемом Учреждением, а</w:t>
      </w:r>
      <w:r>
        <w:rPr>
          <w:sz w:val="28"/>
          <w:szCs w:val="28"/>
        </w:rPr>
        <w:t xml:space="preserve"> также сообщаются по телефонам для справок (консультаций).</w:t>
      </w:r>
    </w:p>
    <w:p w:rsidR="003F70E5" w:rsidRDefault="003F70E5" w:rsidP="00CF4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Учреждения:</w:t>
      </w:r>
    </w:p>
    <w:p w:rsidR="003F70E5" w:rsidRDefault="003F70E5" w:rsidP="00CF4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приёмная руководителя - 8 (4862) 201351, 201352 (тел./факс);</w:t>
      </w:r>
    </w:p>
    <w:p w:rsidR="003F70E5" w:rsidRDefault="003F70E5" w:rsidP="00CF4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телефоны исполнителей, специалистов - 8 (4862) 201375.</w:t>
      </w:r>
    </w:p>
    <w:p w:rsidR="003F70E5" w:rsidRDefault="003F70E5" w:rsidP="00CF4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Учреждения: </w:t>
      </w:r>
    </w:p>
    <w:p w:rsidR="003F70E5" w:rsidRDefault="003F70E5" w:rsidP="00CF4667">
      <w:pPr>
        <w:pStyle w:val="ConsPlusNormal"/>
        <w:ind w:firstLine="540"/>
        <w:jc w:val="both"/>
        <w:rPr>
          <w:sz w:val="28"/>
          <w:szCs w:val="28"/>
        </w:rPr>
      </w:pPr>
      <w:r w:rsidRPr="000F7764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-</w:t>
      </w:r>
      <w:r w:rsidRPr="000F7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пятница </w:t>
      </w:r>
      <w:r w:rsidRPr="000F7764">
        <w:rPr>
          <w:sz w:val="28"/>
          <w:szCs w:val="28"/>
        </w:rPr>
        <w:t>(с 08</w:t>
      </w:r>
      <w:r>
        <w:rPr>
          <w:sz w:val="28"/>
          <w:szCs w:val="28"/>
        </w:rPr>
        <w:t>.30 до 13.00, с 13.30 до 17.00),</w:t>
      </w:r>
      <w:r w:rsidRPr="00401617">
        <w:rPr>
          <w:sz w:val="28"/>
          <w:szCs w:val="28"/>
        </w:rPr>
        <w:t xml:space="preserve"> </w:t>
      </w:r>
      <w:r w:rsidRPr="000F7764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                 (с 09.00 до 13.00, с 13.30 до 15.00).».</w:t>
      </w:r>
    </w:p>
    <w:p w:rsidR="003F70E5" w:rsidRDefault="003F70E5" w:rsidP="00BD643C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1 подпункта 2.3.1 пункта 2.3 приложения к постановлению изложить в следующей редакции:</w:t>
      </w:r>
    </w:p>
    <w:p w:rsidR="003F70E5" w:rsidRDefault="003F70E5" w:rsidP="00CF466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«- в</w:t>
      </w:r>
      <w:r>
        <w:rPr>
          <w:color w:val="000000"/>
          <w:sz w:val="28"/>
          <w:szCs w:val="28"/>
        </w:rPr>
        <w:t>ыдача удостоверения о захоронении;».</w:t>
      </w:r>
    </w:p>
    <w:p w:rsidR="003F70E5" w:rsidRDefault="003F70E5" w:rsidP="00816CF5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Абзацы 1) – 5) подпункта 2.6.1 пункта 2.6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3F70E5" w:rsidRPr="00F84F77" w:rsidRDefault="003F70E5" w:rsidP="00816CF5">
      <w:pPr>
        <w:pStyle w:val="ConsPlusNormal"/>
        <w:ind w:firstLineChars="257" w:firstLine="720"/>
        <w:jc w:val="both"/>
        <w:rPr>
          <w:sz w:val="28"/>
          <w:szCs w:val="28"/>
        </w:rPr>
      </w:pPr>
      <w:r w:rsidRPr="00F84F77">
        <w:rPr>
          <w:color w:val="000000"/>
          <w:sz w:val="28"/>
          <w:szCs w:val="28"/>
        </w:rPr>
        <w:t>«1</w:t>
      </w:r>
      <w:r w:rsidRPr="00F84F77">
        <w:rPr>
          <w:sz w:val="28"/>
          <w:szCs w:val="28"/>
        </w:rPr>
        <w:t xml:space="preserve">) </w:t>
      </w:r>
      <w:hyperlink w:anchor="P342" w:history="1">
        <w:r w:rsidRPr="00F84F77">
          <w:rPr>
            <w:sz w:val="28"/>
            <w:szCs w:val="28"/>
          </w:rPr>
          <w:t>запрос</w:t>
        </w:r>
      </w:hyperlink>
      <w:r w:rsidRPr="00F84F77">
        <w:rPr>
          <w:sz w:val="28"/>
          <w:szCs w:val="28"/>
        </w:rPr>
        <w:t xml:space="preserve"> (приложение № 1 к настоящему регламенту);</w:t>
      </w:r>
    </w:p>
    <w:p w:rsidR="003F70E5" w:rsidRPr="00F84F77" w:rsidRDefault="003F70E5" w:rsidP="00816CF5">
      <w:pPr>
        <w:pStyle w:val="ConsPlusNormal"/>
        <w:ind w:firstLineChars="257" w:firstLine="720"/>
        <w:jc w:val="both"/>
        <w:rPr>
          <w:sz w:val="28"/>
          <w:szCs w:val="28"/>
        </w:rPr>
      </w:pPr>
      <w:r w:rsidRPr="00F84F77">
        <w:rPr>
          <w:sz w:val="28"/>
          <w:szCs w:val="28"/>
        </w:rPr>
        <w:t>2) паспорт;</w:t>
      </w:r>
    </w:p>
    <w:p w:rsidR="003F70E5" w:rsidRPr="00F84F77" w:rsidRDefault="003F70E5" w:rsidP="00816CF5">
      <w:pPr>
        <w:pStyle w:val="ConsPlusNormal"/>
        <w:ind w:firstLineChars="257" w:firstLine="720"/>
        <w:jc w:val="both"/>
        <w:rPr>
          <w:sz w:val="28"/>
          <w:szCs w:val="28"/>
        </w:rPr>
      </w:pPr>
      <w:r w:rsidRPr="00F84F77">
        <w:rPr>
          <w:sz w:val="28"/>
          <w:szCs w:val="28"/>
        </w:rPr>
        <w:t>3) свидетельство о смер</w:t>
      </w:r>
      <w:r>
        <w:rPr>
          <w:sz w:val="28"/>
          <w:szCs w:val="28"/>
        </w:rPr>
        <w:t>ти: медицинское (учетная форма №</w:t>
      </w:r>
      <w:r w:rsidRPr="00F84F77">
        <w:rPr>
          <w:sz w:val="28"/>
          <w:szCs w:val="28"/>
        </w:rPr>
        <w:t xml:space="preserve"> 106/у-08) или гербовое (выдаваемое органами записи актов гражданского состояния);</w:t>
      </w:r>
    </w:p>
    <w:p w:rsidR="003F70E5" w:rsidRPr="00F84F77" w:rsidRDefault="003F70E5" w:rsidP="00816CF5">
      <w:pPr>
        <w:pStyle w:val="ConsPlusNormal"/>
        <w:ind w:firstLineChars="257" w:firstLine="720"/>
        <w:jc w:val="both"/>
        <w:rPr>
          <w:sz w:val="28"/>
          <w:szCs w:val="28"/>
        </w:rPr>
      </w:pPr>
      <w:r w:rsidRPr="00F84F77">
        <w:rPr>
          <w:sz w:val="28"/>
          <w:szCs w:val="28"/>
        </w:rPr>
        <w:lastRenderedPageBreak/>
        <w:t>4) письменное волеизъявление лица о достойном отношении к его телу после смерти (при наличии);</w:t>
      </w:r>
    </w:p>
    <w:p w:rsidR="003F70E5" w:rsidRDefault="003F70E5" w:rsidP="00816CF5">
      <w:pPr>
        <w:suppressAutoHyphens w:val="0"/>
        <w:autoSpaceDE w:val="0"/>
        <w:autoSpaceDN w:val="0"/>
        <w:adjustRightInd w:val="0"/>
        <w:ind w:firstLineChars="257" w:firstLine="720"/>
        <w:jc w:val="both"/>
        <w:rPr>
          <w:color w:val="000000"/>
          <w:sz w:val="28"/>
          <w:szCs w:val="28"/>
        </w:rPr>
      </w:pPr>
      <w:r w:rsidRPr="00F84F77">
        <w:rPr>
          <w:sz w:val="28"/>
          <w:szCs w:val="28"/>
        </w:rPr>
        <w:t>5) документ, подтверждающий отнесение умершего к категории лиц, подлежащих погребению на Историко-мемориальном кладбище города Орла</w:t>
      </w:r>
      <w:r w:rsidRPr="00634E80">
        <w:rPr>
          <w:color w:val="000000"/>
          <w:sz w:val="28"/>
          <w:szCs w:val="28"/>
        </w:rPr>
        <w:t xml:space="preserve"> (при первичном захоронении).».</w:t>
      </w:r>
    </w:p>
    <w:p w:rsidR="003F70E5" w:rsidRDefault="003F70E5" w:rsidP="00816CF5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Абзацы 6), 7) подпункта 2.6.1 пункта 2.6 </w:t>
      </w:r>
      <w:r>
        <w:rPr>
          <w:sz w:val="28"/>
          <w:szCs w:val="28"/>
        </w:rPr>
        <w:t>приложения к постановлению исключить.</w:t>
      </w:r>
    </w:p>
    <w:p w:rsidR="003F70E5" w:rsidRDefault="003F70E5" w:rsidP="00816CF5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2.8.2 пункта 2.8 приложения к постановлению изложить в следующей редакции:</w:t>
      </w:r>
    </w:p>
    <w:p w:rsidR="003F70E5" w:rsidRPr="0028259C" w:rsidRDefault="003F70E5" w:rsidP="00816CF5">
      <w:p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 w:rsidRPr="0028259C">
        <w:rPr>
          <w:color w:val="000000"/>
          <w:sz w:val="28"/>
          <w:szCs w:val="28"/>
        </w:rPr>
        <w:t>«</w:t>
      </w:r>
      <w:r w:rsidRPr="0028259C">
        <w:rPr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3F70E5" w:rsidRPr="0028259C" w:rsidRDefault="003F70E5" w:rsidP="00816CF5">
      <w:pPr>
        <w:ind w:firstLineChars="257" w:firstLine="720"/>
        <w:jc w:val="both"/>
        <w:rPr>
          <w:sz w:val="28"/>
          <w:szCs w:val="28"/>
        </w:rPr>
      </w:pPr>
      <w:r w:rsidRPr="0028259C">
        <w:rPr>
          <w:sz w:val="28"/>
          <w:szCs w:val="28"/>
        </w:rPr>
        <w:t>- непредставление необходимых документов;</w:t>
      </w:r>
    </w:p>
    <w:p w:rsidR="003F70E5" w:rsidRDefault="003F70E5" w:rsidP="00816CF5">
      <w:pPr>
        <w:ind w:firstLineChars="257" w:firstLine="720"/>
        <w:jc w:val="both"/>
        <w:rPr>
          <w:sz w:val="28"/>
          <w:szCs w:val="28"/>
        </w:rPr>
      </w:pPr>
      <w:r w:rsidRPr="0028259C">
        <w:rPr>
          <w:sz w:val="28"/>
          <w:szCs w:val="28"/>
        </w:rPr>
        <w:t>- отсу</w:t>
      </w:r>
      <w:r>
        <w:rPr>
          <w:sz w:val="28"/>
          <w:szCs w:val="28"/>
        </w:rPr>
        <w:t>тствие свободных участков земли.».</w:t>
      </w:r>
    </w:p>
    <w:p w:rsidR="003F70E5" w:rsidRDefault="003F70E5" w:rsidP="00816CF5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3) пункта 3.1 приложения к постановлению изложить в следующей редакции:</w:t>
      </w:r>
    </w:p>
    <w:p w:rsidR="003F70E5" w:rsidRDefault="003F70E5" w:rsidP="00816CF5">
      <w:pPr>
        <w:shd w:val="clear" w:color="auto" w:fill="FFFFFF"/>
        <w:ind w:firstLineChars="257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«3) оформление и выдача </w:t>
      </w:r>
      <w:r>
        <w:rPr>
          <w:color w:val="000000"/>
          <w:sz w:val="28"/>
          <w:szCs w:val="28"/>
        </w:rPr>
        <w:t>удостоверения о захоронении.».</w:t>
      </w:r>
    </w:p>
    <w:p w:rsidR="003F70E5" w:rsidRDefault="003F70E5" w:rsidP="00816CF5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3.2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3F70E5" w:rsidRPr="00BE05AB" w:rsidRDefault="003F70E5" w:rsidP="00816CF5">
      <w:pPr>
        <w:shd w:val="clear" w:color="auto" w:fill="FFFFFF"/>
        <w:ind w:firstLineChars="2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E05AB">
        <w:rPr>
          <w:color w:val="000000"/>
          <w:sz w:val="28"/>
          <w:szCs w:val="28"/>
        </w:rPr>
        <w:t xml:space="preserve">3.2. </w:t>
      </w:r>
      <w:hyperlink w:anchor="P390" w:history="1">
        <w:r w:rsidRPr="00BE05AB">
          <w:rPr>
            <w:color w:val="000000"/>
            <w:sz w:val="28"/>
            <w:szCs w:val="28"/>
          </w:rPr>
          <w:t>Блок-схема</w:t>
        </w:r>
      </w:hyperlink>
      <w:r w:rsidRPr="00BE05AB">
        <w:rPr>
          <w:color w:val="000000"/>
          <w:sz w:val="28"/>
          <w:szCs w:val="28"/>
        </w:rPr>
        <w:t xml:space="preserve"> предоставления муниципальной услуги приведена в приложении № 2 к настоящему регламенту.</w:t>
      </w:r>
      <w:r>
        <w:rPr>
          <w:color w:val="000000"/>
          <w:sz w:val="28"/>
          <w:szCs w:val="28"/>
        </w:rPr>
        <w:t>».</w:t>
      </w:r>
    </w:p>
    <w:p w:rsidR="003F70E5" w:rsidRDefault="003F70E5" w:rsidP="00816CF5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Абзацы 3) и 4) пункта 3.3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3F70E5" w:rsidRPr="00E26C0B" w:rsidRDefault="003F70E5" w:rsidP="00816CF5">
      <w:p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 w:rsidRPr="00E26C0B">
        <w:rPr>
          <w:sz w:val="28"/>
          <w:szCs w:val="28"/>
        </w:rPr>
        <w:t>«3) Оформление удостоверения о захоронении специалистами отдела мониторинга состояния и контроля за содержанием захоронений Учреждения или отказ в предоставлении муниципальной услуги в день подачи запроса о предоставлении муниципальной услуги.</w:t>
      </w:r>
    </w:p>
    <w:p w:rsidR="003F70E5" w:rsidRDefault="003F70E5" w:rsidP="00816CF5">
      <w:pPr>
        <w:shd w:val="clear" w:color="auto" w:fill="FFFFFF"/>
        <w:ind w:firstLineChars="257" w:firstLine="720"/>
        <w:jc w:val="both"/>
      </w:pPr>
      <w:r w:rsidRPr="00171E40">
        <w:rPr>
          <w:sz w:val="28"/>
          <w:szCs w:val="28"/>
        </w:rPr>
        <w:t>4) Выдача</w:t>
      </w:r>
      <w:r w:rsidRPr="00F530CF">
        <w:t xml:space="preserve"> </w:t>
      </w:r>
      <w:r w:rsidRPr="00F530CF">
        <w:rPr>
          <w:sz w:val="28"/>
          <w:szCs w:val="28"/>
        </w:rPr>
        <w:t>специалистами отдела мониторинга состояния и контроля за содержанием захоронений Учреждения</w:t>
      </w:r>
      <w:r w:rsidRPr="00F530CF">
        <w:t xml:space="preserve"> </w:t>
      </w:r>
      <w:r w:rsidRPr="00F530CF">
        <w:rPr>
          <w:sz w:val="28"/>
          <w:szCs w:val="28"/>
        </w:rPr>
        <w:t>удостоверения о захоронении</w:t>
      </w:r>
      <w:r>
        <w:rPr>
          <w:sz w:val="28"/>
          <w:szCs w:val="28"/>
        </w:rPr>
        <w:t xml:space="preserve"> </w:t>
      </w:r>
      <w:r w:rsidRPr="00171E40">
        <w:rPr>
          <w:sz w:val="28"/>
          <w:szCs w:val="28"/>
        </w:rPr>
        <w:t xml:space="preserve">заявителю </w:t>
      </w:r>
      <w:r w:rsidRPr="00F530CF">
        <w:rPr>
          <w:sz w:val="28"/>
          <w:szCs w:val="28"/>
        </w:rPr>
        <w:t>в день подачи запроса о предоставлении муниципальной услуги</w:t>
      </w:r>
      <w:r w:rsidRPr="00F530CF">
        <w:t>.</w:t>
      </w:r>
      <w:r>
        <w:t>».</w:t>
      </w:r>
    </w:p>
    <w:p w:rsidR="003F70E5" w:rsidRDefault="003F70E5" w:rsidP="00816CF5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5.3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3F70E5" w:rsidRPr="007F13AF" w:rsidRDefault="003F70E5" w:rsidP="00816CF5">
      <w:pPr>
        <w:shd w:val="clear" w:color="auto" w:fill="FFFFFF"/>
        <w:ind w:firstLine="720"/>
        <w:jc w:val="both"/>
        <w:rPr>
          <w:sz w:val="28"/>
          <w:szCs w:val="28"/>
        </w:rPr>
      </w:pPr>
      <w:r w:rsidRPr="007F13AF">
        <w:rPr>
          <w:sz w:val="28"/>
          <w:szCs w:val="28"/>
        </w:rPr>
        <w:t>«5.3. Заявитель может обратиться с жалобой, в том числе в следующих случаях: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предоставления муниципальной услуги;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отказ в приёме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Орловской области, муниципальными правовыми актами;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отказ органа, предоставляющего муниципальную услугу, его сотрудников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Приложения № 1 к административному регламенту исключить.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2 к административному регламенту считать приложением № 1 и изложить его в новой редакции согласно приложению к настоящему постановлению.</w:t>
      </w:r>
    </w:p>
    <w:p w:rsidR="003F70E5" w:rsidRDefault="003F70E5" w:rsidP="00816CF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№ 3 к административному регламенту считать  приложением № 2.</w:t>
      </w:r>
    </w:p>
    <w:p w:rsidR="003F70E5" w:rsidRDefault="003F70E5" w:rsidP="00816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orel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3F70E5" w:rsidRDefault="003F70E5" w:rsidP="00816CF5">
      <w:pPr>
        <w:tabs>
          <w:tab w:val="left" w:pos="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3F70E5" w:rsidRDefault="003F70E5">
      <w:pPr>
        <w:ind w:firstLine="720"/>
        <w:jc w:val="both"/>
        <w:rPr>
          <w:sz w:val="28"/>
          <w:szCs w:val="28"/>
        </w:rPr>
      </w:pPr>
    </w:p>
    <w:p w:rsidR="003F70E5" w:rsidRDefault="003F7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F70E5" w:rsidRDefault="003F70E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pacing w:val="-2"/>
          <w:sz w:val="28"/>
          <w:szCs w:val="28"/>
        </w:rPr>
        <w:t>города Орла</w:t>
      </w:r>
      <w:r>
        <w:rPr>
          <w:spacing w:val="-2"/>
          <w:sz w:val="28"/>
          <w:szCs w:val="28"/>
        </w:rPr>
        <w:tab/>
        <w:t xml:space="preserve">                                                                            Ю.Н. Парахин </w:t>
      </w: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</w:t>
      </w: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</w:t>
      </w: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pPr>
        <w:pStyle w:val="ConsPlusNormal"/>
        <w:widowControl/>
        <w:tabs>
          <w:tab w:val="left" w:pos="360"/>
          <w:tab w:val="left" w:pos="720"/>
        </w:tabs>
        <w:rPr>
          <w:sz w:val="28"/>
          <w:szCs w:val="24"/>
        </w:rPr>
      </w:pPr>
    </w:p>
    <w:p w:rsidR="003F70E5" w:rsidRDefault="003F70E5">
      <w:bookmarkStart w:id="0" w:name="_GoBack"/>
      <w:bookmarkEnd w:id="0"/>
    </w:p>
    <w:sectPr w:rsidR="003F70E5" w:rsidSect="007C760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38" w:rsidRDefault="00205C38">
      <w:r>
        <w:separator/>
      </w:r>
    </w:p>
  </w:endnote>
  <w:endnote w:type="continuationSeparator" w:id="0">
    <w:p w:rsidR="00205C38" w:rsidRDefault="0020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38" w:rsidRDefault="00205C38">
      <w:r>
        <w:separator/>
      </w:r>
    </w:p>
  </w:footnote>
  <w:footnote w:type="continuationSeparator" w:id="0">
    <w:p w:rsidR="00205C38" w:rsidRDefault="0020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E5" w:rsidRDefault="003F70E5" w:rsidP="00883E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0E5" w:rsidRDefault="003F70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E1E410A"/>
    <w:multiLevelType w:val="multilevel"/>
    <w:tmpl w:val="2E1E410A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E59A5"/>
    <w:rsid w:val="000F7764"/>
    <w:rsid w:val="00141978"/>
    <w:rsid w:val="00170CFD"/>
    <w:rsid w:val="00171E40"/>
    <w:rsid w:val="00172A27"/>
    <w:rsid w:val="001D2575"/>
    <w:rsid w:val="00205C38"/>
    <w:rsid w:val="0028259C"/>
    <w:rsid w:val="002D0805"/>
    <w:rsid w:val="002D4B71"/>
    <w:rsid w:val="00300163"/>
    <w:rsid w:val="003166C2"/>
    <w:rsid w:val="003C04B7"/>
    <w:rsid w:val="003E7757"/>
    <w:rsid w:val="003F70E5"/>
    <w:rsid w:val="00401617"/>
    <w:rsid w:val="00417E26"/>
    <w:rsid w:val="00445695"/>
    <w:rsid w:val="004D4955"/>
    <w:rsid w:val="004D5B56"/>
    <w:rsid w:val="004F3152"/>
    <w:rsid w:val="00634E80"/>
    <w:rsid w:val="00661F81"/>
    <w:rsid w:val="0068245B"/>
    <w:rsid w:val="006C5946"/>
    <w:rsid w:val="006E227E"/>
    <w:rsid w:val="006F3EE6"/>
    <w:rsid w:val="0076192D"/>
    <w:rsid w:val="007B4F1B"/>
    <w:rsid w:val="007C760F"/>
    <w:rsid w:val="007F13AF"/>
    <w:rsid w:val="00816CF5"/>
    <w:rsid w:val="00867C74"/>
    <w:rsid w:val="00883EB2"/>
    <w:rsid w:val="008B025D"/>
    <w:rsid w:val="00AF7BB9"/>
    <w:rsid w:val="00B14361"/>
    <w:rsid w:val="00BD643C"/>
    <w:rsid w:val="00BE05AB"/>
    <w:rsid w:val="00C015AD"/>
    <w:rsid w:val="00C80F9A"/>
    <w:rsid w:val="00C96D3C"/>
    <w:rsid w:val="00CC33E9"/>
    <w:rsid w:val="00CF4667"/>
    <w:rsid w:val="00CF4D8D"/>
    <w:rsid w:val="00D7478D"/>
    <w:rsid w:val="00D953B0"/>
    <w:rsid w:val="00DE5B63"/>
    <w:rsid w:val="00E26C0B"/>
    <w:rsid w:val="00E440AF"/>
    <w:rsid w:val="00E71B67"/>
    <w:rsid w:val="00F530CF"/>
    <w:rsid w:val="00F7196E"/>
    <w:rsid w:val="00F72420"/>
    <w:rsid w:val="00F7517F"/>
    <w:rsid w:val="00F7743F"/>
    <w:rsid w:val="00F84F77"/>
    <w:rsid w:val="25827B51"/>
    <w:rsid w:val="346911EC"/>
    <w:rsid w:val="38211EA0"/>
    <w:rsid w:val="628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DDF6C"/>
  <w15:docId w15:val="{6823B811-7A87-47E6-92DA-AD27016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242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72420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F72420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uiPriority w:val="99"/>
    <w:qFormat/>
    <w:rsid w:val="00F72420"/>
    <w:pPr>
      <w:keepNext/>
      <w:numPr>
        <w:ilvl w:val="3"/>
        <w:numId w:val="1"/>
      </w:numPr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E2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417E2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417E2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17E26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a3">
    <w:name w:val="Body Text Indent"/>
    <w:basedOn w:val="a"/>
    <w:link w:val="a4"/>
    <w:uiPriority w:val="99"/>
    <w:rsid w:val="00F7242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17E26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F72420"/>
    <w:pPr>
      <w:widowControl w:val="0"/>
      <w:suppressAutoHyphens/>
      <w:autoSpaceDE w:val="0"/>
    </w:pPr>
    <w:rPr>
      <w:sz w:val="24"/>
      <w:lang w:eastAsia="ar-SA"/>
    </w:rPr>
  </w:style>
  <w:style w:type="paragraph" w:styleId="a5">
    <w:name w:val="header"/>
    <w:basedOn w:val="a"/>
    <w:link w:val="a6"/>
    <w:uiPriority w:val="99"/>
    <w:rsid w:val="007C7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17E26"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7C760F"/>
    <w:rPr>
      <w:rFonts w:cs="Times New Roman"/>
    </w:rPr>
  </w:style>
  <w:style w:type="paragraph" w:styleId="a8">
    <w:name w:val="footer"/>
    <w:basedOn w:val="a"/>
    <w:link w:val="a9"/>
    <w:uiPriority w:val="99"/>
    <w:rsid w:val="00141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17E26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suponev-aa</dc:creator>
  <cp:keywords/>
  <dc:description/>
  <cp:lastModifiedBy>Трахинина Жанна Викторовна</cp:lastModifiedBy>
  <cp:revision>23</cp:revision>
  <cp:lastPrinted>2021-04-01T07:44:00Z</cp:lastPrinted>
  <dcterms:created xsi:type="dcterms:W3CDTF">2021-02-17T12:20:00Z</dcterms:created>
  <dcterms:modified xsi:type="dcterms:W3CDTF">2021-04-07T12:12:00Z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