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0D" w:rsidRDefault="00A1210D" w:rsidP="00A1210D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условно разрешенный вид использования земельного участка</w:t>
      </w:r>
    </w:p>
    <w:p w:rsidR="00A1210D" w:rsidRDefault="00A1210D" w:rsidP="00A1210D">
      <w:pPr>
        <w:pStyle w:val="Standard"/>
        <w:jc w:val="both"/>
        <w:rPr>
          <w:sz w:val="28"/>
          <w:szCs w:val="28"/>
          <w:lang w:val="ru-RU"/>
        </w:rPr>
      </w:pPr>
    </w:p>
    <w:p w:rsidR="00A1210D" w:rsidRDefault="00A1210D" w:rsidP="00A1210D">
      <w:pPr>
        <w:pStyle w:val="Standard"/>
        <w:jc w:val="both"/>
        <w:rPr>
          <w:sz w:val="28"/>
          <w:szCs w:val="28"/>
          <w:lang w:val="ru-RU"/>
        </w:rPr>
      </w:pPr>
    </w:p>
    <w:p w:rsidR="00A1210D" w:rsidRDefault="00A1210D" w:rsidP="00A1210D">
      <w:pPr>
        <w:pStyle w:val="Standard"/>
        <w:jc w:val="center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>О предоставлении разрешени</w:t>
      </w:r>
      <w:r>
        <w:rPr>
          <w:sz w:val="28"/>
          <w:szCs w:val="28"/>
          <w:lang w:val="ru-RU"/>
        </w:rPr>
        <w:t>я</w:t>
      </w:r>
      <w:r w:rsidRPr="00BD138E">
        <w:rPr>
          <w:sz w:val="28"/>
          <w:szCs w:val="28"/>
          <w:lang w:val="ru-RU"/>
        </w:rPr>
        <w:t xml:space="preserve"> на условно разрешенный вид использования   земельного участка</w:t>
      </w:r>
      <w:r>
        <w:rPr>
          <w:sz w:val="28"/>
          <w:szCs w:val="28"/>
          <w:lang w:val="ru-RU"/>
        </w:rPr>
        <w:t xml:space="preserve">, </w:t>
      </w:r>
      <w:r w:rsidRPr="00C97D7B">
        <w:rPr>
          <w:rFonts w:cs="Times New Roman"/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rFonts w:cs="Times New Roman"/>
          <w:sz w:val="28"/>
          <w:szCs w:val="28"/>
          <w:lang w:val="ru-RU"/>
        </w:rPr>
        <w:t>20510:13</w:t>
      </w:r>
      <w:r w:rsidRPr="00C97D7B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местоположением: г. Орел, ул. </w:t>
      </w:r>
      <w:proofErr w:type="gramStart"/>
      <w:r>
        <w:rPr>
          <w:rFonts w:cs="Times New Roman"/>
          <w:sz w:val="28"/>
          <w:szCs w:val="28"/>
          <w:lang w:val="ru-RU"/>
        </w:rPr>
        <w:t>Кирпичная</w:t>
      </w:r>
      <w:proofErr w:type="gramEnd"/>
      <w:r>
        <w:rPr>
          <w:rFonts w:cs="Times New Roman"/>
          <w:sz w:val="28"/>
          <w:szCs w:val="28"/>
          <w:lang w:val="ru-RU"/>
        </w:rPr>
        <w:t>, 30</w:t>
      </w:r>
      <w:r w:rsidRPr="00C97D7B">
        <w:rPr>
          <w:rFonts w:cs="Times New Roman"/>
          <w:sz w:val="28"/>
          <w:szCs w:val="28"/>
          <w:lang w:val="ru-RU"/>
        </w:rPr>
        <w:t xml:space="preserve">, и земель, находящихся в государственной собственности, </w:t>
      </w:r>
      <w:r>
        <w:rPr>
          <w:rFonts w:cs="Times New Roman"/>
          <w:sz w:val="28"/>
          <w:szCs w:val="28"/>
          <w:lang w:val="ru-RU"/>
        </w:rPr>
        <w:br/>
      </w:r>
      <w:r w:rsidRPr="00C97D7B">
        <w:rPr>
          <w:rFonts w:cs="Times New Roman"/>
          <w:sz w:val="28"/>
          <w:szCs w:val="28"/>
          <w:lang w:val="ru-RU"/>
        </w:rPr>
        <w:t xml:space="preserve">в кадастровом квартале </w:t>
      </w:r>
      <w:r>
        <w:rPr>
          <w:rFonts w:cs="Times New Roman"/>
          <w:sz w:val="28"/>
          <w:szCs w:val="28"/>
          <w:lang w:val="ru-RU"/>
        </w:rPr>
        <w:t xml:space="preserve">№ 57:25:0020510 </w:t>
      </w:r>
      <w:r w:rsidRPr="00C97D7B">
        <w:rPr>
          <w:rFonts w:cs="Times New Roman"/>
          <w:sz w:val="28"/>
          <w:szCs w:val="28"/>
          <w:lang w:val="ru-RU"/>
        </w:rPr>
        <w:t>города Орла</w:t>
      </w:r>
    </w:p>
    <w:p w:rsidR="00A1210D" w:rsidRDefault="00A1210D" w:rsidP="00A1210D">
      <w:pPr>
        <w:pStyle w:val="Standard"/>
        <w:jc w:val="center"/>
        <w:rPr>
          <w:sz w:val="28"/>
          <w:szCs w:val="28"/>
          <w:lang w:val="ru-RU"/>
        </w:rPr>
      </w:pPr>
    </w:p>
    <w:p w:rsidR="00A1210D" w:rsidRPr="006E13AB" w:rsidRDefault="00A1210D" w:rsidP="00A1210D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proofErr w:type="gramStart"/>
      <w:r w:rsidRPr="00BD138E">
        <w:rPr>
          <w:sz w:val="28"/>
          <w:szCs w:val="28"/>
          <w:lang w:val="ru-RU"/>
        </w:rPr>
        <w:t>Рассмотрев обращение</w:t>
      </w:r>
      <w:r w:rsidRPr="004A2822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Невровой</w:t>
      </w:r>
      <w:proofErr w:type="spellEnd"/>
      <w:r>
        <w:rPr>
          <w:sz w:val="28"/>
          <w:szCs w:val="28"/>
          <w:lang w:val="ru-RU"/>
        </w:rPr>
        <w:t xml:space="preserve"> Е.Е., </w:t>
      </w:r>
      <w:proofErr w:type="spellStart"/>
      <w:r>
        <w:rPr>
          <w:sz w:val="28"/>
          <w:szCs w:val="28"/>
          <w:lang w:val="ru-RU"/>
        </w:rPr>
        <w:t>Неврова</w:t>
      </w:r>
      <w:proofErr w:type="spellEnd"/>
      <w:r>
        <w:rPr>
          <w:sz w:val="28"/>
          <w:szCs w:val="28"/>
          <w:lang w:val="ru-RU"/>
        </w:rPr>
        <w:t xml:space="preserve"> А.Н., </w:t>
      </w:r>
      <w:proofErr w:type="spellStart"/>
      <w:r>
        <w:rPr>
          <w:sz w:val="28"/>
          <w:szCs w:val="28"/>
          <w:lang w:val="ru-RU"/>
        </w:rPr>
        <w:t>Неврова</w:t>
      </w:r>
      <w:proofErr w:type="spellEnd"/>
      <w:r>
        <w:rPr>
          <w:sz w:val="28"/>
          <w:szCs w:val="28"/>
          <w:lang w:val="ru-RU"/>
        </w:rPr>
        <w:t xml:space="preserve"> В.А., з</w:t>
      </w:r>
      <w:r w:rsidRPr="00BD138E">
        <w:rPr>
          <w:sz w:val="28"/>
          <w:szCs w:val="28"/>
          <w:lang w:val="ru-RU"/>
        </w:rPr>
        <w:t>аключение о результатах публичных слушаний от</w:t>
      </w:r>
      <w:r>
        <w:rPr>
          <w:sz w:val="28"/>
          <w:szCs w:val="28"/>
          <w:lang w:val="ru-RU"/>
        </w:rPr>
        <w:t xml:space="preserve"> _____ июня </w:t>
      </w:r>
      <w:r w:rsidRPr="00BD138E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BD138E">
        <w:rPr>
          <w:sz w:val="28"/>
          <w:szCs w:val="28"/>
          <w:lang w:val="ru-RU"/>
        </w:rPr>
        <w:t xml:space="preserve"> года, рекомендации комиссии по</w:t>
      </w:r>
      <w:r>
        <w:rPr>
          <w:sz w:val="28"/>
          <w:szCs w:val="28"/>
          <w:lang w:val="ru-RU"/>
        </w:rPr>
        <w:t xml:space="preserve">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14 мая 2019 года № КУВИ-001/2019-10604400, постановление администрации города Орла от 22 апреля 2019 года № 1644</w:t>
      </w:r>
      <w:proofErr w:type="gramEnd"/>
      <w:r>
        <w:rPr>
          <w:sz w:val="28"/>
          <w:szCs w:val="28"/>
          <w:lang w:val="ru-RU"/>
        </w:rPr>
        <w:t xml:space="preserve"> «</w:t>
      </w:r>
      <w:proofErr w:type="gramStart"/>
      <w:r>
        <w:rPr>
          <w:sz w:val="28"/>
          <w:szCs w:val="28"/>
          <w:lang w:val="ru-RU"/>
        </w:rPr>
        <w:t xml:space="preserve">Об утверждении схемы расположения земельного участка на кадастровом плане территории, образуемого в результате перераспределения земельного участка с кадастровым номером 57:25:0020510:13, местоположением: г. Орел, ул. Кирпичная, 30, и земель, находящихся в государственной собственности, в кадастровом квартале № 57:25:0020510 города Орла», </w:t>
      </w:r>
      <w:r w:rsidRPr="00BD138E">
        <w:rPr>
          <w:sz w:val="28"/>
          <w:szCs w:val="28"/>
          <w:lang w:val="ru-RU"/>
        </w:rPr>
        <w:t>руководствуясь статьями 39,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года </w:t>
      </w:r>
      <w:r w:rsidRPr="00BD138E">
        <w:rPr>
          <w:sz w:val="28"/>
          <w:szCs w:val="28"/>
          <w:lang w:val="ru-RU"/>
        </w:rPr>
        <w:t xml:space="preserve">№ 363 «Об информационной системе обеспечения градостроительной деятельности», </w:t>
      </w:r>
      <w:bookmarkStart w:id="0" w:name="__DdeLink__6287_76103141"/>
      <w:r w:rsidRPr="00BD138E">
        <w:rPr>
          <w:sz w:val="28"/>
          <w:szCs w:val="28"/>
          <w:lang w:val="ru-RU"/>
        </w:rPr>
        <w:t>на основании Закона Орловской области от 10</w:t>
      </w:r>
      <w:r>
        <w:rPr>
          <w:sz w:val="28"/>
          <w:szCs w:val="28"/>
          <w:lang w:val="ru-RU"/>
        </w:rPr>
        <w:t xml:space="preserve"> ноября </w:t>
      </w:r>
      <w:r w:rsidRPr="00BD138E">
        <w:rPr>
          <w:sz w:val="28"/>
          <w:szCs w:val="28"/>
          <w:lang w:val="ru-RU"/>
        </w:rPr>
        <w:t>2014 года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</w:t>
      </w:r>
      <w:bookmarkEnd w:id="0"/>
      <w:r w:rsidRPr="00BD138E">
        <w:rPr>
          <w:sz w:val="28"/>
          <w:szCs w:val="28"/>
          <w:lang w:val="ru-RU"/>
        </w:rPr>
        <w:t>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BD138E">
        <w:rPr>
          <w:sz w:val="28"/>
          <w:szCs w:val="28"/>
          <w:lang w:val="ru-RU"/>
        </w:rPr>
        <w:t xml:space="preserve">/616-ГС, </w:t>
      </w:r>
      <w:r w:rsidRPr="00BD138E">
        <w:rPr>
          <w:b/>
          <w:bCs/>
          <w:sz w:val="28"/>
          <w:szCs w:val="28"/>
          <w:lang w:val="ru-RU"/>
        </w:rPr>
        <w:t>администрац</w:t>
      </w:r>
      <w:r w:rsidRPr="00BD138E">
        <w:rPr>
          <w:b/>
          <w:sz w:val="28"/>
          <w:szCs w:val="28"/>
          <w:lang w:val="ru-RU"/>
        </w:rPr>
        <w:t>ия города Орла постановляет:</w:t>
      </w:r>
    </w:p>
    <w:p w:rsidR="00A1210D" w:rsidRPr="00D90449" w:rsidRDefault="00A1210D" w:rsidP="00A1210D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1. </w:t>
      </w:r>
      <w:proofErr w:type="gramStart"/>
      <w:r w:rsidRPr="00D90449">
        <w:rPr>
          <w:rFonts w:cs="Times New Roman"/>
          <w:bCs/>
          <w:sz w:val="28"/>
          <w:szCs w:val="28"/>
          <w:lang w:val="ru-RU"/>
        </w:rPr>
        <w:t xml:space="preserve">Предоставить </w:t>
      </w:r>
      <w:r w:rsidRPr="00D90449">
        <w:rPr>
          <w:sz w:val="28"/>
          <w:szCs w:val="28"/>
          <w:lang w:val="ru-RU"/>
        </w:rPr>
        <w:t xml:space="preserve">разрешение </w:t>
      </w:r>
      <w:r w:rsidRPr="00D90449">
        <w:rPr>
          <w:rFonts w:cs="Times New Roman"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 w:rsidRPr="00D90449">
        <w:rPr>
          <w:sz w:val="28"/>
          <w:szCs w:val="28"/>
          <w:lang w:val="ru-RU"/>
        </w:rPr>
        <w:t xml:space="preserve">площадью 538 кв. м, образуемого в результате перераспределения земельного участка с кадастровым номером 57:25:0020510:13, площадью 500 кв. м, принадлежащего на праве общей долевой собственности </w:t>
      </w:r>
      <w:proofErr w:type="spellStart"/>
      <w:r w:rsidRPr="00D90449">
        <w:rPr>
          <w:sz w:val="28"/>
          <w:szCs w:val="28"/>
          <w:lang w:val="ru-RU"/>
        </w:rPr>
        <w:t>Невровой</w:t>
      </w:r>
      <w:proofErr w:type="spellEnd"/>
      <w:r w:rsidRPr="00D90449">
        <w:rPr>
          <w:sz w:val="28"/>
          <w:szCs w:val="28"/>
          <w:lang w:val="ru-RU"/>
        </w:rPr>
        <w:t xml:space="preserve"> Елене Евгеньевне, </w:t>
      </w:r>
      <w:proofErr w:type="spellStart"/>
      <w:r w:rsidRPr="00D90449">
        <w:rPr>
          <w:sz w:val="28"/>
          <w:szCs w:val="28"/>
          <w:lang w:val="ru-RU"/>
        </w:rPr>
        <w:t>Неврову</w:t>
      </w:r>
      <w:proofErr w:type="spellEnd"/>
      <w:r w:rsidRPr="00D90449">
        <w:rPr>
          <w:sz w:val="28"/>
          <w:szCs w:val="28"/>
          <w:lang w:val="ru-RU"/>
        </w:rPr>
        <w:t xml:space="preserve"> Александру Николаевичу, </w:t>
      </w:r>
      <w:proofErr w:type="spellStart"/>
      <w:r w:rsidRPr="00D90449">
        <w:rPr>
          <w:sz w:val="28"/>
          <w:szCs w:val="28"/>
          <w:lang w:val="ru-RU"/>
        </w:rPr>
        <w:t>Неврову</w:t>
      </w:r>
      <w:proofErr w:type="spellEnd"/>
      <w:r w:rsidRPr="00D90449">
        <w:rPr>
          <w:sz w:val="28"/>
          <w:szCs w:val="28"/>
          <w:lang w:val="ru-RU"/>
        </w:rPr>
        <w:t xml:space="preserve"> Владимиру Александровичу, местоположением: г. Орел, ул. Кирпичная, 30, и земель, находящихся в</w:t>
      </w:r>
      <w:proofErr w:type="gramEnd"/>
      <w:r w:rsidRPr="00D90449">
        <w:rPr>
          <w:sz w:val="28"/>
          <w:szCs w:val="28"/>
          <w:lang w:val="ru-RU"/>
        </w:rPr>
        <w:t xml:space="preserve"> государственной собственности, площадью 38 кв. м в кадастровом квартале № 57:25:0020510 города Орла.</w:t>
      </w:r>
    </w:p>
    <w:p w:rsidR="00A1210D" w:rsidRPr="00BD138E" w:rsidRDefault="00A1210D" w:rsidP="00A1210D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BD138E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BD138E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BD138E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A1210D" w:rsidRDefault="00A1210D" w:rsidP="00A1210D">
      <w:pPr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</w:r>
      <w:r w:rsidRPr="00CD4F4F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A1210D" w:rsidRPr="00BD138E" w:rsidRDefault="00A1210D" w:rsidP="00A1210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1210D" w:rsidRDefault="00A1210D" w:rsidP="00A1210D">
      <w:pPr>
        <w:pStyle w:val="Standard"/>
        <w:jc w:val="both"/>
        <w:rPr>
          <w:sz w:val="28"/>
          <w:szCs w:val="28"/>
          <w:lang w:val="ru-RU"/>
        </w:rPr>
      </w:pPr>
      <w:r w:rsidRPr="00BD138E"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A1210D" w:rsidRPr="00BD138E" w:rsidRDefault="00A1210D" w:rsidP="00A1210D">
      <w:pPr>
        <w:pStyle w:val="Standard"/>
        <w:jc w:val="both"/>
        <w:rPr>
          <w:sz w:val="28"/>
          <w:szCs w:val="28"/>
          <w:lang w:val="ru-RU"/>
        </w:rPr>
      </w:pPr>
    </w:p>
    <w:p w:rsidR="00A1210D" w:rsidRPr="00810538" w:rsidRDefault="00A1210D" w:rsidP="00A1210D">
      <w:pPr>
        <w:pStyle w:val="Standard"/>
        <w:jc w:val="both"/>
        <w:rPr>
          <w:sz w:val="28"/>
          <w:szCs w:val="28"/>
          <w:lang w:val="ru-RU"/>
        </w:rPr>
      </w:pPr>
    </w:p>
    <w:p w:rsidR="00A1210D" w:rsidRDefault="00A1210D" w:rsidP="00A1210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</w:t>
      </w:r>
      <w:r w:rsidRPr="00677476">
        <w:rPr>
          <w:sz w:val="28"/>
          <w:szCs w:val="28"/>
          <w:lang w:val="ru-RU"/>
        </w:rPr>
        <w:t>дминистрации</w:t>
      </w:r>
      <w:r>
        <w:rPr>
          <w:sz w:val="28"/>
          <w:szCs w:val="28"/>
          <w:lang w:val="ru-RU"/>
        </w:rPr>
        <w:t xml:space="preserve"> </w:t>
      </w:r>
    </w:p>
    <w:p w:rsidR="00A1210D" w:rsidRPr="00677476" w:rsidRDefault="00A1210D" w:rsidP="00A1210D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А.С. Муромский</w:t>
      </w:r>
    </w:p>
    <w:p w:rsidR="00A1210D" w:rsidRPr="00BD138E" w:rsidRDefault="00A1210D" w:rsidP="00A1210D">
      <w:pPr>
        <w:pStyle w:val="Standard"/>
        <w:jc w:val="both"/>
        <w:rPr>
          <w:lang w:val="ru-RU"/>
        </w:rPr>
      </w:pPr>
    </w:p>
    <w:p w:rsidR="00A1210D" w:rsidRDefault="00A1210D" w:rsidP="00A1210D">
      <w:pPr>
        <w:rPr>
          <w:b/>
          <w:i/>
          <w:sz w:val="28"/>
          <w:szCs w:val="28"/>
          <w:lang w:val="ru-RU"/>
        </w:rPr>
      </w:pPr>
      <w:bookmarkStart w:id="1" w:name="_GoBack"/>
      <w:bookmarkEnd w:id="1"/>
    </w:p>
    <w:p w:rsidR="00443F3A" w:rsidRPr="00A1210D" w:rsidRDefault="00443F3A">
      <w:pPr>
        <w:rPr>
          <w:lang w:val="ru-RU"/>
        </w:rPr>
      </w:pPr>
    </w:p>
    <w:sectPr w:rsidR="00443F3A" w:rsidRPr="00A1210D" w:rsidSect="00A121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28"/>
    <w:rsid w:val="00443F3A"/>
    <w:rsid w:val="00A1210D"/>
    <w:rsid w:val="00F6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21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121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2019-05-15T08:18:00Z</dcterms:created>
  <dcterms:modified xsi:type="dcterms:W3CDTF">2019-05-15T08:19:00Z</dcterms:modified>
</cp:coreProperties>
</file>