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true"/>
        <w:bidi w:val="0"/>
        <w:spacing w:before="0" w:after="0"/>
        <w:ind w:left="113" w:right="1134" w:hanging="0"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Памятка: «Льготы предоставляемые ветеранам труда в Орловской области»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соответствии с частью 7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ветеранами труда</w:t>
      </w:r>
      <w:r>
        <w:rPr>
          <w:rFonts w:ascii="Times New Roman" w:hAnsi="Times New Roman"/>
          <w:sz w:val="28"/>
          <w:szCs w:val="28"/>
          <w:lang w:val="ru-RU"/>
        </w:rPr>
        <w:t xml:space="preserve"> признаются: </w:t>
        <w:br/>
        <w:br/>
        <w:t>– Граждане, имеющие удостоверение "Ветеран труда". Порядок выдачи таких удостоверений определяют субъекты РФ.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/>
          <w:sz w:val="28"/>
          <w:szCs w:val="28"/>
          <w:lang w:val="ru-RU"/>
        </w:rPr>
        <w:t>Граждане, которые набрали достаточное количество лет стажа - не менее 25 лет для мужчин и 20 лет для женщин, или имеющие выслугу лет, необходимую для назначения пенсии, если они: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награждены орденами или медалями СССР или РФ;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удостоены почетных званий СССР или РФ.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награждены почетными грамотами Президента РФ или удостоены его благодарности;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награждены ведомственными знаками отличия за заслуги в труде и продолжительную работу не менее 15 лет;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/>
          <w:sz w:val="28"/>
          <w:szCs w:val="28"/>
          <w:lang w:val="ru-RU"/>
        </w:rPr>
        <w:t>Граждане, которые начали работать в несовершеннолетнем возрасте в период ВОВ и имеют стаж для назначения пенсии не менее 40 лет для мужчин и 35 лет для женщин.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В Орловской области</w:t>
      </w:r>
      <w:r>
        <w:rPr>
          <w:rFonts w:ascii="Times New Roman" w:hAnsi="Times New Roman"/>
          <w:sz w:val="28"/>
          <w:szCs w:val="28"/>
          <w:lang w:val="ru-RU"/>
        </w:rPr>
        <w:t xml:space="preserve"> действуют следующие льготы для ветеранов труда, установленные 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Законом Орловской области от 19 ноября 2004 года N 440-ОЗ «О социальной поддержке ветеранов в Орловской области»</w:t>
      </w:r>
      <w:r>
        <w:rPr>
          <w:rFonts w:ascii="Times New Roman" w:hAnsi="Times New Roman"/>
          <w:sz w:val="28"/>
          <w:szCs w:val="28"/>
          <w:lang w:val="ru-RU"/>
        </w:rPr>
        <w:t>:</w:t>
        <w:br/>
        <w:br/>
        <w:t>Лицам, имеющим звание "Ветеран труда", после достижения ими возраста (</w:t>
      </w:r>
      <w:r>
        <w:rPr>
          <w:rFonts w:ascii="Times New Roman" w:hAnsi="Times New Roman"/>
          <w:sz w:val="28"/>
          <w:szCs w:val="28"/>
          <w:u w:val="single"/>
          <w:lang w:val="ru-RU"/>
        </w:rPr>
        <w:t>или приобретения иного основания для этого</w:t>
      </w:r>
      <w:r>
        <w:rPr>
          <w:rFonts w:ascii="Times New Roman" w:hAnsi="Times New Roman"/>
          <w:sz w:val="28"/>
          <w:szCs w:val="28"/>
          <w:lang w:val="ru-RU"/>
        </w:rPr>
        <w:t xml:space="preserve">), дающего право на пенсию предоставляются меры социальной поддержки в виде компенсации расходов на оплату жилых помещений и коммунальных услуг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в размере 50 процентов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numPr>
          <w:ilvl w:val="0"/>
          <w:numId w:val="2"/>
        </w:numPr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платы за наем и (или) платы за содержание</w:t>
      </w:r>
      <w:r>
        <w:rPr>
          <w:rFonts w:ascii="Times New Roman" w:hAnsi="Times New Roman"/>
          <w:sz w:val="28"/>
          <w:szCs w:val="28"/>
          <w:lang w:val="ru-RU"/>
        </w:rPr>
        <w:t xml:space="preserve"> жилого помещения, включающей в себя плату за услуги, работы по управлению многоквартирным домом,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(в коммунальных квартирах - занимаемой жилой площади), в пределах установленной Правительством Орловской области социальной нормы площади жилья;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numPr>
          <w:ilvl w:val="0"/>
          <w:numId w:val="2"/>
        </w:numPr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взноса на капитальный ремонт общего имущества</w:t>
      </w:r>
      <w:r>
        <w:rPr>
          <w:rFonts w:ascii="Times New Roman" w:hAnsi="Times New Roman"/>
          <w:sz w:val="28"/>
          <w:szCs w:val="28"/>
          <w:lang w:val="ru-RU"/>
        </w:rPr>
        <w:t xml:space="preserve"> в многоквартирном доме, но не более 50 процентов указанного взноса, рассчитанного исходя из минимального размера взноса на капитальный ремонт на один квадратный метр общей площади жилого помещения в месяц, установленного Правительством Орловской области, и занимаемой общей площади жилых помещений (в коммунальных квартирах - занимаемой жилой площади), в пределах установленной Правительством Орловской области социальной нормы площади жилья;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numPr>
          <w:ilvl w:val="0"/>
          <w:numId w:val="2"/>
        </w:numPr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платы за </w:t>
      </w:r>
      <w:r>
        <w:rPr>
          <w:rFonts w:ascii="Times New Roman" w:hAnsi="Times New Roman"/>
          <w:sz w:val="28"/>
          <w:szCs w:val="28"/>
          <w:lang w:val="ru-RU"/>
        </w:rPr>
        <w:t>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доме;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numPr>
          <w:ilvl w:val="0"/>
          <w:numId w:val="2"/>
        </w:numPr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платы за</w:t>
      </w:r>
      <w:r>
        <w:rPr>
          <w:rFonts w:ascii="Times New Roman" w:hAnsi="Times New Roman"/>
          <w:sz w:val="28"/>
          <w:szCs w:val="28"/>
          <w:lang w:val="ru-RU"/>
        </w:rPr>
        <w:t xml:space="preserve"> коммунальные услуги - в пределах нормативов потребления коммунальных услуг, установленных в соответствии с законодательством Российской Федерации и законодательством Орловской области.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Лица, имеющие звание "Ветеран труда", имеют право на ежемесячную денежную выплату в размере 380 рублей. 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Размер выплаты индексируется ежегодно.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yle14">
    <w:name w:val="Маркеры"/>
    <w:qFormat/>
    <w:rPr>
      <w:rFonts w:ascii="OpenSymbol" w:hAnsi="OpenSymbol" w:eastAsia="OpenSymbol" w:cs="OpenSymbol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Style16">
    <w:name w:val="Символ нумерации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LibreOffice/7.1.7.2$Windows_X86_64 LibreOffice_project/c6a4e3954236145e2acb0b65f68614365aeee33f</Application>
  <AppVersion>15.0000</AppVersion>
  <Pages>2</Pages>
  <Words>386</Words>
  <Characters>2462</Characters>
  <CharactersWithSpaces>2832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2023-02-28T19:04:22Z</dcterms:created>
  <dc:creator/>
  <dc:description/>
  <dc:language>ru-RU</dc:language>
  <cp:lastModifiedBy/>
  <dcterms:modified xsi:type="dcterms:W3CDTF">2023-02-28T19:42:00Z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