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0" w:rsidRDefault="002F59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F5900" w:rsidRDefault="002F5900">
      <w:pPr>
        <w:pStyle w:val="ConsPlusNormal"/>
        <w:ind w:firstLine="540"/>
        <w:jc w:val="both"/>
        <w:outlineLvl w:val="0"/>
      </w:pPr>
    </w:p>
    <w:p w:rsidR="002F5900" w:rsidRDefault="002F5900">
      <w:pPr>
        <w:pStyle w:val="ConsPlusTitle"/>
        <w:jc w:val="center"/>
        <w:outlineLvl w:val="0"/>
      </w:pPr>
      <w:r>
        <w:t>АДМИНИСТРАЦИЯ ГОРОДА ОРЛА</w:t>
      </w:r>
    </w:p>
    <w:p w:rsidR="002F5900" w:rsidRDefault="002F5900">
      <w:pPr>
        <w:pStyle w:val="ConsPlusTitle"/>
        <w:jc w:val="center"/>
      </w:pPr>
    </w:p>
    <w:p w:rsidR="002F5900" w:rsidRDefault="002F5900">
      <w:pPr>
        <w:pStyle w:val="ConsPlusTitle"/>
        <w:jc w:val="center"/>
      </w:pPr>
      <w:r>
        <w:t>ПОСТАНОВЛЕНИЕ</w:t>
      </w:r>
    </w:p>
    <w:p w:rsidR="002F5900" w:rsidRDefault="002F5900">
      <w:pPr>
        <w:pStyle w:val="ConsPlusTitle"/>
        <w:jc w:val="center"/>
      </w:pPr>
      <w:r>
        <w:t>от 28 ноября 2022 г. N 6755</w:t>
      </w:r>
    </w:p>
    <w:p w:rsidR="002F5900" w:rsidRDefault="002F5900">
      <w:pPr>
        <w:pStyle w:val="ConsPlusTitle"/>
        <w:jc w:val="center"/>
      </w:pPr>
    </w:p>
    <w:p w:rsidR="002F5900" w:rsidRDefault="002F5900">
      <w:pPr>
        <w:pStyle w:val="ConsPlusTitle"/>
        <w:jc w:val="center"/>
      </w:pPr>
      <w:r>
        <w:t>ОБ УТВЕРЖДЕНИИ ПЛАНА</w:t>
      </w:r>
    </w:p>
    <w:p w:rsidR="002F5900" w:rsidRDefault="002F5900">
      <w:pPr>
        <w:pStyle w:val="ConsPlusTitle"/>
        <w:jc w:val="center"/>
      </w:pPr>
      <w:r>
        <w:t>РАЗМЕЩЕНИЯ ЯРМАРОК НА ТЕРРИТОРИИ ГОРОДА ОРЛА НА 2023 ГОД</w:t>
      </w:r>
    </w:p>
    <w:p w:rsidR="002F5900" w:rsidRDefault="002F59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59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5">
              <w:r>
                <w:rPr>
                  <w:color w:val="0000FF"/>
                </w:rPr>
                <w:t>N 7649</w:t>
              </w:r>
            </w:hyperlink>
            <w:r>
              <w:rPr>
                <w:color w:val="392C69"/>
              </w:rPr>
              <w:t xml:space="preserve">, от 15.03.2023 </w:t>
            </w:r>
            <w:hyperlink r:id="rId6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 xml:space="preserve">, от 18.07.2023 </w:t>
            </w:r>
            <w:hyperlink r:id="rId7">
              <w:r>
                <w:rPr>
                  <w:color w:val="0000FF"/>
                </w:rPr>
                <w:t>N 3632</w:t>
              </w:r>
            </w:hyperlink>
            <w:r>
              <w:rPr>
                <w:color w:val="392C69"/>
              </w:rPr>
              <w:t>,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26.09.2023 </w:t>
            </w:r>
            <w:hyperlink r:id="rId8">
              <w:r>
                <w:rPr>
                  <w:color w:val="0000FF"/>
                </w:rPr>
                <w:t>N 4971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</w:tr>
    </w:tbl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  <w:r>
        <w:t xml:space="preserve">На основании федеральных законов от 6 октября 2003 г.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 декабря 2009 г. </w:t>
      </w:r>
      <w:hyperlink r:id="rId10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5 марта 2011 г. N 68 "Об утверждении порядка организации деятельности ярмарок на территории Орловской области",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Орла, а также в целях бесперебойного обеспечения внутреннего потребительского рынка города товарами повседневного спроса администрация города Орла постановляет:</w:t>
      </w: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размещения ярмарок на территории города Орла на 2023 год согласно приложению к настоящему постановлению.</w:t>
      </w:r>
    </w:p>
    <w:p w:rsidR="002F5900" w:rsidRDefault="002F5900">
      <w:pPr>
        <w:pStyle w:val="ConsPlusNormal"/>
        <w:spacing w:before="220"/>
        <w:ind w:firstLine="540"/>
        <w:jc w:val="both"/>
      </w:pPr>
      <w:r>
        <w:t xml:space="preserve">2. При организации деятельности ярмарок на территории города Орла организатору обеспечить соблюдение </w:t>
      </w:r>
      <w:hyperlink r:id="rId13">
        <w:r>
          <w:rPr>
            <w:color w:val="0000FF"/>
          </w:rPr>
          <w:t>Порядка</w:t>
        </w:r>
      </w:hyperlink>
      <w:r>
        <w:t xml:space="preserve"> организации деятельности ярмарок на территории города Орла, утвержденного постановлением Правительства Орловской области от 5 марта 2011 г. N 68.</w:t>
      </w:r>
    </w:p>
    <w:p w:rsidR="002F5900" w:rsidRDefault="002F5900">
      <w:pPr>
        <w:pStyle w:val="ConsPlusNormal"/>
        <w:spacing w:before="220"/>
        <w:ind w:firstLine="540"/>
        <w:jc w:val="both"/>
      </w:pPr>
      <w:r>
        <w:t xml:space="preserve">3. Управлению экономического развития администрации города Орла (А.Е. Сурнова) направить настоящий </w:t>
      </w:r>
      <w:hyperlink w:anchor="P33">
        <w:r>
          <w:rPr>
            <w:color w:val="0000FF"/>
          </w:rPr>
          <w:t>План</w:t>
        </w:r>
      </w:hyperlink>
      <w:r>
        <w:t xml:space="preserve"> в Департамент промышленности и торговли Орловской области для внесения изменений в перечень торговых объектов (территорий), расположенных в пределах Орловской области и подлежащих категорированию в интересах их антитеррористической защиты при определении мест проведения ярмарок выходного дня, на 2023 год.</w:t>
      </w:r>
    </w:p>
    <w:p w:rsidR="002F5900" w:rsidRDefault="002F5900">
      <w:pPr>
        <w:pStyle w:val="ConsPlusNormal"/>
        <w:spacing w:before="22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2F5900" w:rsidRDefault="002F590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Орла А.В. Степанова.</w:t>
      </w: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jc w:val="right"/>
      </w:pPr>
      <w:r>
        <w:t>Мэр города Орла</w:t>
      </w:r>
    </w:p>
    <w:p w:rsidR="002F5900" w:rsidRDefault="002F5900">
      <w:pPr>
        <w:pStyle w:val="ConsPlusNormal"/>
        <w:jc w:val="right"/>
      </w:pPr>
      <w:r>
        <w:t>Ю.Н.ПАРАХИН</w:t>
      </w: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jc w:val="right"/>
        <w:outlineLvl w:val="0"/>
      </w:pPr>
      <w:r>
        <w:t>Приложение</w:t>
      </w:r>
    </w:p>
    <w:p w:rsidR="002F5900" w:rsidRDefault="002F5900">
      <w:pPr>
        <w:pStyle w:val="ConsPlusNormal"/>
        <w:jc w:val="right"/>
      </w:pPr>
      <w:r>
        <w:t>к постановлению</w:t>
      </w:r>
    </w:p>
    <w:p w:rsidR="002F5900" w:rsidRDefault="002F5900">
      <w:pPr>
        <w:pStyle w:val="ConsPlusNormal"/>
        <w:jc w:val="right"/>
      </w:pPr>
      <w:r>
        <w:lastRenderedPageBreak/>
        <w:t>Администрации города Орла</w:t>
      </w:r>
    </w:p>
    <w:p w:rsidR="002F5900" w:rsidRDefault="002F5900">
      <w:pPr>
        <w:pStyle w:val="ConsPlusNormal"/>
        <w:jc w:val="right"/>
      </w:pPr>
      <w:r>
        <w:t>от 28 ноября 2022 г. N 6755</w:t>
      </w: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Title"/>
        <w:jc w:val="center"/>
      </w:pPr>
      <w:bookmarkStart w:id="0" w:name="P33"/>
      <w:bookmarkEnd w:id="0"/>
      <w:r>
        <w:t>ПЛАН</w:t>
      </w:r>
    </w:p>
    <w:p w:rsidR="002F5900" w:rsidRDefault="002F5900">
      <w:pPr>
        <w:pStyle w:val="ConsPlusTitle"/>
        <w:jc w:val="center"/>
      </w:pPr>
      <w:r>
        <w:t>РАЗМЕЩЕНИЯ ЯРМАРОК НА ТЕРРИТОРИИ ГОРОДА ОРЛА НА 2023 ГОД</w:t>
      </w:r>
    </w:p>
    <w:p w:rsidR="002F5900" w:rsidRDefault="002F59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59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4">
              <w:r>
                <w:rPr>
                  <w:color w:val="0000FF"/>
                </w:rPr>
                <w:t>N 7649</w:t>
              </w:r>
            </w:hyperlink>
            <w:r>
              <w:rPr>
                <w:color w:val="392C69"/>
              </w:rPr>
              <w:t xml:space="preserve">, от 15.03.2023 </w:t>
            </w:r>
            <w:hyperlink r:id="rId15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 xml:space="preserve">, от 18.07.2023 </w:t>
            </w:r>
            <w:hyperlink r:id="rId16">
              <w:r>
                <w:rPr>
                  <w:color w:val="0000FF"/>
                </w:rPr>
                <w:t>N 3632</w:t>
              </w:r>
            </w:hyperlink>
            <w:r>
              <w:rPr>
                <w:color w:val="392C69"/>
              </w:rPr>
              <w:t>,</w:t>
            </w:r>
          </w:p>
          <w:p w:rsidR="002F5900" w:rsidRDefault="002F59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26.09.2023 </w:t>
            </w:r>
            <w:hyperlink r:id="rId17">
              <w:r>
                <w:rPr>
                  <w:color w:val="0000FF"/>
                </w:rPr>
                <w:t>N 4971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00" w:rsidRDefault="002F5900">
            <w:pPr>
              <w:pStyle w:val="ConsPlusNormal"/>
            </w:pPr>
          </w:p>
        </w:tc>
      </w:tr>
    </w:tbl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sectPr w:rsidR="002F5900" w:rsidSect="00956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732"/>
        <w:gridCol w:w="1644"/>
        <w:gridCol w:w="1587"/>
        <w:gridCol w:w="1928"/>
        <w:gridCol w:w="1701"/>
        <w:gridCol w:w="1780"/>
      </w:tblGrid>
      <w:tr w:rsidR="002F5900">
        <w:tc>
          <w:tcPr>
            <w:tcW w:w="460" w:type="dxa"/>
          </w:tcPr>
          <w:p w:rsidR="002F5900" w:rsidRDefault="002F590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  <w:jc w:val="center"/>
            </w:pPr>
            <w:r>
              <w:t>Место расположения ярмарочной площадки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  <w:jc w:val="center"/>
            </w:pPr>
            <w:r>
              <w:t>Режим работы, в том числе срок (период) проведения ярмарки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  <w:jc w:val="center"/>
            </w:pPr>
            <w:r>
              <w:t>Организатор ярмарки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1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Черкасская, пер. Рыночный, ул. Левый берег реки Оки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2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Черкасская, д. 13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3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пер. Рыночный, д. 2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4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Ярмарка "Народная"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Комсомольская, д. 287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среда - воскресенье с 8.00 до 16.00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ООО "Золотой век"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5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Розничная ярмарка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универсально-розничная ярмарка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Маринченко, д. 9а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вторник - пятница с 8.00 до 17.00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ИП Теплов И.М.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6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 xml:space="preserve">Розничная </w:t>
            </w:r>
            <w:r>
              <w:lastRenderedPageBreak/>
              <w:t>ярмарка выходного дня "Хлебосольная ярмарка"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lastRenderedPageBreak/>
              <w:t xml:space="preserve">универсальная </w:t>
            </w:r>
            <w:r>
              <w:lastRenderedPageBreak/>
              <w:t>ярмарка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lastRenderedPageBreak/>
              <w:t>продовольстве</w:t>
            </w:r>
            <w:r>
              <w:lastRenderedPageBreak/>
              <w:t>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lastRenderedPageBreak/>
              <w:t xml:space="preserve">г. Орел, ул. </w:t>
            </w:r>
            <w:r>
              <w:lastRenderedPageBreak/>
              <w:t>Маринченко, д. 9а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lastRenderedPageBreak/>
              <w:t xml:space="preserve">суббота - </w:t>
            </w:r>
            <w:r>
              <w:lastRenderedPageBreak/>
              <w:t>воскресенье с 7.00 до 15.00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lastRenderedPageBreak/>
              <w:t>ИП Теплов И.М.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7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Розничная ярмарка "Хлебосольная ярмарка"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Маринченко, д. 9а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вторник - пятница с 9.00 до 15.00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ИП Теплов И.М.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8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Розничная ярмарка выходного дня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Металлургов, д. 17, корп. 1 (территория, прилегающая к гипермаркету "Европа-48")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среда - воскресенье с 8-00 до 16-00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"Европа-48"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9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Ярмарка выходного дня "Хлебосольный выходной"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ярмарка выходного дня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территория, ограниченная пешеходным переходом в районе ул. Октябрьской до ул. Жилинской;</w:t>
            </w:r>
          </w:p>
          <w:p w:rsidR="002F5900" w:rsidRDefault="002F5900">
            <w:pPr>
              <w:pStyle w:val="ConsPlusNormal"/>
            </w:pPr>
            <w:r>
              <w:t xml:space="preserve">территория, расположенная между проездом вдоль дома N 21 по ул. Приборостроительная и сквером имени Орловской </w:t>
            </w:r>
            <w:r>
              <w:lastRenderedPageBreak/>
              <w:t>пионерской организации "Орлята"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lastRenderedPageBreak/>
              <w:t>суббота, воскресенье с 7-00 до 15-00, кроме 31.12.2023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Администрация города Орла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10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Ярмарка выходного дня "Хлебосольный выходной"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ярмарка выходного дня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Комсомольская площадь (в районе ОАО "Гамма")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суббота с 7-00 до 15-00, кроме 31.12.2023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Администрация города Орла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11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Универсальная ярмарка "Лужки"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6-й Орловской дивизии, 11б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вторник - воскресенье с 8-00 до 20-00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Брусенцев Ю.В.</w:t>
            </w:r>
          </w:p>
        </w:tc>
      </w:tr>
      <w:tr w:rsidR="002F5900">
        <w:tc>
          <w:tcPr>
            <w:tcW w:w="460" w:type="dxa"/>
          </w:tcPr>
          <w:p w:rsidR="002F5900" w:rsidRDefault="002F5900">
            <w:pPr>
              <w:pStyle w:val="ConsPlusNormal"/>
            </w:pPr>
            <w:r>
              <w:t>12</w:t>
            </w:r>
          </w:p>
        </w:tc>
        <w:tc>
          <w:tcPr>
            <w:tcW w:w="1732" w:type="dxa"/>
          </w:tcPr>
          <w:p w:rsidR="002F5900" w:rsidRDefault="002F5900">
            <w:pPr>
              <w:pStyle w:val="ConsPlusNormal"/>
            </w:pPr>
            <w:r>
              <w:t>Ярмарка - выставка современных и традиционных ремесел</w:t>
            </w:r>
          </w:p>
        </w:tc>
        <w:tc>
          <w:tcPr>
            <w:tcW w:w="1644" w:type="dxa"/>
          </w:tcPr>
          <w:p w:rsidR="002F5900" w:rsidRDefault="002F5900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</w:tcPr>
          <w:p w:rsidR="002F5900" w:rsidRDefault="002F5900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928" w:type="dxa"/>
          </w:tcPr>
          <w:p w:rsidR="002F5900" w:rsidRDefault="002F5900">
            <w:pPr>
              <w:pStyle w:val="ConsPlusNormal"/>
            </w:pPr>
            <w:r>
              <w:t>г. Орел, ул. Максима Горького, 36 (аллея перед входом в МАУК "ГПКиО")</w:t>
            </w:r>
          </w:p>
        </w:tc>
        <w:tc>
          <w:tcPr>
            <w:tcW w:w="1701" w:type="dxa"/>
          </w:tcPr>
          <w:p w:rsidR="002F5900" w:rsidRDefault="002F5900">
            <w:pPr>
              <w:pStyle w:val="ConsPlusNormal"/>
            </w:pPr>
            <w:r>
              <w:t>05.08.2023 с 10.00 до 20.00</w:t>
            </w:r>
          </w:p>
        </w:tc>
        <w:tc>
          <w:tcPr>
            <w:tcW w:w="1780" w:type="dxa"/>
          </w:tcPr>
          <w:p w:rsidR="002F5900" w:rsidRDefault="002F5900">
            <w:pPr>
              <w:pStyle w:val="ConsPlusNormal"/>
            </w:pPr>
            <w:r>
              <w:t>Администрация города Орла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13</w:t>
            </w:r>
          </w:p>
        </w:tc>
        <w:tc>
          <w:tcPr>
            <w:tcW w:w="1732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Выставка-ярмарка "Вино-Сыр, Хлеб-Мед на "Стрелке"</w:t>
            </w:r>
          </w:p>
        </w:tc>
        <w:tc>
          <w:tcPr>
            <w:tcW w:w="1644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г. Орел, парк "Орловская крепость" (слияние рек Оки и Орлика)</w:t>
            </w:r>
          </w:p>
        </w:tc>
        <w:tc>
          <w:tcPr>
            <w:tcW w:w="1701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11 августа 2023 года с 15.00 до 21.00, 12 августа 2023 года с 10.00 до 21.00</w:t>
            </w:r>
          </w:p>
        </w:tc>
        <w:tc>
          <w:tcPr>
            <w:tcW w:w="178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Администрация города Орла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10832" w:type="dxa"/>
            <w:gridSpan w:val="7"/>
            <w:tcBorders>
              <w:top w:val="nil"/>
            </w:tcBorders>
          </w:tcPr>
          <w:p w:rsidR="002F5900" w:rsidRDefault="002F5900">
            <w:pPr>
              <w:pStyle w:val="ConsPlusNormal"/>
              <w:jc w:val="both"/>
            </w:pPr>
            <w:r>
              <w:t xml:space="preserve">(п. 13 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18.07.2023 N 3632)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14</w:t>
            </w:r>
          </w:p>
        </w:tc>
        <w:tc>
          <w:tcPr>
            <w:tcW w:w="1732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Новогодняя тематическая ярмарка</w:t>
            </w:r>
          </w:p>
        </w:tc>
        <w:tc>
          <w:tcPr>
            <w:tcW w:w="1644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г. Орел, площадь Ленина, ул. Ленина.</w:t>
            </w:r>
          </w:p>
        </w:tc>
        <w:tc>
          <w:tcPr>
            <w:tcW w:w="1701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 xml:space="preserve">для объектов по оказанию услуг общественного питания: 22, 23, 29, 30.12.2023 с 12-00 до 23-00; </w:t>
            </w:r>
            <w:r>
              <w:lastRenderedPageBreak/>
              <w:t>24 - 28.12.2023 с 12-00 до 21-00; 31.12.2023 с 12-00 до 00-00; для объектов по реализации продовольственных товаров, сувенирной продукции: 22 - 31.12.2023 с 12-00 до 21-00</w:t>
            </w:r>
          </w:p>
        </w:tc>
        <w:tc>
          <w:tcPr>
            <w:tcW w:w="178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lastRenderedPageBreak/>
              <w:t>Администрация города Орла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10832" w:type="dxa"/>
            <w:gridSpan w:val="7"/>
            <w:tcBorders>
              <w:top w:val="nil"/>
            </w:tcBorders>
          </w:tcPr>
          <w:p w:rsidR="002F5900" w:rsidRDefault="002F5900">
            <w:pPr>
              <w:pStyle w:val="ConsPlusNormal"/>
              <w:jc w:val="both"/>
            </w:pPr>
            <w:r>
              <w:t xml:space="preserve">(п. 14 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26.09.2023 N 4971)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15</w:t>
            </w:r>
          </w:p>
        </w:tc>
        <w:tc>
          <w:tcPr>
            <w:tcW w:w="1732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Ярмарка "На Гагарина"</w:t>
            </w:r>
          </w:p>
        </w:tc>
        <w:tc>
          <w:tcPr>
            <w:tcW w:w="1644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ул. Гагарина, 8</w:t>
            </w:r>
          </w:p>
        </w:tc>
        <w:tc>
          <w:tcPr>
            <w:tcW w:w="1701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  <w:tcBorders>
              <w:bottom w:val="nil"/>
            </w:tcBorders>
          </w:tcPr>
          <w:p w:rsidR="002F5900" w:rsidRDefault="002F5900">
            <w:pPr>
              <w:pStyle w:val="ConsPlusNormal"/>
            </w:pPr>
            <w:r>
              <w:t>Администрация города Орла</w:t>
            </w:r>
          </w:p>
        </w:tc>
      </w:tr>
      <w:tr w:rsidR="002F5900">
        <w:tblPrEx>
          <w:tblBorders>
            <w:insideH w:val="nil"/>
          </w:tblBorders>
        </w:tblPrEx>
        <w:tc>
          <w:tcPr>
            <w:tcW w:w="10832" w:type="dxa"/>
            <w:gridSpan w:val="7"/>
            <w:tcBorders>
              <w:top w:val="nil"/>
            </w:tcBorders>
          </w:tcPr>
          <w:p w:rsidR="002F5900" w:rsidRDefault="002F5900">
            <w:pPr>
              <w:pStyle w:val="ConsPlusNormal"/>
              <w:jc w:val="both"/>
            </w:pPr>
            <w:r>
              <w:t xml:space="preserve">(п. 15 введен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15.03.2023 N 1111)</w:t>
            </w:r>
          </w:p>
        </w:tc>
      </w:tr>
    </w:tbl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ind w:firstLine="540"/>
        <w:jc w:val="both"/>
      </w:pPr>
    </w:p>
    <w:p w:rsidR="002F5900" w:rsidRDefault="002F59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EE5" w:rsidRDefault="00337EE5">
      <w:bookmarkStart w:id="1" w:name="_GoBack"/>
      <w:bookmarkEnd w:id="1"/>
    </w:p>
    <w:sectPr w:rsidR="00337EE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0"/>
    <w:rsid w:val="002F5900"/>
    <w:rsid w:val="003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0E8E-5DC3-4D05-A80A-A0B54FE5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35B502701E2B1628A0E932E9F92572E5DE96920E53028D48F0965390CC3499064221001ECE34F7D74939F8BDB2C53CA91CA51BCFBFCB009E9B9s1J9O" TargetMode="External"/><Relationship Id="rId13" Type="http://schemas.openxmlformats.org/officeDocument/2006/relationships/hyperlink" Target="consultantplus://offline/ref=33235B502701E2B1628A0E932E9F92572E5DE9692EE53226D58F0965390CC3499064221001ECE34F7D74919F8BDB2C53CA91CA51BCFBFCB009E9B9s1J9O" TargetMode="External"/><Relationship Id="rId18" Type="http://schemas.openxmlformats.org/officeDocument/2006/relationships/hyperlink" Target="consultantplus://offline/ref=33235B502701E2B1628A0E932E9F92572E5DE96920E4332BD98F0965390CC3499064221001ECE34F7D74939F8BDB2C53CA91CA51BCFBFCB009E9B9s1J9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235B502701E2B1628A0E932E9F92572E5DE96920E4332BD98F0965390CC3499064221001ECE34F7D74939F8BDB2C53CA91CA51BCFBFCB009E9B9s1J9O" TargetMode="External"/><Relationship Id="rId12" Type="http://schemas.openxmlformats.org/officeDocument/2006/relationships/hyperlink" Target="consultantplus://offline/ref=33235B502701E2B1628A0E932E9F92572E5DE96921E13628D88F0965390CC3499064220201B4EF4F786A929A9E8D7D15s9JCO" TargetMode="External"/><Relationship Id="rId17" Type="http://schemas.openxmlformats.org/officeDocument/2006/relationships/hyperlink" Target="consultantplus://offline/ref=33235B502701E2B1628A0E932E9F92572E5DE96920E53028D48F0965390CC3499064221001ECE34F7D74939F8BDB2C53CA91CA51BCFBFCB009E9B9s1J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235B502701E2B1628A0E932E9F92572E5DE96920E4332BD98F0965390CC3499064221001ECE34F7D74939F8BDB2C53CA91CA51BCFBFCB009E9B9s1J9O" TargetMode="External"/><Relationship Id="rId20" Type="http://schemas.openxmlformats.org/officeDocument/2006/relationships/hyperlink" Target="consultantplus://offline/ref=33235B502701E2B1628A0E932E9F92572E5DE96921E33E2DD58F0965390CC3499064221001ECE34F7D74939C8BDB2C53CA91CA51BCFBFCB009E9B9s1J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235B502701E2B1628A0E932E9F92572E5DE96921E33E2DD58F0965390CC3499064221001ECE34F7D74939F8BDB2C53CA91CA51BCFBFCB009E9B9s1J9O" TargetMode="External"/><Relationship Id="rId11" Type="http://schemas.openxmlformats.org/officeDocument/2006/relationships/hyperlink" Target="consultantplus://offline/ref=33235B502701E2B1628A0E932E9F92572E5DE9692EE53226D58F0965390CC3499064220201B4EF4F786A929A9E8D7D15s9JCO" TargetMode="External"/><Relationship Id="rId5" Type="http://schemas.openxmlformats.org/officeDocument/2006/relationships/hyperlink" Target="consultantplus://offline/ref=33235B502701E2B1628A0E932E9F92572E5DE96921E2342AD58F0965390CC3499064221001ECE34F7D74939F8BDB2C53CA91CA51BCFBFCB009E9B9s1J9O" TargetMode="External"/><Relationship Id="rId15" Type="http://schemas.openxmlformats.org/officeDocument/2006/relationships/hyperlink" Target="consultantplus://offline/ref=33235B502701E2B1628A0E932E9F92572E5DE96921E33E2DD58F0965390CC3499064221001ECE34F7D74939C8BDB2C53CA91CA51BCFBFCB009E9B9s1J9O" TargetMode="External"/><Relationship Id="rId10" Type="http://schemas.openxmlformats.org/officeDocument/2006/relationships/hyperlink" Target="consultantplus://offline/ref=33235B502701E2B1628A109E38F3CD582D54B5642EE53D798DD052386E05C91EC52B235E45E4FC4E7D6A919A82s8JCO" TargetMode="External"/><Relationship Id="rId19" Type="http://schemas.openxmlformats.org/officeDocument/2006/relationships/hyperlink" Target="consultantplus://offline/ref=33235B502701E2B1628A0E932E9F92572E5DE96920E53028D48F0965390CC3499064221001ECE34F7D74939F8BDB2C53CA91CA51BCFBFCB009E9B9s1J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235B502701E2B1628A109E38F3CD582D54B56521E33D798DD052386E05C91EC52B235E45E4FC4E7D6A919A82s8JCO" TargetMode="External"/><Relationship Id="rId14" Type="http://schemas.openxmlformats.org/officeDocument/2006/relationships/hyperlink" Target="consultantplus://offline/ref=33235B502701E2B1628A0E932E9F92572E5DE96921E2342AD58F0965390CC3499064221001ECE34F7D74939C8BDB2C53CA91CA51BCFBFCB009E9B9s1J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2023-10-05T14:09:00Z</dcterms:created>
  <dcterms:modified xsi:type="dcterms:W3CDTF">2023-10-05T14:09:00Z</dcterms:modified>
</cp:coreProperties>
</file>