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4B" w:rsidRPr="00EC124B" w:rsidRDefault="00EC124B" w:rsidP="00EC1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24B">
        <w:rPr>
          <w:rFonts w:ascii="Times New Roman" w:hAnsi="Times New Roman" w:cs="Times New Roman"/>
          <w:b/>
          <w:sz w:val="28"/>
          <w:szCs w:val="28"/>
        </w:rPr>
        <w:t xml:space="preserve">Историческая справка объекта культурного наследия </w:t>
      </w:r>
    </w:p>
    <w:p w:rsidR="00031C22" w:rsidRDefault="00EC124B" w:rsidP="00EC1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24B">
        <w:rPr>
          <w:rFonts w:ascii="Times New Roman" w:hAnsi="Times New Roman" w:cs="Times New Roman"/>
          <w:b/>
          <w:sz w:val="28"/>
          <w:szCs w:val="28"/>
        </w:rPr>
        <w:t xml:space="preserve">по ул. </w:t>
      </w:r>
      <w:proofErr w:type="spellStart"/>
      <w:r w:rsidRPr="00EC124B">
        <w:rPr>
          <w:rFonts w:ascii="Times New Roman" w:hAnsi="Times New Roman" w:cs="Times New Roman"/>
          <w:b/>
          <w:sz w:val="28"/>
          <w:szCs w:val="28"/>
        </w:rPr>
        <w:t>Карачевской</w:t>
      </w:r>
      <w:proofErr w:type="spellEnd"/>
      <w:r w:rsidRPr="00EC124B">
        <w:rPr>
          <w:rFonts w:ascii="Times New Roman" w:hAnsi="Times New Roman" w:cs="Times New Roman"/>
          <w:b/>
          <w:sz w:val="28"/>
          <w:szCs w:val="28"/>
        </w:rPr>
        <w:t>, 30</w:t>
      </w:r>
    </w:p>
    <w:p w:rsidR="00EC124B" w:rsidRDefault="00EC124B" w:rsidP="00EC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124B" w:rsidRDefault="00EC124B" w:rsidP="00EC12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Двухэтажный жилой дом размещен в Первой части города (квартал 49), в черте старого городского Посада, давшего название Посадским улицам, отражает историю и художественный стиль строений в Орле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EC124B" w:rsidRDefault="00EC124B" w:rsidP="00EC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После «больших пожаров» начала века «Положение о застройке Орла» 1840-1841 годов полагало использовать в строительстве каменные материалы. Но первые каменные постройки оказались холодными, трудоёмкими, дорогими. Поэтому их использовали как торговые, хозяйственные (на улицу), а во дворе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строили деревянные флигели (легче, теплее, уютнее), или надстраивали второй деревянный этаж.</w:t>
      </w:r>
    </w:p>
    <w:p w:rsidR="00EC124B" w:rsidRDefault="00EC124B" w:rsidP="00EC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Таких «образцовых» смешанных домов в квартале 49 оказалось два: купца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Бунакова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и мещанина Фёдора Николаевича Басова № 30 (арх. Академик И.Ф.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Тибо-Бриниоль</w:t>
      </w:r>
      <w:proofErr w:type="spellEnd"/>
      <w:r>
        <w:rPr>
          <w:rFonts w:ascii="Times New Roman" w:hAnsi="Times New Roman" w:cs="Times New Roman"/>
          <w:sz w:val="28"/>
          <w:szCs w:val="28"/>
        </w:rPr>
        <w:t>), 1876-1880 годы.</w:t>
      </w:r>
    </w:p>
    <w:p w:rsidR="00C76548" w:rsidRDefault="00EC124B" w:rsidP="00EC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Дом не был муниципализирован – с начала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столетия принадлежал архитектору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Химецу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– автору проектов гостиницы «Берлин» и здания «Северного банка» - стиль «модерн», затем его наследникам. </w:t>
      </w:r>
    </w:p>
    <w:p w:rsidR="00EC124B" w:rsidRDefault="00EC124B" w:rsidP="00C76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сейчас дом жилой, хотя изменилась планировка, нет входа во двор (справа), утрачен декор 1-го этажа. Но сохранилась общая мажорная тональность, разные наличники, угловые пилястры, декоративный фриз.</w:t>
      </w:r>
    </w:p>
    <w:p w:rsidR="00EC124B" w:rsidRDefault="00C76548" w:rsidP="00EC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Двухэтажная деревянная пристройка со двора с лестницей нуждается в серьёзном капитальном ремонте, в реставрации, как и весь дом. Входы со двора.</w:t>
      </w:r>
    </w:p>
    <w:p w:rsidR="00C76548" w:rsidRDefault="00C76548" w:rsidP="00EC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1850-1870 годы место принадлежало дочери дьякона и другим наследникам – мещанам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Липедневым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Черновым по купчей – от диакона Фёдора Фёдоровича и жены его Дарьи Ефимовны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Лепендиных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 наследству (1873 год).</w:t>
      </w:r>
    </w:p>
    <w:p w:rsidR="00C76548" w:rsidRDefault="00C76548" w:rsidP="00EC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548" w:rsidRDefault="00C76548" w:rsidP="00EC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Ф. 593, </w:t>
      </w:r>
      <w:proofErr w:type="gramStart"/>
      <w:r>
        <w:rPr>
          <w:rFonts w:ascii="Times New Roman" w:hAnsi="Times New Roman" w:cs="Times New Roman"/>
          <w:sz w:val="28"/>
          <w:szCs w:val="28"/>
        </w:rPr>
        <w:t>оп</w:t>
      </w:r>
      <w:proofErr w:type="gramEnd"/>
      <w:r>
        <w:rPr>
          <w:rFonts w:ascii="Times New Roman" w:hAnsi="Times New Roman" w:cs="Times New Roman"/>
          <w:sz w:val="28"/>
          <w:szCs w:val="28"/>
        </w:rPr>
        <w:t>. 1, д. 618 (1850-1877).</w:t>
      </w:r>
    </w:p>
    <w:p w:rsidR="00C76548" w:rsidRDefault="00C76548" w:rsidP="00EC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Ф. 593, </w:t>
      </w:r>
      <w:proofErr w:type="gramStart"/>
      <w:r>
        <w:rPr>
          <w:rFonts w:ascii="Times New Roman" w:hAnsi="Times New Roman" w:cs="Times New Roman"/>
          <w:sz w:val="28"/>
          <w:szCs w:val="28"/>
        </w:rPr>
        <w:t>оп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1, д. 893 (1895)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</w:t>
      </w:r>
      <w:proofErr w:type="spellEnd"/>
      <w:r>
        <w:rPr>
          <w:rFonts w:ascii="Times New Roman" w:hAnsi="Times New Roman" w:cs="Times New Roman"/>
          <w:sz w:val="28"/>
          <w:szCs w:val="28"/>
        </w:rPr>
        <w:t>. 1500 (Басов).</w:t>
      </w:r>
    </w:p>
    <w:p w:rsidR="00C76548" w:rsidRDefault="00C76548" w:rsidP="00EC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Ф. 364, </w:t>
      </w:r>
      <w:proofErr w:type="gramStart"/>
      <w:r>
        <w:rPr>
          <w:rFonts w:ascii="Times New Roman" w:hAnsi="Times New Roman" w:cs="Times New Roman"/>
          <w:sz w:val="28"/>
          <w:szCs w:val="28"/>
        </w:rPr>
        <w:t>оп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1, д. 188 (кв. 49)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1924г., лист. 23.</w:t>
      </w:r>
    </w:p>
    <w:p w:rsidR="00C76548" w:rsidRDefault="00C76548" w:rsidP="00EC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548" w:rsidRDefault="00C76548" w:rsidP="00EC1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548" w:rsidRPr="00C76548" w:rsidRDefault="00C76548" w:rsidP="00C76548">
      <w:pPr>
        <w:ind w:left="360"/>
        <w:rPr>
          <w:rFonts w:ascii="Times New Roman" w:hAnsi="Times New Roman" w:cs="Times New Roman"/>
          <w:bCs/>
          <w:i/>
          <w:iCs/>
          <w:sz w:val="28"/>
        </w:rPr>
      </w:pPr>
      <w:r w:rsidRPr="00C76548">
        <w:rPr>
          <w:rFonts w:ascii="Times New Roman" w:hAnsi="Times New Roman" w:cs="Times New Roman"/>
          <w:i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76548">
        <w:rPr>
          <w:rFonts w:ascii="Times New Roman" w:hAnsi="Times New Roman" w:cs="Times New Roman"/>
          <w:bCs/>
          <w:i/>
          <w:iCs/>
          <w:sz w:val="28"/>
        </w:rPr>
        <w:t>Седойкина</w:t>
      </w:r>
      <w:proofErr w:type="spellEnd"/>
      <w:r w:rsidRPr="00C76548">
        <w:rPr>
          <w:rFonts w:ascii="Times New Roman" w:hAnsi="Times New Roman" w:cs="Times New Roman"/>
          <w:bCs/>
          <w:i/>
          <w:iCs/>
          <w:sz w:val="28"/>
        </w:rPr>
        <w:t xml:space="preserve"> К.А. -   архитектор, краевед.  </w:t>
      </w:r>
    </w:p>
    <w:p w:rsidR="00C76548" w:rsidRDefault="00C76548" w:rsidP="00C76548">
      <w:pPr>
        <w:rPr>
          <w:rFonts w:ascii="Times New Roman" w:hAnsi="Times New Roman" w:cs="Times New Roman"/>
          <w:bCs/>
          <w:i/>
          <w:iCs/>
          <w:sz w:val="28"/>
        </w:rPr>
      </w:pPr>
      <w:r>
        <w:rPr>
          <w:rFonts w:ascii="Times New Roman" w:hAnsi="Times New Roman" w:cs="Times New Roman"/>
          <w:bCs/>
          <w:i/>
          <w:iCs/>
          <w:sz w:val="28"/>
        </w:rPr>
        <w:t xml:space="preserve">    </w:t>
      </w:r>
      <w:r w:rsidRPr="00C76548">
        <w:rPr>
          <w:rFonts w:ascii="Times New Roman" w:hAnsi="Times New Roman" w:cs="Times New Roman"/>
          <w:bCs/>
          <w:i/>
          <w:iCs/>
          <w:sz w:val="28"/>
        </w:rPr>
        <w:t xml:space="preserve"> Состав: </w:t>
      </w:r>
      <w:r>
        <w:rPr>
          <w:rFonts w:ascii="Times New Roman" w:hAnsi="Times New Roman" w:cs="Times New Roman"/>
          <w:bCs/>
          <w:i/>
          <w:iCs/>
          <w:sz w:val="28"/>
        </w:rPr>
        <w:t>с</w:t>
      </w:r>
      <w:r w:rsidRPr="00C76548">
        <w:rPr>
          <w:rFonts w:ascii="Times New Roman" w:hAnsi="Times New Roman" w:cs="Times New Roman"/>
          <w:bCs/>
          <w:i/>
          <w:iCs/>
          <w:sz w:val="28"/>
        </w:rPr>
        <w:t>траницы текста –</w:t>
      </w:r>
      <w:r w:rsidRPr="00C76548">
        <w:rPr>
          <w:rFonts w:ascii="Times New Roman" w:hAnsi="Times New Roman" w:cs="Times New Roman"/>
          <w:bCs/>
          <w:i/>
          <w:iCs/>
          <w:sz w:val="28"/>
        </w:rPr>
        <w:t>1</w:t>
      </w:r>
      <w:r w:rsidRPr="00C76548">
        <w:rPr>
          <w:rFonts w:ascii="Times New Roman" w:hAnsi="Times New Roman" w:cs="Times New Roman"/>
          <w:bCs/>
          <w:i/>
          <w:iCs/>
          <w:sz w:val="28"/>
        </w:rPr>
        <w:t xml:space="preserve"> стр.</w:t>
      </w:r>
    </w:p>
    <w:p w:rsidR="00743E8D" w:rsidRDefault="00743E8D" w:rsidP="00C76548">
      <w:pPr>
        <w:rPr>
          <w:rFonts w:ascii="Times New Roman" w:hAnsi="Times New Roman" w:cs="Times New Roman"/>
          <w:bCs/>
          <w:i/>
          <w:iCs/>
          <w:sz w:val="28"/>
        </w:rPr>
      </w:pPr>
    </w:p>
    <w:p w:rsidR="00743E8D" w:rsidRDefault="00743E8D" w:rsidP="00C76548">
      <w:pPr>
        <w:rPr>
          <w:rFonts w:ascii="Times New Roman" w:hAnsi="Times New Roman" w:cs="Times New Roman"/>
          <w:bCs/>
          <w:i/>
          <w:iCs/>
          <w:sz w:val="28"/>
        </w:rPr>
      </w:pPr>
    </w:p>
    <w:p w:rsidR="00743E8D" w:rsidRPr="00C76548" w:rsidRDefault="00743E8D" w:rsidP="00C76548">
      <w:pPr>
        <w:rPr>
          <w:rFonts w:ascii="Times New Roman" w:hAnsi="Times New Roman" w:cs="Times New Roman"/>
          <w:bCs/>
          <w:i/>
          <w:iCs/>
          <w:sz w:val="28"/>
        </w:rPr>
      </w:pPr>
    </w:p>
    <w:p w:rsidR="00C76548" w:rsidRPr="00EC124B" w:rsidRDefault="00743E8D" w:rsidP="00743E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Орёл – 2013г.</w:t>
      </w:r>
      <w:bookmarkStart w:id="0" w:name="_GoBack"/>
      <w:bookmarkEnd w:id="0"/>
    </w:p>
    <w:sectPr w:rsidR="00C76548" w:rsidRPr="00EC1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4B"/>
    <w:rsid w:val="00031C22"/>
    <w:rsid w:val="00743E8D"/>
    <w:rsid w:val="00C76548"/>
    <w:rsid w:val="00EC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2014-02-04T08:03:00Z</dcterms:created>
  <dcterms:modified xsi:type="dcterms:W3CDTF">2014-02-04T08:20:00Z</dcterms:modified>
</cp:coreProperties>
</file>