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70060" w:rsidRPr="00201D17" w:rsidRDefault="00970060" w:rsidP="00201D17">
      <w:pPr>
        <w:pStyle w:val="Heading2"/>
        <w:rPr>
          <w:rFonts w:ascii="Arial" w:hAnsi="Arial" w:cs="Arial"/>
          <w:color w:val="auto"/>
        </w:rPr>
      </w:pPr>
      <w:r w:rsidRPr="00201D17">
        <w:rPr>
          <w:rFonts w:ascii="Arial" w:hAnsi="Arial" w:cs="Arial"/>
          <w:b w:val="0"/>
          <w:color w:val="auto"/>
        </w:rPr>
        <w:t>РОССИЙСКАЯ ФЕДЕРАЦИЯ</w:t>
      </w:r>
    </w:p>
    <w:p w:rsidR="00970060" w:rsidRPr="00201D17" w:rsidRDefault="00970060" w:rsidP="00201D17">
      <w:pPr>
        <w:jc w:val="center"/>
        <w:rPr>
          <w:rFonts w:ascii="Arial" w:hAnsi="Arial" w:cs="Arial"/>
          <w:caps/>
        </w:rPr>
      </w:pPr>
      <w:r w:rsidRPr="00201D17">
        <w:rPr>
          <w:rFonts w:ascii="Arial" w:hAnsi="Arial" w:cs="Arial"/>
          <w:caps/>
        </w:rPr>
        <w:t>орловская область</w:t>
      </w:r>
    </w:p>
    <w:p w:rsidR="00970060" w:rsidRPr="00201D17" w:rsidRDefault="00970060" w:rsidP="00201D17">
      <w:pPr>
        <w:jc w:val="center"/>
        <w:rPr>
          <w:rFonts w:ascii="Arial" w:hAnsi="Arial" w:cs="Arial"/>
          <w:caps/>
        </w:rPr>
      </w:pPr>
      <w:r w:rsidRPr="00201D17">
        <w:rPr>
          <w:rFonts w:ascii="Arial" w:hAnsi="Arial" w:cs="Arial"/>
          <w:caps/>
        </w:rPr>
        <w:t>муниципальное образование «Город орЁл»</w:t>
      </w:r>
    </w:p>
    <w:p w:rsidR="00970060" w:rsidRPr="00201D17" w:rsidRDefault="00970060" w:rsidP="00201D17">
      <w:pPr>
        <w:pStyle w:val="Heading1"/>
        <w:rPr>
          <w:rFonts w:ascii="Arial" w:hAnsi="Arial" w:cs="Arial"/>
          <w:b w:val="0"/>
          <w:spacing w:val="30"/>
          <w:sz w:val="24"/>
        </w:rPr>
      </w:pPr>
      <w:r w:rsidRPr="00201D17">
        <w:rPr>
          <w:rFonts w:ascii="Arial" w:hAnsi="Arial" w:cs="Arial"/>
          <w:b w:val="0"/>
          <w:spacing w:val="30"/>
          <w:sz w:val="24"/>
        </w:rPr>
        <w:t>Администрация города Орла</w:t>
      </w:r>
    </w:p>
    <w:p w:rsidR="00970060" w:rsidRPr="00201D17" w:rsidRDefault="00970060" w:rsidP="00201D17">
      <w:pPr>
        <w:pStyle w:val="Heading4"/>
        <w:rPr>
          <w:rFonts w:ascii="Arial" w:hAnsi="Arial" w:cs="Arial"/>
          <w:caps/>
          <w:color w:val="auto"/>
          <w:sz w:val="24"/>
        </w:rPr>
      </w:pPr>
    </w:p>
    <w:p w:rsidR="00970060" w:rsidRPr="00201D17" w:rsidRDefault="00970060" w:rsidP="00201D17">
      <w:pPr>
        <w:pStyle w:val="Heading4"/>
        <w:rPr>
          <w:rFonts w:ascii="Arial" w:hAnsi="Arial" w:cs="Arial"/>
          <w:b w:val="0"/>
          <w:caps/>
          <w:color w:val="auto"/>
          <w:sz w:val="24"/>
        </w:rPr>
      </w:pPr>
      <w:r w:rsidRPr="00201D17">
        <w:rPr>
          <w:rFonts w:ascii="Arial" w:hAnsi="Arial" w:cs="Arial"/>
          <w:b w:val="0"/>
          <w:caps/>
          <w:color w:val="auto"/>
          <w:sz w:val="24"/>
        </w:rPr>
        <w:t>постановление</w:t>
      </w:r>
    </w:p>
    <w:p w:rsidR="00970060" w:rsidRPr="00201D17" w:rsidRDefault="00970060" w:rsidP="00201D17">
      <w:pPr>
        <w:tabs>
          <w:tab w:val="center" w:pos="4680"/>
          <w:tab w:val="left" w:pos="4956"/>
          <w:tab w:val="left" w:pos="6040"/>
        </w:tabs>
        <w:jc w:val="both"/>
        <w:rPr>
          <w:rFonts w:ascii="Arial" w:hAnsi="Arial" w:cs="Arial"/>
        </w:rPr>
      </w:pPr>
      <w:r>
        <w:rPr>
          <w:rFonts w:ascii="Arial" w:hAnsi="Arial" w:cs="Arial"/>
        </w:rPr>
        <w:t xml:space="preserve">19  июля 2019г.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3120</w:t>
      </w:r>
    </w:p>
    <w:p w:rsidR="00970060" w:rsidRPr="00201D17" w:rsidRDefault="00970060" w:rsidP="00201D17">
      <w:pPr>
        <w:tabs>
          <w:tab w:val="center" w:pos="4680"/>
          <w:tab w:val="left" w:pos="4956"/>
          <w:tab w:val="left" w:pos="6040"/>
        </w:tabs>
        <w:jc w:val="center"/>
        <w:rPr>
          <w:rFonts w:ascii="Arial" w:hAnsi="Arial" w:cs="Arial"/>
        </w:rPr>
      </w:pPr>
      <w:r w:rsidRPr="00201D17">
        <w:rPr>
          <w:rFonts w:ascii="Arial" w:hAnsi="Arial" w:cs="Arial"/>
        </w:rPr>
        <w:t>Орёл</w:t>
      </w:r>
    </w:p>
    <w:p w:rsidR="00970060" w:rsidRPr="00201D17" w:rsidRDefault="00970060" w:rsidP="00201D17">
      <w:pPr>
        <w:tabs>
          <w:tab w:val="center" w:pos="4680"/>
          <w:tab w:val="left" w:pos="4956"/>
          <w:tab w:val="left" w:pos="6040"/>
        </w:tabs>
        <w:jc w:val="center"/>
        <w:rPr>
          <w:rFonts w:ascii="Arial" w:hAnsi="Arial" w:cs="Arial"/>
          <w:color w:val="0000FF"/>
        </w:rPr>
      </w:pPr>
    </w:p>
    <w:p w:rsidR="00970060" w:rsidRPr="00201D17" w:rsidRDefault="00970060" w:rsidP="00201D17">
      <w:pPr>
        <w:jc w:val="center"/>
        <w:rPr>
          <w:rFonts w:ascii="Arial" w:hAnsi="Arial" w:cs="Arial"/>
        </w:rPr>
      </w:pPr>
      <w:r w:rsidRPr="00201D17">
        <w:rPr>
          <w:rFonts w:ascii="Arial" w:hAnsi="Arial" w:cs="Arial"/>
        </w:rPr>
        <w:t xml:space="preserve">О внесении изменений в постановление администрации города Орла </w:t>
      </w:r>
      <w:r w:rsidRPr="00201D17">
        <w:rPr>
          <w:rFonts w:ascii="Arial" w:hAnsi="Arial" w:cs="Arial"/>
        </w:rPr>
        <w:br/>
        <w:t xml:space="preserve">от 16 февраля 2018 года №763 «Об утверждении муниципальной программы </w:t>
      </w:r>
    </w:p>
    <w:p w:rsidR="00970060" w:rsidRPr="00201D17" w:rsidRDefault="00970060" w:rsidP="00201D17">
      <w:pPr>
        <w:jc w:val="center"/>
        <w:rPr>
          <w:rFonts w:ascii="Arial" w:hAnsi="Arial" w:cs="Arial"/>
        </w:rPr>
      </w:pPr>
      <w:r w:rsidRPr="00201D17">
        <w:rPr>
          <w:rFonts w:ascii="Arial" w:hAnsi="Arial" w:cs="Arial"/>
        </w:rPr>
        <w:t xml:space="preserve">«Формирование современной городской среды  на территории </w:t>
      </w:r>
    </w:p>
    <w:p w:rsidR="00970060" w:rsidRPr="00201D17" w:rsidRDefault="00970060" w:rsidP="00201D17">
      <w:pPr>
        <w:jc w:val="center"/>
        <w:rPr>
          <w:rFonts w:ascii="Arial" w:hAnsi="Arial" w:cs="Arial"/>
        </w:rPr>
      </w:pPr>
      <w:r w:rsidRPr="00201D17">
        <w:rPr>
          <w:rFonts w:ascii="Arial" w:hAnsi="Arial" w:cs="Arial"/>
        </w:rPr>
        <w:t xml:space="preserve">города Орла на 2018 - 2024 годы» </w:t>
      </w:r>
    </w:p>
    <w:p w:rsidR="00970060" w:rsidRPr="00201D17" w:rsidRDefault="00970060" w:rsidP="00201D17">
      <w:pPr>
        <w:jc w:val="center"/>
        <w:rPr>
          <w:rFonts w:ascii="Arial" w:hAnsi="Arial" w:cs="Arial"/>
        </w:rPr>
      </w:pPr>
    </w:p>
    <w:p w:rsidR="00970060" w:rsidRPr="00201D17" w:rsidRDefault="00970060" w:rsidP="00201D17">
      <w:pPr>
        <w:pStyle w:val="Style7"/>
        <w:widowControl/>
        <w:spacing w:line="240" w:lineRule="auto"/>
        <w:rPr>
          <w:rFonts w:ascii="Arial" w:hAnsi="Arial" w:cs="Arial"/>
        </w:rPr>
      </w:pPr>
    </w:p>
    <w:p w:rsidR="00970060" w:rsidRPr="00201D17" w:rsidRDefault="00970060" w:rsidP="00B029DC">
      <w:pPr>
        <w:ind w:firstLine="709"/>
        <w:jc w:val="both"/>
        <w:rPr>
          <w:rFonts w:ascii="Arial" w:hAnsi="Arial" w:cs="Arial"/>
        </w:rPr>
      </w:pPr>
      <w:r w:rsidRPr="00201D17">
        <w:rPr>
          <w:rFonts w:ascii="Arial" w:hAnsi="Arial" w:cs="Arial"/>
        </w:rPr>
        <w:t xml:space="preserve">   На основании Федерального закона от 06 октября 2003 года №131-ФЗ «Об общих принципах организации местного самоуправления в Российской Федерации», Устава города Орла, в целях поддержания нормативно-правовой базы в актуальном состоянии </w:t>
      </w:r>
      <w:r w:rsidRPr="00A822A3">
        <w:rPr>
          <w:rFonts w:ascii="Arial" w:hAnsi="Arial" w:cs="Arial"/>
        </w:rPr>
        <w:t>администрация города Орла постановляет:</w:t>
      </w:r>
    </w:p>
    <w:p w:rsidR="00970060" w:rsidRPr="00201D17" w:rsidRDefault="00970060" w:rsidP="00B029DC">
      <w:pPr>
        <w:ind w:firstLine="709"/>
        <w:jc w:val="both"/>
        <w:rPr>
          <w:rFonts w:ascii="Arial" w:hAnsi="Arial" w:cs="Arial"/>
        </w:rPr>
      </w:pPr>
      <w:r w:rsidRPr="00201D17">
        <w:rPr>
          <w:rFonts w:ascii="Arial" w:hAnsi="Arial" w:cs="Arial"/>
        </w:rPr>
        <w:t>1. Внести в постановление администрации города Орла от 16 февраля 2018 года №763 «Об утверждении муниципальной программы «Формирование современной городской среды на территории города Орла на 2018-2024 годы» следующие изменения:</w:t>
      </w:r>
    </w:p>
    <w:p w:rsidR="00970060" w:rsidRPr="00201D17" w:rsidRDefault="00970060" w:rsidP="00B029DC">
      <w:pPr>
        <w:ind w:firstLine="709"/>
        <w:jc w:val="both"/>
        <w:rPr>
          <w:rFonts w:ascii="Arial" w:hAnsi="Arial" w:cs="Arial"/>
        </w:rPr>
      </w:pPr>
      <w:r w:rsidRPr="00201D17">
        <w:rPr>
          <w:rFonts w:ascii="Arial" w:hAnsi="Arial" w:cs="Arial"/>
        </w:rPr>
        <w:t>1.1. Раздел «Планируемые объемы бюджетных ассигнований на реализацию муниципальной программы» паспорта муниципальной программы изложить в следующей редакции:</w:t>
      </w:r>
    </w:p>
    <w:p w:rsidR="00970060" w:rsidRPr="00201D17" w:rsidRDefault="00970060" w:rsidP="00201D1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12"/>
        <w:gridCol w:w="6658"/>
      </w:tblGrid>
      <w:tr w:rsidR="00970060" w:rsidRPr="00201D17" w:rsidTr="001C2059">
        <w:tc>
          <w:tcPr>
            <w:tcW w:w="2943" w:type="dxa"/>
          </w:tcPr>
          <w:p w:rsidR="00970060" w:rsidRPr="00201D17" w:rsidRDefault="00970060" w:rsidP="00201D17">
            <w:pPr>
              <w:jc w:val="both"/>
              <w:rPr>
                <w:rFonts w:ascii="Arial" w:hAnsi="Arial" w:cs="Arial"/>
              </w:rPr>
            </w:pPr>
            <w:r w:rsidRPr="00201D17">
              <w:rPr>
                <w:rFonts w:ascii="Arial" w:hAnsi="Arial" w:cs="Arial"/>
              </w:rPr>
              <w:t>Планируемые объемы бюджетных ассигнований на реализацию муниципальной программы</w:t>
            </w:r>
          </w:p>
        </w:tc>
        <w:tc>
          <w:tcPr>
            <w:tcW w:w="6798" w:type="dxa"/>
          </w:tcPr>
          <w:p w:rsidR="00970060" w:rsidRPr="00201D17" w:rsidRDefault="00970060" w:rsidP="00201D17">
            <w:pPr>
              <w:jc w:val="both"/>
              <w:rPr>
                <w:rFonts w:ascii="Arial" w:hAnsi="Arial" w:cs="Arial"/>
              </w:rPr>
            </w:pPr>
            <w:r w:rsidRPr="00201D17">
              <w:rPr>
                <w:rFonts w:ascii="Arial" w:hAnsi="Arial" w:cs="Arial"/>
              </w:rPr>
              <w:t>Общий объем средств, предусмотренных на реализацию Программы, - 1253429,48530 тыс. рублей, в том числе по годам:</w:t>
            </w:r>
          </w:p>
          <w:p w:rsidR="00970060" w:rsidRPr="00201D17" w:rsidRDefault="00970060" w:rsidP="00201D17">
            <w:pPr>
              <w:jc w:val="both"/>
              <w:rPr>
                <w:rFonts w:ascii="Arial" w:hAnsi="Arial" w:cs="Arial"/>
              </w:rPr>
            </w:pPr>
            <w:r w:rsidRPr="00201D17">
              <w:rPr>
                <w:rFonts w:ascii="Arial" w:hAnsi="Arial" w:cs="Arial"/>
              </w:rPr>
              <w:t>2018 – 412890,52941 тыс. рублей,</w:t>
            </w:r>
          </w:p>
          <w:p w:rsidR="00970060" w:rsidRPr="00201D17" w:rsidRDefault="00970060" w:rsidP="00201D17">
            <w:pPr>
              <w:jc w:val="both"/>
              <w:rPr>
                <w:rFonts w:ascii="Arial" w:hAnsi="Arial" w:cs="Arial"/>
              </w:rPr>
            </w:pPr>
            <w:r w:rsidRPr="00201D17">
              <w:rPr>
                <w:rFonts w:ascii="Arial" w:hAnsi="Arial" w:cs="Arial"/>
              </w:rPr>
              <w:t>2019 – 572486,59150 тыс. рублей, в том числе неиспользованный остаток 2018 года – 38795,88264 тыс. рублей,</w:t>
            </w:r>
          </w:p>
          <w:p w:rsidR="00970060" w:rsidRPr="00201D17" w:rsidRDefault="00970060" w:rsidP="00201D17">
            <w:pPr>
              <w:jc w:val="both"/>
              <w:rPr>
                <w:rFonts w:ascii="Arial" w:hAnsi="Arial" w:cs="Arial"/>
              </w:rPr>
            </w:pPr>
            <w:r w:rsidRPr="00201D17">
              <w:rPr>
                <w:rFonts w:ascii="Arial" w:hAnsi="Arial" w:cs="Arial"/>
              </w:rPr>
              <w:t>2020 – 181727,64096 тыс. рублей,</w:t>
            </w:r>
          </w:p>
          <w:p w:rsidR="00970060" w:rsidRPr="00201D17" w:rsidRDefault="00970060" w:rsidP="00201D17">
            <w:pPr>
              <w:jc w:val="both"/>
              <w:rPr>
                <w:rFonts w:ascii="Arial" w:hAnsi="Arial" w:cs="Arial"/>
              </w:rPr>
            </w:pPr>
            <w:r w:rsidRPr="00201D17">
              <w:rPr>
                <w:rFonts w:ascii="Arial" w:hAnsi="Arial" w:cs="Arial"/>
              </w:rPr>
              <w:t>2021 – 125120,60607 тыс. рублей,</w:t>
            </w:r>
          </w:p>
          <w:p w:rsidR="00970060" w:rsidRPr="00201D17" w:rsidRDefault="00970060" w:rsidP="00201D17">
            <w:pPr>
              <w:jc w:val="both"/>
              <w:rPr>
                <w:rFonts w:ascii="Arial" w:hAnsi="Arial" w:cs="Arial"/>
              </w:rPr>
            </w:pPr>
            <w:r w:rsidRPr="00201D17">
              <w:rPr>
                <w:rFonts w:ascii="Arial" w:hAnsi="Arial" w:cs="Arial"/>
              </w:rPr>
              <w:t>2022 - 0,</w:t>
            </w:r>
          </w:p>
          <w:p w:rsidR="00970060" w:rsidRPr="00201D17" w:rsidRDefault="00970060" w:rsidP="00201D17">
            <w:pPr>
              <w:jc w:val="both"/>
              <w:rPr>
                <w:rFonts w:ascii="Arial" w:hAnsi="Arial" w:cs="Arial"/>
              </w:rPr>
            </w:pPr>
            <w:r w:rsidRPr="00201D17">
              <w:rPr>
                <w:rFonts w:ascii="Arial" w:hAnsi="Arial" w:cs="Arial"/>
              </w:rPr>
              <w:t>2023 - 0,</w:t>
            </w:r>
          </w:p>
          <w:p w:rsidR="00970060" w:rsidRPr="00201D17" w:rsidRDefault="00970060" w:rsidP="00201D17">
            <w:pPr>
              <w:jc w:val="both"/>
              <w:rPr>
                <w:rFonts w:ascii="Arial" w:hAnsi="Arial" w:cs="Arial"/>
              </w:rPr>
            </w:pPr>
            <w:r w:rsidRPr="00201D17">
              <w:rPr>
                <w:rFonts w:ascii="Arial" w:hAnsi="Arial" w:cs="Arial"/>
              </w:rPr>
              <w:t>2024 - 0, из них:</w:t>
            </w:r>
          </w:p>
          <w:p w:rsidR="00970060" w:rsidRPr="00201D17" w:rsidRDefault="00970060" w:rsidP="00201D17">
            <w:pPr>
              <w:jc w:val="both"/>
              <w:rPr>
                <w:rFonts w:ascii="Arial" w:hAnsi="Arial" w:cs="Arial"/>
              </w:rPr>
            </w:pPr>
            <w:r w:rsidRPr="00201D17">
              <w:rPr>
                <w:rFonts w:ascii="Arial" w:hAnsi="Arial" w:cs="Arial"/>
              </w:rPr>
              <w:t>средства предоставленной субсидии из федерального бюджета и областного бюджета – 356911,09664 тыс. рублей,</w:t>
            </w:r>
          </w:p>
          <w:p w:rsidR="00970060" w:rsidRPr="00201D17" w:rsidRDefault="00970060" w:rsidP="00201D17">
            <w:pPr>
              <w:jc w:val="both"/>
              <w:rPr>
                <w:rFonts w:ascii="Arial" w:hAnsi="Arial" w:cs="Arial"/>
              </w:rPr>
            </w:pPr>
            <w:r w:rsidRPr="00201D17">
              <w:rPr>
                <w:rFonts w:ascii="Arial" w:hAnsi="Arial" w:cs="Arial"/>
              </w:rPr>
              <w:t>в том числе по годам:</w:t>
            </w:r>
          </w:p>
          <w:p w:rsidR="00970060" w:rsidRPr="00201D17" w:rsidRDefault="00970060" w:rsidP="00201D17">
            <w:pPr>
              <w:jc w:val="both"/>
              <w:rPr>
                <w:rFonts w:ascii="Arial" w:hAnsi="Arial" w:cs="Arial"/>
              </w:rPr>
            </w:pPr>
            <w:r w:rsidRPr="00201D17">
              <w:rPr>
                <w:rFonts w:ascii="Arial" w:hAnsi="Arial" w:cs="Arial"/>
              </w:rPr>
              <w:t>2018 – 87111,67135 тыс. рублей,</w:t>
            </w:r>
          </w:p>
          <w:p w:rsidR="00970060" w:rsidRPr="00201D17" w:rsidRDefault="00970060" w:rsidP="00201D17">
            <w:pPr>
              <w:jc w:val="both"/>
              <w:rPr>
                <w:rFonts w:ascii="Arial" w:hAnsi="Arial" w:cs="Arial"/>
              </w:rPr>
            </w:pPr>
            <w:r w:rsidRPr="00201D17">
              <w:rPr>
                <w:rFonts w:ascii="Arial" w:hAnsi="Arial" w:cs="Arial"/>
              </w:rPr>
              <w:t>2019 – 100105,94731 тыс. рублей,</w:t>
            </w:r>
          </w:p>
          <w:p w:rsidR="00970060" w:rsidRPr="00201D17" w:rsidRDefault="00970060" w:rsidP="00201D17">
            <w:pPr>
              <w:jc w:val="both"/>
              <w:rPr>
                <w:rFonts w:ascii="Arial" w:hAnsi="Arial" w:cs="Arial"/>
              </w:rPr>
            </w:pPr>
            <w:r w:rsidRPr="00201D17">
              <w:rPr>
                <w:rFonts w:ascii="Arial" w:hAnsi="Arial" w:cs="Arial"/>
              </w:rPr>
              <w:t>2020 – 100604,07798 тыс. рублей,</w:t>
            </w:r>
          </w:p>
          <w:p w:rsidR="00970060" w:rsidRPr="00201D17" w:rsidRDefault="00970060" w:rsidP="00201D17">
            <w:pPr>
              <w:jc w:val="both"/>
              <w:rPr>
                <w:rFonts w:ascii="Arial" w:hAnsi="Arial" w:cs="Arial"/>
              </w:rPr>
            </w:pPr>
            <w:r w:rsidRPr="00201D17">
              <w:rPr>
                <w:rFonts w:ascii="Arial" w:hAnsi="Arial" w:cs="Arial"/>
              </w:rPr>
              <w:t>2021 – 69089,40000 тыс. рублей,</w:t>
            </w:r>
          </w:p>
          <w:p w:rsidR="00970060" w:rsidRPr="00201D17" w:rsidRDefault="00970060" w:rsidP="00201D17">
            <w:pPr>
              <w:jc w:val="both"/>
              <w:rPr>
                <w:rFonts w:ascii="Arial" w:hAnsi="Arial" w:cs="Arial"/>
              </w:rPr>
            </w:pPr>
            <w:r w:rsidRPr="00201D17">
              <w:rPr>
                <w:rFonts w:ascii="Arial" w:hAnsi="Arial" w:cs="Arial"/>
              </w:rPr>
              <w:t>2022 - 0,</w:t>
            </w:r>
          </w:p>
          <w:p w:rsidR="00970060" w:rsidRPr="00201D17" w:rsidRDefault="00970060" w:rsidP="00201D17">
            <w:pPr>
              <w:jc w:val="both"/>
              <w:rPr>
                <w:rFonts w:ascii="Arial" w:hAnsi="Arial" w:cs="Arial"/>
              </w:rPr>
            </w:pPr>
            <w:r w:rsidRPr="00201D17">
              <w:rPr>
                <w:rFonts w:ascii="Arial" w:hAnsi="Arial" w:cs="Arial"/>
              </w:rPr>
              <w:t>2023 - 0,</w:t>
            </w:r>
          </w:p>
          <w:p w:rsidR="00970060" w:rsidRPr="00201D17" w:rsidRDefault="00970060" w:rsidP="00201D17">
            <w:pPr>
              <w:jc w:val="both"/>
              <w:rPr>
                <w:rFonts w:ascii="Arial" w:hAnsi="Arial" w:cs="Arial"/>
              </w:rPr>
            </w:pPr>
            <w:r w:rsidRPr="00201D17">
              <w:rPr>
                <w:rFonts w:ascii="Arial" w:hAnsi="Arial" w:cs="Arial"/>
              </w:rPr>
              <w:t>2024 - 0,</w:t>
            </w:r>
          </w:p>
          <w:p w:rsidR="00970060" w:rsidRPr="00201D17" w:rsidRDefault="00970060" w:rsidP="00201D17">
            <w:pPr>
              <w:jc w:val="both"/>
              <w:rPr>
                <w:rFonts w:ascii="Arial" w:hAnsi="Arial" w:cs="Arial"/>
              </w:rPr>
            </w:pPr>
            <w:r w:rsidRPr="00201D17">
              <w:rPr>
                <w:rFonts w:ascii="Arial" w:hAnsi="Arial" w:cs="Arial"/>
              </w:rPr>
              <w:t>средства бюджета города Орла – 26712,10889 тыс. рублей, в том числе по годам:</w:t>
            </w:r>
          </w:p>
          <w:p w:rsidR="00970060" w:rsidRPr="00201D17" w:rsidRDefault="00970060" w:rsidP="00201D17">
            <w:pPr>
              <w:jc w:val="both"/>
              <w:rPr>
                <w:rFonts w:ascii="Arial" w:hAnsi="Arial" w:cs="Arial"/>
              </w:rPr>
            </w:pPr>
            <w:r w:rsidRPr="00201D17">
              <w:rPr>
                <w:rFonts w:ascii="Arial" w:hAnsi="Arial" w:cs="Arial"/>
              </w:rPr>
              <w:t>2018 – 2020,16304 тыс. рублей,</w:t>
            </w:r>
          </w:p>
          <w:p w:rsidR="00970060" w:rsidRPr="00201D17" w:rsidRDefault="00970060" w:rsidP="00201D17">
            <w:pPr>
              <w:jc w:val="both"/>
              <w:rPr>
                <w:rFonts w:ascii="Arial" w:hAnsi="Arial" w:cs="Arial"/>
              </w:rPr>
            </w:pPr>
            <w:r w:rsidRPr="00201D17">
              <w:rPr>
                <w:rFonts w:ascii="Arial" w:hAnsi="Arial" w:cs="Arial"/>
              </w:rPr>
              <w:t>2019 – 18288,20039 тыс. рублей,</w:t>
            </w:r>
          </w:p>
          <w:p w:rsidR="00970060" w:rsidRPr="00201D17" w:rsidRDefault="00970060" w:rsidP="00201D17">
            <w:pPr>
              <w:jc w:val="both"/>
              <w:rPr>
                <w:rFonts w:ascii="Arial" w:hAnsi="Arial" w:cs="Arial"/>
              </w:rPr>
            </w:pPr>
            <w:r w:rsidRPr="00201D17">
              <w:rPr>
                <w:rFonts w:ascii="Arial" w:hAnsi="Arial" w:cs="Arial"/>
              </w:rPr>
              <w:t>2020 – 3705,87273 тыс. рублей,</w:t>
            </w:r>
          </w:p>
          <w:p w:rsidR="00970060" w:rsidRPr="00201D17" w:rsidRDefault="00970060" w:rsidP="00201D17">
            <w:pPr>
              <w:jc w:val="both"/>
              <w:rPr>
                <w:rFonts w:ascii="Arial" w:hAnsi="Arial" w:cs="Arial"/>
              </w:rPr>
            </w:pPr>
            <w:r w:rsidRPr="00201D17">
              <w:rPr>
                <w:rFonts w:ascii="Arial" w:hAnsi="Arial" w:cs="Arial"/>
              </w:rPr>
              <w:t>2021 – 2697,87273 тыс. рублей,</w:t>
            </w:r>
          </w:p>
          <w:p w:rsidR="00970060" w:rsidRPr="00201D17" w:rsidRDefault="00970060" w:rsidP="00201D17">
            <w:pPr>
              <w:jc w:val="both"/>
              <w:rPr>
                <w:rFonts w:ascii="Arial" w:hAnsi="Arial" w:cs="Arial"/>
              </w:rPr>
            </w:pPr>
            <w:r w:rsidRPr="00201D17">
              <w:rPr>
                <w:rFonts w:ascii="Arial" w:hAnsi="Arial" w:cs="Arial"/>
              </w:rPr>
              <w:t>2022 - 0,</w:t>
            </w:r>
          </w:p>
          <w:p w:rsidR="00970060" w:rsidRPr="00201D17" w:rsidRDefault="00970060" w:rsidP="00201D17">
            <w:pPr>
              <w:jc w:val="both"/>
              <w:rPr>
                <w:rFonts w:ascii="Arial" w:hAnsi="Arial" w:cs="Arial"/>
              </w:rPr>
            </w:pPr>
            <w:r w:rsidRPr="00201D17">
              <w:rPr>
                <w:rFonts w:ascii="Arial" w:hAnsi="Arial" w:cs="Arial"/>
              </w:rPr>
              <w:t>2023 - 0,</w:t>
            </w:r>
          </w:p>
          <w:p w:rsidR="00970060" w:rsidRPr="00201D17" w:rsidRDefault="00970060" w:rsidP="00201D17">
            <w:pPr>
              <w:jc w:val="both"/>
              <w:rPr>
                <w:rFonts w:ascii="Arial" w:hAnsi="Arial" w:cs="Arial"/>
              </w:rPr>
            </w:pPr>
            <w:r w:rsidRPr="00201D17">
              <w:rPr>
                <w:rFonts w:ascii="Arial" w:hAnsi="Arial" w:cs="Arial"/>
              </w:rPr>
              <w:t>2024 – 0,</w:t>
            </w:r>
          </w:p>
          <w:p w:rsidR="00970060" w:rsidRPr="00201D17" w:rsidRDefault="00970060" w:rsidP="00201D17">
            <w:pPr>
              <w:jc w:val="both"/>
              <w:rPr>
                <w:rFonts w:ascii="Arial" w:hAnsi="Arial" w:cs="Arial"/>
              </w:rPr>
            </w:pPr>
            <w:r w:rsidRPr="00201D17">
              <w:rPr>
                <w:rFonts w:ascii="Arial" w:hAnsi="Arial" w:cs="Arial"/>
              </w:rPr>
              <w:t>средства Дорожного фонда Орловской области – 255898,12653 тыс. рублей, в том числе по годам:</w:t>
            </w:r>
          </w:p>
          <w:p w:rsidR="00970060" w:rsidRPr="00201D17" w:rsidRDefault="00970060" w:rsidP="00201D17">
            <w:pPr>
              <w:jc w:val="both"/>
              <w:rPr>
                <w:rFonts w:ascii="Arial" w:hAnsi="Arial" w:cs="Arial"/>
              </w:rPr>
            </w:pPr>
            <w:r w:rsidRPr="00201D17">
              <w:rPr>
                <w:rFonts w:ascii="Arial" w:hAnsi="Arial" w:cs="Arial"/>
              </w:rPr>
              <w:t>2018 - 73021,10807 тыс. рублей,</w:t>
            </w:r>
          </w:p>
          <w:p w:rsidR="00970060" w:rsidRPr="00201D17" w:rsidRDefault="00970060" w:rsidP="00201D17">
            <w:pPr>
              <w:jc w:val="both"/>
              <w:rPr>
                <w:rFonts w:ascii="Arial" w:hAnsi="Arial" w:cs="Arial"/>
              </w:rPr>
            </w:pPr>
            <w:r w:rsidRPr="00201D17">
              <w:rPr>
                <w:rFonts w:ascii="Arial" w:hAnsi="Arial" w:cs="Arial"/>
              </w:rPr>
              <w:t>2019 - 53192,66155 тыс. рублей,</w:t>
            </w:r>
          </w:p>
          <w:p w:rsidR="00970060" w:rsidRPr="00201D17" w:rsidRDefault="00970060" w:rsidP="00201D17">
            <w:pPr>
              <w:jc w:val="both"/>
              <w:rPr>
                <w:rFonts w:ascii="Arial" w:hAnsi="Arial" w:cs="Arial"/>
              </w:rPr>
            </w:pPr>
            <w:r w:rsidRPr="00201D17">
              <w:rPr>
                <w:rFonts w:ascii="Arial" w:hAnsi="Arial" w:cs="Arial"/>
              </w:rPr>
              <w:t>2020 – 76884,35691 тыс. рублей,</w:t>
            </w:r>
          </w:p>
          <w:p w:rsidR="00970060" w:rsidRPr="00201D17" w:rsidRDefault="00970060" w:rsidP="00201D17">
            <w:pPr>
              <w:jc w:val="both"/>
              <w:rPr>
                <w:rFonts w:ascii="Arial" w:hAnsi="Arial" w:cs="Arial"/>
              </w:rPr>
            </w:pPr>
            <w:r w:rsidRPr="00201D17">
              <w:rPr>
                <w:rFonts w:ascii="Arial" w:hAnsi="Arial" w:cs="Arial"/>
              </w:rPr>
              <w:t>2021 - 52800,00000 тыс. рублей,</w:t>
            </w:r>
          </w:p>
          <w:p w:rsidR="00970060" w:rsidRPr="00201D17" w:rsidRDefault="00970060" w:rsidP="00201D17">
            <w:pPr>
              <w:jc w:val="both"/>
              <w:rPr>
                <w:rFonts w:ascii="Arial" w:hAnsi="Arial" w:cs="Arial"/>
              </w:rPr>
            </w:pPr>
            <w:r w:rsidRPr="00201D17">
              <w:rPr>
                <w:rFonts w:ascii="Arial" w:hAnsi="Arial" w:cs="Arial"/>
              </w:rPr>
              <w:t>2022 - 0,</w:t>
            </w:r>
          </w:p>
          <w:p w:rsidR="00970060" w:rsidRPr="00201D17" w:rsidRDefault="00970060" w:rsidP="00201D17">
            <w:pPr>
              <w:jc w:val="both"/>
              <w:rPr>
                <w:rFonts w:ascii="Arial" w:hAnsi="Arial" w:cs="Arial"/>
              </w:rPr>
            </w:pPr>
            <w:r w:rsidRPr="00201D17">
              <w:rPr>
                <w:rFonts w:ascii="Arial" w:hAnsi="Arial" w:cs="Arial"/>
              </w:rPr>
              <w:t>2023 - 0,</w:t>
            </w:r>
          </w:p>
          <w:p w:rsidR="00970060" w:rsidRPr="00201D17" w:rsidRDefault="00970060" w:rsidP="00201D17">
            <w:pPr>
              <w:jc w:val="both"/>
              <w:rPr>
                <w:rFonts w:ascii="Arial" w:hAnsi="Arial" w:cs="Arial"/>
              </w:rPr>
            </w:pPr>
            <w:r w:rsidRPr="00201D17">
              <w:rPr>
                <w:rFonts w:ascii="Arial" w:hAnsi="Arial" w:cs="Arial"/>
              </w:rPr>
              <w:t>2024 - 0,</w:t>
            </w:r>
          </w:p>
          <w:p w:rsidR="00970060" w:rsidRPr="00201D17" w:rsidRDefault="00970060" w:rsidP="00201D17">
            <w:pPr>
              <w:jc w:val="both"/>
              <w:rPr>
                <w:rFonts w:ascii="Arial" w:hAnsi="Arial" w:cs="Arial"/>
              </w:rPr>
            </w:pPr>
            <w:r w:rsidRPr="00201D17">
              <w:rPr>
                <w:rFonts w:ascii="Arial" w:hAnsi="Arial" w:cs="Arial"/>
              </w:rPr>
              <w:t>средства Дорожного фонда города Орла – 3232,55324 тыс. рублей, в том числе по годам:</w:t>
            </w:r>
          </w:p>
          <w:p w:rsidR="00970060" w:rsidRPr="00201D17" w:rsidRDefault="00970060" w:rsidP="00201D17">
            <w:pPr>
              <w:jc w:val="both"/>
              <w:rPr>
                <w:rFonts w:ascii="Arial" w:hAnsi="Arial" w:cs="Arial"/>
              </w:rPr>
            </w:pPr>
            <w:r w:rsidRPr="00201D17">
              <w:rPr>
                <w:rFonts w:ascii="Arial" w:hAnsi="Arial" w:cs="Arial"/>
              </w:rPr>
              <w:t>2018 – 737,58695 тыс. рублей,</w:t>
            </w:r>
          </w:p>
          <w:p w:rsidR="00970060" w:rsidRPr="00201D17" w:rsidRDefault="00970060" w:rsidP="00201D17">
            <w:pPr>
              <w:jc w:val="both"/>
              <w:rPr>
                <w:rFonts w:ascii="Arial" w:hAnsi="Arial" w:cs="Arial"/>
              </w:rPr>
            </w:pPr>
            <w:r w:rsidRPr="00201D17">
              <w:rPr>
                <w:rFonts w:ascii="Arial" w:hAnsi="Arial" w:cs="Arial"/>
              </w:rPr>
              <w:t>2019 – 1428,29961 тыс. рублей,</w:t>
            </w:r>
          </w:p>
          <w:p w:rsidR="00970060" w:rsidRPr="00201D17" w:rsidRDefault="00970060" w:rsidP="00201D17">
            <w:pPr>
              <w:jc w:val="both"/>
              <w:rPr>
                <w:rFonts w:ascii="Arial" w:hAnsi="Arial" w:cs="Arial"/>
              </w:rPr>
            </w:pPr>
            <w:r w:rsidRPr="00201D17">
              <w:rPr>
                <w:rFonts w:ascii="Arial" w:hAnsi="Arial" w:cs="Arial"/>
              </w:rPr>
              <w:t>2020 – 533,33334 тыс. рублей,</w:t>
            </w:r>
          </w:p>
          <w:p w:rsidR="00970060" w:rsidRPr="00201D17" w:rsidRDefault="00970060" w:rsidP="00201D17">
            <w:pPr>
              <w:jc w:val="both"/>
              <w:rPr>
                <w:rFonts w:ascii="Arial" w:hAnsi="Arial" w:cs="Arial"/>
              </w:rPr>
            </w:pPr>
            <w:r w:rsidRPr="00201D17">
              <w:rPr>
                <w:rFonts w:ascii="Arial" w:hAnsi="Arial" w:cs="Arial"/>
              </w:rPr>
              <w:t>2021 – 533,33334 тыс. рублей,</w:t>
            </w:r>
          </w:p>
          <w:p w:rsidR="00970060" w:rsidRPr="00201D17" w:rsidRDefault="00970060" w:rsidP="00201D17">
            <w:pPr>
              <w:jc w:val="both"/>
              <w:rPr>
                <w:rFonts w:ascii="Arial" w:hAnsi="Arial" w:cs="Arial"/>
              </w:rPr>
            </w:pPr>
            <w:r w:rsidRPr="00201D17">
              <w:rPr>
                <w:rFonts w:ascii="Arial" w:hAnsi="Arial" w:cs="Arial"/>
              </w:rPr>
              <w:t>2022 - 0,</w:t>
            </w:r>
          </w:p>
          <w:p w:rsidR="00970060" w:rsidRPr="00201D17" w:rsidRDefault="00970060" w:rsidP="00201D17">
            <w:pPr>
              <w:jc w:val="both"/>
              <w:rPr>
                <w:rFonts w:ascii="Arial" w:hAnsi="Arial" w:cs="Arial"/>
              </w:rPr>
            </w:pPr>
            <w:r w:rsidRPr="00201D17">
              <w:rPr>
                <w:rFonts w:ascii="Arial" w:hAnsi="Arial" w:cs="Arial"/>
              </w:rPr>
              <w:t>2023 - 0,</w:t>
            </w:r>
          </w:p>
          <w:p w:rsidR="00970060" w:rsidRPr="00201D17" w:rsidRDefault="00970060" w:rsidP="00201D17">
            <w:pPr>
              <w:jc w:val="both"/>
              <w:rPr>
                <w:rFonts w:ascii="Arial" w:hAnsi="Arial" w:cs="Arial"/>
              </w:rPr>
            </w:pPr>
            <w:r w:rsidRPr="00201D17">
              <w:rPr>
                <w:rFonts w:ascii="Arial" w:hAnsi="Arial" w:cs="Arial"/>
              </w:rPr>
              <w:t>2024 – 0,</w:t>
            </w:r>
          </w:p>
          <w:p w:rsidR="00970060" w:rsidRPr="00201D17" w:rsidRDefault="00970060" w:rsidP="00201D17">
            <w:pPr>
              <w:jc w:val="both"/>
              <w:rPr>
                <w:rFonts w:ascii="Arial" w:hAnsi="Arial" w:cs="Arial"/>
              </w:rPr>
            </w:pPr>
            <w:r w:rsidRPr="00201D17">
              <w:rPr>
                <w:rFonts w:ascii="Arial" w:hAnsi="Arial" w:cs="Arial"/>
              </w:rPr>
              <w:t>средства иного межбюджетного трансферта, предоставленного в целях развития культурной сферы города Орла  - 610675,60000 тыс. рублей, в том числе по годам:</w:t>
            </w:r>
          </w:p>
          <w:p w:rsidR="00970060" w:rsidRPr="00201D17" w:rsidRDefault="00970060" w:rsidP="00201D17">
            <w:pPr>
              <w:jc w:val="both"/>
              <w:rPr>
                <w:rFonts w:ascii="Arial" w:hAnsi="Arial" w:cs="Arial"/>
              </w:rPr>
            </w:pPr>
            <w:r w:rsidRPr="00201D17">
              <w:rPr>
                <w:rFonts w:ascii="Arial" w:hAnsi="Arial" w:cs="Arial"/>
              </w:rPr>
              <w:t>2018 – 250000,00000 тыс. рублей,</w:t>
            </w:r>
          </w:p>
          <w:p w:rsidR="00970060" w:rsidRPr="00201D17" w:rsidRDefault="00970060" w:rsidP="00201D17">
            <w:pPr>
              <w:jc w:val="both"/>
              <w:rPr>
                <w:rFonts w:ascii="Arial" w:hAnsi="Arial" w:cs="Arial"/>
              </w:rPr>
            </w:pPr>
            <w:r w:rsidRPr="00201D17">
              <w:rPr>
                <w:rFonts w:ascii="Arial" w:hAnsi="Arial" w:cs="Arial"/>
              </w:rPr>
              <w:t>2019 – 399471,48264 тыс. рублей, в том числе неиспользованный остаток 2018 года – 38795,88264 тыс. рублей,</w:t>
            </w:r>
          </w:p>
          <w:p w:rsidR="00970060" w:rsidRPr="00201D17" w:rsidRDefault="00970060" w:rsidP="00201D17">
            <w:pPr>
              <w:jc w:val="both"/>
              <w:rPr>
                <w:rFonts w:ascii="Arial" w:hAnsi="Arial" w:cs="Arial"/>
              </w:rPr>
            </w:pPr>
            <w:r w:rsidRPr="00201D17">
              <w:rPr>
                <w:rFonts w:ascii="Arial" w:hAnsi="Arial" w:cs="Arial"/>
              </w:rPr>
              <w:t>2020 - 0,</w:t>
            </w:r>
          </w:p>
          <w:p w:rsidR="00970060" w:rsidRPr="00201D17" w:rsidRDefault="00970060" w:rsidP="00201D17">
            <w:pPr>
              <w:jc w:val="both"/>
              <w:rPr>
                <w:rFonts w:ascii="Arial" w:hAnsi="Arial" w:cs="Arial"/>
              </w:rPr>
            </w:pPr>
            <w:r w:rsidRPr="00201D17">
              <w:rPr>
                <w:rFonts w:ascii="Arial" w:hAnsi="Arial" w:cs="Arial"/>
              </w:rPr>
              <w:t>2021 - 0,</w:t>
            </w:r>
          </w:p>
          <w:p w:rsidR="00970060" w:rsidRPr="00201D17" w:rsidRDefault="00970060" w:rsidP="00201D17">
            <w:pPr>
              <w:jc w:val="both"/>
              <w:rPr>
                <w:rFonts w:ascii="Arial" w:hAnsi="Arial" w:cs="Arial"/>
              </w:rPr>
            </w:pPr>
            <w:r w:rsidRPr="00201D17">
              <w:rPr>
                <w:rFonts w:ascii="Arial" w:hAnsi="Arial" w:cs="Arial"/>
              </w:rPr>
              <w:t>2022 - 0,</w:t>
            </w:r>
          </w:p>
          <w:p w:rsidR="00970060" w:rsidRPr="00201D17" w:rsidRDefault="00970060" w:rsidP="00201D17">
            <w:pPr>
              <w:jc w:val="both"/>
              <w:rPr>
                <w:rFonts w:ascii="Arial" w:hAnsi="Arial" w:cs="Arial"/>
              </w:rPr>
            </w:pPr>
            <w:r w:rsidRPr="00201D17">
              <w:rPr>
                <w:rFonts w:ascii="Arial" w:hAnsi="Arial" w:cs="Arial"/>
              </w:rPr>
              <w:t>2023 - 0,</w:t>
            </w:r>
          </w:p>
          <w:p w:rsidR="00970060" w:rsidRPr="00201D17" w:rsidRDefault="00970060" w:rsidP="00201D17">
            <w:pPr>
              <w:jc w:val="both"/>
              <w:rPr>
                <w:rFonts w:ascii="Arial" w:hAnsi="Arial" w:cs="Arial"/>
              </w:rPr>
            </w:pPr>
            <w:r w:rsidRPr="00201D17">
              <w:rPr>
                <w:rFonts w:ascii="Arial" w:hAnsi="Arial" w:cs="Arial"/>
              </w:rPr>
              <w:t>2024 – 0.</w:t>
            </w:r>
          </w:p>
          <w:p w:rsidR="00970060" w:rsidRPr="00201D17" w:rsidRDefault="00970060" w:rsidP="00201D17">
            <w:pPr>
              <w:jc w:val="both"/>
              <w:rPr>
                <w:rFonts w:ascii="Arial" w:hAnsi="Arial" w:cs="Arial"/>
              </w:rPr>
            </w:pPr>
            <w:r w:rsidRPr="00201D17">
              <w:rPr>
                <w:rFonts w:ascii="Arial" w:hAnsi="Arial" w:cs="Arial"/>
              </w:rPr>
              <w:t>По направлениям расходования бюджетных средств:</w:t>
            </w:r>
          </w:p>
          <w:p w:rsidR="00970060" w:rsidRPr="00201D17" w:rsidRDefault="00970060" w:rsidP="00201D17">
            <w:pPr>
              <w:jc w:val="both"/>
              <w:rPr>
                <w:rFonts w:ascii="Arial" w:hAnsi="Arial" w:cs="Arial"/>
              </w:rPr>
            </w:pPr>
            <w:r w:rsidRPr="00201D17">
              <w:rPr>
                <w:rFonts w:ascii="Arial" w:hAnsi="Arial" w:cs="Arial"/>
              </w:rPr>
              <w:t>1) В целях осуществления работ по благоустройству дворовых территорий:</w:t>
            </w:r>
          </w:p>
          <w:p w:rsidR="00970060" w:rsidRPr="00201D17" w:rsidRDefault="00970060" w:rsidP="00201D17">
            <w:pPr>
              <w:jc w:val="both"/>
              <w:rPr>
                <w:rFonts w:ascii="Arial" w:hAnsi="Arial" w:cs="Arial"/>
              </w:rPr>
            </w:pPr>
            <w:r w:rsidRPr="00201D17">
              <w:rPr>
                <w:rFonts w:ascii="Arial" w:hAnsi="Arial" w:cs="Arial"/>
              </w:rPr>
              <w:t>Общий объем средств – 448223,63826 тыс. рублей, в том числе по годам:</w:t>
            </w:r>
          </w:p>
          <w:p w:rsidR="00970060" w:rsidRPr="00201D17" w:rsidRDefault="00970060" w:rsidP="00201D17">
            <w:pPr>
              <w:jc w:val="both"/>
              <w:rPr>
                <w:rFonts w:ascii="Arial" w:hAnsi="Arial" w:cs="Arial"/>
              </w:rPr>
            </w:pPr>
            <w:r w:rsidRPr="00201D17">
              <w:rPr>
                <w:rFonts w:ascii="Arial" w:hAnsi="Arial" w:cs="Arial"/>
              </w:rPr>
              <w:t>2018 – 128504,08211 тыс. рублей,</w:t>
            </w:r>
          </w:p>
          <w:p w:rsidR="00970060" w:rsidRPr="00201D17" w:rsidRDefault="00970060" w:rsidP="00201D17">
            <w:pPr>
              <w:jc w:val="both"/>
              <w:rPr>
                <w:rFonts w:ascii="Arial" w:hAnsi="Arial" w:cs="Arial"/>
              </w:rPr>
            </w:pPr>
            <w:r w:rsidRPr="00201D17">
              <w:rPr>
                <w:rFonts w:ascii="Arial" w:hAnsi="Arial" w:cs="Arial"/>
              </w:rPr>
              <w:t xml:space="preserve">2019 – 138814,99720 тыс. рублей, </w:t>
            </w:r>
          </w:p>
          <w:p w:rsidR="00970060" w:rsidRPr="00201D17" w:rsidRDefault="00970060" w:rsidP="00201D17">
            <w:pPr>
              <w:jc w:val="both"/>
              <w:rPr>
                <w:rFonts w:ascii="Arial" w:hAnsi="Arial" w:cs="Arial"/>
              </w:rPr>
            </w:pPr>
            <w:r w:rsidRPr="00201D17">
              <w:rPr>
                <w:rFonts w:ascii="Arial" w:hAnsi="Arial" w:cs="Arial"/>
              </w:rPr>
              <w:t>2020 – 78894,45793 тыс. рублей,</w:t>
            </w:r>
          </w:p>
          <w:p w:rsidR="00970060" w:rsidRPr="00201D17" w:rsidRDefault="00970060" w:rsidP="00201D17">
            <w:pPr>
              <w:jc w:val="both"/>
              <w:rPr>
                <w:rFonts w:ascii="Arial" w:hAnsi="Arial" w:cs="Arial"/>
              </w:rPr>
            </w:pPr>
            <w:r w:rsidRPr="00201D17">
              <w:rPr>
                <w:rFonts w:ascii="Arial" w:hAnsi="Arial" w:cs="Arial"/>
              </w:rPr>
              <w:t>2021 – 102010,10102 тыс. рублей,</w:t>
            </w:r>
          </w:p>
          <w:p w:rsidR="00970060" w:rsidRPr="00201D17" w:rsidRDefault="00970060" w:rsidP="00201D17">
            <w:pPr>
              <w:jc w:val="both"/>
              <w:rPr>
                <w:rFonts w:ascii="Arial" w:hAnsi="Arial" w:cs="Arial"/>
              </w:rPr>
            </w:pPr>
            <w:r w:rsidRPr="00201D17">
              <w:rPr>
                <w:rFonts w:ascii="Arial" w:hAnsi="Arial" w:cs="Arial"/>
              </w:rPr>
              <w:t>2022 - 0,</w:t>
            </w:r>
          </w:p>
          <w:p w:rsidR="00970060" w:rsidRPr="00201D17" w:rsidRDefault="00970060" w:rsidP="00201D17">
            <w:pPr>
              <w:jc w:val="both"/>
              <w:rPr>
                <w:rFonts w:ascii="Arial" w:hAnsi="Arial" w:cs="Arial"/>
              </w:rPr>
            </w:pPr>
            <w:r w:rsidRPr="00201D17">
              <w:rPr>
                <w:rFonts w:ascii="Arial" w:hAnsi="Arial" w:cs="Arial"/>
              </w:rPr>
              <w:t>2023 - 0,</w:t>
            </w:r>
          </w:p>
          <w:p w:rsidR="00970060" w:rsidRPr="00201D17" w:rsidRDefault="00970060" w:rsidP="00201D17">
            <w:pPr>
              <w:jc w:val="both"/>
              <w:rPr>
                <w:rFonts w:ascii="Arial" w:hAnsi="Arial" w:cs="Arial"/>
              </w:rPr>
            </w:pPr>
            <w:r w:rsidRPr="00201D17">
              <w:rPr>
                <w:rFonts w:ascii="Arial" w:hAnsi="Arial" w:cs="Arial"/>
              </w:rPr>
              <w:t>2024 - 0, из них:</w:t>
            </w:r>
          </w:p>
          <w:p w:rsidR="00970060" w:rsidRPr="00201D17" w:rsidRDefault="00970060" w:rsidP="00201D17">
            <w:pPr>
              <w:jc w:val="both"/>
              <w:rPr>
                <w:rFonts w:ascii="Arial" w:hAnsi="Arial" w:cs="Arial"/>
              </w:rPr>
            </w:pPr>
            <w:r w:rsidRPr="00201D17">
              <w:rPr>
                <w:rFonts w:ascii="Arial" w:hAnsi="Arial" w:cs="Arial"/>
              </w:rPr>
              <w:t>средства предоставленной субсидии из федерального бюджета и областного бюджета – 160575,10481 тыс. рублей,</w:t>
            </w:r>
          </w:p>
          <w:p w:rsidR="00970060" w:rsidRPr="00201D17" w:rsidRDefault="00970060" w:rsidP="00201D17">
            <w:pPr>
              <w:jc w:val="both"/>
              <w:rPr>
                <w:rFonts w:ascii="Arial" w:hAnsi="Arial" w:cs="Arial"/>
              </w:rPr>
            </w:pPr>
            <w:r w:rsidRPr="00201D17">
              <w:rPr>
                <w:rFonts w:ascii="Arial" w:hAnsi="Arial" w:cs="Arial"/>
              </w:rPr>
              <w:t>в том числе по годам:</w:t>
            </w:r>
          </w:p>
          <w:p w:rsidR="00970060" w:rsidRPr="00201D17" w:rsidRDefault="00970060" w:rsidP="00201D17">
            <w:pPr>
              <w:jc w:val="both"/>
              <w:rPr>
                <w:rFonts w:ascii="Arial" w:hAnsi="Arial" w:cs="Arial"/>
              </w:rPr>
            </w:pPr>
            <w:r w:rsidRPr="00201D17">
              <w:rPr>
                <w:rFonts w:ascii="Arial" w:hAnsi="Arial" w:cs="Arial"/>
              </w:rPr>
              <w:t>2018 – 46137,26804 тыс. рублей,</w:t>
            </w:r>
          </w:p>
          <w:p w:rsidR="00970060" w:rsidRPr="00201D17" w:rsidRDefault="00970060" w:rsidP="00201D17">
            <w:pPr>
              <w:jc w:val="both"/>
              <w:rPr>
                <w:rFonts w:ascii="Arial" w:hAnsi="Arial" w:cs="Arial"/>
              </w:rPr>
            </w:pPr>
            <w:r w:rsidRPr="00201D17">
              <w:rPr>
                <w:rFonts w:ascii="Arial" w:hAnsi="Arial" w:cs="Arial"/>
              </w:rPr>
              <w:t>2019 – 67237,83677 тыс. рублей,</w:t>
            </w:r>
          </w:p>
          <w:p w:rsidR="00970060" w:rsidRPr="00201D17" w:rsidRDefault="00970060" w:rsidP="00201D17">
            <w:pPr>
              <w:jc w:val="both"/>
              <w:rPr>
                <w:rFonts w:ascii="Arial" w:hAnsi="Arial" w:cs="Arial"/>
              </w:rPr>
            </w:pPr>
            <w:r w:rsidRPr="00201D17">
              <w:rPr>
                <w:rFonts w:ascii="Arial" w:hAnsi="Arial" w:cs="Arial"/>
              </w:rPr>
              <w:t>2020 – 0,0 тыс. рублей,</w:t>
            </w:r>
          </w:p>
          <w:p w:rsidR="00970060" w:rsidRPr="00201D17" w:rsidRDefault="00970060" w:rsidP="00201D17">
            <w:pPr>
              <w:jc w:val="both"/>
              <w:rPr>
                <w:rFonts w:ascii="Arial" w:hAnsi="Arial" w:cs="Arial"/>
              </w:rPr>
            </w:pPr>
            <w:r w:rsidRPr="00201D17">
              <w:rPr>
                <w:rFonts w:ascii="Arial" w:hAnsi="Arial" w:cs="Arial"/>
              </w:rPr>
              <w:t>2021 – 47200,00000 тыс. рублей,</w:t>
            </w:r>
          </w:p>
          <w:p w:rsidR="00970060" w:rsidRPr="00201D17" w:rsidRDefault="00970060" w:rsidP="00201D17">
            <w:pPr>
              <w:jc w:val="both"/>
              <w:rPr>
                <w:rFonts w:ascii="Arial" w:hAnsi="Arial" w:cs="Arial"/>
              </w:rPr>
            </w:pPr>
            <w:r w:rsidRPr="00201D17">
              <w:rPr>
                <w:rFonts w:ascii="Arial" w:hAnsi="Arial" w:cs="Arial"/>
              </w:rPr>
              <w:t>2022 - 0,</w:t>
            </w:r>
          </w:p>
          <w:p w:rsidR="00970060" w:rsidRPr="00201D17" w:rsidRDefault="00970060" w:rsidP="00201D17">
            <w:pPr>
              <w:jc w:val="both"/>
              <w:rPr>
                <w:rFonts w:ascii="Arial" w:hAnsi="Arial" w:cs="Arial"/>
              </w:rPr>
            </w:pPr>
            <w:r w:rsidRPr="00201D17">
              <w:rPr>
                <w:rFonts w:ascii="Arial" w:hAnsi="Arial" w:cs="Arial"/>
              </w:rPr>
              <w:t>2023 - 0,</w:t>
            </w:r>
          </w:p>
          <w:p w:rsidR="00970060" w:rsidRPr="00201D17" w:rsidRDefault="00970060" w:rsidP="00201D17">
            <w:pPr>
              <w:jc w:val="both"/>
              <w:rPr>
                <w:rFonts w:ascii="Arial" w:hAnsi="Arial" w:cs="Arial"/>
              </w:rPr>
            </w:pPr>
            <w:r w:rsidRPr="00201D17">
              <w:rPr>
                <w:rFonts w:ascii="Arial" w:hAnsi="Arial" w:cs="Arial"/>
              </w:rPr>
              <w:t>2024 - 0,</w:t>
            </w:r>
          </w:p>
          <w:p w:rsidR="00970060" w:rsidRPr="00201D17" w:rsidRDefault="00970060" w:rsidP="00201D17">
            <w:pPr>
              <w:jc w:val="both"/>
              <w:rPr>
                <w:rFonts w:ascii="Arial" w:hAnsi="Arial" w:cs="Arial"/>
              </w:rPr>
            </w:pPr>
            <w:r w:rsidRPr="00201D17">
              <w:rPr>
                <w:rFonts w:ascii="Arial" w:hAnsi="Arial" w:cs="Arial"/>
              </w:rPr>
              <w:t>средства бюджета города Орла – 21194,59568 тыс. рублей, в том числе по годам:</w:t>
            </w:r>
          </w:p>
          <w:p w:rsidR="00970060" w:rsidRPr="00201D17" w:rsidRDefault="00970060" w:rsidP="00201D17">
            <w:pPr>
              <w:jc w:val="both"/>
              <w:rPr>
                <w:rFonts w:ascii="Arial" w:hAnsi="Arial" w:cs="Arial"/>
              </w:rPr>
            </w:pPr>
            <w:r w:rsidRPr="00201D17">
              <w:rPr>
                <w:rFonts w:ascii="Arial" w:hAnsi="Arial" w:cs="Arial"/>
              </w:rPr>
              <w:t>2018 – 1284,86105 тыс. рублей,</w:t>
            </w:r>
          </w:p>
          <w:p w:rsidR="00970060" w:rsidRPr="00201D17" w:rsidRDefault="00970060" w:rsidP="00201D17">
            <w:pPr>
              <w:jc w:val="both"/>
              <w:rPr>
                <w:rFonts w:ascii="Arial" w:hAnsi="Arial" w:cs="Arial"/>
              </w:rPr>
            </w:pPr>
            <w:r w:rsidRPr="00201D17">
              <w:rPr>
                <w:rFonts w:ascii="Arial" w:hAnsi="Arial" w:cs="Arial"/>
              </w:rPr>
              <w:t>2019 – 16956,19927 тыс. рублей,</w:t>
            </w:r>
          </w:p>
          <w:p w:rsidR="00970060" w:rsidRPr="00201D17" w:rsidRDefault="00970060" w:rsidP="00201D17">
            <w:pPr>
              <w:jc w:val="both"/>
              <w:rPr>
                <w:rFonts w:ascii="Arial" w:hAnsi="Arial" w:cs="Arial"/>
              </w:rPr>
            </w:pPr>
            <w:r w:rsidRPr="00201D17">
              <w:rPr>
                <w:rFonts w:ascii="Arial" w:hAnsi="Arial" w:cs="Arial"/>
              </w:rPr>
              <w:t>2020 – 1476,76768 тыс. рублей,</w:t>
            </w:r>
          </w:p>
          <w:p w:rsidR="00970060" w:rsidRPr="00201D17" w:rsidRDefault="00970060" w:rsidP="00201D17">
            <w:pPr>
              <w:jc w:val="both"/>
              <w:rPr>
                <w:rFonts w:ascii="Arial" w:hAnsi="Arial" w:cs="Arial"/>
              </w:rPr>
            </w:pPr>
            <w:r w:rsidRPr="00201D17">
              <w:rPr>
                <w:rFonts w:ascii="Arial" w:hAnsi="Arial" w:cs="Arial"/>
              </w:rPr>
              <w:t>2021 – 1476,76768 тыс. рублей,</w:t>
            </w:r>
          </w:p>
          <w:p w:rsidR="00970060" w:rsidRPr="00201D17" w:rsidRDefault="00970060" w:rsidP="00201D17">
            <w:pPr>
              <w:jc w:val="both"/>
              <w:rPr>
                <w:rFonts w:ascii="Arial" w:hAnsi="Arial" w:cs="Arial"/>
              </w:rPr>
            </w:pPr>
            <w:r w:rsidRPr="00201D17">
              <w:rPr>
                <w:rFonts w:ascii="Arial" w:hAnsi="Arial" w:cs="Arial"/>
              </w:rPr>
              <w:t>2022 - 0,</w:t>
            </w:r>
          </w:p>
          <w:p w:rsidR="00970060" w:rsidRPr="00201D17" w:rsidRDefault="00970060" w:rsidP="00201D17">
            <w:pPr>
              <w:jc w:val="both"/>
              <w:rPr>
                <w:rFonts w:ascii="Arial" w:hAnsi="Arial" w:cs="Arial"/>
              </w:rPr>
            </w:pPr>
            <w:r w:rsidRPr="00201D17">
              <w:rPr>
                <w:rFonts w:ascii="Arial" w:hAnsi="Arial" w:cs="Arial"/>
              </w:rPr>
              <w:t>2023 - 0,</w:t>
            </w:r>
          </w:p>
          <w:p w:rsidR="00970060" w:rsidRPr="00201D17" w:rsidRDefault="00970060" w:rsidP="00201D17">
            <w:pPr>
              <w:jc w:val="both"/>
              <w:rPr>
                <w:rFonts w:ascii="Arial" w:hAnsi="Arial" w:cs="Arial"/>
              </w:rPr>
            </w:pPr>
            <w:r w:rsidRPr="00201D17">
              <w:rPr>
                <w:rFonts w:ascii="Arial" w:hAnsi="Arial" w:cs="Arial"/>
              </w:rPr>
              <w:t>2024 – 0,</w:t>
            </w:r>
          </w:p>
          <w:p w:rsidR="00970060" w:rsidRPr="00201D17" w:rsidRDefault="00970060" w:rsidP="00201D17">
            <w:pPr>
              <w:jc w:val="both"/>
              <w:rPr>
                <w:rFonts w:ascii="Arial" w:hAnsi="Arial" w:cs="Arial"/>
              </w:rPr>
            </w:pPr>
            <w:r w:rsidRPr="00201D17">
              <w:rPr>
                <w:rFonts w:ascii="Arial" w:hAnsi="Arial" w:cs="Arial"/>
              </w:rPr>
              <w:t>средства Дорожного фонда Орловской области – 255898,12653 тыс. рублей, в том числе по годам:</w:t>
            </w:r>
          </w:p>
          <w:p w:rsidR="00970060" w:rsidRPr="00201D17" w:rsidRDefault="00970060" w:rsidP="00201D17">
            <w:pPr>
              <w:jc w:val="both"/>
              <w:rPr>
                <w:rFonts w:ascii="Arial" w:hAnsi="Arial" w:cs="Arial"/>
              </w:rPr>
            </w:pPr>
            <w:r w:rsidRPr="00201D17">
              <w:rPr>
                <w:rFonts w:ascii="Arial" w:hAnsi="Arial" w:cs="Arial"/>
              </w:rPr>
              <w:t>2018 - 73021,10807 тыс. рублей,</w:t>
            </w:r>
          </w:p>
          <w:p w:rsidR="00970060" w:rsidRPr="00201D17" w:rsidRDefault="00970060" w:rsidP="00201D17">
            <w:pPr>
              <w:jc w:val="both"/>
              <w:rPr>
                <w:rFonts w:ascii="Arial" w:hAnsi="Arial" w:cs="Arial"/>
              </w:rPr>
            </w:pPr>
            <w:r w:rsidRPr="00201D17">
              <w:rPr>
                <w:rFonts w:ascii="Arial" w:hAnsi="Arial" w:cs="Arial"/>
              </w:rPr>
              <w:t>2019 - 53192,66155 тыс. рублей,</w:t>
            </w:r>
          </w:p>
          <w:p w:rsidR="00970060" w:rsidRPr="00201D17" w:rsidRDefault="00970060" w:rsidP="00201D17">
            <w:pPr>
              <w:jc w:val="both"/>
              <w:rPr>
                <w:rFonts w:ascii="Arial" w:hAnsi="Arial" w:cs="Arial"/>
              </w:rPr>
            </w:pPr>
            <w:r w:rsidRPr="00201D17">
              <w:rPr>
                <w:rFonts w:ascii="Arial" w:hAnsi="Arial" w:cs="Arial"/>
              </w:rPr>
              <w:t>2020 – 76884,35691 тыс. рублей,</w:t>
            </w:r>
          </w:p>
          <w:p w:rsidR="00970060" w:rsidRPr="00201D17" w:rsidRDefault="00970060" w:rsidP="00201D17">
            <w:pPr>
              <w:jc w:val="both"/>
              <w:rPr>
                <w:rFonts w:ascii="Arial" w:hAnsi="Arial" w:cs="Arial"/>
              </w:rPr>
            </w:pPr>
            <w:r w:rsidRPr="00201D17">
              <w:rPr>
                <w:rFonts w:ascii="Arial" w:hAnsi="Arial" w:cs="Arial"/>
              </w:rPr>
              <w:t>2021 - 52800,00000 тыс. рублей,</w:t>
            </w:r>
          </w:p>
          <w:p w:rsidR="00970060" w:rsidRPr="00201D17" w:rsidRDefault="00970060" w:rsidP="00201D17">
            <w:pPr>
              <w:jc w:val="both"/>
              <w:rPr>
                <w:rFonts w:ascii="Arial" w:hAnsi="Arial" w:cs="Arial"/>
              </w:rPr>
            </w:pPr>
            <w:r w:rsidRPr="00201D17">
              <w:rPr>
                <w:rFonts w:ascii="Arial" w:hAnsi="Arial" w:cs="Arial"/>
              </w:rPr>
              <w:t>2022 - 0,</w:t>
            </w:r>
          </w:p>
          <w:p w:rsidR="00970060" w:rsidRPr="00201D17" w:rsidRDefault="00970060" w:rsidP="00201D17">
            <w:pPr>
              <w:jc w:val="both"/>
              <w:rPr>
                <w:rFonts w:ascii="Arial" w:hAnsi="Arial" w:cs="Arial"/>
              </w:rPr>
            </w:pPr>
            <w:r w:rsidRPr="00201D17">
              <w:rPr>
                <w:rFonts w:ascii="Arial" w:hAnsi="Arial" w:cs="Arial"/>
              </w:rPr>
              <w:t>2023 - 0,</w:t>
            </w:r>
          </w:p>
          <w:p w:rsidR="00970060" w:rsidRPr="00201D17" w:rsidRDefault="00970060" w:rsidP="00201D17">
            <w:pPr>
              <w:jc w:val="both"/>
              <w:rPr>
                <w:rFonts w:ascii="Arial" w:hAnsi="Arial" w:cs="Arial"/>
              </w:rPr>
            </w:pPr>
            <w:r w:rsidRPr="00201D17">
              <w:rPr>
                <w:rFonts w:ascii="Arial" w:hAnsi="Arial" w:cs="Arial"/>
              </w:rPr>
              <w:t>2024 - 0,</w:t>
            </w:r>
          </w:p>
          <w:p w:rsidR="00970060" w:rsidRPr="00201D17" w:rsidRDefault="00970060" w:rsidP="00201D17">
            <w:pPr>
              <w:jc w:val="both"/>
              <w:rPr>
                <w:rFonts w:ascii="Arial" w:hAnsi="Arial" w:cs="Arial"/>
              </w:rPr>
            </w:pPr>
            <w:r w:rsidRPr="00201D17">
              <w:rPr>
                <w:rFonts w:ascii="Arial" w:hAnsi="Arial" w:cs="Arial"/>
              </w:rPr>
              <w:t>средства Дорожного фонда города Орла – 3232,55324 тыс. рублей, в том числе по годам:</w:t>
            </w:r>
          </w:p>
          <w:p w:rsidR="00970060" w:rsidRPr="00201D17" w:rsidRDefault="00970060" w:rsidP="00201D17">
            <w:pPr>
              <w:jc w:val="both"/>
              <w:rPr>
                <w:rFonts w:ascii="Arial" w:hAnsi="Arial" w:cs="Arial"/>
              </w:rPr>
            </w:pPr>
            <w:r w:rsidRPr="00201D17">
              <w:rPr>
                <w:rFonts w:ascii="Arial" w:hAnsi="Arial" w:cs="Arial"/>
              </w:rPr>
              <w:t>2018 – 737,58695 тыс. рублей,</w:t>
            </w:r>
          </w:p>
          <w:p w:rsidR="00970060" w:rsidRPr="00201D17" w:rsidRDefault="00970060" w:rsidP="00201D17">
            <w:pPr>
              <w:jc w:val="both"/>
              <w:rPr>
                <w:rFonts w:ascii="Arial" w:hAnsi="Arial" w:cs="Arial"/>
              </w:rPr>
            </w:pPr>
            <w:r w:rsidRPr="00201D17">
              <w:rPr>
                <w:rFonts w:ascii="Arial" w:hAnsi="Arial" w:cs="Arial"/>
              </w:rPr>
              <w:t>2019 – 1428,29961 тыс. рублей,</w:t>
            </w:r>
          </w:p>
          <w:p w:rsidR="00970060" w:rsidRPr="00201D17" w:rsidRDefault="00970060" w:rsidP="00201D17">
            <w:pPr>
              <w:jc w:val="both"/>
              <w:rPr>
                <w:rFonts w:ascii="Arial" w:hAnsi="Arial" w:cs="Arial"/>
              </w:rPr>
            </w:pPr>
            <w:r w:rsidRPr="00201D17">
              <w:rPr>
                <w:rFonts w:ascii="Arial" w:hAnsi="Arial" w:cs="Arial"/>
              </w:rPr>
              <w:t>2020 – 533,33334 тыс. рублей,</w:t>
            </w:r>
          </w:p>
          <w:p w:rsidR="00970060" w:rsidRPr="00201D17" w:rsidRDefault="00970060" w:rsidP="00201D17">
            <w:pPr>
              <w:jc w:val="both"/>
              <w:rPr>
                <w:rFonts w:ascii="Arial" w:hAnsi="Arial" w:cs="Arial"/>
              </w:rPr>
            </w:pPr>
            <w:r w:rsidRPr="00201D17">
              <w:rPr>
                <w:rFonts w:ascii="Arial" w:hAnsi="Arial" w:cs="Arial"/>
              </w:rPr>
              <w:t>2021 – 533,33334 тыс. рублей,</w:t>
            </w:r>
          </w:p>
          <w:p w:rsidR="00970060" w:rsidRPr="00201D17" w:rsidRDefault="00970060" w:rsidP="00201D17">
            <w:pPr>
              <w:jc w:val="both"/>
              <w:rPr>
                <w:rFonts w:ascii="Arial" w:hAnsi="Arial" w:cs="Arial"/>
              </w:rPr>
            </w:pPr>
            <w:r w:rsidRPr="00201D17">
              <w:rPr>
                <w:rFonts w:ascii="Arial" w:hAnsi="Arial" w:cs="Arial"/>
              </w:rPr>
              <w:t>2022 - 0,</w:t>
            </w:r>
          </w:p>
          <w:p w:rsidR="00970060" w:rsidRPr="00201D17" w:rsidRDefault="00970060" w:rsidP="00201D17">
            <w:pPr>
              <w:jc w:val="both"/>
              <w:rPr>
                <w:rFonts w:ascii="Arial" w:hAnsi="Arial" w:cs="Arial"/>
              </w:rPr>
            </w:pPr>
            <w:r w:rsidRPr="00201D17">
              <w:rPr>
                <w:rFonts w:ascii="Arial" w:hAnsi="Arial" w:cs="Arial"/>
              </w:rPr>
              <w:t>2023 - 0,</w:t>
            </w:r>
          </w:p>
          <w:p w:rsidR="00970060" w:rsidRPr="00201D17" w:rsidRDefault="00970060" w:rsidP="00201D17">
            <w:pPr>
              <w:jc w:val="both"/>
              <w:rPr>
                <w:rFonts w:ascii="Arial" w:hAnsi="Arial" w:cs="Arial"/>
              </w:rPr>
            </w:pPr>
            <w:r w:rsidRPr="00201D17">
              <w:rPr>
                <w:rFonts w:ascii="Arial" w:hAnsi="Arial" w:cs="Arial"/>
              </w:rPr>
              <w:t>2024 - 0.</w:t>
            </w:r>
          </w:p>
          <w:p w:rsidR="00970060" w:rsidRPr="00201D17" w:rsidRDefault="00970060" w:rsidP="00201D17">
            <w:pPr>
              <w:jc w:val="both"/>
              <w:rPr>
                <w:rFonts w:ascii="Arial" w:hAnsi="Arial" w:cs="Arial"/>
              </w:rPr>
            </w:pPr>
            <w:r w:rsidRPr="00201D17">
              <w:rPr>
                <w:rFonts w:ascii="Arial" w:hAnsi="Arial" w:cs="Arial"/>
              </w:rPr>
              <w:t>средства иного межбюджетного трансферта, предоставленного в целях развития культурной сферы города Орла  - 7323,25800 тыс. рублей, в том числе по годам:</w:t>
            </w:r>
          </w:p>
          <w:p w:rsidR="00970060" w:rsidRPr="00201D17" w:rsidRDefault="00970060" w:rsidP="00201D17">
            <w:pPr>
              <w:jc w:val="both"/>
              <w:rPr>
                <w:rFonts w:ascii="Arial" w:hAnsi="Arial" w:cs="Arial"/>
              </w:rPr>
            </w:pPr>
            <w:r w:rsidRPr="00201D17">
              <w:rPr>
                <w:rFonts w:ascii="Arial" w:hAnsi="Arial" w:cs="Arial"/>
              </w:rPr>
              <w:t>2018 – 7323,25800 тыс. рублей,</w:t>
            </w:r>
          </w:p>
          <w:p w:rsidR="00970060" w:rsidRPr="00201D17" w:rsidRDefault="00970060" w:rsidP="00201D17">
            <w:pPr>
              <w:jc w:val="both"/>
              <w:rPr>
                <w:rFonts w:ascii="Arial" w:hAnsi="Arial" w:cs="Arial"/>
              </w:rPr>
            </w:pPr>
            <w:r w:rsidRPr="00201D17">
              <w:rPr>
                <w:rFonts w:ascii="Arial" w:hAnsi="Arial" w:cs="Arial"/>
              </w:rPr>
              <w:t>2019 – 0,</w:t>
            </w:r>
          </w:p>
          <w:p w:rsidR="00970060" w:rsidRPr="00201D17" w:rsidRDefault="00970060" w:rsidP="00201D17">
            <w:pPr>
              <w:jc w:val="both"/>
              <w:rPr>
                <w:rFonts w:ascii="Arial" w:hAnsi="Arial" w:cs="Arial"/>
              </w:rPr>
            </w:pPr>
            <w:r w:rsidRPr="00201D17">
              <w:rPr>
                <w:rFonts w:ascii="Arial" w:hAnsi="Arial" w:cs="Arial"/>
              </w:rPr>
              <w:t>2020 - 0,</w:t>
            </w:r>
          </w:p>
          <w:p w:rsidR="00970060" w:rsidRPr="00201D17" w:rsidRDefault="00970060" w:rsidP="00201D17">
            <w:pPr>
              <w:jc w:val="both"/>
              <w:rPr>
                <w:rFonts w:ascii="Arial" w:hAnsi="Arial" w:cs="Arial"/>
              </w:rPr>
            </w:pPr>
            <w:r w:rsidRPr="00201D17">
              <w:rPr>
                <w:rFonts w:ascii="Arial" w:hAnsi="Arial" w:cs="Arial"/>
              </w:rPr>
              <w:t>2021 - 0,</w:t>
            </w:r>
          </w:p>
          <w:p w:rsidR="00970060" w:rsidRPr="00201D17" w:rsidRDefault="00970060" w:rsidP="00201D17">
            <w:pPr>
              <w:jc w:val="both"/>
              <w:rPr>
                <w:rFonts w:ascii="Arial" w:hAnsi="Arial" w:cs="Arial"/>
              </w:rPr>
            </w:pPr>
            <w:r w:rsidRPr="00201D17">
              <w:rPr>
                <w:rFonts w:ascii="Arial" w:hAnsi="Arial" w:cs="Arial"/>
              </w:rPr>
              <w:t>2022 - 0,</w:t>
            </w:r>
          </w:p>
          <w:p w:rsidR="00970060" w:rsidRPr="00201D17" w:rsidRDefault="00970060" w:rsidP="00201D17">
            <w:pPr>
              <w:jc w:val="both"/>
              <w:rPr>
                <w:rFonts w:ascii="Arial" w:hAnsi="Arial" w:cs="Arial"/>
              </w:rPr>
            </w:pPr>
            <w:r w:rsidRPr="00201D17">
              <w:rPr>
                <w:rFonts w:ascii="Arial" w:hAnsi="Arial" w:cs="Arial"/>
              </w:rPr>
              <w:t>2023 - 0,</w:t>
            </w:r>
          </w:p>
          <w:p w:rsidR="00970060" w:rsidRPr="00201D17" w:rsidRDefault="00970060" w:rsidP="00201D17">
            <w:pPr>
              <w:jc w:val="both"/>
              <w:rPr>
                <w:rFonts w:ascii="Arial" w:hAnsi="Arial" w:cs="Arial"/>
              </w:rPr>
            </w:pPr>
            <w:r w:rsidRPr="00201D17">
              <w:rPr>
                <w:rFonts w:ascii="Arial" w:hAnsi="Arial" w:cs="Arial"/>
              </w:rPr>
              <w:t>2024 – 0.</w:t>
            </w:r>
          </w:p>
          <w:p w:rsidR="00970060" w:rsidRPr="00201D17" w:rsidRDefault="00970060" w:rsidP="00201D17">
            <w:pPr>
              <w:jc w:val="both"/>
              <w:rPr>
                <w:rFonts w:ascii="Arial" w:hAnsi="Arial" w:cs="Arial"/>
              </w:rPr>
            </w:pPr>
            <w:r w:rsidRPr="00201D17">
              <w:rPr>
                <w:rFonts w:ascii="Arial" w:hAnsi="Arial" w:cs="Arial"/>
              </w:rPr>
              <w:t>2) В целях осуществления работ по благоустройству общественных территорий:</w:t>
            </w:r>
          </w:p>
          <w:p w:rsidR="00970060" w:rsidRPr="00201D17" w:rsidRDefault="00970060" w:rsidP="00201D17">
            <w:pPr>
              <w:jc w:val="both"/>
              <w:rPr>
                <w:rFonts w:ascii="Arial" w:hAnsi="Arial" w:cs="Arial"/>
              </w:rPr>
            </w:pPr>
            <w:r w:rsidRPr="00201D17">
              <w:rPr>
                <w:rFonts w:ascii="Arial" w:hAnsi="Arial" w:cs="Arial"/>
              </w:rPr>
              <w:t>Общий объем средств – 201853,50504 тыс. рублей, в том числе по годам:</w:t>
            </w:r>
          </w:p>
          <w:p w:rsidR="00970060" w:rsidRPr="00201D17" w:rsidRDefault="00970060" w:rsidP="00201D17">
            <w:pPr>
              <w:jc w:val="both"/>
              <w:rPr>
                <w:rFonts w:ascii="Arial" w:hAnsi="Arial" w:cs="Arial"/>
              </w:rPr>
            </w:pPr>
            <w:r w:rsidRPr="00201D17">
              <w:rPr>
                <w:rFonts w:ascii="Arial" w:hAnsi="Arial" w:cs="Arial"/>
              </w:rPr>
              <w:t>2018 – 41709,70530 тыс. рублей,</w:t>
            </w:r>
          </w:p>
          <w:p w:rsidR="00970060" w:rsidRPr="00201D17" w:rsidRDefault="00970060" w:rsidP="00201D17">
            <w:pPr>
              <w:jc w:val="both"/>
              <w:rPr>
                <w:rFonts w:ascii="Arial" w:hAnsi="Arial" w:cs="Arial"/>
              </w:rPr>
            </w:pPr>
            <w:r w:rsidRPr="00201D17">
              <w:rPr>
                <w:rFonts w:ascii="Arial" w:hAnsi="Arial" w:cs="Arial"/>
              </w:rPr>
              <w:t xml:space="preserve">2019 – 34200,11166 тыс. рублей, </w:t>
            </w:r>
          </w:p>
          <w:p w:rsidR="00970060" w:rsidRPr="00201D17" w:rsidRDefault="00970060" w:rsidP="00201D17">
            <w:pPr>
              <w:jc w:val="both"/>
              <w:rPr>
                <w:rFonts w:ascii="Arial" w:hAnsi="Arial" w:cs="Arial"/>
              </w:rPr>
            </w:pPr>
            <w:r w:rsidRPr="00201D17">
              <w:rPr>
                <w:rFonts w:ascii="Arial" w:hAnsi="Arial" w:cs="Arial"/>
              </w:rPr>
              <w:t>2020 – 102833,18303 тыс. рублей,</w:t>
            </w:r>
          </w:p>
          <w:p w:rsidR="00970060" w:rsidRPr="00201D17" w:rsidRDefault="00970060" w:rsidP="00201D17">
            <w:pPr>
              <w:jc w:val="both"/>
              <w:rPr>
                <w:rFonts w:ascii="Arial" w:hAnsi="Arial" w:cs="Arial"/>
              </w:rPr>
            </w:pPr>
            <w:r w:rsidRPr="00201D17">
              <w:rPr>
                <w:rFonts w:ascii="Arial" w:hAnsi="Arial" w:cs="Arial"/>
              </w:rPr>
              <w:t>2021 – 23110,50505 тыс. рублей,</w:t>
            </w:r>
          </w:p>
          <w:p w:rsidR="00970060" w:rsidRPr="00201D17" w:rsidRDefault="00970060" w:rsidP="00201D17">
            <w:pPr>
              <w:jc w:val="both"/>
              <w:rPr>
                <w:rFonts w:ascii="Arial" w:hAnsi="Arial" w:cs="Arial"/>
              </w:rPr>
            </w:pPr>
            <w:r w:rsidRPr="00201D17">
              <w:rPr>
                <w:rFonts w:ascii="Arial" w:hAnsi="Arial" w:cs="Arial"/>
              </w:rPr>
              <w:t>2022 - 0,</w:t>
            </w:r>
          </w:p>
          <w:p w:rsidR="00970060" w:rsidRPr="00201D17" w:rsidRDefault="00970060" w:rsidP="00201D17">
            <w:pPr>
              <w:jc w:val="both"/>
              <w:rPr>
                <w:rFonts w:ascii="Arial" w:hAnsi="Arial" w:cs="Arial"/>
              </w:rPr>
            </w:pPr>
            <w:r w:rsidRPr="00201D17">
              <w:rPr>
                <w:rFonts w:ascii="Arial" w:hAnsi="Arial" w:cs="Arial"/>
              </w:rPr>
              <w:t>2023 - 0,</w:t>
            </w:r>
          </w:p>
          <w:p w:rsidR="00970060" w:rsidRPr="00201D17" w:rsidRDefault="00970060" w:rsidP="00201D17">
            <w:pPr>
              <w:jc w:val="both"/>
              <w:rPr>
                <w:rFonts w:ascii="Arial" w:hAnsi="Arial" w:cs="Arial"/>
              </w:rPr>
            </w:pPr>
            <w:r w:rsidRPr="00201D17">
              <w:rPr>
                <w:rFonts w:ascii="Arial" w:hAnsi="Arial" w:cs="Arial"/>
              </w:rPr>
              <w:t>2024 - 0, из них:</w:t>
            </w:r>
          </w:p>
          <w:p w:rsidR="00970060" w:rsidRPr="00201D17" w:rsidRDefault="00970060" w:rsidP="00201D17">
            <w:pPr>
              <w:jc w:val="both"/>
              <w:rPr>
                <w:rFonts w:ascii="Arial" w:hAnsi="Arial" w:cs="Arial"/>
              </w:rPr>
            </w:pPr>
            <w:r w:rsidRPr="00201D17">
              <w:rPr>
                <w:rFonts w:ascii="Arial" w:hAnsi="Arial" w:cs="Arial"/>
              </w:rPr>
              <w:t>средства предоставленной субсидии из федерального бюджета и областного бюджета – 196335,99183 тыс. рублей,</w:t>
            </w:r>
          </w:p>
          <w:p w:rsidR="00970060" w:rsidRPr="00201D17" w:rsidRDefault="00970060" w:rsidP="00201D17">
            <w:pPr>
              <w:jc w:val="both"/>
              <w:rPr>
                <w:rFonts w:ascii="Arial" w:hAnsi="Arial" w:cs="Arial"/>
              </w:rPr>
            </w:pPr>
            <w:r w:rsidRPr="00201D17">
              <w:rPr>
                <w:rFonts w:ascii="Arial" w:hAnsi="Arial" w:cs="Arial"/>
              </w:rPr>
              <w:t>в том числе по годам:</w:t>
            </w:r>
          </w:p>
          <w:p w:rsidR="00970060" w:rsidRPr="00201D17" w:rsidRDefault="00970060" w:rsidP="00201D17">
            <w:pPr>
              <w:jc w:val="both"/>
              <w:rPr>
                <w:rFonts w:ascii="Arial" w:hAnsi="Arial" w:cs="Arial"/>
              </w:rPr>
            </w:pPr>
            <w:r w:rsidRPr="00201D17">
              <w:rPr>
                <w:rFonts w:ascii="Arial" w:hAnsi="Arial" w:cs="Arial"/>
              </w:rPr>
              <w:t>2018 – 40974,40331 тыс. рублей,</w:t>
            </w:r>
          </w:p>
          <w:p w:rsidR="00970060" w:rsidRPr="00201D17" w:rsidRDefault="00970060" w:rsidP="00201D17">
            <w:pPr>
              <w:jc w:val="both"/>
              <w:rPr>
                <w:rFonts w:ascii="Arial" w:hAnsi="Arial" w:cs="Arial"/>
              </w:rPr>
            </w:pPr>
            <w:r w:rsidRPr="00201D17">
              <w:rPr>
                <w:rFonts w:ascii="Arial" w:hAnsi="Arial" w:cs="Arial"/>
              </w:rPr>
              <w:t>2019 – 32868,11054 тыс. рублей,</w:t>
            </w:r>
          </w:p>
          <w:p w:rsidR="00970060" w:rsidRPr="00201D17" w:rsidRDefault="00970060" w:rsidP="00201D17">
            <w:pPr>
              <w:jc w:val="both"/>
              <w:rPr>
                <w:rFonts w:ascii="Arial" w:hAnsi="Arial" w:cs="Arial"/>
              </w:rPr>
            </w:pPr>
            <w:r w:rsidRPr="00201D17">
              <w:rPr>
                <w:rFonts w:ascii="Arial" w:hAnsi="Arial" w:cs="Arial"/>
              </w:rPr>
              <w:t>2020 – 100604,07798 тыс. рублей,</w:t>
            </w:r>
          </w:p>
          <w:p w:rsidR="00970060" w:rsidRPr="00201D17" w:rsidRDefault="00970060" w:rsidP="00201D17">
            <w:pPr>
              <w:jc w:val="both"/>
              <w:rPr>
                <w:rFonts w:ascii="Arial" w:hAnsi="Arial" w:cs="Arial"/>
              </w:rPr>
            </w:pPr>
            <w:r w:rsidRPr="00201D17">
              <w:rPr>
                <w:rFonts w:ascii="Arial" w:hAnsi="Arial" w:cs="Arial"/>
              </w:rPr>
              <w:t>2021 – 21889,40000 тыс. рублей,</w:t>
            </w:r>
          </w:p>
          <w:p w:rsidR="00970060" w:rsidRPr="00201D17" w:rsidRDefault="00970060" w:rsidP="00201D17">
            <w:pPr>
              <w:jc w:val="both"/>
              <w:rPr>
                <w:rFonts w:ascii="Arial" w:hAnsi="Arial" w:cs="Arial"/>
              </w:rPr>
            </w:pPr>
            <w:r w:rsidRPr="00201D17">
              <w:rPr>
                <w:rFonts w:ascii="Arial" w:hAnsi="Arial" w:cs="Arial"/>
              </w:rPr>
              <w:t>2022 - 0,</w:t>
            </w:r>
          </w:p>
          <w:p w:rsidR="00970060" w:rsidRPr="00201D17" w:rsidRDefault="00970060" w:rsidP="00201D17">
            <w:pPr>
              <w:jc w:val="both"/>
              <w:rPr>
                <w:rFonts w:ascii="Arial" w:hAnsi="Arial" w:cs="Arial"/>
              </w:rPr>
            </w:pPr>
            <w:r w:rsidRPr="00201D17">
              <w:rPr>
                <w:rFonts w:ascii="Arial" w:hAnsi="Arial" w:cs="Arial"/>
              </w:rPr>
              <w:t>2023 - 0,</w:t>
            </w:r>
          </w:p>
          <w:p w:rsidR="00970060" w:rsidRPr="00201D17" w:rsidRDefault="00970060" w:rsidP="00201D17">
            <w:pPr>
              <w:jc w:val="both"/>
              <w:rPr>
                <w:rFonts w:ascii="Arial" w:hAnsi="Arial" w:cs="Arial"/>
              </w:rPr>
            </w:pPr>
            <w:r w:rsidRPr="00201D17">
              <w:rPr>
                <w:rFonts w:ascii="Arial" w:hAnsi="Arial" w:cs="Arial"/>
              </w:rPr>
              <w:t>2024 - 0,</w:t>
            </w:r>
          </w:p>
          <w:p w:rsidR="00970060" w:rsidRPr="00201D17" w:rsidRDefault="00970060" w:rsidP="00201D17">
            <w:pPr>
              <w:jc w:val="both"/>
              <w:rPr>
                <w:rFonts w:ascii="Arial" w:hAnsi="Arial" w:cs="Arial"/>
              </w:rPr>
            </w:pPr>
            <w:r w:rsidRPr="00201D17">
              <w:rPr>
                <w:rFonts w:ascii="Arial" w:hAnsi="Arial" w:cs="Arial"/>
              </w:rPr>
              <w:t>средства бюджета города Орла – 5517,51321 тыс. рублей, в том числе по годам:</w:t>
            </w:r>
          </w:p>
          <w:p w:rsidR="00970060" w:rsidRPr="00201D17" w:rsidRDefault="00970060" w:rsidP="00201D17">
            <w:pPr>
              <w:jc w:val="both"/>
              <w:rPr>
                <w:rFonts w:ascii="Arial" w:hAnsi="Arial" w:cs="Arial"/>
              </w:rPr>
            </w:pPr>
            <w:r w:rsidRPr="00201D17">
              <w:rPr>
                <w:rFonts w:ascii="Arial" w:hAnsi="Arial" w:cs="Arial"/>
              </w:rPr>
              <w:t>2018 – 735,30199 тыс. рублей;</w:t>
            </w:r>
          </w:p>
          <w:p w:rsidR="00970060" w:rsidRPr="00201D17" w:rsidRDefault="00970060" w:rsidP="00201D17">
            <w:pPr>
              <w:jc w:val="both"/>
              <w:rPr>
                <w:rFonts w:ascii="Arial" w:hAnsi="Arial" w:cs="Arial"/>
              </w:rPr>
            </w:pPr>
            <w:r w:rsidRPr="00201D17">
              <w:rPr>
                <w:rFonts w:ascii="Arial" w:hAnsi="Arial" w:cs="Arial"/>
              </w:rPr>
              <w:t>2019 – 1332,00112 тыс. рублей,</w:t>
            </w:r>
          </w:p>
          <w:p w:rsidR="00970060" w:rsidRPr="00201D17" w:rsidRDefault="00970060" w:rsidP="00201D17">
            <w:pPr>
              <w:jc w:val="both"/>
              <w:rPr>
                <w:rFonts w:ascii="Arial" w:hAnsi="Arial" w:cs="Arial"/>
              </w:rPr>
            </w:pPr>
            <w:r w:rsidRPr="00201D17">
              <w:rPr>
                <w:rFonts w:ascii="Arial" w:hAnsi="Arial" w:cs="Arial"/>
              </w:rPr>
              <w:t>2020 – 2229,10505тыс. рублей,</w:t>
            </w:r>
          </w:p>
          <w:p w:rsidR="00970060" w:rsidRPr="00201D17" w:rsidRDefault="00970060" w:rsidP="00201D17">
            <w:pPr>
              <w:jc w:val="both"/>
              <w:rPr>
                <w:rFonts w:ascii="Arial" w:hAnsi="Arial" w:cs="Arial"/>
              </w:rPr>
            </w:pPr>
            <w:r w:rsidRPr="00201D17">
              <w:rPr>
                <w:rFonts w:ascii="Arial" w:hAnsi="Arial" w:cs="Arial"/>
              </w:rPr>
              <w:t>2021 – 1221,10505 тыс. рублей,</w:t>
            </w:r>
          </w:p>
          <w:p w:rsidR="00970060" w:rsidRPr="00201D17" w:rsidRDefault="00970060" w:rsidP="00201D17">
            <w:pPr>
              <w:jc w:val="both"/>
              <w:rPr>
                <w:rFonts w:ascii="Arial" w:hAnsi="Arial" w:cs="Arial"/>
              </w:rPr>
            </w:pPr>
            <w:r w:rsidRPr="00201D17">
              <w:rPr>
                <w:rFonts w:ascii="Arial" w:hAnsi="Arial" w:cs="Arial"/>
              </w:rPr>
              <w:t>2022 - 0,</w:t>
            </w:r>
          </w:p>
          <w:p w:rsidR="00970060" w:rsidRPr="00201D17" w:rsidRDefault="00970060" w:rsidP="00201D17">
            <w:pPr>
              <w:jc w:val="both"/>
              <w:rPr>
                <w:rFonts w:ascii="Arial" w:hAnsi="Arial" w:cs="Arial"/>
              </w:rPr>
            </w:pPr>
            <w:r w:rsidRPr="00201D17">
              <w:rPr>
                <w:rFonts w:ascii="Arial" w:hAnsi="Arial" w:cs="Arial"/>
              </w:rPr>
              <w:t>2023 - 0,</w:t>
            </w:r>
          </w:p>
          <w:p w:rsidR="00970060" w:rsidRPr="00201D17" w:rsidRDefault="00970060" w:rsidP="00201D17">
            <w:pPr>
              <w:jc w:val="both"/>
              <w:rPr>
                <w:rFonts w:ascii="Arial" w:hAnsi="Arial" w:cs="Arial"/>
              </w:rPr>
            </w:pPr>
            <w:r w:rsidRPr="00201D17">
              <w:rPr>
                <w:rFonts w:ascii="Arial" w:hAnsi="Arial" w:cs="Arial"/>
              </w:rPr>
              <w:t>2024 – 0.</w:t>
            </w:r>
          </w:p>
          <w:p w:rsidR="00970060" w:rsidRPr="00201D17" w:rsidRDefault="00970060" w:rsidP="00201D17">
            <w:pPr>
              <w:jc w:val="both"/>
              <w:rPr>
                <w:rFonts w:ascii="Arial" w:hAnsi="Arial" w:cs="Arial"/>
              </w:rPr>
            </w:pPr>
            <w:r w:rsidRPr="00201D17">
              <w:rPr>
                <w:rFonts w:ascii="Arial" w:hAnsi="Arial" w:cs="Arial"/>
              </w:rPr>
              <w:t>3) В целях развития культурной сферы города Орла:</w:t>
            </w:r>
          </w:p>
          <w:p w:rsidR="00970060" w:rsidRPr="00201D17" w:rsidRDefault="00970060" w:rsidP="00201D17">
            <w:pPr>
              <w:jc w:val="both"/>
              <w:rPr>
                <w:rFonts w:ascii="Arial" w:hAnsi="Arial" w:cs="Arial"/>
              </w:rPr>
            </w:pPr>
            <w:r w:rsidRPr="00201D17">
              <w:rPr>
                <w:rFonts w:ascii="Arial" w:hAnsi="Arial" w:cs="Arial"/>
              </w:rPr>
              <w:t>средства иного межбюджетного трансферта, предоставленного в целях развития культурной сферы города Орла  - 603352,34200 тыс. рублей, в том числе по годам:</w:t>
            </w:r>
          </w:p>
          <w:p w:rsidR="00970060" w:rsidRPr="00201D17" w:rsidRDefault="00970060" w:rsidP="00201D17">
            <w:pPr>
              <w:jc w:val="both"/>
              <w:rPr>
                <w:rFonts w:ascii="Arial" w:hAnsi="Arial" w:cs="Arial"/>
              </w:rPr>
            </w:pPr>
            <w:r w:rsidRPr="00201D17">
              <w:rPr>
                <w:rFonts w:ascii="Arial" w:hAnsi="Arial" w:cs="Arial"/>
              </w:rPr>
              <w:t>2018 – 242676,74200 тыс. рублей,</w:t>
            </w:r>
          </w:p>
          <w:p w:rsidR="00970060" w:rsidRPr="00201D17" w:rsidRDefault="00970060" w:rsidP="00201D17">
            <w:pPr>
              <w:jc w:val="both"/>
              <w:rPr>
                <w:rFonts w:ascii="Arial" w:hAnsi="Arial" w:cs="Arial"/>
              </w:rPr>
            </w:pPr>
            <w:r w:rsidRPr="00201D17">
              <w:rPr>
                <w:rFonts w:ascii="Arial" w:hAnsi="Arial" w:cs="Arial"/>
              </w:rPr>
              <w:t>2019 – 399471,48264 тыс. рублей, в том числе неиспользованный остаток 2018 года – 38795,88264 тыс. рублей,</w:t>
            </w:r>
          </w:p>
          <w:p w:rsidR="00970060" w:rsidRPr="00201D17" w:rsidRDefault="00970060" w:rsidP="00201D17">
            <w:pPr>
              <w:jc w:val="both"/>
              <w:rPr>
                <w:rFonts w:ascii="Arial" w:hAnsi="Arial" w:cs="Arial"/>
              </w:rPr>
            </w:pPr>
            <w:r w:rsidRPr="00201D17">
              <w:rPr>
                <w:rFonts w:ascii="Arial" w:hAnsi="Arial" w:cs="Arial"/>
              </w:rPr>
              <w:t>2020 - 0,</w:t>
            </w:r>
          </w:p>
          <w:p w:rsidR="00970060" w:rsidRPr="00201D17" w:rsidRDefault="00970060" w:rsidP="00201D17">
            <w:pPr>
              <w:jc w:val="both"/>
              <w:rPr>
                <w:rFonts w:ascii="Arial" w:hAnsi="Arial" w:cs="Arial"/>
              </w:rPr>
            </w:pPr>
            <w:r w:rsidRPr="00201D17">
              <w:rPr>
                <w:rFonts w:ascii="Arial" w:hAnsi="Arial" w:cs="Arial"/>
              </w:rPr>
              <w:t>2021 - 0,</w:t>
            </w:r>
          </w:p>
          <w:p w:rsidR="00970060" w:rsidRPr="00201D17" w:rsidRDefault="00970060" w:rsidP="00201D17">
            <w:pPr>
              <w:jc w:val="both"/>
              <w:rPr>
                <w:rFonts w:ascii="Arial" w:hAnsi="Arial" w:cs="Arial"/>
              </w:rPr>
            </w:pPr>
            <w:r w:rsidRPr="00201D17">
              <w:rPr>
                <w:rFonts w:ascii="Arial" w:hAnsi="Arial" w:cs="Arial"/>
              </w:rPr>
              <w:t>2022 - 0,</w:t>
            </w:r>
          </w:p>
          <w:p w:rsidR="00970060" w:rsidRPr="00201D17" w:rsidRDefault="00970060" w:rsidP="00201D17">
            <w:pPr>
              <w:jc w:val="both"/>
              <w:rPr>
                <w:rFonts w:ascii="Arial" w:hAnsi="Arial" w:cs="Arial"/>
              </w:rPr>
            </w:pPr>
            <w:r w:rsidRPr="00201D17">
              <w:rPr>
                <w:rFonts w:ascii="Arial" w:hAnsi="Arial" w:cs="Arial"/>
              </w:rPr>
              <w:t>2023 - 0,</w:t>
            </w:r>
          </w:p>
          <w:p w:rsidR="00970060" w:rsidRPr="00201D17" w:rsidRDefault="00970060" w:rsidP="00201D17">
            <w:pPr>
              <w:jc w:val="both"/>
              <w:rPr>
                <w:rFonts w:ascii="Arial" w:hAnsi="Arial" w:cs="Arial"/>
              </w:rPr>
            </w:pPr>
            <w:r w:rsidRPr="00201D17">
              <w:rPr>
                <w:rFonts w:ascii="Arial" w:hAnsi="Arial" w:cs="Arial"/>
              </w:rPr>
              <w:t>2024 – 0.</w:t>
            </w:r>
          </w:p>
          <w:p w:rsidR="00970060" w:rsidRPr="00201D17" w:rsidRDefault="00970060" w:rsidP="00201D17">
            <w:pPr>
              <w:jc w:val="both"/>
              <w:rPr>
                <w:rFonts w:ascii="Arial" w:hAnsi="Arial" w:cs="Arial"/>
              </w:rPr>
            </w:pPr>
            <w:r w:rsidRPr="00201D17">
              <w:rPr>
                <w:rFonts w:ascii="Arial" w:hAnsi="Arial" w:cs="Arial"/>
              </w:rPr>
              <w:t>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 на соответствующий год или внесении изменений в бюджет.</w:t>
            </w:r>
          </w:p>
        </w:tc>
      </w:tr>
    </w:tbl>
    <w:p w:rsidR="00970060" w:rsidRPr="00201D17" w:rsidRDefault="00970060" w:rsidP="00201D17">
      <w:pPr>
        <w:jc w:val="both"/>
        <w:rPr>
          <w:rFonts w:ascii="Arial" w:hAnsi="Arial" w:cs="Arial"/>
        </w:rPr>
      </w:pPr>
    </w:p>
    <w:p w:rsidR="00970060" w:rsidRPr="00201D17" w:rsidRDefault="00970060" w:rsidP="00B029DC">
      <w:pPr>
        <w:ind w:firstLine="709"/>
        <w:jc w:val="both"/>
        <w:rPr>
          <w:rFonts w:ascii="Arial" w:hAnsi="Arial" w:cs="Arial"/>
        </w:rPr>
      </w:pPr>
      <w:r w:rsidRPr="00201D17">
        <w:rPr>
          <w:rFonts w:ascii="Arial" w:hAnsi="Arial" w:cs="Arial"/>
        </w:rPr>
        <w:t>1.2. Раздел 3 «Перечень и характеристика мероприятий Программы, ресурсное обеспечение Программы» изложить в новой редакции согласно приложению 1 к настоящему постановлению.</w:t>
      </w:r>
    </w:p>
    <w:p w:rsidR="00970060" w:rsidRPr="00201D17" w:rsidRDefault="00970060" w:rsidP="00B029DC">
      <w:pPr>
        <w:ind w:firstLine="709"/>
        <w:jc w:val="both"/>
        <w:rPr>
          <w:rFonts w:ascii="Arial" w:hAnsi="Arial" w:cs="Arial"/>
        </w:rPr>
      </w:pPr>
      <w:r w:rsidRPr="00201D17">
        <w:rPr>
          <w:rFonts w:ascii="Arial" w:hAnsi="Arial" w:cs="Arial"/>
        </w:rPr>
        <w:t>1.3. Приложение 7 к муниципальной программе «Формирование современной городской среды на территории города Орла на 2018 – 2024 годы» «Перечень дворовых территорий многоквартирных домов, нуждающихся в благоустройстве и подлежащих благоустройству в 2018 – 2024 годы в целях реализации муниципальной программы «Формирование современной городской среды на 2018 – 2024 годы» изложить в новой редакции согласно приложению 2 к настоящему постановлению.</w:t>
      </w:r>
    </w:p>
    <w:p w:rsidR="00970060" w:rsidRPr="00201D17" w:rsidRDefault="00970060" w:rsidP="00B029DC">
      <w:pPr>
        <w:ind w:firstLine="709"/>
        <w:jc w:val="both"/>
        <w:rPr>
          <w:rFonts w:ascii="Arial" w:hAnsi="Arial" w:cs="Arial"/>
        </w:rPr>
      </w:pPr>
      <w:r w:rsidRPr="00201D17">
        <w:rPr>
          <w:rFonts w:ascii="Arial" w:hAnsi="Arial" w:cs="Arial"/>
        </w:rPr>
        <w:t>1.4. Приложение 8 к муниципальной программе «Формирование современной городской среды на территории города Орла на 2018 – 2024 годы» «Перечень общественных территорий, подлежащих благоустройству, капитальному и текущему ремонту на 2018 – 2024 годы в рамках муниципальной программы «Формирование современной городской среды на 2018 – 2024 годы» изложить в новой редакции согласно приложению 3 к настоящему постановлению.</w:t>
      </w:r>
    </w:p>
    <w:p w:rsidR="00970060" w:rsidRPr="00201D17" w:rsidRDefault="00970060" w:rsidP="00B029DC">
      <w:pPr>
        <w:widowControl/>
        <w:suppressAutoHyphens w:val="0"/>
        <w:autoSpaceDE w:val="0"/>
        <w:autoSpaceDN w:val="0"/>
        <w:adjustRightInd w:val="0"/>
        <w:ind w:firstLine="709"/>
        <w:jc w:val="both"/>
        <w:rPr>
          <w:rFonts w:ascii="Arial" w:hAnsi="Arial" w:cs="Arial"/>
        </w:rPr>
      </w:pPr>
      <w:r w:rsidRPr="00201D17">
        <w:rPr>
          <w:rFonts w:ascii="Arial" w:hAnsi="Arial" w:cs="Arial"/>
        </w:rPr>
        <w:t>2. Управлению документационной работы и информационных технологий аппарата администрации города Орла (О.Н. Трифонова) опубликовать настоящее постановление в средствах массовой информации.</w:t>
      </w:r>
    </w:p>
    <w:p w:rsidR="00970060" w:rsidRPr="00201D17" w:rsidRDefault="00970060" w:rsidP="00B029DC">
      <w:pPr>
        <w:pStyle w:val="ListParagraph"/>
        <w:spacing w:after="0" w:line="240" w:lineRule="auto"/>
        <w:ind w:left="0" w:firstLine="709"/>
        <w:jc w:val="both"/>
        <w:rPr>
          <w:rFonts w:ascii="Arial" w:hAnsi="Arial" w:cs="Arial"/>
          <w:sz w:val="24"/>
          <w:szCs w:val="24"/>
        </w:rPr>
      </w:pPr>
      <w:r w:rsidRPr="00201D17">
        <w:rPr>
          <w:rFonts w:ascii="Arial" w:hAnsi="Arial" w:cs="Arial"/>
          <w:sz w:val="24"/>
          <w:szCs w:val="24"/>
          <w:lang w:eastAsia="ru-RU"/>
        </w:rPr>
        <w:t>3.</w:t>
      </w:r>
      <w:r w:rsidRPr="00201D17">
        <w:rPr>
          <w:rFonts w:ascii="Arial" w:hAnsi="Arial" w:cs="Arial"/>
          <w:sz w:val="24"/>
          <w:szCs w:val="24"/>
        </w:rPr>
        <w:t xml:space="preserve"> Контроль за исполнением настоящего постановления возложить на  заместителя главы администрации города Орла – начальника управления городского хозяйства и транспорта администрации города Орла Е.А. Гришина.</w:t>
      </w:r>
    </w:p>
    <w:p w:rsidR="00970060" w:rsidRPr="00201D17" w:rsidRDefault="00970060" w:rsidP="00201D17">
      <w:pPr>
        <w:autoSpaceDE w:val="0"/>
        <w:autoSpaceDN w:val="0"/>
        <w:adjustRightInd w:val="0"/>
        <w:jc w:val="both"/>
        <w:rPr>
          <w:rFonts w:ascii="Arial" w:hAnsi="Arial" w:cs="Arial"/>
        </w:rPr>
      </w:pPr>
    </w:p>
    <w:p w:rsidR="00970060" w:rsidRPr="00201D17" w:rsidRDefault="00970060" w:rsidP="00201D17">
      <w:pPr>
        <w:autoSpaceDE w:val="0"/>
        <w:autoSpaceDN w:val="0"/>
        <w:adjustRightInd w:val="0"/>
        <w:jc w:val="both"/>
        <w:rPr>
          <w:rFonts w:ascii="Arial" w:hAnsi="Arial" w:cs="Arial"/>
        </w:rPr>
      </w:pPr>
    </w:p>
    <w:p w:rsidR="00970060" w:rsidRPr="00201D17" w:rsidRDefault="00970060" w:rsidP="00201D17">
      <w:pPr>
        <w:autoSpaceDE w:val="0"/>
        <w:autoSpaceDN w:val="0"/>
        <w:adjustRightInd w:val="0"/>
        <w:jc w:val="both"/>
        <w:rPr>
          <w:rFonts w:ascii="Arial" w:hAnsi="Arial" w:cs="Arial"/>
        </w:rPr>
      </w:pPr>
      <w:r w:rsidRPr="00201D17">
        <w:rPr>
          <w:rFonts w:ascii="Arial" w:hAnsi="Arial" w:cs="Arial"/>
        </w:rPr>
        <w:t>Глава администрации</w:t>
      </w:r>
    </w:p>
    <w:p w:rsidR="00970060" w:rsidRPr="00201D17" w:rsidRDefault="00970060" w:rsidP="00201D17">
      <w:pPr>
        <w:autoSpaceDE w:val="0"/>
        <w:autoSpaceDN w:val="0"/>
        <w:adjustRightInd w:val="0"/>
        <w:jc w:val="both"/>
        <w:rPr>
          <w:rFonts w:ascii="Arial" w:hAnsi="Arial" w:cs="Arial"/>
        </w:rPr>
      </w:pPr>
      <w:r w:rsidRPr="00201D17">
        <w:rPr>
          <w:rFonts w:ascii="Arial" w:hAnsi="Arial" w:cs="Arial"/>
        </w:rPr>
        <w:t xml:space="preserve">       города Орла                                                                             А.С. Муромский</w:t>
      </w:r>
    </w:p>
    <w:p w:rsidR="00970060" w:rsidRPr="00201D17" w:rsidRDefault="00970060" w:rsidP="00201D17">
      <w:pPr>
        <w:autoSpaceDE w:val="0"/>
        <w:autoSpaceDN w:val="0"/>
        <w:adjustRightInd w:val="0"/>
        <w:jc w:val="both"/>
        <w:rPr>
          <w:rFonts w:ascii="Arial" w:hAnsi="Arial" w:cs="Arial"/>
        </w:rPr>
      </w:pPr>
    </w:p>
    <w:p w:rsidR="00970060" w:rsidRPr="00201D17" w:rsidRDefault="00970060" w:rsidP="00201D17">
      <w:pPr>
        <w:autoSpaceDE w:val="0"/>
        <w:autoSpaceDN w:val="0"/>
        <w:adjustRightInd w:val="0"/>
        <w:jc w:val="both"/>
        <w:rPr>
          <w:rFonts w:ascii="Arial" w:hAnsi="Arial" w:cs="Arial"/>
        </w:rPr>
      </w:pPr>
    </w:p>
    <w:p w:rsidR="00970060" w:rsidRPr="00201D17" w:rsidRDefault="00970060" w:rsidP="00201D17">
      <w:pPr>
        <w:rPr>
          <w:rFonts w:ascii="Arial" w:hAnsi="Arial" w:cs="Arial"/>
        </w:rPr>
      </w:pPr>
    </w:p>
    <w:p w:rsidR="00970060" w:rsidRPr="00201D17" w:rsidRDefault="00970060" w:rsidP="00201D17">
      <w:pPr>
        <w:rPr>
          <w:rFonts w:ascii="Arial" w:hAnsi="Arial" w:cs="Arial"/>
        </w:rPr>
      </w:pPr>
    </w:p>
    <w:p w:rsidR="00970060" w:rsidRPr="00201D17"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Pr="005F5224" w:rsidRDefault="00970060" w:rsidP="00B029DC">
      <w:pPr>
        <w:suppressLineNumbers/>
        <w:ind w:left="5245"/>
        <w:rPr>
          <w:rFonts w:ascii="Arial" w:hAnsi="Arial" w:cs="Arial"/>
          <w:color w:val="00000A"/>
        </w:rPr>
      </w:pPr>
      <w:r w:rsidRPr="005F5224">
        <w:rPr>
          <w:rFonts w:ascii="Arial" w:hAnsi="Arial" w:cs="Arial"/>
          <w:color w:val="00000A"/>
        </w:rPr>
        <w:t>Приложение 1</w:t>
      </w:r>
    </w:p>
    <w:p w:rsidR="00970060" w:rsidRPr="005F5224" w:rsidRDefault="00970060" w:rsidP="00B029DC">
      <w:pPr>
        <w:suppressLineNumbers/>
        <w:ind w:left="5245"/>
        <w:rPr>
          <w:rFonts w:ascii="Arial" w:hAnsi="Arial" w:cs="Arial"/>
          <w:color w:val="00000A"/>
        </w:rPr>
      </w:pPr>
      <w:r w:rsidRPr="005F5224">
        <w:rPr>
          <w:rFonts w:ascii="Arial" w:hAnsi="Arial" w:cs="Arial"/>
          <w:color w:val="00000A"/>
        </w:rPr>
        <w:t>к постановлению</w:t>
      </w:r>
    </w:p>
    <w:p w:rsidR="00970060" w:rsidRPr="005F5224" w:rsidRDefault="00970060" w:rsidP="00B029DC">
      <w:pPr>
        <w:suppressLineNumbers/>
        <w:ind w:left="5245"/>
        <w:rPr>
          <w:rFonts w:ascii="Arial" w:hAnsi="Arial" w:cs="Arial"/>
          <w:color w:val="00000A"/>
        </w:rPr>
      </w:pPr>
      <w:r w:rsidRPr="005F5224">
        <w:rPr>
          <w:rFonts w:ascii="Arial" w:hAnsi="Arial" w:cs="Arial"/>
          <w:color w:val="00000A"/>
        </w:rPr>
        <w:t>администрации города Орла</w:t>
      </w:r>
    </w:p>
    <w:p w:rsidR="00970060" w:rsidRPr="005F5224" w:rsidRDefault="00970060" w:rsidP="00B029DC">
      <w:pPr>
        <w:suppressLineNumbers/>
        <w:ind w:left="5245"/>
        <w:rPr>
          <w:rFonts w:ascii="Arial" w:hAnsi="Arial" w:cs="Arial"/>
          <w:color w:val="00000A"/>
        </w:rPr>
      </w:pPr>
      <w:r w:rsidRPr="005F5224">
        <w:rPr>
          <w:rFonts w:ascii="Arial" w:hAnsi="Arial" w:cs="Arial"/>
          <w:color w:val="00000A"/>
        </w:rPr>
        <w:t xml:space="preserve">от </w:t>
      </w:r>
      <w:r>
        <w:rPr>
          <w:rFonts w:ascii="Arial" w:hAnsi="Arial" w:cs="Arial"/>
          <w:color w:val="00000A"/>
        </w:rPr>
        <w:t xml:space="preserve"> 19 июля 2019г. № 3120 </w:t>
      </w:r>
    </w:p>
    <w:p w:rsidR="00970060" w:rsidRPr="005F5224" w:rsidRDefault="00970060" w:rsidP="00B029DC">
      <w:pPr>
        <w:tabs>
          <w:tab w:val="left" w:pos="3969"/>
        </w:tabs>
        <w:rPr>
          <w:rFonts w:ascii="Arial" w:hAnsi="Arial" w:cs="Arial"/>
          <w:color w:val="000000"/>
        </w:rPr>
      </w:pPr>
    </w:p>
    <w:tbl>
      <w:tblPr>
        <w:tblW w:w="0" w:type="auto"/>
        <w:tblInd w:w="5472" w:type="dxa"/>
        <w:tblLayout w:type="fixed"/>
        <w:tblCellMar>
          <w:top w:w="55" w:type="dxa"/>
          <w:left w:w="55" w:type="dxa"/>
          <w:bottom w:w="55" w:type="dxa"/>
          <w:right w:w="55" w:type="dxa"/>
        </w:tblCellMar>
        <w:tblLook w:val="0000"/>
      </w:tblPr>
      <w:tblGrid>
        <w:gridCol w:w="3546"/>
      </w:tblGrid>
      <w:tr w:rsidR="00970060" w:rsidRPr="005F5224" w:rsidTr="00146929">
        <w:trPr>
          <w:trHeight w:val="256"/>
        </w:trPr>
        <w:tc>
          <w:tcPr>
            <w:tcW w:w="3546" w:type="dxa"/>
            <w:tcBorders>
              <w:top w:val="single" w:sz="2" w:space="0" w:color="FFFFFF"/>
              <w:left w:val="single" w:sz="2" w:space="0" w:color="FFFFFF"/>
              <w:bottom w:val="single" w:sz="2" w:space="0" w:color="FFFFFF"/>
              <w:right w:val="single" w:sz="2" w:space="0" w:color="FFFFFF"/>
            </w:tcBorders>
          </w:tcPr>
          <w:p w:rsidR="00970060" w:rsidRPr="005F5224" w:rsidRDefault="00970060" w:rsidP="00146929">
            <w:pPr>
              <w:suppressLineNumbers/>
              <w:ind w:right="187"/>
              <w:jc w:val="center"/>
              <w:rPr>
                <w:rFonts w:ascii="Arial" w:hAnsi="Arial" w:cs="Arial"/>
                <w:color w:val="00000A"/>
              </w:rPr>
            </w:pPr>
          </w:p>
        </w:tc>
      </w:tr>
    </w:tbl>
    <w:p w:rsidR="00970060" w:rsidRPr="00B029DC" w:rsidRDefault="00970060" w:rsidP="00B029DC">
      <w:pPr>
        <w:autoSpaceDE w:val="0"/>
        <w:autoSpaceDN w:val="0"/>
        <w:adjustRightInd w:val="0"/>
        <w:ind w:firstLine="709"/>
        <w:jc w:val="center"/>
        <w:rPr>
          <w:rFonts w:ascii="Arial" w:hAnsi="Arial" w:cs="Arial"/>
        </w:rPr>
      </w:pPr>
      <w:r w:rsidRPr="00B029DC">
        <w:rPr>
          <w:rFonts w:ascii="Arial" w:hAnsi="Arial" w:cs="Arial"/>
        </w:rPr>
        <w:t>Раздел 3. Перечень и характеристика мероприятий</w:t>
      </w:r>
    </w:p>
    <w:p w:rsidR="00970060" w:rsidRPr="00B029DC" w:rsidRDefault="00970060" w:rsidP="00B029DC">
      <w:pPr>
        <w:autoSpaceDE w:val="0"/>
        <w:autoSpaceDN w:val="0"/>
        <w:adjustRightInd w:val="0"/>
        <w:ind w:firstLine="709"/>
        <w:jc w:val="center"/>
        <w:rPr>
          <w:rFonts w:ascii="Arial" w:hAnsi="Arial" w:cs="Arial"/>
        </w:rPr>
      </w:pPr>
      <w:r w:rsidRPr="00B029DC">
        <w:rPr>
          <w:rFonts w:ascii="Arial" w:hAnsi="Arial" w:cs="Arial"/>
        </w:rPr>
        <w:t>Программы, ресурсное обеспечение Программы</w:t>
      </w:r>
    </w:p>
    <w:p w:rsidR="00970060" w:rsidRPr="005F5224" w:rsidRDefault="00970060" w:rsidP="00B029DC">
      <w:pPr>
        <w:autoSpaceDE w:val="0"/>
        <w:autoSpaceDN w:val="0"/>
        <w:adjustRightInd w:val="0"/>
        <w:ind w:firstLine="709"/>
        <w:jc w:val="both"/>
        <w:rPr>
          <w:rFonts w:ascii="Arial" w:hAnsi="Arial" w:cs="Arial"/>
        </w:rPr>
      </w:pP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Финансирование мероприятий Программы осуществляется:</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за счет средств предоставленной муниципальному образованию «Город Орел» субсидии на основании заключенного соглашения с Департаментом строительства, топливно-энергетического комплекса, жилищно-коммунального хозяйства, транспорта и дорожного хозяйства Орловской области, источником формирования которой являются средства федерального бюджета и бюджета Орловской области;</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за счет средств бюджета города Орла;</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за счет средств предоставленной муниципальному образованию «Город Орел» субсидии на основании заключенного соглашения с Департаментом строительства, топливно-энергетического комплекса, жилищно-коммунального хозяйства, транспорта и дорожного хозяйства Орловской области, источником формирования которой является Дорожный фонд Орловской области;</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за счет средств муниципального Дорожного фонда города Орла;</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за счет средств предоставленной муниципальному образованию «Город Орел» субсидии на основании заключенного соглашения с Департаментом строительства, топливно-энергетического комплекса, жилищно-коммунального хозяйства, транспорта и дорожного хозяйства Орловской области, источником формирования которой является средства иного межбюджетного трансферта.</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Осуществление расходов бюджета города Орла, связанных с выполнением работ по благоустройству дворовых и общественных территорий, софинансирование которых осуществляется за счет средств предоставленных субсидий, производится путем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 Исключение составляет оплата выполненных работ по благоустройству дворовых территорий за счет средств Дорожного фонда Орловской области и муниципального Дорожного фонда города Орла, а также оплата выполненных работ за счет средств субсидии, источником формирования которой является иной межбюджетный трансферт. </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Субсидии из областного бюджета за счет средств Дорожного фонда Орловской области предоставляются в целях софинансирования расходных обязательств муниципального образования «Город Орел», направленных на реализацию мероприятий по благоустройству дворовых территорий в части ремонта дворовых территорий многоквартирных домов, проездов к дворовым территориям многоквартирных домов населенных пунктов.</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Общий объем средств, предусмотренных на реализацию Программы, - 1253429,48530 тыс. рублей, в том числе по годам:</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2018 – 412890,52941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2019 – 572486,59150 тыс. рублей, в том числе неиспользованный остаток 2018 года – 38795,88264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2020 – 181727,64096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2021 – 125120,60607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2022 - 0,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2023 - 0,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2024 - 0, из них:</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средства предоставленной субсидии из федерального бюджета и областного бюджета – 356911,09664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в том числе по годам:</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2018 – 87111,67135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2019 – 100105,94731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2020 – 100604,07798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2021 – 69089,40000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2022 - 0,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2023 - 0,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2024 - 0,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средства бюджета города Орла – 26712,10889 тыс. рублей, в том числе по годам:</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2018 – 2020,16304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2019 – 18288,20039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2020 – 3705,87273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2021 – 2697,87273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2022 - 0,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2023 - 0,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2024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средства Дорожного фонда Орловской области – 255898,12653 тыс. рублей, в том числе по годам:</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2018 - 73021,10807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2019 - 53192,66155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2020 – 76884,35691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2021 - 52800,00000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2022 - 0,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2023 - 0,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2024 - 0,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средства Дорожного фонда города Орла – 3232,55324 тыс. рублей, в том числе по годам:</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2018 – 737,58695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2019 – 1428,29961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2020 – 533,33334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2021 – 533,33334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2022 - 0,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2023 - 0,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2024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средства иного межбюджетного трансферта, предоставленного в целях развития культурной сферы города Орла  - 610675,60000 тыс. рублей, в том числе по годам:</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2018 – 250000,00000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2019 – 399471,48264 тыс. рублей, в том числе неиспользованный остаток 2018 года – 38795,88264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2020 - 0,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2021 - 0,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2022 - 0,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2023 - 0,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2024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По направлениям расходования бюджетных средств:</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1) В целях осуществления работ по благоустройству дворовых территорий: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Общий объем средств – 448223,63826 тыс. рублей, в том числе по годам:</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2018 – 128504,08211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xml:space="preserve">2019 – 138814,99720 тыс. рублей, </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2020 – 78894,45793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2021 – 102010,10102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2022 - 0,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2023 - 0,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2024 - 0, из них:</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средства предоставленной субсидии из федерального бюджета и областного бюджета – 160575,10481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в том числе по годам:</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2018 – 46137,26804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2019 – 67237,83677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2020 – 0,0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2021 – 47200,00000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2022 - 0,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2023 - 0,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2024 - 0,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средства бюджета города Орла – 21194,59568 тыс. рублей, в том числе по годам:</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2018 – 1284,86105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2019 – 16956,19927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2020 – 1476,76768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2021 – 1476,76768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2022 - 0,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2023 - 0,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2024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средства Дорожного фонда Орловской области – 255898,12653 тыс. рублей, в том числе по годам:</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2018 - 73021,10807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2019 - 53192,66155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2020 – 76884,35691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2021 - 52800,00000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2022 - 0,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2023 - 0,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2024 - 0,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средства Дорожного фонда города Орла – 3232,55324 тыс. рублей, в том числе по годам:</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2018 – 737,58695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2019 – 1428,29961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2020 – 533,33334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2021 – 533,33334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2022 - 0,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2023 - 0,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2024 - 0.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средства иного межбюджетного трансферта, предоставленного в целях развития культурной сферы города Орла  - 7323,25800 тыс. рублей, в том числе по годам:</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2018 – 7323,25800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2019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2020 - 0,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2021 - 0,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2022 - 0,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2023 - 0,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2024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 В целях осуществления работ по благоустройству общественных территорий: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Общий объем средств – 201853,50504 тыс. рублей, в том числе по годам:</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2018 – 41709,70530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xml:space="preserve">2019 – 34200,11166 тыс. рублей, </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2020 – 102833,18303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2021 – 23110,50505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2022 - 0,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2023 - 0,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2024 - 0, из них:</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средства предоставленной субсидии из федерального бюджета и областного бюджета – 196335,99183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в том числе по годам:</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2018 – 40974,40331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2019 – 32868,11054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2020 – 100604,07798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2021 – 21889,40000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2022 - 0,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2023 - 0,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2024 - 0,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средства бюджета города Орла – 5517,51321 тыс. рублей, в том числе по годам:</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2018 – 735,30199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2019 – 1332,00112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2020 – 2229,10505тыс.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2021 – 1221,10505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2022 - 0,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2023 - 0,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2024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3) В целях развития культурной сферы города Орла:</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средства иного межбюджетного трансферта, предоставленного в целях развития культурной сферы города Орла  - 603352,34200 тыс. рублей, в том числе по годам:</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2018 – 242676,74200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2019 – 399471,48264 тыс. рублей, в том числе неиспользованный остаток 2018 года – 38795,88264 тыс. рублей,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2020 - 0,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2021 - 0,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2022 - 0,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2023 - 0,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2024 – 0.</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 на соответствующий год или внесении изменений в бюджет.</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Кардинальное повышение качества и комфорта городской среды планируется достигать посредством реализации следующих основных мероприятий (приложение 1 к Программе):</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Основное мероприятие 1: Информирование жителей города Орла о реализации федерального проекта "Формирование комфортной городской среды" национального проекта "Жилье и городская среда" на территории города Орла.</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Основное мероприятие 2: Привлечение жителей города Орла к принятию решений об обращении с предложением по включению дворовой территории, подлежащей благоустройству, в Программу.</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Основное мероприятие 3: Привлечение граждан и организаций города Орла к принятию решений об обращении с предложением по включению общественной территории, подлежащей благоустройству, в Программу.</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Основное мероприятие 4: Подготовка и утверждение с учетом обсуждения с представителями заинтересованных лиц дизайн-проектов благоустройства дворовых территорий.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Основное мероприятие 5: Подготовка и утверждение дизайн-проектов благоустройства общественных территорий.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Основное мероприятие 6: Выполнение работ по благоустройству дворовых и общественных территорий.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Основное мероприятие 7: Разработка проектно-сметной документации на выполнение работ по благоустройству общественных территорий города Орла в целях развития его культурной сферы.</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Основное мероприятие 8: Приобретение и монтаж элементов благоустройства общественных территорий города Орла в целях развития его культурной сферы.</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Основное мероприятие 9: Выполнение работ по благоустройству общественных территорий города Орла в целях развития его культурной сферы.</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Основное мероприятие 10: Выполнение работ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заключенными соглашениями.</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Основное мероприятие 11: Мероприятия по инвентаризации уровня благоустройства индивидуальных жилых домов и земельных участков, предоставленных для их размещения, в соответствии с заключенными по результатам инвентаризации соглашениями с собственниками (пользователями) указанных домов (собственниками (землепользователями) земельных участков) об их благоустройстве и требованиями Правил благоустройства и санитарного содержания территории муниципального образования "Город Орел".</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12. Строительство объектов капитального строительства в целях формирования современной городской среды.</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13. Организация и проведение работ по размещению в государственной информационной системе жилищно-коммунального хозяйства (ГИС ЖКХ) информации о реализации регионального проекта на территории города Орла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14. Организация и проведение работ по образованию земельных участков, на которых расположены многоквартирные дома (при необходимости – в случае, если земельный участок не прошел государственную регистрацию).</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15. Организация и проведение работ по обеспечению трудового участия жителей и заинтересованных лиц в реализации мероприятий по благоустройству дворовых территорий в рамках минимального и дополнительного перечней работ по благоустройству.</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16. Организация и проведение работ по привлечению к выполнению работ по благоустройству дворовых территорий студенческих строительных отрядов, а также волонтеров.</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Расширенное описание с указанием сроков исполнения основных мероприятий Программы и ответственных исполнителей приведены в приложение 1 к Программе.</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Благоустройство дворовых территорий может быть осуществлено по минимальному перечню видов работ и дополнительному перечню видов работ.</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Минимальный перечень видов работ по благоустройству дворовых территорий многоквартирных домов включает:</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ремонт дворовых территорий, проездов, тротуаров;</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обеспечение освещения дворовых территорий;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установка скамеек для отдыха и урн для мусора.</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Визуализированный перечень образцов элементов благоустройства, предлагаемых к размещению на дворовой территории, входящих в минимальный перечень, приведен в приложении 3 к Программе.</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Нормативная стоимость (единичные расценки) работ по благоустройству дворовых территорий, входящих в минимальный перечень, приведена в приложении 4 к Программе и подлежит ежегодному уточнению.</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Перечень дополнительных видов работ по благоустройству дворовых территорий (в случае принятия такого решения заинтересованными лицами) включает:</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оборудование детских и (или) спортивных площадок;</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оборудование автомобильных парковок;</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озеленение территорий;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иные виды работ, определяемые заинтересованными лицами.</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Нормативная стоимость (единичные расценки) работ по благоустройству дворовых территорий, входящих в дополнительный перечень, приведена в приложении 5 к Программе и подлежит ежегодному уточнению.</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Финансирование работ по благоустройству дворовых территорий по минимальному перечню видов работ осуществляется при условии:</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при обеспечении трудового участия заинтересованных лиц в реализации мероприятий по благоустройству дворовых территорий.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Финансирование работ по благоустройству дворовых территорий по дополнительному перечню видов работ осуществляется при условии:</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при обеспечении трудового участия заинтересованных лиц в реализации мероприятий по благоустройству дворовых территорий;</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при софинансировании собственниками помещений не менее 5 и не более 50% от стоимости мероприятий по благоустройству дворовой территории в случае, если заинтересованными лицами не определен иной размер доли;</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 при софинансировании собственниками помещений многоквартирного дома работ по благоустройству дворовых территорий в размере не менее 20% стоимости выполнения таких работ. Такое условие распространяется на дворовые территории, включенные в Программу после вступления в силу постановления Правительства Российской Федерации от 09 февраля 2019 года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Форма трудового участия заинтересованных лиц в реализации мероприятий по благоустройству дворовых территорий в рамках минимального и дополнительного перечней работ по благоустройству может быть выражена в виде:</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1) выполнения жителями неоплачиваемых работ, не требующих специальной квалификации (подготовка объектов (дворовой территории) к началу работ, земляные работы, снятие старого оборудования, уборка мусора), и других работ (покраска оборудования, озеленение территории, посадка деревьев, охрана объекта);</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2) предоставления строительных материалов, техники;</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3) обеспечения благоприятных условий для работы подрядной организации, выполняющей работы, и для ее сотрудников.</w:t>
      </w:r>
    </w:p>
    <w:p w:rsidR="00970060" w:rsidRPr="005F5224" w:rsidRDefault="00970060" w:rsidP="00B029DC">
      <w:pPr>
        <w:autoSpaceDE w:val="0"/>
        <w:autoSpaceDN w:val="0"/>
        <w:adjustRightInd w:val="0"/>
        <w:ind w:firstLine="709"/>
        <w:jc w:val="both"/>
        <w:rPr>
          <w:rFonts w:ascii="Arial" w:hAnsi="Arial" w:cs="Arial"/>
        </w:rPr>
      </w:pPr>
      <w:r w:rsidRPr="005F5224">
        <w:rPr>
          <w:rFonts w:ascii="Arial" w:hAnsi="Arial" w:cs="Arial"/>
        </w:rPr>
        <w:t>Выделение ассигнований главным распорядителям средств бюджета города Орла для финансирования мероприятий Программы будет осуществляться в соответствии со сводной бюджетной росписью бюджета города Орла, лимитами бюджетных обязательств на очередной финансовый год и порядком исполнения расходной части бюджета города Орла, установленными бюджетным законодательством.</w:t>
      </w:r>
    </w:p>
    <w:p w:rsidR="00970060" w:rsidRPr="005F5224" w:rsidRDefault="00970060" w:rsidP="00B029DC">
      <w:pPr>
        <w:jc w:val="both"/>
        <w:rPr>
          <w:rFonts w:ascii="Arial" w:hAnsi="Arial" w:cs="Arial"/>
        </w:rPr>
      </w:pPr>
    </w:p>
    <w:p w:rsidR="00970060" w:rsidRPr="005F5224" w:rsidRDefault="00970060" w:rsidP="00B029DC">
      <w:pPr>
        <w:jc w:val="both"/>
        <w:rPr>
          <w:rFonts w:ascii="Arial" w:hAnsi="Arial" w:cs="Arial"/>
        </w:rPr>
      </w:pPr>
    </w:p>
    <w:p w:rsidR="00970060" w:rsidRPr="005F5224" w:rsidRDefault="00970060" w:rsidP="00B029DC">
      <w:pPr>
        <w:rPr>
          <w:rFonts w:ascii="Arial" w:hAnsi="Arial" w:cs="Arial"/>
        </w:rPr>
      </w:pPr>
      <w:r w:rsidRPr="005F5224">
        <w:rPr>
          <w:rFonts w:ascii="Arial" w:hAnsi="Arial" w:cs="Arial"/>
        </w:rPr>
        <w:t>Заместитель главы администрации города Орла –</w:t>
      </w:r>
    </w:p>
    <w:p w:rsidR="00970060" w:rsidRPr="005F5224" w:rsidRDefault="00970060" w:rsidP="00B029DC">
      <w:pPr>
        <w:rPr>
          <w:rFonts w:ascii="Arial" w:hAnsi="Arial" w:cs="Arial"/>
        </w:rPr>
      </w:pPr>
      <w:r w:rsidRPr="005F5224">
        <w:rPr>
          <w:rFonts w:ascii="Arial" w:hAnsi="Arial" w:cs="Arial"/>
        </w:rPr>
        <w:t xml:space="preserve">начальник управления городского </w:t>
      </w:r>
    </w:p>
    <w:p w:rsidR="00970060" w:rsidRDefault="00970060" w:rsidP="00B029DC">
      <w:pPr>
        <w:rPr>
          <w:rFonts w:ascii="Arial" w:hAnsi="Arial" w:cs="Arial"/>
        </w:rPr>
      </w:pPr>
      <w:r w:rsidRPr="005F5224">
        <w:rPr>
          <w:rFonts w:ascii="Arial" w:hAnsi="Arial" w:cs="Arial"/>
        </w:rPr>
        <w:t>хозяйства и транспорта                                                                              Е.А. Гришин</w:t>
      </w:r>
    </w:p>
    <w:p w:rsidR="00970060" w:rsidRDefault="00970060" w:rsidP="00B029DC">
      <w:pPr>
        <w:rPr>
          <w:rFonts w:ascii="Arial" w:hAnsi="Arial" w:cs="Arial"/>
        </w:rPr>
      </w:pPr>
    </w:p>
    <w:p w:rsidR="00970060" w:rsidRDefault="00970060" w:rsidP="00B029DC">
      <w:pPr>
        <w:rPr>
          <w:rFonts w:ascii="Arial" w:hAnsi="Arial" w:cs="Arial"/>
        </w:rPr>
      </w:pPr>
    </w:p>
    <w:p w:rsidR="00970060" w:rsidRDefault="00970060" w:rsidP="00B029DC">
      <w:pPr>
        <w:rPr>
          <w:rFonts w:ascii="Arial" w:hAnsi="Arial" w:cs="Arial"/>
        </w:rPr>
      </w:pPr>
    </w:p>
    <w:p w:rsidR="00970060" w:rsidRDefault="00970060" w:rsidP="00B029DC">
      <w:pPr>
        <w:rPr>
          <w:rFonts w:ascii="Arial" w:hAnsi="Arial" w:cs="Arial"/>
        </w:rPr>
      </w:pPr>
    </w:p>
    <w:p w:rsidR="00970060" w:rsidRDefault="00970060" w:rsidP="00B029DC">
      <w:pPr>
        <w:rPr>
          <w:rFonts w:ascii="Arial" w:hAnsi="Arial" w:cs="Arial"/>
        </w:rPr>
      </w:pPr>
    </w:p>
    <w:p w:rsidR="00970060" w:rsidRDefault="00970060" w:rsidP="00B029DC">
      <w:pPr>
        <w:rPr>
          <w:rFonts w:ascii="Arial" w:hAnsi="Arial" w:cs="Arial"/>
        </w:rPr>
      </w:pPr>
    </w:p>
    <w:p w:rsidR="00970060" w:rsidRDefault="00970060" w:rsidP="00B029DC">
      <w:pPr>
        <w:rPr>
          <w:rFonts w:ascii="Arial" w:hAnsi="Arial" w:cs="Arial"/>
        </w:rPr>
      </w:pPr>
    </w:p>
    <w:p w:rsidR="00970060" w:rsidRDefault="00970060" w:rsidP="00B029DC">
      <w:pPr>
        <w:rPr>
          <w:rFonts w:ascii="Arial" w:hAnsi="Arial" w:cs="Arial"/>
        </w:rPr>
      </w:pPr>
    </w:p>
    <w:p w:rsidR="00970060" w:rsidRDefault="00970060" w:rsidP="00B029DC">
      <w:pPr>
        <w:rPr>
          <w:rFonts w:ascii="Arial" w:hAnsi="Arial" w:cs="Arial"/>
        </w:rPr>
      </w:pPr>
    </w:p>
    <w:p w:rsidR="00970060" w:rsidRPr="00C83A1A" w:rsidRDefault="00970060" w:rsidP="00146929">
      <w:pPr>
        <w:autoSpaceDE w:val="0"/>
        <w:autoSpaceDN w:val="0"/>
        <w:adjustRightInd w:val="0"/>
        <w:jc w:val="right"/>
        <w:outlineLvl w:val="0"/>
        <w:rPr>
          <w:rFonts w:ascii="Arial" w:hAnsi="Arial" w:cs="Arial"/>
        </w:rPr>
      </w:pPr>
    </w:p>
    <w:p w:rsidR="00970060" w:rsidRPr="00C83A1A" w:rsidRDefault="00970060" w:rsidP="00146929">
      <w:pPr>
        <w:autoSpaceDE w:val="0"/>
        <w:autoSpaceDN w:val="0"/>
        <w:adjustRightInd w:val="0"/>
        <w:ind w:left="4962"/>
        <w:outlineLvl w:val="0"/>
        <w:rPr>
          <w:rFonts w:ascii="Arial" w:hAnsi="Arial" w:cs="Arial"/>
        </w:rPr>
      </w:pPr>
      <w:r w:rsidRPr="00C83A1A">
        <w:rPr>
          <w:rFonts w:ascii="Arial" w:hAnsi="Arial" w:cs="Arial"/>
        </w:rPr>
        <w:t>Приложение 2</w:t>
      </w:r>
    </w:p>
    <w:p w:rsidR="00970060" w:rsidRPr="00C83A1A" w:rsidRDefault="00970060" w:rsidP="00146929">
      <w:pPr>
        <w:autoSpaceDE w:val="0"/>
        <w:autoSpaceDN w:val="0"/>
        <w:adjustRightInd w:val="0"/>
        <w:ind w:left="4962"/>
        <w:outlineLvl w:val="0"/>
        <w:rPr>
          <w:rFonts w:ascii="Arial" w:hAnsi="Arial" w:cs="Arial"/>
        </w:rPr>
      </w:pPr>
      <w:r w:rsidRPr="00C83A1A">
        <w:rPr>
          <w:rFonts w:ascii="Arial" w:hAnsi="Arial" w:cs="Arial"/>
        </w:rPr>
        <w:t>к постановлению</w:t>
      </w:r>
    </w:p>
    <w:p w:rsidR="00970060" w:rsidRPr="00C83A1A" w:rsidRDefault="00970060" w:rsidP="00146929">
      <w:pPr>
        <w:autoSpaceDE w:val="0"/>
        <w:autoSpaceDN w:val="0"/>
        <w:adjustRightInd w:val="0"/>
        <w:ind w:left="4962"/>
        <w:outlineLvl w:val="0"/>
        <w:rPr>
          <w:rFonts w:ascii="Arial" w:hAnsi="Arial" w:cs="Arial"/>
        </w:rPr>
      </w:pPr>
      <w:r w:rsidRPr="00C83A1A">
        <w:rPr>
          <w:rFonts w:ascii="Arial" w:hAnsi="Arial" w:cs="Arial"/>
        </w:rPr>
        <w:t>администрации города Орла</w:t>
      </w:r>
    </w:p>
    <w:p w:rsidR="00970060" w:rsidRPr="00C83A1A" w:rsidRDefault="00970060" w:rsidP="00146929">
      <w:pPr>
        <w:autoSpaceDE w:val="0"/>
        <w:autoSpaceDN w:val="0"/>
        <w:adjustRightInd w:val="0"/>
        <w:ind w:left="4962"/>
        <w:outlineLvl w:val="0"/>
        <w:rPr>
          <w:rFonts w:ascii="Arial" w:hAnsi="Arial" w:cs="Arial"/>
        </w:rPr>
      </w:pPr>
      <w:r w:rsidRPr="00C83A1A">
        <w:rPr>
          <w:rFonts w:ascii="Arial" w:hAnsi="Arial" w:cs="Arial"/>
        </w:rPr>
        <w:t>от</w:t>
      </w:r>
      <w:r>
        <w:rPr>
          <w:rFonts w:ascii="Arial" w:hAnsi="Arial" w:cs="Arial"/>
        </w:rPr>
        <w:t xml:space="preserve"> 19 июля 2019г. № 3120 </w:t>
      </w:r>
    </w:p>
    <w:p w:rsidR="00970060" w:rsidRPr="00C83A1A" w:rsidRDefault="00970060" w:rsidP="00146929">
      <w:pPr>
        <w:autoSpaceDE w:val="0"/>
        <w:autoSpaceDN w:val="0"/>
        <w:adjustRightInd w:val="0"/>
        <w:jc w:val="right"/>
        <w:outlineLvl w:val="0"/>
        <w:rPr>
          <w:rFonts w:ascii="Arial" w:hAnsi="Arial" w:cs="Arial"/>
        </w:rPr>
      </w:pPr>
    </w:p>
    <w:p w:rsidR="00970060" w:rsidRPr="00C83A1A" w:rsidRDefault="00970060" w:rsidP="00146929">
      <w:pPr>
        <w:autoSpaceDE w:val="0"/>
        <w:autoSpaceDN w:val="0"/>
        <w:adjustRightInd w:val="0"/>
        <w:ind w:left="4962"/>
        <w:outlineLvl w:val="0"/>
        <w:rPr>
          <w:rFonts w:ascii="Arial" w:hAnsi="Arial" w:cs="Arial"/>
        </w:rPr>
      </w:pPr>
      <w:r w:rsidRPr="00C83A1A">
        <w:rPr>
          <w:rFonts w:ascii="Arial" w:hAnsi="Arial" w:cs="Arial"/>
        </w:rPr>
        <w:t>Приложение 7</w:t>
      </w:r>
    </w:p>
    <w:p w:rsidR="00970060" w:rsidRPr="00C83A1A" w:rsidRDefault="00970060" w:rsidP="00146929">
      <w:pPr>
        <w:autoSpaceDE w:val="0"/>
        <w:autoSpaceDN w:val="0"/>
        <w:adjustRightInd w:val="0"/>
        <w:ind w:left="4962"/>
        <w:rPr>
          <w:rFonts w:ascii="Arial" w:hAnsi="Arial" w:cs="Arial"/>
        </w:rPr>
      </w:pPr>
      <w:r w:rsidRPr="00C83A1A">
        <w:rPr>
          <w:rFonts w:ascii="Arial" w:hAnsi="Arial" w:cs="Arial"/>
        </w:rPr>
        <w:t>к муниципальной программе</w:t>
      </w:r>
    </w:p>
    <w:p w:rsidR="00970060" w:rsidRPr="00C83A1A" w:rsidRDefault="00970060" w:rsidP="00146929">
      <w:pPr>
        <w:autoSpaceDE w:val="0"/>
        <w:autoSpaceDN w:val="0"/>
        <w:adjustRightInd w:val="0"/>
        <w:ind w:left="4962"/>
        <w:rPr>
          <w:rFonts w:ascii="Arial" w:hAnsi="Arial" w:cs="Arial"/>
        </w:rPr>
      </w:pPr>
      <w:r w:rsidRPr="00C83A1A">
        <w:rPr>
          <w:rFonts w:ascii="Arial" w:hAnsi="Arial" w:cs="Arial"/>
        </w:rPr>
        <w:t>"Формирование современной городской</w:t>
      </w:r>
      <w:r>
        <w:rPr>
          <w:rFonts w:ascii="Arial" w:hAnsi="Arial" w:cs="Arial"/>
        </w:rPr>
        <w:t xml:space="preserve"> </w:t>
      </w:r>
      <w:r w:rsidRPr="00C83A1A">
        <w:rPr>
          <w:rFonts w:ascii="Arial" w:hAnsi="Arial" w:cs="Arial"/>
        </w:rPr>
        <w:t>среды на территории города Орла</w:t>
      </w:r>
      <w:r>
        <w:rPr>
          <w:rFonts w:ascii="Arial" w:hAnsi="Arial" w:cs="Arial"/>
        </w:rPr>
        <w:t xml:space="preserve"> </w:t>
      </w:r>
      <w:r w:rsidRPr="00C83A1A">
        <w:rPr>
          <w:rFonts w:ascii="Arial" w:hAnsi="Arial" w:cs="Arial"/>
        </w:rPr>
        <w:t>на 2018 - 2024 годы"</w:t>
      </w:r>
    </w:p>
    <w:p w:rsidR="00970060" w:rsidRPr="00C83A1A" w:rsidRDefault="00970060" w:rsidP="00146929">
      <w:pPr>
        <w:autoSpaceDE w:val="0"/>
        <w:autoSpaceDN w:val="0"/>
        <w:adjustRightInd w:val="0"/>
        <w:ind w:firstLine="540"/>
        <w:jc w:val="both"/>
        <w:rPr>
          <w:rFonts w:ascii="Arial" w:hAnsi="Arial" w:cs="Arial"/>
        </w:rPr>
      </w:pPr>
    </w:p>
    <w:p w:rsidR="00970060" w:rsidRPr="00146929" w:rsidRDefault="00970060" w:rsidP="00146929">
      <w:pPr>
        <w:autoSpaceDE w:val="0"/>
        <w:autoSpaceDN w:val="0"/>
        <w:adjustRightInd w:val="0"/>
        <w:jc w:val="center"/>
        <w:rPr>
          <w:rFonts w:ascii="Arial" w:hAnsi="Arial" w:cs="Arial"/>
          <w:bCs/>
        </w:rPr>
      </w:pPr>
      <w:r w:rsidRPr="00146929">
        <w:rPr>
          <w:rFonts w:ascii="Arial" w:hAnsi="Arial" w:cs="Arial"/>
          <w:bCs/>
        </w:rPr>
        <w:t>ПЕРЕЧЕНЬ</w:t>
      </w:r>
    </w:p>
    <w:p w:rsidR="00970060" w:rsidRPr="00146929" w:rsidRDefault="00970060" w:rsidP="00146929">
      <w:pPr>
        <w:autoSpaceDE w:val="0"/>
        <w:autoSpaceDN w:val="0"/>
        <w:adjustRightInd w:val="0"/>
        <w:jc w:val="center"/>
        <w:rPr>
          <w:rFonts w:ascii="Arial" w:hAnsi="Arial" w:cs="Arial"/>
          <w:bCs/>
        </w:rPr>
      </w:pPr>
      <w:r w:rsidRPr="00146929">
        <w:rPr>
          <w:rFonts w:ascii="Arial" w:hAnsi="Arial" w:cs="Arial"/>
          <w:bCs/>
        </w:rPr>
        <w:t>ДВОРОВЫХ ТЕРРИТОРИЙ МНОГОКВАРТИРНЫХ ДОМОВ,</w:t>
      </w:r>
    </w:p>
    <w:p w:rsidR="00970060" w:rsidRPr="00146929" w:rsidRDefault="00970060" w:rsidP="00146929">
      <w:pPr>
        <w:autoSpaceDE w:val="0"/>
        <w:autoSpaceDN w:val="0"/>
        <w:adjustRightInd w:val="0"/>
        <w:jc w:val="center"/>
        <w:rPr>
          <w:rFonts w:ascii="Arial" w:hAnsi="Arial" w:cs="Arial"/>
          <w:bCs/>
        </w:rPr>
      </w:pPr>
      <w:r w:rsidRPr="00146929">
        <w:rPr>
          <w:rFonts w:ascii="Arial" w:hAnsi="Arial" w:cs="Arial"/>
          <w:bCs/>
        </w:rPr>
        <w:t>НУЖДАЮЩИХСЯ В БЛАГОУСТРОЙСТВЕ И ПОДЛЕЖАЩИХ БЛАГОУСТРОЙСТВУ</w:t>
      </w:r>
    </w:p>
    <w:p w:rsidR="00970060" w:rsidRPr="00146929" w:rsidRDefault="00970060" w:rsidP="00146929">
      <w:pPr>
        <w:autoSpaceDE w:val="0"/>
        <w:autoSpaceDN w:val="0"/>
        <w:adjustRightInd w:val="0"/>
        <w:jc w:val="center"/>
        <w:rPr>
          <w:rFonts w:ascii="Arial" w:hAnsi="Arial" w:cs="Arial"/>
          <w:bCs/>
        </w:rPr>
      </w:pPr>
      <w:r w:rsidRPr="00146929">
        <w:rPr>
          <w:rFonts w:ascii="Arial" w:hAnsi="Arial" w:cs="Arial"/>
          <w:bCs/>
        </w:rPr>
        <w:t>В 2018 - 2024 ГОДЫ В ЦЕЛЯХ РЕАЛИЗАЦИИ МУНИЦИПАЛЬНОЙ</w:t>
      </w:r>
    </w:p>
    <w:p w:rsidR="00970060" w:rsidRPr="00146929" w:rsidRDefault="00970060" w:rsidP="00146929">
      <w:pPr>
        <w:autoSpaceDE w:val="0"/>
        <w:autoSpaceDN w:val="0"/>
        <w:adjustRightInd w:val="0"/>
        <w:jc w:val="center"/>
        <w:rPr>
          <w:rFonts w:ascii="Arial" w:hAnsi="Arial" w:cs="Arial"/>
          <w:bCs/>
        </w:rPr>
      </w:pPr>
      <w:r w:rsidRPr="00146929">
        <w:rPr>
          <w:rFonts w:ascii="Arial" w:hAnsi="Arial" w:cs="Arial"/>
          <w:bCs/>
        </w:rPr>
        <w:t>ПРОГРАММЫ "ФОРМИРОВАНИЕ СОВРЕМЕННОЙ ГОРОДСКОЙ СРЕДЫ</w:t>
      </w:r>
    </w:p>
    <w:p w:rsidR="00970060" w:rsidRPr="00146929" w:rsidRDefault="00970060" w:rsidP="00146929">
      <w:pPr>
        <w:autoSpaceDE w:val="0"/>
        <w:autoSpaceDN w:val="0"/>
        <w:adjustRightInd w:val="0"/>
        <w:jc w:val="center"/>
        <w:rPr>
          <w:rFonts w:ascii="Arial" w:hAnsi="Arial" w:cs="Arial"/>
          <w:bCs/>
        </w:rPr>
      </w:pPr>
      <w:r w:rsidRPr="00146929">
        <w:rPr>
          <w:rFonts w:ascii="Arial" w:hAnsi="Arial" w:cs="Arial"/>
          <w:bCs/>
        </w:rPr>
        <w:t>НА 2018 - 2024 ГОДЫ"</w:t>
      </w:r>
    </w:p>
    <w:p w:rsidR="00970060" w:rsidRPr="00C83A1A" w:rsidRDefault="00970060" w:rsidP="00146929">
      <w:pPr>
        <w:autoSpaceDE w:val="0"/>
        <w:autoSpaceDN w:val="0"/>
        <w:adjustRightInd w:val="0"/>
        <w:rPr>
          <w:rFonts w:ascii="Arial" w:hAnsi="Arial" w:cs="Arial"/>
        </w:rPr>
      </w:pPr>
    </w:p>
    <w:p w:rsidR="00970060" w:rsidRPr="00C83A1A" w:rsidRDefault="00970060" w:rsidP="00146929">
      <w:pPr>
        <w:autoSpaceDE w:val="0"/>
        <w:autoSpaceDN w:val="0"/>
        <w:adjustRightInd w:val="0"/>
        <w:ind w:firstLine="540"/>
        <w:jc w:val="both"/>
        <w:rPr>
          <w:rFonts w:ascii="Arial" w:hAnsi="Arial" w:cs="Arial"/>
        </w:rPr>
      </w:pPr>
    </w:p>
    <w:tbl>
      <w:tblPr>
        <w:tblW w:w="0" w:type="auto"/>
        <w:tblLayout w:type="fixed"/>
        <w:tblCellMar>
          <w:top w:w="102" w:type="dxa"/>
          <w:left w:w="62" w:type="dxa"/>
          <w:bottom w:w="102" w:type="dxa"/>
          <w:right w:w="62" w:type="dxa"/>
        </w:tblCellMar>
        <w:tblLook w:val="0000"/>
      </w:tblPr>
      <w:tblGrid>
        <w:gridCol w:w="570"/>
        <w:gridCol w:w="5329"/>
        <w:gridCol w:w="3118"/>
      </w:tblGrid>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jc w:val="center"/>
              <w:rPr>
                <w:rFonts w:ascii="Arial" w:hAnsi="Arial" w:cs="Arial"/>
              </w:rPr>
            </w:pPr>
            <w:r w:rsidRPr="00C83A1A">
              <w:rPr>
                <w:rFonts w:ascii="Arial" w:hAnsi="Arial" w:cs="Arial"/>
              </w:rPr>
              <w:t>N п/п</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jc w:val="center"/>
              <w:rPr>
                <w:rFonts w:ascii="Arial" w:hAnsi="Arial" w:cs="Arial"/>
              </w:rPr>
            </w:pPr>
            <w:r w:rsidRPr="00C83A1A">
              <w:rPr>
                <w:rFonts w:ascii="Arial" w:hAnsi="Arial" w:cs="Arial"/>
              </w:rPr>
              <w:t>Адрес</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jc w:val="center"/>
              <w:rPr>
                <w:rFonts w:ascii="Arial" w:hAnsi="Arial" w:cs="Arial"/>
              </w:rPr>
            </w:pPr>
            <w:r w:rsidRPr="00C83A1A">
              <w:rPr>
                <w:rFonts w:ascii="Arial" w:hAnsi="Arial" w:cs="Arial"/>
              </w:rPr>
              <w:t>Период проведения работ</w:t>
            </w:r>
          </w:p>
        </w:tc>
      </w:tr>
      <w:tr w:rsidR="00970060" w:rsidRPr="00C83A1A" w:rsidTr="00146929">
        <w:tc>
          <w:tcPr>
            <w:tcW w:w="9017" w:type="dxa"/>
            <w:gridSpan w:val="3"/>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jc w:val="center"/>
              <w:outlineLvl w:val="1"/>
              <w:rPr>
                <w:rFonts w:ascii="Arial" w:hAnsi="Arial" w:cs="Arial"/>
              </w:rPr>
            </w:pPr>
            <w:r w:rsidRPr="00C83A1A">
              <w:rPr>
                <w:rFonts w:ascii="Arial" w:hAnsi="Arial" w:cs="Arial"/>
              </w:rPr>
              <w:t>Город Орел</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p>
        </w:tc>
        <w:tc>
          <w:tcPr>
            <w:tcW w:w="5329" w:type="dxa"/>
            <w:tcBorders>
              <w:top w:val="single" w:sz="4" w:space="0" w:color="auto"/>
              <w:left w:val="single" w:sz="4" w:space="0" w:color="auto"/>
              <w:bottom w:val="single" w:sz="4" w:space="0" w:color="auto"/>
              <w:right w:val="single" w:sz="4" w:space="0" w:color="auto"/>
            </w:tcBorders>
          </w:tcPr>
          <w:p w:rsidR="00970060" w:rsidRPr="00146929" w:rsidRDefault="00970060" w:rsidP="00146929">
            <w:pPr>
              <w:autoSpaceDE w:val="0"/>
              <w:autoSpaceDN w:val="0"/>
              <w:adjustRightInd w:val="0"/>
              <w:jc w:val="center"/>
              <w:outlineLvl w:val="2"/>
              <w:rPr>
                <w:rFonts w:ascii="Arial" w:hAnsi="Arial" w:cs="Arial"/>
              </w:rPr>
            </w:pPr>
            <w:r w:rsidRPr="00146929">
              <w:rPr>
                <w:rFonts w:ascii="Arial" w:hAnsi="Arial" w:cs="Arial"/>
              </w:rPr>
              <w:t>Северный район</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Артельный пер.,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Артельный пер.,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Артельный пер.,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Артельный пер.,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Артельный пер.,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Артельный пер.,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Артельный пер., 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Артельный пер.,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Артельный пер.,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Артельный пер., 6А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Артельный пер.,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Артельный пер., 8Б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Артельный пер., 8Д</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30, к.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30, к.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32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34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36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38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40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44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44а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46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Бурова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Дмитрия Блынского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Дмитрия Блынского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Дмитрия Блынского ул., 2А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Дмитрия Блынского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Дмитрия Блынского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Дмитрия Блынского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Кирпичного завода пос.,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Кирпичного завода пос.,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Кирпичного завода пос.,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Кирпичного завода пос.,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Кирпичного завода пос.,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Кирпичного завода пос.,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Кирпичного завода пос.,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Кирпичного завода пос., 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Кирпичного завода пос., 31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Кирпичного завода пос., 38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Кирпичного завода пос., 40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Кирпичного завода пос., 42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Кирпичного завода пос.,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Кирпичного завода пос.,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Кирпичного завода пос.,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Космонавтов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Кузнецова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Кузнецова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Кузнецова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Кукушкина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Кукушкина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Кукушкина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Кукушкина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Кукушкина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Кукушкина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19А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30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31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32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Маринченко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Матроса Силякова пер.,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Матроса Силякова пер.,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Матроса Силякова пер.,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Матроса Силякова пер.,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Матроса Силякова пер.,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Матроса Силякова пер.,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Матроса Силякова пер.,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Матроса Силякова пер.,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Межевой пер.,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Межевой пер.,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Межевой пер.,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Межевой пер.,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14А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19Б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46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48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50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54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Металлургов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Михалицына ул., 8А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113А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113Б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139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143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145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147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15А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151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153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155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155А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157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158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158/1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158/2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158/3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158/4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160/1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160/2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160/3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161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162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163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163А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165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166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167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168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169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17А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170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171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172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172А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176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178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7А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Орловских партизан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Орловских партизан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Орловских партизан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Орловских партизан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Орловских партизан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Орловских партизан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27А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35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37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37А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37Б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39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39А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39Б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41А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41Б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43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43А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45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49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51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53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55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62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64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66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68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68Б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70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72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74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76, к.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76, к.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76, к.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76, к.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76, к.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82Б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86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88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Раздольная ул., 90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Родзевича-Белевича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Родзевича-Белевича ул.,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Родзевича-Белевича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Родзевича-Белевича ул.,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Родзевича-Белевича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11а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13А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15А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17А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29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31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37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41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Рощинская, 9А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Северная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Силикатная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Силикатная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Силикатная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Силикатная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Силикатная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Силикатная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Силикатная ул.,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Силикатная ул., 24А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Силикатная ул.,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Силикатная ул., 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Силикатная ул., 2А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Силикатная ул., 2Б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Силикатная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Силикатная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p>
        </w:tc>
        <w:tc>
          <w:tcPr>
            <w:tcW w:w="8447" w:type="dxa"/>
            <w:gridSpan w:val="2"/>
            <w:tcBorders>
              <w:top w:val="single" w:sz="4" w:space="0" w:color="auto"/>
              <w:left w:val="single" w:sz="4" w:space="0" w:color="auto"/>
              <w:bottom w:val="single" w:sz="4" w:space="0" w:color="auto"/>
              <w:right w:val="single" w:sz="4" w:space="0" w:color="auto"/>
            </w:tcBorders>
          </w:tcPr>
          <w:p w:rsidR="00970060" w:rsidRPr="00146929" w:rsidRDefault="00970060" w:rsidP="00146929">
            <w:pPr>
              <w:autoSpaceDE w:val="0"/>
              <w:autoSpaceDN w:val="0"/>
              <w:adjustRightInd w:val="0"/>
              <w:jc w:val="center"/>
              <w:outlineLvl w:val="2"/>
              <w:rPr>
                <w:rFonts w:ascii="Arial" w:hAnsi="Arial" w:cs="Arial"/>
              </w:rPr>
            </w:pPr>
            <w:r w:rsidRPr="00146929">
              <w:rPr>
                <w:rFonts w:ascii="Arial" w:hAnsi="Arial" w:cs="Arial"/>
              </w:rPr>
              <w:t>Железнодорожный район</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Курская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Курская ул., 54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Курская ул., 55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Курская ул., 65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Курская ул., 72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Курская ул., 88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2-я Курская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2-я Курская ул.,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2-я Курская ул., 32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2-я Курская ул., 34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2-я Курская ул., 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2-я Курская ул., 54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2-я Курская ул., 56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2-я Курская ул., 57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2-я Курская ул., 61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2-я Курская ул., 63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3-я Курская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3-я Курская ул.,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3-я Курская ул., 33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3-я Курская ул., 35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3-я Курская ул., 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3-я Курская ул., 53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3-я Курская ул., 85А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4-я Курская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4-я Курская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4-я Курская ул., 31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4-я Курская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 Августа ул.,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 Августа ул.,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 Августа ул., 48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 Августа ул., 50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 Августа ул., 66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Абрамова и Соколова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Аптечный пер.,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Бунина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Бунина ул., 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Высокая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Гайдара ул., 36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Гайдара ул., 40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Гайдара ул., 44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Гайдара ул., 46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Гайдара ул., 48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Гвардейская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Гвардейская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Гвардейская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Герцена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Герцена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Герцена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Герцена ул.,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Герцена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Герцена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Герцена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Гористый пер.,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Грузовая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Грузовая ул., 114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Грузовая ул., 119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Грузовая ул., 121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Грузовая ул., 123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Грузовая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Грузовая ул., 3Б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Деповская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Деповская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Деповская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Деповская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Детский пер.,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Дубровинского набережная, 46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Дубровинского набережная, 50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Дубровинского набережная, 58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Дубровинского набережная, 74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Дубровинского набережная, 74А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Дубровинского набережная, 76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Дубровинского набережная, 86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Дубровинского набережная, 88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Дубровинского набережная, 90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Дубровинского набережная, 92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Дубровинского набережная, 94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Дубровинского набережная, 96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Елецкая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Елецкая ул.,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Елецкая ул., 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Елецкая ул., 29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Елецкая ул., 31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Елецкая ул., 33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Елецкая ул., 35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Емельяна Пугачева ул., 88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Контактная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Лазо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Лазо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Лесная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Лесная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Ливенская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Ливенская ул.,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Ливенская ул.,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Ливенская ул., 30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Ливенская ул., 30Б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Ливенская ул., 30Г</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Ливенская ул., 48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Ливенская ул., 48А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Ливенская ул., 48Б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Льва Толстого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Льва Толстого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Льва Толстого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Льва Толстого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Льва Толстого ул.,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Льва Толстого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Льва Толстого ул.,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Льва Толстого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Льва Толстого ул., 2А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Льва Толстого ул.,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Льва Толстого ул., 21А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Льва Толстого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Льва Толстого ул., 4А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Льва Толстого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Льва Толстого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Ляшко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Ляшко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Магазинная ул., 29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Медведева ул., 93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Мира пл.,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Мира пл., 5А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Мира пл., 5Б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Мира пл., 5В</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100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102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104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106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108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112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114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114А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116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118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157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171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175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28А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36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36А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41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43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44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45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58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60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62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66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68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78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80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Московская ул., 98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Московское шоссе,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Моховская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Новосильская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Новосильская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Новосильская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Новосильская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Новосильская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Новосильская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Новосильская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Новосильская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Новосильская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Новосильский пер.,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Новосильский пер., 2А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Новосильский пер.,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Новосильский пер.,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Новосильский пер., 4/11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Новосильское шоссе,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Новосильское шоссе,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Новосильское шоссе,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Паровозная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Паровозная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Паровозная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Паровозная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Паровозная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Паровозная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Паровозная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Паровозная ул., 58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Паровозная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Паровозная ул., 60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Паровозная ул., 62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Паровозная ул., 64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Паровозная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Паровозная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Паровозная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Паровозная ул., 97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Покровская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Покровская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Покровская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Покровская ул., 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Покровская ул., 29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Покровская ул., 32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Поликарпова пл.,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Поликарпова пл.,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Поликарпова пл.,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Поликарпова пл.,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Поликарпова пл., 4А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Привокзальная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Привокзальная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Привокзальная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Привокзальная ул., 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Привокзальная ул., 28Б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Привокзальная ул., 30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Привокзальная ул., 32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Привокзальная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Привокзальная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Привокзальный пер.,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Привокзальный пер.,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Пушкина ул., 112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Пушкина ул., 116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Пушкина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Пушкина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Пушкина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Пушкина ул., 214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Пушкина ул.,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Пушкина ул., 29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Пушкина ул., 44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Пушкина ул., 46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Пушкина ул., 49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Пушкина ул., 49А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Пушкина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Пушкина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Пятницкий пер., 2А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Рабочий городок,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Рабочий городок,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Революции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Революции ул., 3, корпус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Революции ул., 3, позиция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Революции ул., 30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Революции ул., 34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Революции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Рельсовая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Рельсовая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Рельсовая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Рельсовая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Рельсовая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Рельсовая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Рельсовая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Речной пер.,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Речной пер.,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Речной пер.,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Речной пер.,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Речной пер., 15А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Речной пер., 46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Речной пер., 48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Речной пер., 50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Русанова ул., 42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Русанова ул., 47А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Русанова ул., 47Б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Русанова ул., 48А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Русанова ул., 48Б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Русанова ул., 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Светофорный пер.,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Светофорный пер.,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Серпуховская ул., 111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Советская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Советская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Советская ул.,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Советская ул.,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Советская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Советская ул.,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Советская ул., 41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Советская ул., 43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Советская ул., 51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Советская ул., 70А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Советская ул., 75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Старо-Московская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Старо-Московская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Старо-Московская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Старо-Московская ул.,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Старо-Московская ул., 37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Старо-Московская ул., 37А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Старо-Московская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Старо-Московское шоссе,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Старо-Московское шоссе,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Старо-Привокзальная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Старо-Привокзальная ул., 2А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Старо-Привокзальная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Старо-Привокзальная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Степана Разина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Степана Разина ул., 10А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Степана Разина ул., 10Б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Степана Разина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Степана Разина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Степана Разина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Степана Разина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Степана Разина ул., 2А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Студенческая ул., 2Б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Студенческая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Студенческая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Товарный пер.,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Трамвайный пер., 2А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Трамвайный пер., 2Б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Трамвайный пер., 2В</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Трамвайный пер.,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Транспортный пер.,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Транспортный пер., 30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Тульская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Тульская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Тульская ул.,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Тульская ул.,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Тульская ул., 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Фомина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Фомина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Фомина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Фомина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Фомина ул.,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Фомина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Фомина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Фомина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Шульгина ул., 145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Шульгина ул., 145А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Шульгина ул.,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Шульгина ул., 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Элеваторный пер.,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Южный пер.,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p>
        </w:tc>
        <w:tc>
          <w:tcPr>
            <w:tcW w:w="8447" w:type="dxa"/>
            <w:gridSpan w:val="2"/>
            <w:tcBorders>
              <w:top w:val="single" w:sz="4" w:space="0" w:color="auto"/>
              <w:left w:val="single" w:sz="4" w:space="0" w:color="auto"/>
              <w:bottom w:val="single" w:sz="4" w:space="0" w:color="auto"/>
              <w:right w:val="single" w:sz="4" w:space="0" w:color="auto"/>
            </w:tcBorders>
          </w:tcPr>
          <w:p w:rsidR="00970060" w:rsidRPr="00610285" w:rsidRDefault="00970060" w:rsidP="00146929">
            <w:pPr>
              <w:autoSpaceDE w:val="0"/>
              <w:autoSpaceDN w:val="0"/>
              <w:adjustRightInd w:val="0"/>
              <w:jc w:val="center"/>
              <w:outlineLvl w:val="2"/>
              <w:rPr>
                <w:rFonts w:ascii="Arial" w:hAnsi="Arial" w:cs="Arial"/>
              </w:rPr>
            </w:pPr>
            <w:r w:rsidRPr="00610285">
              <w:rPr>
                <w:rFonts w:ascii="Arial" w:hAnsi="Arial" w:cs="Arial"/>
              </w:rPr>
              <w:t>Заводской район</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Посадская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Посадская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Посадская ул.,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Посадская ул., 35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Посадская ул., 46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Посадская ул., 41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Посадская ул., 44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Посадская ул., 50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Пушкарная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Пушкарная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Пушкарная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Пушкарная ул., 51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Пушкарная ул., 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Пушкарная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Пушкарная ул., 60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1-я Пушкарная ул., 62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2-я Посадская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2-я Посадская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2-я Посадская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2-я Пушкарная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2-я Пушкарная ул.,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2-я Пушкарная ул., 44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2-я Пушкарная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5-й Орловской стрелковой дивизии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5-й Орловской стрелковой дивизии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5-й Орловской стрелковой дивизии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5-й Орловской стрелковой дивизии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5-й Орловской стрелковой дивизии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5-й Орловской стрелковой дивизии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5-й Орловской стрелковой дивизии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5-й Орловской стрелковой дивизии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5-й Орловской стрелковой дивизии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5-й Орловской стрелковой дивизии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5-й Орловской стрелковой дивизии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6-й Орловской дивизии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6-й Орловской дивизии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6-й Орловской дивизии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6-й Орловской дивизии ул.,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6-й Орловской дивизии ул.,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6-й Орловской дивизии ул.,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6-й Орловской дивизии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6-й Орловской дивизии ул.,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Авиационная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Авиационная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Авиационная ул., 7, корп.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Авиационная ул., 7, корп.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Автовокзальная ул., 101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Автовокзальная ул.,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Автовокзальная ул.,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Автовокзальная ул., 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Автовокзальная ул., 30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Автовокзальная ул., 36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Автовокзальная ул., 38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Автовокзальная ул., 46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Автовокзальная ул., 75А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Автовокзальная ул., 77А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Автовокзальная ул., 95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Автогрейдерная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Автогрейдерная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Алроса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Алроса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Алроса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Алроса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Алроса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Андреева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Андреева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Андреева ул.,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Андреева ул.,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Андреева ул., 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Андреева ул., 29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Андреева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Андреева ул., 31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Андреева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Балтийский пер.,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Балтийский пер.,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Балтийский пер.,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Балтийский пер.,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Балтийский пер.,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Балтийский пер.,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Балтийский пер.,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Балтийский пер.,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Балтийский пер.,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Балтийский пер.,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Бетонный пер.,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Бетонный пер.,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Бетонный пер.,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Бетонный пер.,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Бетонный пер.,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Бетонный пер.,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Бетонный пер.,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Ботанический пер., 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Ботанический пер., 29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Ботанический пер., 31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Ботанический пер.,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Брянская ул., 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119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123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127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136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146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148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150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152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154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155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157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159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161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163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165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31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46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50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84А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Васильевская ул., 86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Ватная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Ватная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Ватная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Ватная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Ватная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Ватная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Воскресенский пер., 13А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Воскресенский пер., 14А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Воскресенский пер., 16А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Воскресенский пер., 5/9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Воскресенский пер.,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Воскресенский пер.,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Высоковольтная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Высоковольтная ул., 6А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Выставочная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Выставочная ул.,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Выставочная ул.,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Выставочная ул., 29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Выставочная ул., 33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Выставочная ул., 35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Выставочная ул., 37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Выставочная ул., 39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Выставочная ул., 41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Гагарина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Гагарина ул.,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Гагарина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Гагарина ул., 35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Гагарина ул., 40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Гагарина ул., 49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Гагарина ул., 73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Гагарина ул., 75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Гагарина ул., 84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Городская ул., 60А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Городская ул., 60Б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Городская ул., 60В</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Городская ул., 99А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Гостиная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Дарвина пер.,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Дарвина пер.,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Дарвина пер.,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Дарвина пер.,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Дарвина пер.,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Дарвина пер.,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Дарвина пер.,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Достоевского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Достоевского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Достоевского ул., 10А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Достоевского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Достоевского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Достоевского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Достоевского ул., 30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Достоевского ул., 32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Достоевского ул., 34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Достоевского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Достоевского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Достоевского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Достоевского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Емлютина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Емлютина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Емлютина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Емлютина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Емлютина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Емлютина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Емлютина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Емлютина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Емлютина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Загородный пер.,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Загородный пер.,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Заречная ул., 1, корп.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Зеленина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Зеленина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Зеленина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Калинина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Калинина ул., 2А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Калинина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Калинина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Калинина ул., 4А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Калинина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Калинина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Калинина ул., 6А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Калинина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Калинина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100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118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12/3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122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124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130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27А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35В</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51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51Б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51А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52А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52Б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55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56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58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68А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70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71Б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Карачевская ул., 93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Карачевский пер.,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Карачевский пер., 10А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Карачевский пер.,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Карачевский пер.,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Карачевский пер.,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Карачевский пер.,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Карачевский пер.,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Карачевский пер.,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Карачевский пер.,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Карачевский пер.,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Карачевский пер.,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Карачевский пер.,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Карачевский пер.,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Карачевский пер.,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Карачевский пер.,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Карачевский пер.,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Карачевский пер., 8А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Карачевский пер.,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100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102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104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50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54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56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56А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60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64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66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68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78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80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82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84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Карачевское шоссе, 98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Карла Маркса площадь,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Карла Маркса площадь, 5/7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Кирпичная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Кирпичная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Кирпичная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Кирпичный проезд,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Кирпичный проезд,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Кирпичный проезд,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Коллективная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Коллективная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Коллективная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Коллективная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106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129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131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132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135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137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139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141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144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165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169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174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176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183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185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187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189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191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192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193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194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196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198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200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202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204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206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229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229А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234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235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235А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236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237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238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239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240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241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243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245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246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247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247А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248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249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249А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250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251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253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253А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254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255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256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257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258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259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260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261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262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263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264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266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269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270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272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274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282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284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286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288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300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302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304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306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322А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332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334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338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340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342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344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346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354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356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358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360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362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364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366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368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370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372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376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378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380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382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384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386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388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390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394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396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40А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400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402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404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406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44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48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53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53А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53Б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53В</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62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64/2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65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77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78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88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88А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89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91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94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95А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Комсомольская ул., 99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Комсомольский пер.,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Комсомольский пер.,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Комсомольский пер., 30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Комсомольский пер.,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Корчагина ул., 41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Красина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Красина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Красина ул., 46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Красина ул., 6Б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Кромская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Кромская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Кромская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Кромская ул.,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Кромская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Кромская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Кромская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Кромская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Кромская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Кромское шоссе,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Кромское шоссе,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Кромское шоссе,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Кромское шоссе,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Латышских Стрелков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Латышских Стрелков ул., 107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Латышских Стрелков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Латышских Стрелков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Латышских Стрелков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Латышских Стрелков ул., 43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Латышских Стрелков ул., 45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Латышских Стрелков ул., 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Латышских Стрелков ул., 54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Латышских Стрелков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Латышских Стрелков ул., 79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Латышских Стрелков ул., 92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Левый Берег реки Оки ул., 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Левый Берег реки Оки ул., 29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Левый Берег реки Оки ул., 43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Левый берег реки Оки ул., 51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460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Левый берег реки Оки ул., 51А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461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Левый Берег реки Оки ул., 57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462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Линейная ул., 133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463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Линейная ул., 67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464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Линейная ул., 69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465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Линейная ул., 75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466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Лиственный пер.,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467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Лужковская ул., 35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468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Маслозаводской пер.,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469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Маслозаводской пер.,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470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Маслозаводской пер.,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471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Маслозаводской пер.,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472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Маслозаводской пер.,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473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Машиностроительная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474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Машиностроительная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475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Машиностроительная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476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Машкарина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477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Машкарина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478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Машкарина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479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Машкарина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480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Машкарина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481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Машкарина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482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Машкарина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483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Машкарина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484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Маяковского ул., 11/13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485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Маяковского ул., 60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486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Маяковского ул., 62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487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Маяковского ул., 64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488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Молодежи бульвар,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489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Молодежи бульвар,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490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Молодежи бульвар,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491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Молодежи бульвар,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492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Молодежи бульвар,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493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Молодежи бульвар,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494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Молодежи бульвар,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495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Молодежи бульвар,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496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Молодежи бульвар,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497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Молодежи бульвар,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498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Молодежи бульвар,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499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Молодежи бульвар,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500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Молодежи бульвар,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501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Молодежи бульвар,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502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Молодежи бульвар,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503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Молодежи бульвар,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504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Молодежи бульвар,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505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Молодогвардейский пер.,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506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Молодогвардейский пер.,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507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Молодогвардейский пер.,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508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Молодогвардейский пер.,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509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МОПРа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МОПРа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МОПРа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МОПРа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МОПРа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МОПРа ул., 31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МОПРа ул., 35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МОПРа ул., 46/48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Некрасова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Нормандия-Неман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519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Нормандия-Неман ул., 101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520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Нормандия-Неман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521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Нормандия-Неман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522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Нормандия-Неман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523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Нормандия-Неман ул., 74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524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Нормандия-Неман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525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Нормандия-Неман ул., 93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526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Нормандия-Неман ул., 99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527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Орелстроевская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528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Орелстроевская ул., 11А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529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Орелстроевская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530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Орелстроевская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531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Орелстроевская ул.,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532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Орелстроевская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533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Орелстроевская ул., 3А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534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Орелстроевская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535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Орелстроевская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536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Орелстроевская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537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Орлицкий пер.,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538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Орлицкий пер.,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539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Орлицкий пер.,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540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Орлицкий пер.,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541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Панчука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542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Панчука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543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Панчука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544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Панчука ул.,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545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Панчука ул.,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546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Панчука ул., 26/35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547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Панчука ул., 36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548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Панчука ул., 39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549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Панчука ул., 44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550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Панчука ул., 62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551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Панчука ул., 70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552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Панчука ул., 70А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553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Песковская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554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Песковская ул., 12Б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555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Песковская ул.,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556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Песковская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557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Песковская ул., 6А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558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Пищевой пер.,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559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Пищевой пер.,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560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Пищевой пер., 14А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561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Пищевой пер.,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562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29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563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31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564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31/1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565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31/2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566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33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567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35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568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37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569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39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570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41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571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43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572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45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573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47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574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49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575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51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576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53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577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57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578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59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579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61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580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65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581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67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582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69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583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71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584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73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585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Планерная ул., 75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586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Полковника Старинова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587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Полковника Старинова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588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Поселковая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589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Рижский пер.,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590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Рижский пер., 1А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591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Рижский пер.,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592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Розы Люксембург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593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Розы Люксембург ул., 15Б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594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Розы Люксембург ул., 21А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595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Розы Люксембург ул., 33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596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Розы Люксембург ул., 49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597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Розы Люксембург ул., 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598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Розы Люксембург ул., 54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599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Садово-Пушкарная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Садовского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Садовского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Садовского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Садовского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Садовского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Садовского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Садовый проезд,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Садовый проезд,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Саханская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Связистов проезд,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Связистов проезд,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Скульптурная ул., 2Г</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Солнцевская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Солнцевская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Соляной пер.,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Соляной пер.,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Соляной пер.,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Соляной пер.,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Сосновый пер.,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619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Спивака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620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Спивака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621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Спивака ул., 16А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622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Спивака ул., 18А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623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Спивака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624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Спивака ул.,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625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Спивака ул., 70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626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Спивака ул., 72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627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Тамбовская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628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Тамбовская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629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Тамбовская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630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Узловая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631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Узловая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632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Узловая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633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Федотовой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634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Федотовой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635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Федотовой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636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Федотовой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637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Федотовой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638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Федотовой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639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Фурманова проезд,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640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Хлебозаводской проезд,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641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Хлебозаводской проезд,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642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Холодная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643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Холодная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644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Цветочный проезд,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645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Цветочный проезд, 4А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646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Циолковского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647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Циолковского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648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Циолковского ул., 47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649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Циолковского ул., 49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650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Циолковского ул., 51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651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Циолковского ул., 53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652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Циолковского ул., 55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653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Чапаева ул.,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654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Чапаева ул., 34А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655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Черепичная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656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Черепичная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657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Черепичная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658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Черепичная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659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Черепичная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660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Черепичная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661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Черепичная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662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Черкасская ул., 32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663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Черкасская ул., 36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664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Черкасская ул., 38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665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Черкасская ул., 45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666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Черкасская ул., 75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667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Черкасская ул., 76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668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Черкасская ул., 79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669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Чечневой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670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Шпагатный пер., 44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671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Шпагатный пер., 48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672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Шпагатный пер., 50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673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Шпагатный пер., 77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674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Шпагатный пер., 79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675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Щепная площадь,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676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Щепная площадь,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677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Щепная площадь,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678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Щепная площадь, 12А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679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Щепная площадь,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680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Щорса проезд,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681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Энгельса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682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Энгельса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683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Энгельса ул.,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684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Энгельса ул., 35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685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Энгельса ул., 38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686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Энгельса ул., 40Б, 40В</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687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Энгельса ул., 48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688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Энгельса ул., 78А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689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Яблочная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690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Яблочная ул.,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691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Яблочная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692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Яблочная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p>
        </w:tc>
        <w:tc>
          <w:tcPr>
            <w:tcW w:w="8447" w:type="dxa"/>
            <w:gridSpan w:val="2"/>
            <w:tcBorders>
              <w:top w:val="single" w:sz="4" w:space="0" w:color="auto"/>
              <w:left w:val="single" w:sz="4" w:space="0" w:color="auto"/>
              <w:bottom w:val="single" w:sz="4" w:space="0" w:color="auto"/>
              <w:right w:val="single" w:sz="4" w:space="0" w:color="auto"/>
            </w:tcBorders>
          </w:tcPr>
          <w:p w:rsidR="00970060" w:rsidRPr="00610285" w:rsidRDefault="00970060" w:rsidP="00146929">
            <w:pPr>
              <w:autoSpaceDE w:val="0"/>
              <w:autoSpaceDN w:val="0"/>
              <w:adjustRightInd w:val="0"/>
              <w:jc w:val="center"/>
              <w:outlineLvl w:val="2"/>
              <w:rPr>
                <w:rFonts w:ascii="Arial" w:hAnsi="Arial" w:cs="Arial"/>
              </w:rPr>
            </w:pPr>
            <w:r w:rsidRPr="00610285">
              <w:rPr>
                <w:rFonts w:ascii="Arial" w:hAnsi="Arial" w:cs="Arial"/>
              </w:rPr>
              <w:t>Советский район</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60-летия Октября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60-летия Октября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60-летия Октября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60-летия Октября ул., 15А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60-летия Октября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60-летия Октября ул.,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60-летия Октября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60-летия Октября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60-летия Октября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60-летия Октября ул.,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60-летия Октября ул., 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60-летия Октября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7-го Ноября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7-го Ноября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7-го Ноября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7-го Ноября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7-го Ноября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7-го Ноября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7-го Ноября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7-го Ноября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7-го Ноября ул.,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7-го Ноября ул., 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7-го Ноября ул., 41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7-го Ноября ул., 45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7-го Ноября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 Марта ул.,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 Марта ул.,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 Марта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 Марта ул.,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 Марта ул., 66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 Марта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 Марта ул., 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Андрианова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Андрианова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Андрианова ул., 12А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Андрианова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Андрианова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Андрианова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Андрианова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Андрианова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Антонова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Брестская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Брестская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Бульвар Молодежи,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Бульвар Победы,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Бульвар Победы,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Бульвар Победы,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Бульвар Победы,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Бульвар Победы,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Бульвар Победы, 7А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Бульвар Победы,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Веселая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Веселая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Веселая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Веселая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Веселая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Веселая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Веселая ул.,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59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Веселая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Веселая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Генерала Жадова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Генерала Жадова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Генерала Жадова ул.,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Генерала Жадова ул., 21А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Генерала Жадова ул., 21А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Генерала Жадова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Генерала Жадова ул.,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Генерала Родина ул., 48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69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Генерала Родина ул., 50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Генерала Родина ул., 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Генерала Родина ул., 54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Генерала Родина ул., 56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Генерала Родина ул., 60, 60А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Генерала Родина ул., 62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Генерала Родина ул., 63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Генерала Родина ул., 64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Генерала Родина ул., 65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Грановского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79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Грановского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Грановского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Гуртьева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Гуртьева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Гуртьева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Гуртьева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Гуртьева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Гуртьева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Гуртьева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89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11А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13А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25А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99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29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29А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31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33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35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39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41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43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109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Игнатова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Картукова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Картукова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Картукова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Картукова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Картукова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Картукова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Картукова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Картукова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Карьерная ул.,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119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Кинопрокатный пер.,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Кинопрокатный пер.,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Колпакчи ул., 11А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Колпакчи ул., 11Б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Колпакчи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Колпакчи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Колпакчи ул.,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Колпакчи ул., 29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Колпакчи ул., 31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Колпакчи ул., 32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129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Коммуны ул.,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Костомаровская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Костомаровская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Костомаровская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Костомаровская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Красноармейская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Красноармейская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Красноармейская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Красноармейская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Красноармейская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139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Красноармейская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Красноармейская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Красноармейская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Куйбышева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Куйбышева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Куйбышева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Куйбышева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Лазурная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Ленина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Ленина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149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Ленина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Ленина ул., 16/20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Ленина ул., 19/2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Ленина ул.,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Ленина ул., 24/26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Ленина ул., 29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Ленина ул., 32/34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Ленина ул., 37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Ленина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Ленина ул., 4А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159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Ленина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Ленина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Лескова пер.,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Лескова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Лескова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Лескова ул.,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Лескова ул., 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Лескова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Лескова ул., 30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Лескова ул., 32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169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Лескова ул., 36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Лескова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Лескова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Ломоносова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Ломоносова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Ломоносова ул., 3А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Ломоносова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105А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179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100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103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112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114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117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119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172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189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29А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39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41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44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47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47, корп. 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49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50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199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50А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51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58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60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63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63А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65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67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69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71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82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Максима Горького ул., 84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Матвеева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Матвеева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Матвеева ул.,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Матвеева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Матвеева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Матвеева ул.,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Матвеева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219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Матвеева ул.,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Матвеева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Матвеева ул., 25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Матвеева ул., 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Матвеева ул., 29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Матвеева ул., 31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Матвеева ул., 33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Матвеева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Матросова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Матросова ул., 46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229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Матросова ул., 48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Матросова ул., 50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Матросова ул., 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Матросова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11А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42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44А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46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239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48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50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72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74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76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86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88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90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249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92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94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Наугорское шоссе, 96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Новая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Новая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Новикова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Новикова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Огородный пер.,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Огородный пер.,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Огородный пер.,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259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Огородный пер.,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122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124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126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128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132А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134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136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16/18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205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269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209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211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213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24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31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37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38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279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39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41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42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43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45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47А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47Б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48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49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50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289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56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57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58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59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60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62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68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75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77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299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Октябрьская ул., 79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Осипенко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Осипенко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Парижской Коммуны ул.,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Парижской Коммуны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Парижской Коммуны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Пионерская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Пионерская ул.,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Пионерская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Пионерская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309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Плещеевская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Плещеевская ул., 21А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Плещеевская ул., 22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Плещеевская ул., 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Плещеевская ул., 29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Плещеевская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Пожарная ул., 25А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Пожарная ул., 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Пожарная ул., 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Пожарная ул., 30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319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Пожарная ул., 32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Пожарная ул., 33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Пожарная ул., 35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Пожарная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Пожарная ул., 5А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Пожарная ул., 5Б</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Пожарная ул., 78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Полесская ул., 12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Полесская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Полесская ул.,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329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Полесская ул., 43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Полесская ул., 45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Полесская ул., 47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Полесская ул., 49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Полесская ул., 51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Полесская ул., 53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Полесская ул., 55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Полесская ул., 57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Полесская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Полярный пер.,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339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Полярный пер.,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Полярный пер.,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Почтовый пер.,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Почтовый пер., 14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Почтовый пер.,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Почтовый пер.,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349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30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32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34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36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38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42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44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359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46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47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48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48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50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54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55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56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57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369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59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60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62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64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66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68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70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80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Приборостроительная ул., 72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379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Пролетарская гора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Пролетарская гора ул.,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Пролетарская гора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Пролетарская гора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Салтыкова-Щедрина ул.,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Салтыкова-Щедрина ул.,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Салтыкова-Щедрина ул., 17А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Салтыкова-Щедрина ул., 19/21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Салтыкова-Щедрина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Салтыкова-Щедрина ул., 25 - 27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389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Салтыкова-Щедрина ул., 33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Салтыкова-Щедрина ул., 35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Салтыкова-Щедрина ул., 35А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Салтыкова-Щедрина ул., 35Г</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Салтыкова-Щедрина ул., 36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Салтыкова-Щедрина ул., 37А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Салтыкова-Щедрина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Салтыкова-Щедрина ул., 12/16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Сурена Шаумяна ул., 13А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Сурена Шаумяна ул., 15А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399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Сурена Шаумяна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Сурена Шаумяна ул., 18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Сурена Шаумяна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Сурена Шаумяна ул., 26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Сурена Шаумяна ул., 28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Сурена Шаумяна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Сурена Шаумяна ул., 32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Сурена Шаумяна ул., 36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Сурена Шаумяна ул., 38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Сурена Шаумяна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409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Трудовых резервов ул., 36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Трудовых резервов ул., 38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Трудовых резервов ул., 38А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Трудовых резервов ул., 39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Трудовых резервов ул., 40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Трудовых резервов ул., 42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16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19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20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22/10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419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22А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23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27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35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37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39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41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43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429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45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46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47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50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Тургенева ул., 52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Цветаева ул., 11</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Цветаева ул., 2</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Цветаева ул., 38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Цветаева ул., 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Цветаева ул., 40</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439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Цветаева ул., 44</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Цветаева ул., 46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Цветаева ул., 5а</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Цветаева ул.,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Цветаева ул.,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Цветаева ул.,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Цветаева ул.,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Часовая ул., 39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Часовая ул., 43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Часовая ул., 45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449</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Часовая ул., 47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450</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Ягодный пер., 13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451</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Ягодный пер., 15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452</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Ягодный пер., 17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2018</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453</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Ягодный пер., 3</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454</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Ягодный пер., 5</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455</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Ягодный пер., 6</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2019</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456</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Ягодный пер., 7</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457</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Ягодный пер., 8</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570"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458</w:t>
            </w:r>
          </w:p>
        </w:tc>
        <w:tc>
          <w:tcPr>
            <w:tcW w:w="5329"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Ягодный пер., 9</w:t>
            </w:r>
          </w:p>
        </w:tc>
        <w:tc>
          <w:tcPr>
            <w:tcW w:w="3118" w:type="dxa"/>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2020 - 2024</w:t>
            </w:r>
          </w:p>
        </w:tc>
      </w:tr>
      <w:tr w:rsidR="00970060" w:rsidRPr="00C83A1A" w:rsidTr="00146929">
        <w:tc>
          <w:tcPr>
            <w:tcW w:w="9017" w:type="dxa"/>
            <w:gridSpan w:val="3"/>
            <w:tcBorders>
              <w:top w:val="single" w:sz="4" w:space="0" w:color="auto"/>
              <w:left w:val="single" w:sz="4" w:space="0" w:color="auto"/>
              <w:bottom w:val="single" w:sz="4" w:space="0" w:color="auto"/>
              <w:right w:val="single" w:sz="4" w:space="0" w:color="auto"/>
            </w:tcBorders>
          </w:tcPr>
          <w:p w:rsidR="00970060" w:rsidRPr="00C83A1A" w:rsidRDefault="00970060" w:rsidP="00146929">
            <w:pPr>
              <w:autoSpaceDE w:val="0"/>
              <w:autoSpaceDN w:val="0"/>
              <w:adjustRightInd w:val="0"/>
              <w:rPr>
                <w:rFonts w:ascii="Arial" w:hAnsi="Arial" w:cs="Arial"/>
              </w:rPr>
            </w:pPr>
            <w:r w:rsidRPr="00C83A1A">
              <w:rPr>
                <w:rFonts w:ascii="Arial" w:hAnsi="Arial" w:cs="Arial"/>
              </w:rPr>
              <w:t>ИТОГО: 1739</w:t>
            </w:r>
          </w:p>
        </w:tc>
      </w:tr>
    </w:tbl>
    <w:p w:rsidR="00970060" w:rsidRPr="00C83A1A" w:rsidRDefault="00970060" w:rsidP="00146929">
      <w:pPr>
        <w:rPr>
          <w:rFonts w:ascii="Arial" w:hAnsi="Arial" w:cs="Arial"/>
        </w:rPr>
      </w:pPr>
    </w:p>
    <w:p w:rsidR="00970060" w:rsidRPr="00C83A1A" w:rsidRDefault="00970060" w:rsidP="00146929">
      <w:pPr>
        <w:rPr>
          <w:rFonts w:ascii="Arial" w:hAnsi="Arial" w:cs="Arial"/>
        </w:rPr>
      </w:pPr>
    </w:p>
    <w:p w:rsidR="00970060" w:rsidRPr="00C83A1A" w:rsidRDefault="00970060" w:rsidP="00146929">
      <w:pPr>
        <w:rPr>
          <w:rFonts w:ascii="Arial" w:hAnsi="Arial" w:cs="Arial"/>
        </w:rPr>
      </w:pPr>
      <w:bookmarkStart w:id="0" w:name="_GoBack"/>
      <w:bookmarkEnd w:id="0"/>
      <w:r w:rsidRPr="00C83A1A">
        <w:rPr>
          <w:rFonts w:ascii="Arial" w:hAnsi="Arial" w:cs="Arial"/>
        </w:rPr>
        <w:t>Заместитель главы администрации города Орла –</w:t>
      </w:r>
    </w:p>
    <w:p w:rsidR="00970060" w:rsidRPr="00C83A1A" w:rsidRDefault="00970060" w:rsidP="00146929">
      <w:pPr>
        <w:rPr>
          <w:rFonts w:ascii="Arial" w:hAnsi="Arial" w:cs="Arial"/>
        </w:rPr>
      </w:pPr>
      <w:r w:rsidRPr="00C83A1A">
        <w:rPr>
          <w:rFonts w:ascii="Arial" w:hAnsi="Arial" w:cs="Arial"/>
        </w:rPr>
        <w:t xml:space="preserve">начальник управления городского </w:t>
      </w:r>
    </w:p>
    <w:p w:rsidR="00970060" w:rsidRPr="00C83A1A" w:rsidRDefault="00970060" w:rsidP="00146929">
      <w:pPr>
        <w:rPr>
          <w:rFonts w:ascii="Arial" w:hAnsi="Arial" w:cs="Arial"/>
        </w:rPr>
      </w:pPr>
      <w:r w:rsidRPr="00C83A1A">
        <w:rPr>
          <w:rFonts w:ascii="Arial" w:hAnsi="Arial" w:cs="Arial"/>
        </w:rPr>
        <w:t xml:space="preserve">хозяйства и транспорта                                                          </w:t>
      </w:r>
      <w:r>
        <w:rPr>
          <w:rFonts w:ascii="Arial" w:hAnsi="Arial" w:cs="Arial"/>
        </w:rPr>
        <w:t xml:space="preserve">                   </w:t>
      </w:r>
      <w:r w:rsidRPr="00C83A1A">
        <w:rPr>
          <w:rFonts w:ascii="Arial" w:hAnsi="Arial" w:cs="Arial"/>
        </w:rPr>
        <w:t xml:space="preserve"> Е.А. Гришин</w:t>
      </w: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Pr="00610285" w:rsidRDefault="00970060" w:rsidP="00610285">
      <w:pPr>
        <w:autoSpaceDE w:val="0"/>
        <w:autoSpaceDN w:val="0"/>
        <w:adjustRightInd w:val="0"/>
        <w:ind w:left="5529"/>
        <w:outlineLvl w:val="0"/>
        <w:rPr>
          <w:rFonts w:ascii="Arial" w:hAnsi="Arial" w:cs="Arial"/>
        </w:rPr>
      </w:pPr>
      <w:r w:rsidRPr="00610285">
        <w:rPr>
          <w:rFonts w:ascii="Arial" w:hAnsi="Arial" w:cs="Arial"/>
        </w:rPr>
        <w:t>Приложение 3</w:t>
      </w:r>
    </w:p>
    <w:p w:rsidR="00970060" w:rsidRPr="00610285" w:rsidRDefault="00970060" w:rsidP="00610285">
      <w:pPr>
        <w:autoSpaceDE w:val="0"/>
        <w:autoSpaceDN w:val="0"/>
        <w:adjustRightInd w:val="0"/>
        <w:ind w:left="5529"/>
        <w:outlineLvl w:val="0"/>
        <w:rPr>
          <w:rFonts w:ascii="Arial" w:hAnsi="Arial" w:cs="Arial"/>
        </w:rPr>
      </w:pPr>
      <w:r w:rsidRPr="00610285">
        <w:rPr>
          <w:rFonts w:ascii="Arial" w:hAnsi="Arial" w:cs="Arial"/>
        </w:rPr>
        <w:t>к постановлению</w:t>
      </w:r>
    </w:p>
    <w:p w:rsidR="00970060" w:rsidRPr="00610285" w:rsidRDefault="00970060" w:rsidP="00610285">
      <w:pPr>
        <w:autoSpaceDE w:val="0"/>
        <w:autoSpaceDN w:val="0"/>
        <w:adjustRightInd w:val="0"/>
        <w:ind w:left="5529"/>
        <w:outlineLvl w:val="0"/>
        <w:rPr>
          <w:rFonts w:ascii="Arial" w:hAnsi="Arial" w:cs="Arial"/>
        </w:rPr>
      </w:pPr>
      <w:r w:rsidRPr="00610285">
        <w:rPr>
          <w:rFonts w:ascii="Arial" w:hAnsi="Arial" w:cs="Arial"/>
        </w:rPr>
        <w:t>администрации города Орла</w:t>
      </w:r>
    </w:p>
    <w:p w:rsidR="00970060" w:rsidRPr="00610285" w:rsidRDefault="00970060" w:rsidP="00610285">
      <w:pPr>
        <w:autoSpaceDE w:val="0"/>
        <w:autoSpaceDN w:val="0"/>
        <w:adjustRightInd w:val="0"/>
        <w:ind w:left="5529"/>
        <w:outlineLvl w:val="0"/>
        <w:rPr>
          <w:rFonts w:ascii="Arial" w:hAnsi="Arial" w:cs="Arial"/>
        </w:rPr>
      </w:pPr>
      <w:r w:rsidRPr="00610285">
        <w:rPr>
          <w:rFonts w:ascii="Arial" w:hAnsi="Arial" w:cs="Arial"/>
        </w:rPr>
        <w:t xml:space="preserve">от </w:t>
      </w:r>
      <w:r>
        <w:rPr>
          <w:rFonts w:ascii="Arial" w:hAnsi="Arial" w:cs="Arial"/>
        </w:rPr>
        <w:t xml:space="preserve"> 19 июля 2019г. № 3120 </w:t>
      </w:r>
    </w:p>
    <w:p w:rsidR="00970060" w:rsidRPr="00610285" w:rsidRDefault="00970060" w:rsidP="00610285">
      <w:pPr>
        <w:autoSpaceDE w:val="0"/>
        <w:autoSpaceDN w:val="0"/>
        <w:adjustRightInd w:val="0"/>
        <w:ind w:left="5529"/>
        <w:outlineLvl w:val="0"/>
        <w:rPr>
          <w:rFonts w:ascii="Arial" w:hAnsi="Arial" w:cs="Arial"/>
        </w:rPr>
      </w:pPr>
    </w:p>
    <w:p w:rsidR="00970060" w:rsidRPr="00610285" w:rsidRDefault="00970060" w:rsidP="00610285">
      <w:pPr>
        <w:autoSpaceDE w:val="0"/>
        <w:autoSpaceDN w:val="0"/>
        <w:adjustRightInd w:val="0"/>
        <w:ind w:left="5529"/>
        <w:outlineLvl w:val="0"/>
        <w:rPr>
          <w:rFonts w:ascii="Arial" w:hAnsi="Arial" w:cs="Arial"/>
        </w:rPr>
      </w:pPr>
      <w:r w:rsidRPr="00610285">
        <w:rPr>
          <w:rFonts w:ascii="Arial" w:hAnsi="Arial" w:cs="Arial"/>
        </w:rPr>
        <w:t>Приложение 8</w:t>
      </w:r>
    </w:p>
    <w:p w:rsidR="00970060" w:rsidRPr="00610285" w:rsidRDefault="00970060" w:rsidP="00610285">
      <w:pPr>
        <w:autoSpaceDE w:val="0"/>
        <w:autoSpaceDN w:val="0"/>
        <w:adjustRightInd w:val="0"/>
        <w:ind w:left="5529"/>
        <w:rPr>
          <w:rFonts w:ascii="Arial" w:hAnsi="Arial" w:cs="Arial"/>
        </w:rPr>
      </w:pPr>
      <w:r w:rsidRPr="00610285">
        <w:rPr>
          <w:rFonts w:ascii="Arial" w:hAnsi="Arial" w:cs="Arial"/>
        </w:rPr>
        <w:t>к муниципальной программе</w:t>
      </w:r>
    </w:p>
    <w:p w:rsidR="00970060" w:rsidRPr="00610285" w:rsidRDefault="00970060" w:rsidP="00610285">
      <w:pPr>
        <w:autoSpaceDE w:val="0"/>
        <w:autoSpaceDN w:val="0"/>
        <w:adjustRightInd w:val="0"/>
        <w:ind w:left="5529"/>
        <w:rPr>
          <w:rFonts w:ascii="Arial" w:hAnsi="Arial" w:cs="Arial"/>
        </w:rPr>
      </w:pPr>
      <w:r w:rsidRPr="00610285">
        <w:rPr>
          <w:rFonts w:ascii="Arial" w:hAnsi="Arial" w:cs="Arial"/>
        </w:rPr>
        <w:t>"Формирование современной городской</w:t>
      </w:r>
      <w:r>
        <w:rPr>
          <w:rFonts w:ascii="Arial" w:hAnsi="Arial" w:cs="Arial"/>
        </w:rPr>
        <w:t xml:space="preserve"> </w:t>
      </w:r>
      <w:r w:rsidRPr="00610285">
        <w:rPr>
          <w:rFonts w:ascii="Arial" w:hAnsi="Arial" w:cs="Arial"/>
        </w:rPr>
        <w:t>среды на территории города Орла</w:t>
      </w:r>
      <w:r>
        <w:rPr>
          <w:rFonts w:ascii="Arial" w:hAnsi="Arial" w:cs="Arial"/>
        </w:rPr>
        <w:t xml:space="preserve"> </w:t>
      </w:r>
      <w:r w:rsidRPr="00610285">
        <w:rPr>
          <w:rFonts w:ascii="Arial" w:hAnsi="Arial" w:cs="Arial"/>
        </w:rPr>
        <w:t>на 2018 - 2024 годы"</w:t>
      </w:r>
    </w:p>
    <w:p w:rsidR="00970060" w:rsidRPr="001644B7" w:rsidRDefault="00970060" w:rsidP="00610285">
      <w:pPr>
        <w:autoSpaceDE w:val="0"/>
        <w:autoSpaceDN w:val="0"/>
        <w:adjustRightInd w:val="0"/>
        <w:ind w:firstLine="540"/>
        <w:jc w:val="both"/>
        <w:rPr>
          <w:rFonts w:ascii="Arial" w:hAnsi="Arial" w:cs="Arial"/>
        </w:rPr>
      </w:pPr>
    </w:p>
    <w:p w:rsidR="00970060" w:rsidRPr="00610285" w:rsidRDefault="00970060" w:rsidP="00610285">
      <w:pPr>
        <w:autoSpaceDE w:val="0"/>
        <w:autoSpaceDN w:val="0"/>
        <w:adjustRightInd w:val="0"/>
        <w:jc w:val="center"/>
        <w:rPr>
          <w:rFonts w:ascii="Arial" w:hAnsi="Arial" w:cs="Arial"/>
        </w:rPr>
      </w:pPr>
      <w:r w:rsidRPr="00610285">
        <w:rPr>
          <w:rFonts w:ascii="Arial" w:hAnsi="Arial" w:cs="Arial"/>
        </w:rPr>
        <w:t>ПЕРЕЧЕНЬ</w:t>
      </w:r>
    </w:p>
    <w:p w:rsidR="00970060" w:rsidRPr="00610285" w:rsidRDefault="00970060" w:rsidP="00610285">
      <w:pPr>
        <w:autoSpaceDE w:val="0"/>
        <w:autoSpaceDN w:val="0"/>
        <w:adjustRightInd w:val="0"/>
        <w:jc w:val="center"/>
        <w:rPr>
          <w:rFonts w:ascii="Arial" w:hAnsi="Arial" w:cs="Arial"/>
        </w:rPr>
      </w:pPr>
      <w:r w:rsidRPr="00610285">
        <w:rPr>
          <w:rFonts w:ascii="Arial" w:hAnsi="Arial" w:cs="Arial"/>
        </w:rPr>
        <w:t>ОБЩЕСТВЕННЫХ ТЕРРИТОРИЙ, ПОДЛЕЖАЩИХ</w:t>
      </w:r>
    </w:p>
    <w:p w:rsidR="00970060" w:rsidRPr="00610285" w:rsidRDefault="00970060" w:rsidP="00610285">
      <w:pPr>
        <w:autoSpaceDE w:val="0"/>
        <w:autoSpaceDN w:val="0"/>
        <w:adjustRightInd w:val="0"/>
        <w:jc w:val="center"/>
        <w:rPr>
          <w:rFonts w:ascii="Arial" w:hAnsi="Arial" w:cs="Arial"/>
        </w:rPr>
      </w:pPr>
      <w:r w:rsidRPr="00610285">
        <w:rPr>
          <w:rFonts w:ascii="Arial" w:hAnsi="Arial" w:cs="Arial"/>
        </w:rPr>
        <w:t>БЛАГОУСТРОЙСТВУ, КАПИТАЛЬНОМУ И ТЕКУЩЕМУ РЕМОНТУ</w:t>
      </w:r>
    </w:p>
    <w:p w:rsidR="00970060" w:rsidRPr="00610285" w:rsidRDefault="00970060" w:rsidP="00610285">
      <w:pPr>
        <w:autoSpaceDE w:val="0"/>
        <w:autoSpaceDN w:val="0"/>
        <w:adjustRightInd w:val="0"/>
        <w:jc w:val="center"/>
        <w:rPr>
          <w:rFonts w:ascii="Arial" w:hAnsi="Arial" w:cs="Arial"/>
        </w:rPr>
      </w:pPr>
      <w:r w:rsidRPr="00610285">
        <w:rPr>
          <w:rFonts w:ascii="Arial" w:hAnsi="Arial" w:cs="Arial"/>
        </w:rPr>
        <w:t>НА 2018 - 2024 ГОДЫ В РАМКАХ МУНИЦИПАЛЬНОЙ ПРОГРАММЫ</w:t>
      </w:r>
    </w:p>
    <w:p w:rsidR="00970060" w:rsidRPr="00610285" w:rsidRDefault="00970060" w:rsidP="00610285">
      <w:pPr>
        <w:autoSpaceDE w:val="0"/>
        <w:autoSpaceDN w:val="0"/>
        <w:adjustRightInd w:val="0"/>
        <w:jc w:val="center"/>
        <w:rPr>
          <w:rFonts w:ascii="Arial" w:hAnsi="Arial" w:cs="Arial"/>
        </w:rPr>
      </w:pPr>
      <w:r w:rsidRPr="00610285">
        <w:rPr>
          <w:rFonts w:ascii="Arial" w:hAnsi="Arial" w:cs="Arial"/>
        </w:rPr>
        <w:t>"ФОРМИРОВАНИЕ СОВРЕМЕННОЙ ГОРОДСКОЙ СРЕДЫ</w:t>
      </w:r>
    </w:p>
    <w:p w:rsidR="00970060" w:rsidRPr="00610285" w:rsidRDefault="00970060" w:rsidP="00610285">
      <w:pPr>
        <w:autoSpaceDE w:val="0"/>
        <w:autoSpaceDN w:val="0"/>
        <w:adjustRightInd w:val="0"/>
        <w:jc w:val="center"/>
        <w:rPr>
          <w:rFonts w:ascii="Arial" w:hAnsi="Arial" w:cs="Arial"/>
        </w:rPr>
      </w:pPr>
      <w:r w:rsidRPr="00610285">
        <w:rPr>
          <w:rFonts w:ascii="Arial" w:hAnsi="Arial" w:cs="Arial"/>
        </w:rPr>
        <w:t>НА 2018 - 2024 ГОДЫ"</w:t>
      </w:r>
    </w:p>
    <w:p w:rsidR="00970060" w:rsidRPr="001644B7" w:rsidRDefault="00970060" w:rsidP="00610285">
      <w:pPr>
        <w:autoSpaceDE w:val="0"/>
        <w:autoSpaceDN w:val="0"/>
        <w:adjustRightInd w:val="0"/>
        <w:rPr>
          <w:rFonts w:ascii="Arial" w:hAnsi="Arial" w:cs="Arial"/>
        </w:rPr>
      </w:pPr>
    </w:p>
    <w:p w:rsidR="00970060" w:rsidRPr="001644B7" w:rsidRDefault="00970060" w:rsidP="00610285">
      <w:pPr>
        <w:autoSpaceDE w:val="0"/>
        <w:autoSpaceDN w:val="0"/>
        <w:adjustRightInd w:val="0"/>
        <w:ind w:firstLine="540"/>
        <w:jc w:val="both"/>
        <w:rPr>
          <w:rFonts w:ascii="Arial" w:hAnsi="Arial" w:cs="Arial"/>
        </w:rPr>
      </w:pPr>
    </w:p>
    <w:tbl>
      <w:tblPr>
        <w:tblW w:w="0" w:type="auto"/>
        <w:tblLayout w:type="fixed"/>
        <w:tblCellMar>
          <w:top w:w="102" w:type="dxa"/>
          <w:left w:w="62" w:type="dxa"/>
          <w:bottom w:w="102" w:type="dxa"/>
          <w:right w:w="62" w:type="dxa"/>
        </w:tblCellMar>
        <w:tblLook w:val="0000"/>
      </w:tblPr>
      <w:tblGrid>
        <w:gridCol w:w="564"/>
        <w:gridCol w:w="6236"/>
        <w:gridCol w:w="2268"/>
      </w:tblGrid>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jc w:val="center"/>
              <w:rPr>
                <w:rFonts w:ascii="Arial" w:hAnsi="Arial" w:cs="Arial"/>
              </w:rPr>
            </w:pPr>
            <w:r w:rsidRPr="001644B7">
              <w:rPr>
                <w:rFonts w:ascii="Arial" w:hAnsi="Arial" w:cs="Arial"/>
              </w:rPr>
              <w:t>N п/п</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jc w:val="center"/>
              <w:rPr>
                <w:rFonts w:ascii="Arial" w:hAnsi="Arial" w:cs="Arial"/>
              </w:rPr>
            </w:pPr>
            <w:r w:rsidRPr="001644B7">
              <w:rPr>
                <w:rFonts w:ascii="Arial" w:hAnsi="Arial" w:cs="Arial"/>
              </w:rPr>
              <w:t>Адрес</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jc w:val="center"/>
              <w:rPr>
                <w:rFonts w:ascii="Arial" w:hAnsi="Arial" w:cs="Arial"/>
              </w:rPr>
            </w:pPr>
            <w:r w:rsidRPr="001644B7">
              <w:rPr>
                <w:rFonts w:ascii="Arial" w:hAnsi="Arial" w:cs="Arial"/>
              </w:rPr>
              <w:t>Период проведения работ</w:t>
            </w:r>
          </w:p>
        </w:tc>
      </w:tr>
      <w:tr w:rsidR="00970060" w:rsidRPr="001644B7" w:rsidTr="00EB49FE">
        <w:tc>
          <w:tcPr>
            <w:tcW w:w="9068" w:type="dxa"/>
            <w:gridSpan w:val="3"/>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jc w:val="center"/>
              <w:rPr>
                <w:rFonts w:ascii="Arial" w:hAnsi="Arial" w:cs="Arial"/>
              </w:rPr>
            </w:pPr>
            <w:r w:rsidRPr="001644B7">
              <w:rPr>
                <w:rFonts w:ascii="Arial" w:hAnsi="Arial" w:cs="Arial"/>
              </w:rPr>
              <w:t>Город Орел</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1</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Парк "Ботаника", (1,2,3 очереди)</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2017 - 2019</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Ландшафтный сквер "Дворянское гнездо", (работы по благоустройству 1,2 очереди, разработка концепции комплексного благоустройства, разработка проектной документации)</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2018 - 2019</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3</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Бульвар Победы, (1,2,3 очереди)</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2017 - 2019</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4</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у дома 66 по ул. набережная Дубровинского</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5</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имени пионерской организации "Орлята"</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2018</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6</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Городской парк культуры и отдыха</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2018 - 2019</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7</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Детский парк</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2018 - 2020</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8</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Площадь Маршала Жукова</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9</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у магазина "1000 и 1 мелочь" (ул. Матвеева)</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2018</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10</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В составе объекта "Приборостроительная улица (озеленение)"</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11</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При стадионе им. Ленина сквер (парк Победы)</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12</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Набережная реки Оки от городского пляжа до моста имени 60-летия Октября</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13</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Набережная реки Орлик от Тургеневского моста до пляжа в районе Ландшафтного сквера "Дворянское гнездо"</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14</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"Достопримечательное место "Историко-литературный квартал" XIX в.", расположенный по адресу: Орловская область, г. Орел, квартал, сформированный улицами 7-го Ноября, Максима Горького, Тургенева и переулком Георгиевским</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2018</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15</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"им. Тургенева"</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2018</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16</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Территория между Федеральным казначейством Орловской области и БУЗ ОО "Больница скорой медицинской помощи им. Семашко"</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17</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Территория за БУЗ "Орловский противотуберкулезный диспансер"</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18</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Территория в районе дома N 8 по ул. Новикова (напротив ТЦ "Тургеневский")</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19</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Территория, примыкающая к дому N 4 по ул. Ленина</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Территория между ул. Красноармейская и ул. Ломоносова (напротив Детской инфекционной больницы)</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21</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Территория вдоль набережной Дубровинского от дома N 92 до моста имени 60-летия Октября</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22</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Территория вдоль набережной Дубровинского от пер. Речного до ул. Новосильская</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23</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Парк "Семинарский"</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24</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по ул. Ливенской</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25</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им. 5-й Орловской стрелковой дивизии</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2019</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26</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Бульвар Трубникова (территория вдоль улицы Московская, от проходной завода имени Д.И. Медведева до завода "Текмаш")</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27</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"Юность" у фонтана напротив завода им. Медведева</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2018</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28</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Площадь Содружества</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2019</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29</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"Орловских партизан"</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30</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Аллея вдоль Московского шоссе по нечетной стороне от ул. Бурова до ул. Металлургов</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31</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у церкви Михаила Архангела</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32</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Ветеранов по ул. Комсомольская</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33</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Комсомольцев (место нахождения - ул. Комсомольская в районе площади Комсомольская)</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2019</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34</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Площадь Автовокзальная</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35</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Площадь перед кинотеатром "Современник"</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36</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Территория, примыкающая к дому N 62 по Набережной Дубровинского</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37</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Площадь Комсомольская</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 xml:space="preserve">2018 </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38</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Земельный участок с кадастровым номером N 57:25:0040310:8, находящийся под спортивной площадкой по ул. Рощинская, дом N 18 и расположенный между автомобильной дорогой по ул. Рощинская и урочищем Медведевский лес</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39</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Земельные участки с кадастровыми номерами N 57:25:0040210:423, 57:25:0000000:128, расположенные в зеленом массиве между автомобильной дорогой по ул. Раздольная и домом N 28 по ул. Раздольная</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40</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Бульвар Космонавтов</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41</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Аллея депутатов, расположенная в районе ул. Генерала Родина</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42</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им. Гуртьева и сквер у библиотеки им. Бунина</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2019</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43</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у памятника Н.Н. Поликарпову</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44</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Семьи</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45</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Бывший детский парк - сквер "Мемориальный"</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46</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Коммунальник</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47</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имени Лескова</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48</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Генерала Ермолова</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49</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у кинотеатра "Октябрь"</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50</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"Разградский" у моста "Дружба"</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51</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Маяковского</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52</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Территория в районе ул.Льва Толстого</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53</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у памятника Советским летчикам</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54</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Промышленный</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55</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напротив завода Стекломаш</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r w:rsidR="00970060" w:rsidRPr="001644B7" w:rsidTr="00EB49FE">
        <w:tc>
          <w:tcPr>
            <w:tcW w:w="564"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56</w:t>
            </w:r>
          </w:p>
        </w:tc>
        <w:tc>
          <w:tcPr>
            <w:tcW w:w="6236"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Сквер Героев-Чернобыльцев</w:t>
            </w:r>
          </w:p>
        </w:tc>
        <w:tc>
          <w:tcPr>
            <w:tcW w:w="2268" w:type="dxa"/>
            <w:tcBorders>
              <w:top w:val="single" w:sz="4" w:space="0" w:color="auto"/>
              <w:left w:val="single" w:sz="4" w:space="0" w:color="auto"/>
              <w:bottom w:val="single" w:sz="4" w:space="0" w:color="auto"/>
              <w:right w:val="single" w:sz="4" w:space="0" w:color="auto"/>
            </w:tcBorders>
          </w:tcPr>
          <w:p w:rsidR="00970060" w:rsidRPr="001644B7" w:rsidRDefault="00970060" w:rsidP="00EB49FE">
            <w:pPr>
              <w:autoSpaceDE w:val="0"/>
              <w:autoSpaceDN w:val="0"/>
              <w:adjustRightInd w:val="0"/>
              <w:rPr>
                <w:rFonts w:ascii="Arial" w:hAnsi="Arial" w:cs="Arial"/>
              </w:rPr>
            </w:pPr>
            <w:r w:rsidRPr="001644B7">
              <w:rPr>
                <w:rFonts w:ascii="Arial" w:hAnsi="Arial" w:cs="Arial"/>
              </w:rPr>
              <w:t>2020 - 2024</w:t>
            </w:r>
          </w:p>
        </w:tc>
      </w:tr>
    </w:tbl>
    <w:p w:rsidR="00970060" w:rsidRPr="001644B7" w:rsidRDefault="00970060" w:rsidP="00610285">
      <w:pPr>
        <w:rPr>
          <w:rFonts w:ascii="Arial" w:hAnsi="Arial" w:cs="Arial"/>
        </w:rPr>
      </w:pPr>
    </w:p>
    <w:p w:rsidR="00970060" w:rsidRPr="001644B7" w:rsidRDefault="00970060" w:rsidP="00610285">
      <w:pPr>
        <w:rPr>
          <w:rFonts w:ascii="Arial" w:hAnsi="Arial" w:cs="Arial"/>
        </w:rPr>
      </w:pPr>
      <w:r w:rsidRPr="001644B7">
        <w:rPr>
          <w:rFonts w:ascii="Arial" w:hAnsi="Arial" w:cs="Arial"/>
        </w:rPr>
        <w:t>Заместитель главы администрации города Орла –</w:t>
      </w:r>
    </w:p>
    <w:p w:rsidR="00970060" w:rsidRPr="001644B7" w:rsidRDefault="00970060" w:rsidP="00610285">
      <w:pPr>
        <w:rPr>
          <w:rFonts w:ascii="Arial" w:hAnsi="Arial" w:cs="Arial"/>
        </w:rPr>
      </w:pPr>
      <w:r w:rsidRPr="001644B7">
        <w:rPr>
          <w:rFonts w:ascii="Arial" w:hAnsi="Arial" w:cs="Arial"/>
        </w:rPr>
        <w:t xml:space="preserve">начальник управления городского </w:t>
      </w:r>
    </w:p>
    <w:p w:rsidR="00970060" w:rsidRPr="001644B7" w:rsidRDefault="00970060" w:rsidP="00610285">
      <w:pPr>
        <w:rPr>
          <w:rFonts w:ascii="Arial" w:hAnsi="Arial" w:cs="Arial"/>
        </w:rPr>
      </w:pPr>
      <w:r w:rsidRPr="001644B7">
        <w:rPr>
          <w:rFonts w:ascii="Arial" w:hAnsi="Arial" w:cs="Arial"/>
        </w:rPr>
        <w:t xml:space="preserve">хозяйства и транспорта                                                        </w:t>
      </w:r>
      <w:r>
        <w:rPr>
          <w:rFonts w:ascii="Arial" w:hAnsi="Arial" w:cs="Arial"/>
        </w:rPr>
        <w:t xml:space="preserve">                       </w:t>
      </w:r>
      <w:r w:rsidRPr="001644B7">
        <w:rPr>
          <w:rFonts w:ascii="Arial" w:hAnsi="Arial" w:cs="Arial"/>
        </w:rPr>
        <w:t xml:space="preserve"> Е.А. Гришин</w:t>
      </w: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Default="00970060" w:rsidP="00146929">
      <w:pPr>
        <w:rPr>
          <w:rFonts w:ascii="Arial" w:hAnsi="Arial" w:cs="Arial"/>
        </w:rPr>
      </w:pPr>
    </w:p>
    <w:p w:rsidR="00970060" w:rsidRPr="00C83A1A" w:rsidRDefault="00970060" w:rsidP="00146929">
      <w:pPr>
        <w:rPr>
          <w:rFonts w:ascii="Arial" w:hAnsi="Arial" w:cs="Arial"/>
        </w:rPr>
      </w:pPr>
    </w:p>
    <w:p w:rsidR="00970060" w:rsidRDefault="00970060" w:rsidP="00B029DC">
      <w:pPr>
        <w:rPr>
          <w:rFonts w:ascii="Arial" w:hAnsi="Arial" w:cs="Arial"/>
        </w:rPr>
      </w:pPr>
    </w:p>
    <w:p w:rsidR="00970060" w:rsidRDefault="00970060" w:rsidP="00B029DC">
      <w:pPr>
        <w:rPr>
          <w:rFonts w:ascii="Arial" w:hAnsi="Arial" w:cs="Arial"/>
        </w:rPr>
      </w:pPr>
    </w:p>
    <w:p w:rsidR="00970060" w:rsidRDefault="00970060" w:rsidP="00B029DC">
      <w:pPr>
        <w:rPr>
          <w:rFonts w:ascii="Arial" w:hAnsi="Arial" w:cs="Arial"/>
        </w:rPr>
      </w:pPr>
    </w:p>
    <w:p w:rsidR="00970060" w:rsidRDefault="00970060" w:rsidP="00B029DC">
      <w:pPr>
        <w:rPr>
          <w:rFonts w:ascii="Arial" w:hAnsi="Arial" w:cs="Arial"/>
        </w:rPr>
      </w:pPr>
    </w:p>
    <w:p w:rsidR="00970060" w:rsidRDefault="00970060" w:rsidP="00B029DC">
      <w:pPr>
        <w:rPr>
          <w:rFonts w:ascii="Arial" w:hAnsi="Arial" w:cs="Arial"/>
        </w:rPr>
      </w:pPr>
    </w:p>
    <w:p w:rsidR="00970060" w:rsidRDefault="00970060" w:rsidP="00B029DC">
      <w:pPr>
        <w:rPr>
          <w:rFonts w:ascii="Arial" w:hAnsi="Arial" w:cs="Arial"/>
        </w:rPr>
      </w:pPr>
    </w:p>
    <w:p w:rsidR="00970060" w:rsidRDefault="00970060" w:rsidP="00B029DC">
      <w:pPr>
        <w:rPr>
          <w:rFonts w:ascii="Arial" w:hAnsi="Arial" w:cs="Arial"/>
        </w:rPr>
      </w:pPr>
    </w:p>
    <w:p w:rsidR="00970060" w:rsidRDefault="00970060" w:rsidP="00B029DC">
      <w:pPr>
        <w:rPr>
          <w:rFonts w:ascii="Arial" w:hAnsi="Arial" w:cs="Arial"/>
        </w:rPr>
      </w:pPr>
    </w:p>
    <w:p w:rsidR="00970060" w:rsidRDefault="00970060" w:rsidP="00B029DC">
      <w:pPr>
        <w:rPr>
          <w:rFonts w:ascii="Arial" w:hAnsi="Arial" w:cs="Arial"/>
        </w:rPr>
      </w:pPr>
    </w:p>
    <w:p w:rsidR="00970060" w:rsidRDefault="00970060" w:rsidP="00B029DC">
      <w:pPr>
        <w:rPr>
          <w:rFonts w:ascii="Arial" w:hAnsi="Arial" w:cs="Arial"/>
        </w:rPr>
      </w:pPr>
    </w:p>
    <w:p w:rsidR="00970060" w:rsidRPr="005F5224" w:rsidRDefault="00970060" w:rsidP="00B029DC">
      <w:pPr>
        <w:rPr>
          <w:rFonts w:ascii="Arial" w:hAnsi="Arial" w:cs="Arial"/>
        </w:rPr>
      </w:pPr>
    </w:p>
    <w:p w:rsidR="00970060" w:rsidRPr="005F5224" w:rsidRDefault="00970060" w:rsidP="00B029DC">
      <w:pPr>
        <w:rPr>
          <w:rFonts w:ascii="Arial" w:hAnsi="Arial" w:cs="Arial"/>
        </w:rPr>
      </w:pPr>
    </w:p>
    <w:p w:rsidR="00970060" w:rsidRPr="005F5224" w:rsidRDefault="00970060" w:rsidP="00B029DC">
      <w:pPr>
        <w:rPr>
          <w:rFonts w:ascii="Arial" w:hAnsi="Arial" w:cs="Arial"/>
        </w:rPr>
      </w:pPr>
    </w:p>
    <w:p w:rsidR="00970060" w:rsidRDefault="00970060" w:rsidP="00201D17">
      <w:pPr>
        <w:rPr>
          <w:rFonts w:ascii="Arial" w:hAnsi="Arial" w:cs="Arial"/>
        </w:rPr>
      </w:pPr>
    </w:p>
    <w:p w:rsidR="00970060" w:rsidRDefault="00970060" w:rsidP="00201D17">
      <w:pPr>
        <w:rPr>
          <w:rFonts w:ascii="Arial" w:hAnsi="Arial" w:cs="Arial"/>
        </w:rPr>
      </w:pPr>
    </w:p>
    <w:p w:rsidR="00970060" w:rsidRPr="00201D17" w:rsidRDefault="00970060" w:rsidP="00201D17">
      <w:pPr>
        <w:rPr>
          <w:rFonts w:ascii="Arial" w:hAnsi="Arial" w:cs="Arial"/>
        </w:rPr>
      </w:pPr>
    </w:p>
    <w:sectPr w:rsidR="00970060" w:rsidRPr="00201D17" w:rsidSect="00201D17">
      <w:headerReference w:type="even" r:id="rId7"/>
      <w:headerReference w:type="default" r:id="rId8"/>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060" w:rsidRDefault="00970060">
      <w:r>
        <w:separator/>
      </w:r>
    </w:p>
  </w:endnote>
  <w:endnote w:type="continuationSeparator" w:id="0">
    <w:p w:rsidR="00970060" w:rsidRDefault="009700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060" w:rsidRDefault="00970060">
      <w:r>
        <w:separator/>
      </w:r>
    </w:p>
  </w:footnote>
  <w:footnote w:type="continuationSeparator" w:id="0">
    <w:p w:rsidR="00970060" w:rsidRDefault="00970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60" w:rsidRDefault="00970060" w:rsidP="00470F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0060" w:rsidRDefault="00970060" w:rsidP="003F0C7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60" w:rsidRDefault="00970060" w:rsidP="00470F24">
    <w:pPr>
      <w:pStyle w:val="Header"/>
      <w:framePr w:wrap="around" w:vAnchor="text" w:hAnchor="margin" w:xAlign="right" w:y="1"/>
      <w:rPr>
        <w:rStyle w:val="PageNumber"/>
      </w:rPr>
    </w:pPr>
  </w:p>
  <w:p w:rsidR="00970060" w:rsidRDefault="00970060" w:rsidP="003F0C7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928"/>
        </w:tabs>
        <w:ind w:left="928"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trike w:val="0"/>
        <w:dstrike w:val="0"/>
        <w:position w:val="0"/>
        <w:sz w:val="28"/>
        <w:vertAlign w:val="baseline"/>
      </w:rPr>
    </w:lvl>
    <w:lvl w:ilvl="1">
      <w:start w:val="1"/>
      <w:numFmt w:val="bullet"/>
      <w:lvlText w:val=""/>
      <w:lvlJc w:val="left"/>
      <w:pPr>
        <w:tabs>
          <w:tab w:val="num" w:pos="1080"/>
        </w:tabs>
        <w:ind w:left="1080" w:hanging="360"/>
      </w:pPr>
      <w:rPr>
        <w:rFonts w:ascii="Symbol" w:hAnsi="Symbol"/>
        <w:strike w:val="0"/>
        <w:dstrike w:val="0"/>
        <w:position w:val="0"/>
        <w:sz w:val="28"/>
        <w:vertAlign w:val="baseline"/>
      </w:rPr>
    </w:lvl>
    <w:lvl w:ilvl="2">
      <w:start w:val="1"/>
      <w:numFmt w:val="bullet"/>
      <w:lvlText w:val=""/>
      <w:lvlJc w:val="left"/>
      <w:pPr>
        <w:tabs>
          <w:tab w:val="num" w:pos="1440"/>
        </w:tabs>
        <w:ind w:left="1440" w:hanging="360"/>
      </w:pPr>
      <w:rPr>
        <w:rFonts w:ascii="Symbol" w:hAnsi="Symbol"/>
        <w:strike w:val="0"/>
        <w:dstrike w:val="0"/>
        <w:position w:val="0"/>
        <w:sz w:val="28"/>
        <w:vertAlign w:val="baseline"/>
      </w:rPr>
    </w:lvl>
    <w:lvl w:ilvl="3">
      <w:start w:val="1"/>
      <w:numFmt w:val="bullet"/>
      <w:lvlText w:val=""/>
      <w:lvlJc w:val="left"/>
      <w:pPr>
        <w:tabs>
          <w:tab w:val="num" w:pos="1800"/>
        </w:tabs>
        <w:ind w:left="1800" w:hanging="360"/>
      </w:pPr>
      <w:rPr>
        <w:rFonts w:ascii="Symbol" w:hAnsi="Symbol"/>
        <w:strike w:val="0"/>
        <w:dstrike w:val="0"/>
        <w:position w:val="0"/>
        <w:sz w:val="28"/>
        <w:vertAlign w:val="baseline"/>
      </w:rPr>
    </w:lvl>
    <w:lvl w:ilvl="4">
      <w:start w:val="1"/>
      <w:numFmt w:val="bullet"/>
      <w:lvlText w:val=""/>
      <w:lvlJc w:val="left"/>
      <w:pPr>
        <w:tabs>
          <w:tab w:val="num" w:pos="2160"/>
        </w:tabs>
        <w:ind w:left="2160" w:hanging="360"/>
      </w:pPr>
      <w:rPr>
        <w:rFonts w:ascii="Symbol" w:hAnsi="Symbol"/>
        <w:strike w:val="0"/>
        <w:dstrike w:val="0"/>
        <w:position w:val="0"/>
        <w:sz w:val="28"/>
        <w:vertAlign w:val="baseline"/>
      </w:rPr>
    </w:lvl>
    <w:lvl w:ilvl="5">
      <w:start w:val="1"/>
      <w:numFmt w:val="bullet"/>
      <w:lvlText w:val=""/>
      <w:lvlJc w:val="left"/>
      <w:pPr>
        <w:tabs>
          <w:tab w:val="num" w:pos="2520"/>
        </w:tabs>
        <w:ind w:left="2520" w:hanging="360"/>
      </w:pPr>
      <w:rPr>
        <w:rFonts w:ascii="Symbol" w:hAnsi="Symbol"/>
        <w:strike w:val="0"/>
        <w:dstrike w:val="0"/>
        <w:position w:val="0"/>
        <w:sz w:val="28"/>
        <w:vertAlign w:val="baseline"/>
      </w:rPr>
    </w:lvl>
    <w:lvl w:ilvl="6">
      <w:start w:val="1"/>
      <w:numFmt w:val="bullet"/>
      <w:lvlText w:val=""/>
      <w:lvlJc w:val="left"/>
      <w:pPr>
        <w:tabs>
          <w:tab w:val="num" w:pos="2880"/>
        </w:tabs>
        <w:ind w:left="2880" w:hanging="360"/>
      </w:pPr>
      <w:rPr>
        <w:rFonts w:ascii="Symbol" w:hAnsi="Symbol"/>
        <w:strike w:val="0"/>
        <w:dstrike w:val="0"/>
        <w:position w:val="0"/>
        <w:sz w:val="28"/>
        <w:vertAlign w:val="baseline"/>
      </w:rPr>
    </w:lvl>
    <w:lvl w:ilvl="7">
      <w:start w:val="1"/>
      <w:numFmt w:val="bullet"/>
      <w:lvlText w:val=""/>
      <w:lvlJc w:val="left"/>
      <w:pPr>
        <w:tabs>
          <w:tab w:val="num" w:pos="3240"/>
        </w:tabs>
        <w:ind w:left="3240" w:hanging="360"/>
      </w:pPr>
      <w:rPr>
        <w:rFonts w:ascii="Symbol" w:hAnsi="Symbol"/>
        <w:strike w:val="0"/>
        <w:dstrike w:val="0"/>
        <w:position w:val="0"/>
        <w:sz w:val="28"/>
        <w:vertAlign w:val="baseline"/>
      </w:rPr>
    </w:lvl>
    <w:lvl w:ilvl="8">
      <w:start w:val="1"/>
      <w:numFmt w:val="bullet"/>
      <w:lvlText w:val=""/>
      <w:lvlJc w:val="left"/>
      <w:pPr>
        <w:tabs>
          <w:tab w:val="num" w:pos="3600"/>
        </w:tabs>
        <w:ind w:left="3600" w:hanging="360"/>
      </w:pPr>
      <w:rPr>
        <w:rFonts w:ascii="Symbol" w:hAnsi="Symbol"/>
        <w:strike w:val="0"/>
        <w:dstrike w:val="0"/>
        <w:position w:val="0"/>
        <w:sz w:val="28"/>
        <w:vertAlign w:val="baseline"/>
      </w:rPr>
    </w:lvl>
  </w:abstractNum>
  <w:abstractNum w:abstractNumId="2">
    <w:nsid w:val="00000003"/>
    <w:multiLevelType w:val="multilevel"/>
    <w:tmpl w:val="00000003"/>
    <w:name w:val="WW8Num3"/>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rPr>
        <w:rFonts w:ascii="Symbol" w:hAnsi="Symbol" w:cs="OpenSymbol"/>
      </w:rPr>
    </w:lvl>
    <w:lvl w:ilvl="1">
      <w:start w:val="3"/>
      <w:numFmt w:val="decimal"/>
      <w:lvlText w:val="%1.%2"/>
      <w:lvlJc w:val="left"/>
      <w:pPr>
        <w:tabs>
          <w:tab w:val="num" w:pos="1080"/>
        </w:tabs>
        <w:ind w:left="1080" w:hanging="360"/>
      </w:pPr>
      <w:rPr>
        <w:rFonts w:eastAsia="Times New Roman" w:cs="Times New Roman"/>
        <w:color w:val="000000"/>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ascii="Symbol" w:hAnsi="Symbol" w:cs="OpenSymbol"/>
      </w:rPr>
    </w:lvl>
    <w:lvl w:ilvl="1">
      <w:start w:val="1"/>
      <w:numFmt w:val="lowerLetter"/>
      <w:lvlText w:val="%2."/>
      <w:lvlJc w:val="left"/>
      <w:pPr>
        <w:tabs>
          <w:tab w:val="num" w:pos="0"/>
        </w:tabs>
        <w:ind w:left="1440" w:hanging="360"/>
      </w:pPr>
      <w:rPr>
        <w:rFonts w:eastAsia="Times New Roman" w:cs="Times New Roman"/>
        <w:color w:val="000000"/>
        <w:sz w:val="28"/>
        <w:szCs w:val="28"/>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50A"/>
    <w:rsid w:val="00001F28"/>
    <w:rsid w:val="00003381"/>
    <w:rsid w:val="00006325"/>
    <w:rsid w:val="00011440"/>
    <w:rsid w:val="000170B6"/>
    <w:rsid w:val="000242FE"/>
    <w:rsid w:val="000346DB"/>
    <w:rsid w:val="0003588B"/>
    <w:rsid w:val="0004088A"/>
    <w:rsid w:val="00041555"/>
    <w:rsid w:val="0004733A"/>
    <w:rsid w:val="00061118"/>
    <w:rsid w:val="000665F2"/>
    <w:rsid w:val="0006692E"/>
    <w:rsid w:val="00071E14"/>
    <w:rsid w:val="00075B54"/>
    <w:rsid w:val="00077314"/>
    <w:rsid w:val="0008092C"/>
    <w:rsid w:val="00090C0C"/>
    <w:rsid w:val="00091E4A"/>
    <w:rsid w:val="00095CD1"/>
    <w:rsid w:val="000967AE"/>
    <w:rsid w:val="00097A78"/>
    <w:rsid w:val="000A7C6C"/>
    <w:rsid w:val="000B5F99"/>
    <w:rsid w:val="000C0908"/>
    <w:rsid w:val="000C38C7"/>
    <w:rsid w:val="000D3240"/>
    <w:rsid w:val="000D49F3"/>
    <w:rsid w:val="000E087E"/>
    <w:rsid w:val="000E1391"/>
    <w:rsid w:val="000E73C6"/>
    <w:rsid w:val="001024A0"/>
    <w:rsid w:val="00102B8E"/>
    <w:rsid w:val="00115204"/>
    <w:rsid w:val="00116A20"/>
    <w:rsid w:val="001177DD"/>
    <w:rsid w:val="00120C8A"/>
    <w:rsid w:val="00124570"/>
    <w:rsid w:val="0013416D"/>
    <w:rsid w:val="00146929"/>
    <w:rsid w:val="00152DD8"/>
    <w:rsid w:val="001644B7"/>
    <w:rsid w:val="00165C29"/>
    <w:rsid w:val="00181D12"/>
    <w:rsid w:val="00185595"/>
    <w:rsid w:val="00193DE7"/>
    <w:rsid w:val="001A14D5"/>
    <w:rsid w:val="001A1819"/>
    <w:rsid w:val="001A39ED"/>
    <w:rsid w:val="001A40CD"/>
    <w:rsid w:val="001C2059"/>
    <w:rsid w:val="001C468B"/>
    <w:rsid w:val="001D5BB9"/>
    <w:rsid w:val="001D7D4A"/>
    <w:rsid w:val="001E0FD0"/>
    <w:rsid w:val="001E125B"/>
    <w:rsid w:val="001F1585"/>
    <w:rsid w:val="00200F9D"/>
    <w:rsid w:val="00201D17"/>
    <w:rsid w:val="00207F3A"/>
    <w:rsid w:val="002135CB"/>
    <w:rsid w:val="00213AB9"/>
    <w:rsid w:val="00220D76"/>
    <w:rsid w:val="00240A3A"/>
    <w:rsid w:val="00253363"/>
    <w:rsid w:val="002645B7"/>
    <w:rsid w:val="00265294"/>
    <w:rsid w:val="002761BC"/>
    <w:rsid w:val="00284635"/>
    <w:rsid w:val="00284B84"/>
    <w:rsid w:val="00284E77"/>
    <w:rsid w:val="00290988"/>
    <w:rsid w:val="002917D3"/>
    <w:rsid w:val="00296B2A"/>
    <w:rsid w:val="002A0A72"/>
    <w:rsid w:val="002A2BA2"/>
    <w:rsid w:val="002C6783"/>
    <w:rsid w:val="002D0328"/>
    <w:rsid w:val="002D1BC3"/>
    <w:rsid w:val="002F150A"/>
    <w:rsid w:val="002F47FB"/>
    <w:rsid w:val="002F62F5"/>
    <w:rsid w:val="00304E7D"/>
    <w:rsid w:val="003057C7"/>
    <w:rsid w:val="003124BC"/>
    <w:rsid w:val="00323F86"/>
    <w:rsid w:val="003270D4"/>
    <w:rsid w:val="00336AF8"/>
    <w:rsid w:val="00343982"/>
    <w:rsid w:val="003440A4"/>
    <w:rsid w:val="00352FAD"/>
    <w:rsid w:val="00365117"/>
    <w:rsid w:val="003731A1"/>
    <w:rsid w:val="00373A50"/>
    <w:rsid w:val="00375F99"/>
    <w:rsid w:val="00377EB8"/>
    <w:rsid w:val="003810A3"/>
    <w:rsid w:val="0038232A"/>
    <w:rsid w:val="0038327A"/>
    <w:rsid w:val="00393F2C"/>
    <w:rsid w:val="00395685"/>
    <w:rsid w:val="003963CA"/>
    <w:rsid w:val="003B13C1"/>
    <w:rsid w:val="003C3898"/>
    <w:rsid w:val="003C7D44"/>
    <w:rsid w:val="003D23EC"/>
    <w:rsid w:val="003D633B"/>
    <w:rsid w:val="003E347A"/>
    <w:rsid w:val="003E41FA"/>
    <w:rsid w:val="003E67F3"/>
    <w:rsid w:val="003E71FB"/>
    <w:rsid w:val="003F0C7B"/>
    <w:rsid w:val="003F0CA2"/>
    <w:rsid w:val="003F4E27"/>
    <w:rsid w:val="003F6EB8"/>
    <w:rsid w:val="00402E49"/>
    <w:rsid w:val="00412A14"/>
    <w:rsid w:val="0042089B"/>
    <w:rsid w:val="004243D1"/>
    <w:rsid w:val="004267F0"/>
    <w:rsid w:val="00442F4D"/>
    <w:rsid w:val="004437E5"/>
    <w:rsid w:val="00455682"/>
    <w:rsid w:val="00460FD1"/>
    <w:rsid w:val="004623BA"/>
    <w:rsid w:val="0046270A"/>
    <w:rsid w:val="00470F24"/>
    <w:rsid w:val="0048219B"/>
    <w:rsid w:val="00484F5F"/>
    <w:rsid w:val="0048699F"/>
    <w:rsid w:val="0048705C"/>
    <w:rsid w:val="0049642B"/>
    <w:rsid w:val="004A0CD9"/>
    <w:rsid w:val="004A2D2D"/>
    <w:rsid w:val="004A553C"/>
    <w:rsid w:val="004A61A6"/>
    <w:rsid w:val="004C0837"/>
    <w:rsid w:val="004C28CB"/>
    <w:rsid w:val="004D1EBF"/>
    <w:rsid w:val="004E09FA"/>
    <w:rsid w:val="004E3AF3"/>
    <w:rsid w:val="004F26A4"/>
    <w:rsid w:val="00500327"/>
    <w:rsid w:val="005136F2"/>
    <w:rsid w:val="00515872"/>
    <w:rsid w:val="00533FE2"/>
    <w:rsid w:val="00543182"/>
    <w:rsid w:val="00546DF0"/>
    <w:rsid w:val="00574288"/>
    <w:rsid w:val="005765E2"/>
    <w:rsid w:val="00580865"/>
    <w:rsid w:val="0058441E"/>
    <w:rsid w:val="005913F8"/>
    <w:rsid w:val="005B0C0F"/>
    <w:rsid w:val="005B7512"/>
    <w:rsid w:val="005C11DD"/>
    <w:rsid w:val="005D2EAE"/>
    <w:rsid w:val="005F45C8"/>
    <w:rsid w:val="005F5224"/>
    <w:rsid w:val="005F5C5C"/>
    <w:rsid w:val="00603E87"/>
    <w:rsid w:val="00610285"/>
    <w:rsid w:val="0062183A"/>
    <w:rsid w:val="00625F17"/>
    <w:rsid w:val="006321B3"/>
    <w:rsid w:val="0063516F"/>
    <w:rsid w:val="006462B7"/>
    <w:rsid w:val="00650326"/>
    <w:rsid w:val="00665DCE"/>
    <w:rsid w:val="006668CB"/>
    <w:rsid w:val="00674087"/>
    <w:rsid w:val="006745FC"/>
    <w:rsid w:val="006847B0"/>
    <w:rsid w:val="00694396"/>
    <w:rsid w:val="006A44BD"/>
    <w:rsid w:val="006A45DA"/>
    <w:rsid w:val="006A7562"/>
    <w:rsid w:val="006C1C91"/>
    <w:rsid w:val="006C4FE3"/>
    <w:rsid w:val="006D25FC"/>
    <w:rsid w:val="006E02C0"/>
    <w:rsid w:val="00700DD2"/>
    <w:rsid w:val="007055D8"/>
    <w:rsid w:val="0070591F"/>
    <w:rsid w:val="00712194"/>
    <w:rsid w:val="007219A3"/>
    <w:rsid w:val="0072670E"/>
    <w:rsid w:val="00734D24"/>
    <w:rsid w:val="00734E95"/>
    <w:rsid w:val="00736AD1"/>
    <w:rsid w:val="00750B9E"/>
    <w:rsid w:val="00750E29"/>
    <w:rsid w:val="00751138"/>
    <w:rsid w:val="00764132"/>
    <w:rsid w:val="00777412"/>
    <w:rsid w:val="007C019F"/>
    <w:rsid w:val="007C1FD0"/>
    <w:rsid w:val="007C57F7"/>
    <w:rsid w:val="007D2A92"/>
    <w:rsid w:val="007D6A80"/>
    <w:rsid w:val="007D6DA2"/>
    <w:rsid w:val="007E4D9D"/>
    <w:rsid w:val="007F36AB"/>
    <w:rsid w:val="00811180"/>
    <w:rsid w:val="00817640"/>
    <w:rsid w:val="00844336"/>
    <w:rsid w:val="00847471"/>
    <w:rsid w:val="0085402B"/>
    <w:rsid w:val="00866FF4"/>
    <w:rsid w:val="00871EF3"/>
    <w:rsid w:val="008806AB"/>
    <w:rsid w:val="008A00F0"/>
    <w:rsid w:val="008A66E1"/>
    <w:rsid w:val="008B0E65"/>
    <w:rsid w:val="008B2D54"/>
    <w:rsid w:val="008B3F1A"/>
    <w:rsid w:val="008B3F6B"/>
    <w:rsid w:val="008C471F"/>
    <w:rsid w:val="008D41AD"/>
    <w:rsid w:val="008E1FB1"/>
    <w:rsid w:val="008F1F27"/>
    <w:rsid w:val="008F2384"/>
    <w:rsid w:val="00930B87"/>
    <w:rsid w:val="00930FF5"/>
    <w:rsid w:val="00942C32"/>
    <w:rsid w:val="009439F2"/>
    <w:rsid w:val="00945E3E"/>
    <w:rsid w:val="009468E4"/>
    <w:rsid w:val="00964861"/>
    <w:rsid w:val="00970060"/>
    <w:rsid w:val="00992788"/>
    <w:rsid w:val="00996AE4"/>
    <w:rsid w:val="009B7A7F"/>
    <w:rsid w:val="009C5567"/>
    <w:rsid w:val="009D0734"/>
    <w:rsid w:val="009E0318"/>
    <w:rsid w:val="009E35AB"/>
    <w:rsid w:val="009E3F9C"/>
    <w:rsid w:val="009E54F1"/>
    <w:rsid w:val="009F1BB2"/>
    <w:rsid w:val="009F428F"/>
    <w:rsid w:val="00A002EE"/>
    <w:rsid w:val="00A103D6"/>
    <w:rsid w:val="00A2046C"/>
    <w:rsid w:val="00A24A22"/>
    <w:rsid w:val="00A32FB4"/>
    <w:rsid w:val="00A53873"/>
    <w:rsid w:val="00A54844"/>
    <w:rsid w:val="00A57106"/>
    <w:rsid w:val="00A712B5"/>
    <w:rsid w:val="00A71B6F"/>
    <w:rsid w:val="00A822A3"/>
    <w:rsid w:val="00A83501"/>
    <w:rsid w:val="00AA2985"/>
    <w:rsid w:val="00AA3FE0"/>
    <w:rsid w:val="00AB4D85"/>
    <w:rsid w:val="00AD43D7"/>
    <w:rsid w:val="00AF3274"/>
    <w:rsid w:val="00B029DC"/>
    <w:rsid w:val="00B03EB2"/>
    <w:rsid w:val="00B06136"/>
    <w:rsid w:val="00B06450"/>
    <w:rsid w:val="00B150FE"/>
    <w:rsid w:val="00B22551"/>
    <w:rsid w:val="00B3144D"/>
    <w:rsid w:val="00B34C4D"/>
    <w:rsid w:val="00B4615A"/>
    <w:rsid w:val="00B47B3C"/>
    <w:rsid w:val="00B604BD"/>
    <w:rsid w:val="00B63613"/>
    <w:rsid w:val="00B64304"/>
    <w:rsid w:val="00B6606B"/>
    <w:rsid w:val="00B73184"/>
    <w:rsid w:val="00B806EF"/>
    <w:rsid w:val="00B8773D"/>
    <w:rsid w:val="00BA51B8"/>
    <w:rsid w:val="00BB213F"/>
    <w:rsid w:val="00BB3329"/>
    <w:rsid w:val="00BB7568"/>
    <w:rsid w:val="00BD6630"/>
    <w:rsid w:val="00BE5CF6"/>
    <w:rsid w:val="00BF680E"/>
    <w:rsid w:val="00C10513"/>
    <w:rsid w:val="00C178FA"/>
    <w:rsid w:val="00C17D77"/>
    <w:rsid w:val="00C20AF8"/>
    <w:rsid w:val="00C22F4E"/>
    <w:rsid w:val="00C244F6"/>
    <w:rsid w:val="00C307E4"/>
    <w:rsid w:val="00C351C6"/>
    <w:rsid w:val="00C3677B"/>
    <w:rsid w:val="00C37104"/>
    <w:rsid w:val="00C40148"/>
    <w:rsid w:val="00C43D78"/>
    <w:rsid w:val="00C45547"/>
    <w:rsid w:val="00C461F7"/>
    <w:rsid w:val="00C52371"/>
    <w:rsid w:val="00C52471"/>
    <w:rsid w:val="00C534D8"/>
    <w:rsid w:val="00C5596D"/>
    <w:rsid w:val="00C565C8"/>
    <w:rsid w:val="00C64692"/>
    <w:rsid w:val="00C71AD6"/>
    <w:rsid w:val="00C75449"/>
    <w:rsid w:val="00C80346"/>
    <w:rsid w:val="00C8044B"/>
    <w:rsid w:val="00C83A1A"/>
    <w:rsid w:val="00C940A6"/>
    <w:rsid w:val="00C96D6F"/>
    <w:rsid w:val="00CC3453"/>
    <w:rsid w:val="00CD5CDA"/>
    <w:rsid w:val="00CD6184"/>
    <w:rsid w:val="00CD7146"/>
    <w:rsid w:val="00CD7184"/>
    <w:rsid w:val="00CE17EC"/>
    <w:rsid w:val="00CE6354"/>
    <w:rsid w:val="00CF2657"/>
    <w:rsid w:val="00CF3891"/>
    <w:rsid w:val="00CF4A07"/>
    <w:rsid w:val="00CF727E"/>
    <w:rsid w:val="00D15BE3"/>
    <w:rsid w:val="00D27013"/>
    <w:rsid w:val="00D30DFF"/>
    <w:rsid w:val="00D330F5"/>
    <w:rsid w:val="00D54465"/>
    <w:rsid w:val="00D7503E"/>
    <w:rsid w:val="00D754D3"/>
    <w:rsid w:val="00D7700E"/>
    <w:rsid w:val="00D87209"/>
    <w:rsid w:val="00D909D0"/>
    <w:rsid w:val="00D9118A"/>
    <w:rsid w:val="00D96D34"/>
    <w:rsid w:val="00DA25FA"/>
    <w:rsid w:val="00DB14F2"/>
    <w:rsid w:val="00DC34FF"/>
    <w:rsid w:val="00DD104F"/>
    <w:rsid w:val="00DD2809"/>
    <w:rsid w:val="00DD599C"/>
    <w:rsid w:val="00DD67DF"/>
    <w:rsid w:val="00DF0467"/>
    <w:rsid w:val="00E02E24"/>
    <w:rsid w:val="00E11500"/>
    <w:rsid w:val="00E31984"/>
    <w:rsid w:val="00E34816"/>
    <w:rsid w:val="00E40C8D"/>
    <w:rsid w:val="00E41626"/>
    <w:rsid w:val="00E47BB9"/>
    <w:rsid w:val="00E5069D"/>
    <w:rsid w:val="00E54580"/>
    <w:rsid w:val="00E577DD"/>
    <w:rsid w:val="00E61E1F"/>
    <w:rsid w:val="00E63DBA"/>
    <w:rsid w:val="00E65327"/>
    <w:rsid w:val="00E66939"/>
    <w:rsid w:val="00E86CB4"/>
    <w:rsid w:val="00EA2376"/>
    <w:rsid w:val="00EA33E2"/>
    <w:rsid w:val="00EB08A8"/>
    <w:rsid w:val="00EB49FE"/>
    <w:rsid w:val="00EE7436"/>
    <w:rsid w:val="00EF046A"/>
    <w:rsid w:val="00F0191E"/>
    <w:rsid w:val="00F027DF"/>
    <w:rsid w:val="00F3142B"/>
    <w:rsid w:val="00F31968"/>
    <w:rsid w:val="00F340B8"/>
    <w:rsid w:val="00F42B09"/>
    <w:rsid w:val="00F47B5F"/>
    <w:rsid w:val="00F545D9"/>
    <w:rsid w:val="00F604C3"/>
    <w:rsid w:val="00F64196"/>
    <w:rsid w:val="00F66C38"/>
    <w:rsid w:val="00F713FD"/>
    <w:rsid w:val="00F7455B"/>
    <w:rsid w:val="00F74883"/>
    <w:rsid w:val="00F80A48"/>
    <w:rsid w:val="00F81495"/>
    <w:rsid w:val="00F95E13"/>
    <w:rsid w:val="00FA33AE"/>
    <w:rsid w:val="00FB20EE"/>
    <w:rsid w:val="00FB2341"/>
    <w:rsid w:val="00FB253E"/>
    <w:rsid w:val="00FD45B6"/>
    <w:rsid w:val="00FD7DAE"/>
    <w:rsid w:val="00FE1AD5"/>
    <w:rsid w:val="00FE7B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eastAsia="ar-SA"/>
    </w:rPr>
  </w:style>
  <w:style w:type="paragraph" w:styleId="Heading1">
    <w:name w:val="heading 1"/>
    <w:basedOn w:val="Normal"/>
    <w:next w:val="Normal"/>
    <w:link w:val="Heading1Char"/>
    <w:uiPriority w:val="99"/>
    <w:qFormat/>
    <w:rsid w:val="005C11DD"/>
    <w:pPr>
      <w:keepNext/>
      <w:widowControl/>
      <w:suppressAutoHyphens w:val="0"/>
      <w:jc w:val="center"/>
      <w:outlineLvl w:val="0"/>
    </w:pPr>
    <w:rPr>
      <w:b/>
      <w:bCs/>
      <w:kern w:val="0"/>
      <w:sz w:val="28"/>
      <w:lang w:eastAsia="ru-RU"/>
    </w:rPr>
  </w:style>
  <w:style w:type="paragraph" w:styleId="Heading2">
    <w:name w:val="heading 2"/>
    <w:basedOn w:val="Normal"/>
    <w:next w:val="Normal"/>
    <w:link w:val="Heading2Char"/>
    <w:uiPriority w:val="99"/>
    <w:qFormat/>
    <w:rsid w:val="005C11DD"/>
    <w:pPr>
      <w:keepNext/>
      <w:widowControl/>
      <w:suppressAutoHyphens w:val="0"/>
      <w:jc w:val="center"/>
      <w:outlineLvl w:val="1"/>
    </w:pPr>
    <w:rPr>
      <w:b/>
      <w:bCs/>
      <w:color w:val="0000FF"/>
      <w:spacing w:val="20"/>
      <w:kern w:val="0"/>
      <w:lang w:eastAsia="ru-RU"/>
    </w:rPr>
  </w:style>
  <w:style w:type="paragraph" w:styleId="Heading4">
    <w:name w:val="heading 4"/>
    <w:basedOn w:val="Normal"/>
    <w:next w:val="Normal"/>
    <w:link w:val="Heading4Char"/>
    <w:uiPriority w:val="99"/>
    <w:qFormat/>
    <w:rsid w:val="005C11DD"/>
    <w:pPr>
      <w:keepNext/>
      <w:widowControl/>
      <w:suppressAutoHyphens w:val="0"/>
      <w:jc w:val="center"/>
      <w:outlineLvl w:val="3"/>
    </w:pPr>
    <w:rPr>
      <w:b/>
      <w:bCs/>
      <w:color w:val="3366FF"/>
      <w:kern w:val="0"/>
      <w:sz w:val="28"/>
      <w:lang w:eastAsia="ru-RU"/>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21F"/>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87721F"/>
    <w:rPr>
      <w:rFonts w:asciiTheme="majorHAnsi" w:eastAsiaTheme="majorEastAsia" w:hAnsiTheme="majorHAnsi" w:cstheme="majorBidi"/>
      <w:b/>
      <w:bCs/>
      <w:i/>
      <w:iCs/>
      <w:kern w:val="1"/>
      <w:sz w:val="28"/>
      <w:szCs w:val="28"/>
      <w:lang w:eastAsia="ar-SA"/>
    </w:rPr>
  </w:style>
  <w:style w:type="character" w:customStyle="1" w:styleId="Heading4Char">
    <w:name w:val="Heading 4 Char"/>
    <w:basedOn w:val="DefaultParagraphFont"/>
    <w:link w:val="Heading4"/>
    <w:uiPriority w:val="9"/>
    <w:semiHidden/>
    <w:rsid w:val="0087721F"/>
    <w:rPr>
      <w:rFonts w:asciiTheme="minorHAnsi" w:eastAsiaTheme="minorEastAsia" w:hAnsiTheme="minorHAnsi" w:cstheme="minorBidi"/>
      <w:b/>
      <w:bCs/>
      <w:kern w:val="1"/>
      <w:sz w:val="28"/>
      <w:szCs w:val="28"/>
      <w:lang w:eastAsia="ar-SA"/>
    </w:rPr>
  </w:style>
  <w:style w:type="character" w:customStyle="1" w:styleId="WW8Num1z0">
    <w:name w:val="WW8Num1z0"/>
    <w:uiPriority w:val="99"/>
  </w:style>
  <w:style w:type="character" w:customStyle="1" w:styleId="WW8Num2z0">
    <w:name w:val="WW8Num2z0"/>
    <w:uiPriority w:val="99"/>
    <w:rPr>
      <w:rFonts w:eastAsia="Times New Roman"/>
      <w:position w:val="0"/>
      <w:sz w:val="28"/>
      <w:vertAlign w:val="baseline"/>
      <w:lang w:val="ru-RU"/>
    </w:rPr>
  </w:style>
  <w:style w:type="character" w:customStyle="1" w:styleId="WW8Num3z0">
    <w:name w:val="WW8Num3z0"/>
    <w:uiPriority w:val="99"/>
  </w:style>
  <w:style w:type="character" w:customStyle="1" w:styleId="WW8Num4z0">
    <w:name w:val="WW8Num4z0"/>
    <w:uiPriority w:val="99"/>
    <w:rPr>
      <w:rFonts w:ascii="Symbol" w:hAnsi="Symbol"/>
    </w:rPr>
  </w:style>
  <w:style w:type="character" w:customStyle="1" w:styleId="WW8Num4z1">
    <w:name w:val="WW8Num4z1"/>
    <w:uiPriority w:val="99"/>
    <w:rPr>
      <w:rFonts w:eastAsia="Times New Roman"/>
      <w:color w:val="000000"/>
      <w:sz w:val="28"/>
      <w:lang w:val="ru-RU"/>
    </w:rPr>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rPr>
      <w:rFonts w:ascii="Symbol" w:hAnsi="Symbol"/>
    </w:rPr>
  </w:style>
  <w:style w:type="character" w:customStyle="1" w:styleId="WW8Num5z1">
    <w:name w:val="WW8Num5z1"/>
    <w:uiPriority w:val="99"/>
    <w:rPr>
      <w:rFonts w:eastAsia="Times New Roman"/>
      <w:color w:val="000000"/>
      <w:sz w:val="28"/>
      <w:lang w:val="ru-RU"/>
    </w:rPr>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rPr>
      <w:rFonts w:ascii="Symbol" w:hAnsi="Symbol"/>
    </w:rPr>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3">
    <w:name w:val="Основной шрифт абзаца3"/>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2">
    <w:name w:val="Основной шрифт абзаца2"/>
    <w:uiPriority w:val="99"/>
  </w:style>
  <w:style w:type="character" w:customStyle="1" w:styleId="WW8Num7z0">
    <w:name w:val="WW8Num7z0"/>
    <w:uiPriority w:val="99"/>
    <w:rPr>
      <w:rFonts w:ascii="Symbol" w:hAnsi="Symbol"/>
    </w:rPr>
  </w:style>
  <w:style w:type="character" w:customStyle="1" w:styleId="WW8Num8z0">
    <w:name w:val="WW8Num8z0"/>
    <w:uiPriority w:val="99"/>
  </w:style>
  <w:style w:type="character" w:customStyle="1" w:styleId="WW8Num8z1">
    <w:name w:val="WW8Num8z1"/>
    <w:uiPriority w:val="99"/>
    <w:rPr>
      <w:rFonts w:eastAsia="Times New Roman"/>
      <w:color w:val="000000"/>
      <w:spacing w:val="0"/>
      <w:sz w:val="28"/>
      <w:lang w:val="ru-RU"/>
    </w:rPr>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a">
    <w:name w:val="Маркеры списка"/>
    <w:uiPriority w:val="99"/>
    <w:rPr>
      <w:rFonts w:ascii="OpenSymbol" w:eastAsia="Times New Roman" w:hAnsi="OpenSymbol"/>
    </w:rPr>
  </w:style>
  <w:style w:type="character" w:customStyle="1" w:styleId="1">
    <w:name w:val="Основной шрифт абзаца1"/>
    <w:uiPriority w:val="99"/>
  </w:style>
  <w:style w:type="character" w:customStyle="1" w:styleId="apple-converted-space">
    <w:name w:val="apple-converted-space"/>
    <w:basedOn w:val="1"/>
    <w:uiPriority w:val="99"/>
    <w:rPr>
      <w:rFonts w:cs="Times New Roman"/>
    </w:rPr>
  </w:style>
  <w:style w:type="character" w:styleId="FootnoteReference">
    <w:name w:val="footnote reference"/>
    <w:basedOn w:val="DefaultParagraphFont"/>
    <w:uiPriority w:val="99"/>
    <w:rPr>
      <w:rFonts w:cs="Times New Roman"/>
      <w:vertAlign w:val="superscript"/>
    </w:rPr>
  </w:style>
  <w:style w:type="character" w:styleId="EndnoteReference">
    <w:name w:val="endnote reference"/>
    <w:basedOn w:val="DefaultParagraphFont"/>
    <w:uiPriority w:val="99"/>
    <w:rPr>
      <w:rFonts w:cs="Times New Roman"/>
      <w:vertAlign w:val="superscript"/>
    </w:rPr>
  </w:style>
  <w:style w:type="character" w:customStyle="1" w:styleId="a0">
    <w:name w:val="Символ сноски"/>
    <w:uiPriority w:val="99"/>
    <w:rPr>
      <w:vertAlign w:val="superscript"/>
    </w:rPr>
  </w:style>
  <w:style w:type="character" w:customStyle="1" w:styleId="ListLabel1">
    <w:name w:val="ListLabel 1"/>
    <w:uiPriority w:val="99"/>
    <w:rPr>
      <w:position w:val="0"/>
      <w:sz w:val="28"/>
      <w:vertAlign w:val="baseline"/>
      <w:lang w:val="ru-RU"/>
    </w:rPr>
  </w:style>
  <w:style w:type="character" w:customStyle="1" w:styleId="ListLabel2">
    <w:name w:val="ListLabel 2"/>
    <w:uiPriority w:val="99"/>
  </w:style>
  <w:style w:type="character" w:customStyle="1" w:styleId="ListLabel3">
    <w:name w:val="ListLabel 3"/>
    <w:uiPriority w:val="99"/>
    <w:rPr>
      <w:rFonts w:eastAsia="Times New Roman"/>
      <w:color w:val="000000"/>
      <w:sz w:val="28"/>
      <w:lang w:val="ru-RU"/>
    </w:rPr>
  </w:style>
  <w:style w:type="paragraph" w:customStyle="1" w:styleId="a1">
    <w:name w:val="Заголовок"/>
    <w:basedOn w:val="Normal"/>
    <w:next w:val="BodyText"/>
    <w:uiPriority w:val="99"/>
    <w:pPr>
      <w:keepNext/>
      <w:spacing w:before="240" w:after="120"/>
    </w:pPr>
    <w:rPr>
      <w:rFonts w:ascii="Arial" w:eastAsia="Microsoft YaHei" w:hAnsi="Arial"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87721F"/>
    <w:rPr>
      <w:kern w:val="1"/>
      <w:sz w:val="24"/>
      <w:szCs w:val="24"/>
      <w:lang w:eastAsia="ar-SA"/>
    </w:rPr>
  </w:style>
  <w:style w:type="paragraph" w:styleId="List">
    <w:name w:val="List"/>
    <w:basedOn w:val="BodyText"/>
    <w:uiPriority w:val="99"/>
    <w:rPr>
      <w:rFonts w:cs="Tahoma"/>
    </w:rPr>
  </w:style>
  <w:style w:type="paragraph" w:customStyle="1" w:styleId="4">
    <w:name w:val="Название4"/>
    <w:basedOn w:val="Normal"/>
    <w:uiPriority w:val="99"/>
    <w:pPr>
      <w:suppressLineNumbers/>
      <w:spacing w:before="120" w:after="120"/>
    </w:pPr>
    <w:rPr>
      <w:rFonts w:cs="Mangal"/>
      <w:i/>
      <w:iCs/>
    </w:rPr>
  </w:style>
  <w:style w:type="paragraph" w:customStyle="1" w:styleId="40">
    <w:name w:val="Указатель4"/>
    <w:basedOn w:val="Normal"/>
    <w:uiPriority w:val="99"/>
    <w:pPr>
      <w:suppressLineNumbers/>
    </w:pPr>
    <w:rPr>
      <w:rFonts w:cs="Mangal"/>
    </w:rPr>
  </w:style>
  <w:style w:type="paragraph" w:customStyle="1" w:styleId="30">
    <w:name w:val="Название3"/>
    <w:basedOn w:val="Normal"/>
    <w:uiPriority w:val="99"/>
    <w:pPr>
      <w:suppressLineNumbers/>
      <w:spacing w:before="120" w:after="120"/>
    </w:pPr>
    <w:rPr>
      <w:rFonts w:cs="Mangal"/>
      <w:i/>
      <w:iCs/>
    </w:rPr>
  </w:style>
  <w:style w:type="paragraph" w:customStyle="1" w:styleId="31">
    <w:name w:val="Указатель3"/>
    <w:basedOn w:val="Normal"/>
    <w:uiPriority w:val="99"/>
    <w:pPr>
      <w:suppressLineNumbers/>
    </w:pPr>
    <w:rPr>
      <w:rFonts w:cs="Mangal"/>
    </w:rPr>
  </w:style>
  <w:style w:type="paragraph" w:customStyle="1" w:styleId="20">
    <w:name w:val="Название2"/>
    <w:basedOn w:val="Normal"/>
    <w:uiPriority w:val="99"/>
    <w:pPr>
      <w:suppressLineNumbers/>
      <w:spacing w:before="120" w:after="120"/>
    </w:pPr>
    <w:rPr>
      <w:rFonts w:cs="Mangal"/>
      <w:i/>
      <w:iCs/>
    </w:rPr>
  </w:style>
  <w:style w:type="paragraph" w:customStyle="1" w:styleId="21">
    <w:name w:val="Указатель2"/>
    <w:basedOn w:val="Normal"/>
    <w:uiPriority w:val="99"/>
    <w:pPr>
      <w:suppressLineNumbers/>
    </w:pPr>
    <w:rPr>
      <w:rFonts w:cs="Mangal"/>
    </w:rPr>
  </w:style>
  <w:style w:type="paragraph" w:customStyle="1" w:styleId="10">
    <w:name w:val="Название1"/>
    <w:basedOn w:val="Normal"/>
    <w:uiPriority w:val="99"/>
    <w:pPr>
      <w:suppressLineNumbers/>
      <w:spacing w:before="120" w:after="120"/>
    </w:pPr>
    <w:rPr>
      <w:rFonts w:cs="Tahoma"/>
      <w:i/>
      <w:iCs/>
    </w:rPr>
  </w:style>
  <w:style w:type="paragraph" w:customStyle="1" w:styleId="11">
    <w:name w:val="Указатель1"/>
    <w:basedOn w:val="Normal"/>
    <w:uiPriority w:val="99"/>
    <w:pPr>
      <w:suppressLineNumbers/>
    </w:pPr>
    <w:rPr>
      <w:rFonts w:cs="Tahoma"/>
    </w:rPr>
  </w:style>
  <w:style w:type="paragraph" w:customStyle="1" w:styleId="ConsPlusNormal">
    <w:name w:val="ConsPlusNormal"/>
    <w:uiPriority w:val="99"/>
    <w:pPr>
      <w:widowControl w:val="0"/>
      <w:suppressAutoHyphens/>
    </w:pPr>
    <w:rPr>
      <w:rFonts w:ascii="Calibri" w:hAnsi="Calibri" w:cs="Calibri"/>
      <w:kern w:val="1"/>
      <w:szCs w:val="24"/>
      <w:lang w:eastAsia="hi-IN" w:bidi="hi-IN"/>
    </w:rPr>
  </w:style>
  <w:style w:type="paragraph" w:customStyle="1" w:styleId="ConsPlusNonformat">
    <w:name w:val="ConsPlusNonformat"/>
    <w:uiPriority w:val="99"/>
    <w:pPr>
      <w:widowControl w:val="0"/>
      <w:suppressAutoHyphens/>
    </w:pPr>
    <w:rPr>
      <w:rFonts w:ascii="Courier New" w:hAnsi="Courier New" w:cs="Courier New"/>
      <w:kern w:val="1"/>
      <w:sz w:val="20"/>
      <w:szCs w:val="20"/>
      <w:lang w:eastAsia="hi-IN" w:bidi="hi-IN"/>
    </w:rPr>
  </w:style>
  <w:style w:type="paragraph" w:customStyle="1" w:styleId="a2">
    <w:name w:val="Содержимое таблицы"/>
    <w:basedOn w:val="Normal"/>
    <w:uiPriority w:val="99"/>
    <w:pPr>
      <w:suppressLineNumbers/>
    </w:pPr>
  </w:style>
  <w:style w:type="paragraph" w:styleId="NormalWeb">
    <w:name w:val="Normal (Web)"/>
    <w:basedOn w:val="Normal"/>
    <w:uiPriority w:val="99"/>
    <w:pPr>
      <w:widowControl/>
      <w:suppressAutoHyphens w:val="0"/>
      <w:spacing w:before="280" w:after="280"/>
    </w:pPr>
  </w:style>
  <w:style w:type="paragraph" w:customStyle="1" w:styleId="Default">
    <w:name w:val="Default"/>
    <w:uiPriority w:val="99"/>
    <w:pPr>
      <w:suppressAutoHyphens/>
    </w:pPr>
    <w:rPr>
      <w:color w:val="000000"/>
      <w:kern w:val="1"/>
      <w:sz w:val="24"/>
      <w:szCs w:val="24"/>
      <w:lang w:eastAsia="ar-SA"/>
    </w:rPr>
  </w:style>
  <w:style w:type="paragraph" w:customStyle="1" w:styleId="a3">
    <w:name w:val="Заголовок таблицы"/>
    <w:basedOn w:val="a2"/>
    <w:uiPriority w:val="99"/>
    <w:pPr>
      <w:jc w:val="center"/>
    </w:pPr>
    <w:rPr>
      <w:b/>
      <w:bCs/>
    </w:rPr>
  </w:style>
  <w:style w:type="paragraph" w:styleId="FootnoteText">
    <w:name w:val="footnote text"/>
    <w:basedOn w:val="Normal"/>
    <w:link w:val="FootnoteTextChar"/>
    <w:uiPriority w:val="99"/>
    <w:pPr>
      <w:suppressLineNumbers/>
      <w:ind w:left="283" w:hanging="283"/>
    </w:pPr>
    <w:rPr>
      <w:sz w:val="20"/>
      <w:szCs w:val="20"/>
    </w:rPr>
  </w:style>
  <w:style w:type="character" w:customStyle="1" w:styleId="FootnoteTextChar">
    <w:name w:val="Footnote Text Char"/>
    <w:basedOn w:val="DefaultParagraphFont"/>
    <w:link w:val="FootnoteText"/>
    <w:uiPriority w:val="99"/>
    <w:semiHidden/>
    <w:rsid w:val="0087721F"/>
    <w:rPr>
      <w:kern w:val="1"/>
      <w:sz w:val="20"/>
      <w:szCs w:val="20"/>
      <w:lang w:eastAsia="ar-SA"/>
    </w:rPr>
  </w:style>
  <w:style w:type="paragraph" w:styleId="Header">
    <w:name w:val="header"/>
    <w:basedOn w:val="Normal"/>
    <w:link w:val="HeaderChar"/>
    <w:uiPriority w:val="99"/>
    <w:rsid w:val="003F0C7B"/>
    <w:pPr>
      <w:tabs>
        <w:tab w:val="center" w:pos="4677"/>
        <w:tab w:val="right" w:pos="9355"/>
      </w:tabs>
    </w:pPr>
  </w:style>
  <w:style w:type="character" w:customStyle="1" w:styleId="HeaderChar">
    <w:name w:val="Header Char"/>
    <w:basedOn w:val="DefaultParagraphFont"/>
    <w:link w:val="Header"/>
    <w:uiPriority w:val="99"/>
    <w:semiHidden/>
    <w:rsid w:val="0087721F"/>
    <w:rPr>
      <w:kern w:val="1"/>
      <w:sz w:val="24"/>
      <w:szCs w:val="24"/>
      <w:lang w:eastAsia="ar-SA"/>
    </w:rPr>
  </w:style>
  <w:style w:type="character" w:styleId="PageNumber">
    <w:name w:val="page number"/>
    <w:basedOn w:val="DefaultParagraphFont"/>
    <w:uiPriority w:val="99"/>
    <w:rsid w:val="003F0C7B"/>
    <w:rPr>
      <w:rFonts w:cs="Times New Roman"/>
    </w:rPr>
  </w:style>
  <w:style w:type="paragraph" w:customStyle="1" w:styleId="pj">
    <w:name w:val="pj"/>
    <w:basedOn w:val="Normal"/>
    <w:uiPriority w:val="99"/>
    <w:rsid w:val="000170B6"/>
    <w:pPr>
      <w:widowControl/>
      <w:suppressAutoHyphens w:val="0"/>
      <w:spacing w:before="100" w:beforeAutospacing="1" w:after="100" w:afterAutospacing="1"/>
    </w:pPr>
    <w:rPr>
      <w:kern w:val="0"/>
      <w:lang w:eastAsia="ru-RU"/>
    </w:rPr>
  </w:style>
  <w:style w:type="paragraph" w:customStyle="1" w:styleId="Style7">
    <w:name w:val="Style7"/>
    <w:basedOn w:val="Normal"/>
    <w:uiPriority w:val="99"/>
    <w:rsid w:val="005C11DD"/>
    <w:pPr>
      <w:suppressAutoHyphens w:val="0"/>
      <w:autoSpaceDE w:val="0"/>
      <w:autoSpaceDN w:val="0"/>
      <w:adjustRightInd w:val="0"/>
      <w:spacing w:line="319" w:lineRule="exact"/>
      <w:jc w:val="center"/>
    </w:pPr>
    <w:rPr>
      <w:kern w:val="0"/>
      <w:lang w:eastAsia="ru-RU"/>
    </w:rPr>
  </w:style>
  <w:style w:type="paragraph" w:styleId="ListParagraph">
    <w:name w:val="List Paragraph"/>
    <w:basedOn w:val="Normal"/>
    <w:uiPriority w:val="99"/>
    <w:qFormat/>
    <w:rsid w:val="005C11DD"/>
    <w:pPr>
      <w:widowControl/>
      <w:spacing w:after="200" w:line="276" w:lineRule="auto"/>
      <w:ind w:left="720"/>
    </w:pPr>
    <w:rPr>
      <w:rFonts w:ascii="Calibri" w:hAnsi="Calibri"/>
      <w:kern w:val="0"/>
      <w:sz w:val="22"/>
      <w:szCs w:val="22"/>
    </w:rPr>
  </w:style>
  <w:style w:type="paragraph" w:styleId="Footer">
    <w:name w:val="footer"/>
    <w:basedOn w:val="Normal"/>
    <w:link w:val="FooterChar"/>
    <w:uiPriority w:val="99"/>
    <w:rsid w:val="001D7D4A"/>
    <w:pPr>
      <w:tabs>
        <w:tab w:val="center" w:pos="4677"/>
        <w:tab w:val="right" w:pos="9355"/>
      </w:tabs>
    </w:pPr>
  </w:style>
  <w:style w:type="character" w:customStyle="1" w:styleId="FooterChar">
    <w:name w:val="Footer Char"/>
    <w:basedOn w:val="DefaultParagraphFont"/>
    <w:link w:val="Footer"/>
    <w:uiPriority w:val="99"/>
    <w:semiHidden/>
    <w:rsid w:val="0087721F"/>
    <w:rPr>
      <w:kern w:val="1"/>
      <w:sz w:val="24"/>
      <w:szCs w:val="24"/>
      <w:lang w:eastAsia="ar-SA"/>
    </w:rPr>
  </w:style>
  <w:style w:type="paragraph" w:styleId="BalloonText">
    <w:name w:val="Balloon Text"/>
    <w:basedOn w:val="Normal"/>
    <w:link w:val="BalloonTextChar1"/>
    <w:uiPriority w:val="99"/>
    <w:rsid w:val="00442F4D"/>
    <w:rPr>
      <w:rFonts w:ascii="Tahoma" w:hAnsi="Tahoma" w:cs="Tahoma"/>
      <w:sz w:val="16"/>
      <w:szCs w:val="16"/>
    </w:rPr>
  </w:style>
  <w:style w:type="character" w:customStyle="1" w:styleId="BalloonTextChar">
    <w:name w:val="Balloon Text Char"/>
    <w:basedOn w:val="DefaultParagraphFont"/>
    <w:link w:val="BalloonText"/>
    <w:uiPriority w:val="99"/>
    <w:semiHidden/>
    <w:rsid w:val="0087721F"/>
    <w:rPr>
      <w:kern w:val="1"/>
      <w:sz w:val="0"/>
      <w:szCs w:val="0"/>
      <w:lang w:eastAsia="ar-SA"/>
    </w:rPr>
  </w:style>
  <w:style w:type="character" w:customStyle="1" w:styleId="BalloonTextChar1">
    <w:name w:val="Balloon Text Char1"/>
    <w:link w:val="BalloonText"/>
    <w:uiPriority w:val="99"/>
    <w:locked/>
    <w:rsid w:val="00442F4D"/>
    <w:rPr>
      <w:rFonts w:ascii="Tahoma" w:eastAsia="Times New Roman" w:hAnsi="Tahoma"/>
      <w:kern w:val="1"/>
      <w:sz w:val="16"/>
      <w:lang w:eastAsia="ar-SA" w:bidi="ar-SA"/>
    </w:rPr>
  </w:style>
  <w:style w:type="table" w:styleId="TableGrid">
    <w:name w:val="Table Grid"/>
    <w:basedOn w:val="TableNormal"/>
    <w:uiPriority w:val="99"/>
    <w:rsid w:val="00FB2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13868</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Борис</dc:creator>
  <cp:keywords/>
  <dc:description/>
  <cp:lastModifiedBy>Королёв Михаил Андреевич</cp:lastModifiedBy>
  <cp:revision>2</cp:revision>
  <cp:lastPrinted>2019-08-29T14:40:00Z</cp:lastPrinted>
  <dcterms:created xsi:type="dcterms:W3CDTF">2019-09-06T12:10:00Z</dcterms:created>
  <dcterms:modified xsi:type="dcterms:W3CDTF">2019-09-06T12:10:00Z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