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694" w:leader="none"/>
        </w:tabs>
        <w:jc w:val="center"/>
        <w:rPr/>
      </w:pPr>
      <w:r>
        <w:rPr/>
        <w:drawing>
          <wp:inline distT="0" distB="0" distL="0" distR="0">
            <wp:extent cx="495300" cy="6000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0000FF"/>
          <w:sz w:val="12"/>
        </w:rPr>
      </w:pPr>
      <w:r>
        <w:rPr>
          <w:color w:val="0000FF"/>
          <w:sz w:val="12"/>
        </w:rPr>
      </w:r>
    </w:p>
    <w:p>
      <w:pPr>
        <w:pStyle w:val="2"/>
        <w:numPr>
          <w:ilvl w:val="1"/>
          <w:numId w:val="1"/>
        </w:numPr>
        <w:spacing w:lineRule="exact" w:line="240"/>
        <w:rPr>
          <w:b w:val="false"/>
        </w:rPr>
      </w:pPr>
      <w:r>
        <w:rPr>
          <w:b w:val="false"/>
        </w:rPr>
        <w:t>РОССИЙСКАЯ ФЕДЕРАЦИЯ</w:t>
      </w:r>
    </w:p>
    <w:p>
      <w:pPr>
        <w:pStyle w:val="Normal"/>
        <w:spacing w:lineRule="exact" w:line="240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>
      <w:pPr>
        <w:pStyle w:val="Normal"/>
        <w:spacing w:lineRule="exact" w:line="240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>
      <w:pPr>
        <w:pStyle w:val="1"/>
        <w:rPr>
          <w:b w:val="false"/>
          <w:color w:val="0000FF"/>
          <w:spacing w:val="30"/>
          <w:sz w:val="40"/>
        </w:rPr>
      </w:pPr>
      <w:r>
        <w:rPr>
          <w:b w:val="false"/>
          <w:color w:val="0000FF"/>
          <w:spacing w:val="30"/>
          <w:sz w:val="40"/>
        </w:rPr>
        <w:t>Администрация города Орла</w:t>
      </w:r>
    </w:p>
    <w:p>
      <w:pPr>
        <w:pStyle w:val="Normal"/>
        <w:rPr>
          <w:b/>
          <w:color w:val="0000FF"/>
          <w:sz w:val="2"/>
        </w:rPr>
      </w:pPr>
      <w:r>
        <w:rPr>
          <w:b/>
          <w:color w:val="0000FF"/>
          <w:sz w:val="2"/>
        </w:rPr>
      </w:r>
    </w:p>
    <w:p>
      <w:pPr>
        <w:pStyle w:val="3"/>
        <w:numPr>
          <w:ilvl w:val="2"/>
          <w:numId w:val="1"/>
        </w:numPr>
        <w:rPr>
          <w:color w:val="0000FF"/>
          <w:spacing w:val="40"/>
          <w:sz w:val="24"/>
        </w:rPr>
      </w:pPr>
      <w:r>
        <w:rPr>
          <w:color w:val="0000FF"/>
          <w:spacing w:val="40"/>
          <w:sz w:val="24"/>
        </w:rPr>
      </w:r>
    </w:p>
    <w:p>
      <w:pPr>
        <w:pStyle w:val="4"/>
        <w:numPr>
          <w:ilvl w:val="0"/>
          <w:numId w:val="1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jc w:val="both"/>
        <w:rPr>
          <w:color w:val="0000FF"/>
        </w:rPr>
      </w:pPr>
      <w:r>
        <w:rPr>
          <w:color w:val="0000FF"/>
        </w:rPr>
        <w:t xml:space="preserve">        </w:t>
      </w:r>
      <w:r>
        <w:rPr>
          <w:color w:val="0000FF"/>
        </w:rPr>
        <w:t>_______________</w:t>
        <w:tab/>
        <w:t xml:space="preserve">      </w:t>
        <w:tab/>
        <w:t xml:space="preserve">                         № ____________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jc w:val="center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jc w:val="both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города Орла от 05.12.2011 № 3864 «Об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Орле»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Федеральными законами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города Орла, </w:t>
      </w:r>
      <w:r>
        <w:rPr>
          <w:b/>
          <w:sz w:val="28"/>
          <w:szCs w:val="28"/>
          <w:lang w:val="ru-RU"/>
        </w:rPr>
        <w:t>администрация города Орла постановляет: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изменения в постановление администрации города Орла от 05.12.2011 № 3864 «Об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Орле», исключив пункты 4.2.5 и 4.2.6.  приложения к постановлению.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Управлению документационной работы и информационных технологий  аппарата администрации города Орла (Л.В. Орлова) опубликовать  настоящее постановление в средствах массовой информации.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администрации города Орла – начальника управления городского хозяйства и транспорта администрации города Орла Н.А. Ванифатова.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spacing w:lineRule="auto" w:line="192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spacing w:lineRule="auto" w:line="192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spacing w:lineRule="auto" w:line="1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spacing w:lineRule="auto" w:line="1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города Орла                                                                           А.С. Муромский</w:t>
      </w:r>
    </w:p>
    <w:p>
      <w:pPr>
        <w:pStyle w:val="Normal"/>
        <w:tabs>
          <w:tab w:val="center" w:pos="4680" w:leader="none"/>
          <w:tab w:val="left" w:pos="4956" w:leader="none"/>
          <w:tab w:val="left" w:pos="6040" w:leader="none"/>
        </w:tabs>
        <w:spacing w:lineRule="auto" w:line="1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192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192"/>
        <w:rPr>
          <w:sz w:val="12"/>
        </w:rPr>
      </w:pPr>
      <w:r>
        <w:rPr>
          <w:sz w:val="12"/>
        </w:rPr>
      </w:r>
    </w:p>
    <w:p>
      <w:pPr>
        <w:pStyle w:val="Normal"/>
        <w:spacing w:lineRule="atLeast" w:line="200"/>
        <w:ind w:left="0" w:right="0"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>
        <w:rPr>
          <w:rFonts w:cs="Times New Roman"/>
          <w:sz w:val="28"/>
          <w:szCs w:val="28"/>
          <w:lang w:val="ru-RU"/>
        </w:rPr>
        <w:t>Завизировано:</w:t>
      </w:r>
    </w:p>
    <w:p>
      <w:pPr>
        <w:pStyle w:val="Normal"/>
        <w:widowControl/>
        <w:spacing w:lineRule="auto" w:line="276" w:before="0" w:after="200"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________________Н.А. Ванифатов</w:t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«____»__________2018г.</w:t>
      </w:r>
    </w:p>
    <w:p>
      <w:pPr>
        <w:pStyle w:val="Normal"/>
        <w:widowControl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________________Ж.А.Горбатенкова</w:t>
      </w:r>
    </w:p>
    <w:p>
      <w:pPr>
        <w:pStyle w:val="Normal"/>
        <w:widowControl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«____»__________2018г.</w:t>
      </w:r>
    </w:p>
    <w:p>
      <w:pPr>
        <w:pStyle w:val="Normal"/>
        <w:widowControl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/>
      </w:pPr>
      <w:r>
        <w:rPr/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________________Л.В. Орлова</w:t>
      </w:r>
    </w:p>
    <w:p>
      <w:pPr>
        <w:pStyle w:val="Normal"/>
        <w:widowControl/>
        <w:ind w:left="0" w:right="0" w:firstLine="42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«____»__________2018г.</w:t>
      </w:r>
    </w:p>
    <w:p>
      <w:pPr>
        <w:pStyle w:val="Normal"/>
        <w:ind w:left="0" w:right="0" w:firstLine="4536"/>
        <w:rPr/>
      </w:pPr>
      <w:r>
        <w:rPr/>
      </w:r>
    </w:p>
    <w:p>
      <w:pPr>
        <w:pStyle w:val="Normal"/>
        <w:ind w:left="0" w:right="0" w:firstLine="4536"/>
        <w:rPr/>
      </w:pPr>
      <w:r>
        <w:rPr/>
      </w:r>
    </w:p>
    <w:p>
      <w:pPr>
        <w:pStyle w:val="Normal"/>
        <w:widowControl/>
        <w:ind w:left="0" w:right="0" w:firstLine="4252"/>
        <w:rPr>
          <w:sz w:val="28"/>
          <w:szCs w:val="28"/>
        </w:rPr>
      </w:pPr>
      <w:r>
        <w:rPr>
          <w:sz w:val="28"/>
          <w:szCs w:val="28"/>
        </w:rPr>
        <w:t>_________________Р.И. Чижиков</w:t>
      </w:r>
    </w:p>
    <w:p>
      <w:pPr>
        <w:pStyle w:val="Normal"/>
        <w:widowControl/>
        <w:ind w:left="0" w:right="0" w:firstLine="4252"/>
        <w:rPr>
          <w:sz w:val="28"/>
          <w:szCs w:val="28"/>
        </w:rPr>
      </w:pPr>
      <w:r>
        <w:rPr>
          <w:sz w:val="28"/>
          <w:szCs w:val="28"/>
        </w:rPr>
        <w:t>«____»___________2018г.</w:t>
      </w:r>
    </w:p>
    <w:p>
      <w:pPr>
        <w:pStyle w:val="Normal"/>
        <w:ind w:left="0" w:right="0" w:firstLine="4536"/>
        <w:rPr/>
      </w:pPr>
      <w:r>
        <w:rPr/>
      </w:r>
    </w:p>
    <w:p>
      <w:pPr>
        <w:pStyle w:val="Normal"/>
        <w:ind w:left="0" w:right="0" w:firstLine="4536"/>
        <w:rPr/>
      </w:pPr>
      <w:r>
        <w:rPr/>
      </w:r>
    </w:p>
    <w:p>
      <w:pPr>
        <w:pStyle w:val="Normal"/>
        <w:ind w:left="0" w:right="0" w:firstLine="4536"/>
        <w:rPr/>
      </w:pPr>
      <w:r>
        <w:rPr/>
      </w:r>
    </w:p>
    <w:p>
      <w:pPr>
        <w:pStyle w:val="Normal"/>
        <w:widowControl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453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Заместитель начальника отдела организации</w:t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транспортного обслуживания населения и связи</w:t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управления городского хозяйства и транспорта</w:t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администрации города Орла                                                        </w:t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</w:r>
    </w:p>
    <w:p>
      <w:pPr>
        <w:pStyle w:val="Normal"/>
        <w:widowControl/>
        <w:overflowPunct w:val="true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__________________________   Д.Е. Паничкин</w:t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/>
      </w:pPr>
      <w:r>
        <w:rPr/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overflowPunct w:val="tru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9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Паничкин Дмитрий Евгеньевич</w:t>
      </w:r>
    </w:p>
    <w:p>
      <w:pPr>
        <w:pStyle w:val="Normal"/>
        <w:spacing w:lineRule="auto" w:line="19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43-71-14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8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8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0047b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1" w:customStyle="1">
    <w:name w:val="Заголовок 1"/>
    <w:rsid w:val="000047b3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 w:customStyle="1">
    <w:name w:val="Заголовок 2"/>
    <w:rsid w:val="000047b3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 w:customStyle="1">
    <w:name w:val="Заголовок 3"/>
    <w:rsid w:val="000047b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 w:customStyle="1">
    <w:name w:val="Заголовок 4"/>
    <w:rsid w:val="000047b3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color w:val="3366FF"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0">
    <w:name w:val="Интернет-ссылка"/>
    <w:uiPriority w:val="99"/>
    <w:semiHidden/>
    <w:unhideWhenUsed/>
    <w:rsid w:val="000047b3"/>
    <w:basedOn w:val="DefaultParagraphFont"/>
    <w:rPr>
      <w:color w:val="0000FF"/>
      <w:u w:val="single"/>
      <w:lang w:val="zxx" w:eastAsia="zxx" w:bidi="zxx"/>
    </w:rPr>
  </w:style>
  <w:style w:type="character" w:styleId="Style11" w:customStyle="1">
    <w:name w:val="Текст выноски Знак"/>
    <w:uiPriority w:val="99"/>
    <w:semiHidden/>
    <w:link w:val="a4"/>
    <w:rsid w:val="000047b3"/>
    <w:basedOn w:val="DefaultParagraphFont"/>
    <w:rPr>
      <w:rFonts w:ascii="Tahoma" w:hAnsi="Tahoma" w:eastAsia="Andale Sans UI" w:cs="Tahoma"/>
      <w:sz w:val="16"/>
      <w:szCs w:val="16"/>
      <w:lang w:val="de-DE" w:eastAsia="ja-JP" w:bidi="fa-IR"/>
    </w:rPr>
  </w:style>
  <w:style w:type="character" w:styleId="ListLabel1">
    <w:name w:val="ListLabel 1"/>
    <w:rPr>
      <w:rFonts w:cs="Symbol"/>
      <w:position w:val="0"/>
      <w:sz w:val="28"/>
      <w:sz w:val="28"/>
      <w:szCs w:val="28"/>
      <w:vertAlign w:val="baseline"/>
      <w:lang w:val="ru-RU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sz w:val="28"/>
      <w:szCs w:val="28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a5"/>
    <w:rsid w:val="000047b3"/>
    <w:basedOn w:val="Normal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2" w:customStyle="1">
    <w:name w:val="WW8Num2"/>
    <w:rsid w:val="000047b3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02F2-5160-4CDA-8D36-057DD4A5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2018-11-21T08:33:00Z</dcterms:created>
  <dc:creator>ДиспетчерГЛОНАСС</dc:creator>
  <dc:language>ru-RU</dc:language>
  <cp:lastModifiedBy>ДиспетчерГЛОНАСС</cp:lastModifiedBy>
  <cp:lastPrinted>2018-11-21T09:48:00Z</cp:lastPrinted>
  <dcterms:modified xsi:type="dcterms:W3CDTF">2018-11-21T09:51:00Z</dcterms:modified>
  <cp:revision>4</cp:revision>
</cp:coreProperties>
</file>