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777" w:rsidRDefault="00763777">
      <w:pPr>
        <w:pStyle w:val="ConsPlusTitlePage"/>
      </w:pPr>
      <w:bookmarkStart w:id="0" w:name="_GoBack"/>
      <w:r>
        <w:t xml:space="preserve">Документ предоставлен </w:t>
      </w:r>
      <w:hyperlink r:id="rId4">
        <w:r>
          <w:rPr>
            <w:color w:val="0000FF"/>
          </w:rPr>
          <w:t>КонсультантПлюс</w:t>
        </w:r>
      </w:hyperlink>
      <w:r>
        <w:br/>
      </w:r>
    </w:p>
    <w:p w:rsidR="00763777" w:rsidRDefault="00763777">
      <w:pPr>
        <w:pStyle w:val="ConsPlusNormal"/>
        <w:ind w:firstLine="540"/>
        <w:jc w:val="both"/>
        <w:outlineLvl w:val="0"/>
      </w:pPr>
    </w:p>
    <w:p w:rsidR="00763777" w:rsidRDefault="00763777">
      <w:pPr>
        <w:pStyle w:val="ConsPlusTitle"/>
        <w:jc w:val="center"/>
        <w:outlineLvl w:val="0"/>
      </w:pPr>
      <w:r>
        <w:t>АДМИНИСТРАЦИЯ ГОРОДА ОРЛА</w:t>
      </w:r>
    </w:p>
    <w:p w:rsidR="00763777" w:rsidRDefault="00763777">
      <w:pPr>
        <w:pStyle w:val="ConsPlusTitle"/>
        <w:jc w:val="center"/>
      </w:pPr>
    </w:p>
    <w:p w:rsidR="00763777" w:rsidRDefault="00763777">
      <w:pPr>
        <w:pStyle w:val="ConsPlusTitle"/>
        <w:jc w:val="center"/>
      </w:pPr>
      <w:r>
        <w:t>ПОСТАНОВЛЕНИЕ</w:t>
      </w:r>
    </w:p>
    <w:p w:rsidR="00763777" w:rsidRDefault="00763777">
      <w:pPr>
        <w:pStyle w:val="ConsPlusTitle"/>
        <w:jc w:val="center"/>
      </w:pPr>
      <w:r>
        <w:t>от 3 ноября 2023 г. N 5872</w:t>
      </w:r>
    </w:p>
    <w:p w:rsidR="00763777" w:rsidRDefault="00763777">
      <w:pPr>
        <w:pStyle w:val="ConsPlusTitle"/>
        <w:jc w:val="center"/>
      </w:pPr>
    </w:p>
    <w:p w:rsidR="00763777" w:rsidRDefault="00763777">
      <w:pPr>
        <w:pStyle w:val="ConsPlusTitle"/>
        <w:jc w:val="center"/>
      </w:pPr>
      <w:r>
        <w:t>ОБ ОРГАНИЗАЦИИ НОВОГОДНЕЙ ТЕМАТИЧЕСКОЙ ЯРМАРКИ</w:t>
      </w:r>
    </w:p>
    <w:p w:rsidR="00763777" w:rsidRDefault="00763777">
      <w:pPr>
        <w:pStyle w:val="ConsPlusTitle"/>
        <w:jc w:val="center"/>
      </w:pPr>
      <w:r>
        <w:t>В ГОРОДЕ ОРЛЕ В 2023 - 2024 ГОДАХ</w:t>
      </w:r>
    </w:p>
    <w:p w:rsidR="00763777" w:rsidRDefault="007637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3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3777" w:rsidRDefault="007637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3777" w:rsidRDefault="007637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3777" w:rsidRDefault="00763777">
            <w:pPr>
              <w:pStyle w:val="ConsPlusNormal"/>
              <w:jc w:val="center"/>
            </w:pPr>
            <w:r>
              <w:rPr>
                <w:color w:val="392C69"/>
              </w:rPr>
              <w:t>Список изменяющих документов</w:t>
            </w:r>
          </w:p>
          <w:p w:rsidR="00763777" w:rsidRDefault="00763777">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города Орла</w:t>
            </w:r>
          </w:p>
          <w:p w:rsidR="00763777" w:rsidRDefault="00763777">
            <w:pPr>
              <w:pStyle w:val="ConsPlusNormal"/>
              <w:jc w:val="center"/>
            </w:pPr>
            <w:r>
              <w:rPr>
                <w:color w:val="392C69"/>
              </w:rPr>
              <w:t>от 27.11.2023 N 6237)</w:t>
            </w:r>
          </w:p>
        </w:tc>
        <w:tc>
          <w:tcPr>
            <w:tcW w:w="113" w:type="dxa"/>
            <w:tcBorders>
              <w:top w:val="nil"/>
              <w:left w:val="nil"/>
              <w:bottom w:val="nil"/>
              <w:right w:val="nil"/>
            </w:tcBorders>
            <w:shd w:val="clear" w:color="auto" w:fill="F4F3F8"/>
            <w:tcMar>
              <w:top w:w="0" w:type="dxa"/>
              <w:left w:w="0" w:type="dxa"/>
              <w:bottom w:w="0" w:type="dxa"/>
              <w:right w:w="0" w:type="dxa"/>
            </w:tcMar>
          </w:tcPr>
          <w:p w:rsidR="00763777" w:rsidRDefault="00763777">
            <w:pPr>
              <w:pStyle w:val="ConsPlusNormal"/>
            </w:pPr>
          </w:p>
        </w:tc>
      </w:tr>
    </w:tbl>
    <w:p w:rsidR="00763777" w:rsidRDefault="00763777">
      <w:pPr>
        <w:pStyle w:val="ConsPlusNormal"/>
        <w:ind w:firstLine="540"/>
        <w:jc w:val="both"/>
      </w:pPr>
    </w:p>
    <w:p w:rsidR="00763777" w:rsidRDefault="00763777">
      <w:pPr>
        <w:pStyle w:val="ConsPlusNormal"/>
        <w:ind w:firstLine="540"/>
        <w:jc w:val="both"/>
      </w:pPr>
      <w:r>
        <w:t xml:space="preserve">В соответствии с </w:t>
      </w:r>
      <w:hyperlink r:id="rId6">
        <w:r>
          <w:rPr>
            <w:color w:val="0000FF"/>
          </w:rPr>
          <w:t>постановлением</w:t>
        </w:r>
      </w:hyperlink>
      <w:r>
        <w:t xml:space="preserve"> Правительства Орловской области от 5 марта 2011 г. N 68 "Об утверждении Порядка организации деятельности ярмарок на территории Орловской области", постановлениями Администрации города Орла от 28 ноября 2022 г. </w:t>
      </w:r>
      <w:hyperlink r:id="rId7">
        <w:r>
          <w:rPr>
            <w:color w:val="0000FF"/>
          </w:rPr>
          <w:t>N 6755</w:t>
        </w:r>
      </w:hyperlink>
      <w:r>
        <w:t xml:space="preserve"> "Об утверждении Плана размещения ярмарок на территории города Орла в 2023 году", от 13 ноября 2023 г. </w:t>
      </w:r>
      <w:hyperlink r:id="rId8">
        <w:r>
          <w:rPr>
            <w:color w:val="0000FF"/>
          </w:rPr>
          <w:t>N 6015</w:t>
        </w:r>
      </w:hyperlink>
      <w:r>
        <w:t xml:space="preserve"> "Об утверждении Плана размещения ярмарок на территории города Орла на 2024 год" администрация города Орла постановляет:</w:t>
      </w:r>
    </w:p>
    <w:p w:rsidR="00763777" w:rsidRDefault="00763777">
      <w:pPr>
        <w:pStyle w:val="ConsPlusNormal"/>
        <w:jc w:val="both"/>
      </w:pPr>
      <w:r>
        <w:t xml:space="preserve">(в ред. </w:t>
      </w:r>
      <w:hyperlink r:id="rId9">
        <w:r>
          <w:rPr>
            <w:color w:val="0000FF"/>
          </w:rPr>
          <w:t>Постановления</w:t>
        </w:r>
      </w:hyperlink>
      <w:r>
        <w:t xml:space="preserve"> Администрации города Орла от 27.11.2023 N 6237)</w:t>
      </w:r>
    </w:p>
    <w:p w:rsidR="00763777" w:rsidRDefault="00763777">
      <w:pPr>
        <w:pStyle w:val="ConsPlusNormal"/>
        <w:ind w:firstLine="540"/>
        <w:jc w:val="both"/>
      </w:pPr>
    </w:p>
    <w:p w:rsidR="00763777" w:rsidRDefault="00763777">
      <w:pPr>
        <w:pStyle w:val="ConsPlusNormal"/>
        <w:ind w:firstLine="540"/>
        <w:jc w:val="both"/>
      </w:pPr>
      <w:r>
        <w:t>1. Утвердить:</w:t>
      </w:r>
    </w:p>
    <w:p w:rsidR="00763777" w:rsidRDefault="00763777">
      <w:pPr>
        <w:pStyle w:val="ConsPlusNormal"/>
        <w:spacing w:before="220"/>
        <w:ind w:firstLine="540"/>
        <w:jc w:val="both"/>
      </w:pPr>
      <w:r>
        <w:t xml:space="preserve">1.1. </w:t>
      </w:r>
      <w:hyperlink w:anchor="P48">
        <w:r>
          <w:rPr>
            <w:color w:val="0000FF"/>
          </w:rPr>
          <w:t>План</w:t>
        </w:r>
      </w:hyperlink>
      <w:r>
        <w:t xml:space="preserve"> мероприятий по организации новогодней тематической ярмарки в городе Орле в 2023 - 2024 годах согласно приложению N 1 к настоящему постановлению.</w:t>
      </w:r>
    </w:p>
    <w:p w:rsidR="00763777" w:rsidRDefault="00763777">
      <w:pPr>
        <w:pStyle w:val="ConsPlusNormal"/>
        <w:spacing w:before="220"/>
        <w:ind w:firstLine="540"/>
        <w:jc w:val="both"/>
      </w:pPr>
      <w:r>
        <w:t xml:space="preserve">1.2. </w:t>
      </w:r>
      <w:hyperlink w:anchor="P145">
        <w:r>
          <w:rPr>
            <w:color w:val="0000FF"/>
          </w:rPr>
          <w:t>Порядок</w:t>
        </w:r>
      </w:hyperlink>
      <w:r>
        <w:t xml:space="preserve"> организации работы новогодней тематической ярмарки в городе Орле в 2023 - 2024 годах и продажи товаров на ней согласно приложению N 2 к настоящему постановлению.</w:t>
      </w:r>
    </w:p>
    <w:p w:rsidR="00763777" w:rsidRDefault="00763777">
      <w:pPr>
        <w:pStyle w:val="ConsPlusNormal"/>
        <w:spacing w:before="220"/>
        <w:ind w:firstLine="540"/>
        <w:jc w:val="both"/>
      </w:pPr>
      <w:r>
        <w:t xml:space="preserve">1.3. </w:t>
      </w:r>
      <w:hyperlink w:anchor="P254">
        <w:r>
          <w:rPr>
            <w:color w:val="0000FF"/>
          </w:rPr>
          <w:t>Порядок</w:t>
        </w:r>
      </w:hyperlink>
      <w:r>
        <w:t xml:space="preserve"> предоставления мест для размещения торговых объектов, ярмарочных домиков для продажи товаров (оказания услуг) на новогодней тематической ярмарке в городе Орле в 2023 - 2024 годах согласно приложению N 3 к настоящему постановлению.</w:t>
      </w:r>
    </w:p>
    <w:p w:rsidR="00763777" w:rsidRDefault="00763777">
      <w:pPr>
        <w:pStyle w:val="ConsPlusNormal"/>
        <w:spacing w:before="220"/>
        <w:ind w:firstLine="540"/>
        <w:jc w:val="both"/>
      </w:pPr>
      <w:r>
        <w:t xml:space="preserve">1.4. </w:t>
      </w:r>
      <w:hyperlink w:anchor="P275">
        <w:r>
          <w:rPr>
            <w:color w:val="0000FF"/>
          </w:rPr>
          <w:t>Положение</w:t>
        </w:r>
      </w:hyperlink>
      <w:r>
        <w:t xml:space="preserve"> о проведении конкурса по определению участников новогодней тематической ярмарки в городе Орле в 2023 - 2024 годах согласно приложению N 4 к настоящему постановлению.</w:t>
      </w:r>
    </w:p>
    <w:p w:rsidR="00763777" w:rsidRDefault="00763777">
      <w:pPr>
        <w:pStyle w:val="ConsPlusNormal"/>
        <w:spacing w:before="220"/>
        <w:ind w:firstLine="540"/>
        <w:jc w:val="both"/>
      </w:pPr>
      <w:r>
        <w:t>2. Определить организатором и администратором новогодней тематической ярмарки в городе Орле администрацию города Орла в лице управления экономического развития администрации города Орла.</w:t>
      </w:r>
    </w:p>
    <w:p w:rsidR="00763777" w:rsidRDefault="00763777">
      <w:pPr>
        <w:pStyle w:val="ConsPlusNormal"/>
        <w:spacing w:before="220"/>
        <w:ind w:firstLine="540"/>
        <w:jc w:val="both"/>
      </w:pPr>
      <w:r>
        <w:t>3. Наделить полномочиями по подписанию от имени администрации города Орла договора на право осуществления торговли на новогодней тематической ярмарке в городе Орле в 2023 - 2024 годах начальника управления экономического развития администрации города Орла А.Е. Сурнову на основании выданной доверенности.</w:t>
      </w:r>
    </w:p>
    <w:p w:rsidR="00763777" w:rsidRDefault="00763777">
      <w:pPr>
        <w:pStyle w:val="ConsPlusNormal"/>
        <w:spacing w:before="220"/>
        <w:ind w:firstLine="540"/>
        <w:jc w:val="both"/>
      </w:pPr>
      <w:r>
        <w:t>4. Управлению экономического развития администрации города Орла (А.Е. Сурнова):</w:t>
      </w:r>
    </w:p>
    <w:p w:rsidR="00763777" w:rsidRDefault="00763777">
      <w:pPr>
        <w:pStyle w:val="ConsPlusNormal"/>
        <w:spacing w:before="220"/>
        <w:ind w:firstLine="540"/>
        <w:jc w:val="both"/>
      </w:pPr>
      <w:r>
        <w:t>4.1. Провести конкурс по определению участников новогодней тематической ярмарки в городе Орле в 2023 - 2024 годах.</w:t>
      </w:r>
    </w:p>
    <w:p w:rsidR="00763777" w:rsidRDefault="00763777">
      <w:pPr>
        <w:pStyle w:val="ConsPlusNormal"/>
        <w:spacing w:before="220"/>
        <w:ind w:firstLine="540"/>
        <w:jc w:val="both"/>
      </w:pPr>
      <w:r>
        <w:t>4.2. Обеспечить организацию деятельности новогодней тематической ярмарки в городе Орле в 2023 - 2024 годах.</w:t>
      </w:r>
    </w:p>
    <w:p w:rsidR="00763777" w:rsidRDefault="00763777">
      <w:pPr>
        <w:pStyle w:val="ConsPlusNormal"/>
        <w:spacing w:before="220"/>
        <w:ind w:firstLine="540"/>
        <w:jc w:val="both"/>
      </w:pPr>
      <w:r>
        <w:lastRenderedPageBreak/>
        <w:t>4.3. Осуществлять систематический контроль за работой новогодней тематической ярмарки в городе Орле в 2023 - 2024 годах.</w:t>
      </w:r>
    </w:p>
    <w:p w:rsidR="00763777" w:rsidRDefault="00763777">
      <w:pPr>
        <w:pStyle w:val="ConsPlusNormal"/>
        <w:spacing w:before="220"/>
        <w:ind w:firstLine="540"/>
        <w:jc w:val="both"/>
      </w:pPr>
      <w:r>
        <w:t>5. Управлению по безопасности администрации города Орла (И.В. Тарасов) осуществлять координацию деятельности правоохранительных органов по обеспечению охраны общественного порядка и безопасности дорожного движения города Орла в месте проведения новогодней тематической ярмарки в городе Орле в 2023 - 2024 годах.</w:t>
      </w:r>
    </w:p>
    <w:p w:rsidR="00763777" w:rsidRDefault="00763777">
      <w:pPr>
        <w:pStyle w:val="ConsPlusNormal"/>
        <w:spacing w:before="220"/>
        <w:ind w:firstLine="540"/>
        <w:jc w:val="both"/>
      </w:pPr>
      <w:r>
        <w:t>6. Управлению градостроительства администрации города Орла (М.В. Родштейн) определить фирменный стиль новогодней тематической ярмарки в городе Орле в 2023 - 2024 годах, разработать макеты баннера, роллапа, вывески, ценника, бейджа продавца.</w:t>
      </w:r>
    </w:p>
    <w:p w:rsidR="00763777" w:rsidRDefault="00763777">
      <w:pPr>
        <w:pStyle w:val="ConsPlusNormal"/>
        <w:spacing w:before="220"/>
        <w:ind w:firstLine="540"/>
        <w:jc w:val="both"/>
      </w:pPr>
      <w:r>
        <w:t>7. МКУ "Объединенный муниципальный заказчик" (М.А. Лобов) обеспечить монтаж ярмарочных домиков согласно схеме размещения, монтаж праздничного оформления ярмарочных домиков, прием-передачу их участникам ярмарочной торговли.</w:t>
      </w:r>
    </w:p>
    <w:p w:rsidR="00763777" w:rsidRDefault="00763777">
      <w:pPr>
        <w:pStyle w:val="ConsPlusNormal"/>
        <w:spacing w:before="220"/>
        <w:ind w:firstLine="540"/>
        <w:jc w:val="both"/>
      </w:pPr>
      <w:r>
        <w:t>8. МБУ "Спецавтобаза по санитарной очистке города Орла" (С.В. Яковенко) обеспечить санитарную уборку территории в месте проведения мероприятия.</w:t>
      </w:r>
    </w:p>
    <w:p w:rsidR="00763777" w:rsidRDefault="00763777">
      <w:pPr>
        <w:pStyle w:val="ConsPlusNormal"/>
        <w:spacing w:before="220"/>
        <w:ind w:firstLine="540"/>
        <w:jc w:val="both"/>
      </w:pPr>
      <w:r>
        <w:t>9. Рекомендовать:</w:t>
      </w:r>
    </w:p>
    <w:p w:rsidR="00763777" w:rsidRDefault="00763777">
      <w:pPr>
        <w:pStyle w:val="ConsPlusNormal"/>
        <w:spacing w:before="220"/>
        <w:ind w:firstLine="540"/>
        <w:jc w:val="both"/>
      </w:pPr>
      <w:r>
        <w:t>9.1. УМВД России по городу Орлу (А.С. Архипов) обеспечить охрану общественного порядка и безопасность дорожного движения в месте проведения новогодней тематической ярмарки в городе Орле в 2023 - 2024 годах.</w:t>
      </w:r>
    </w:p>
    <w:p w:rsidR="00763777" w:rsidRDefault="00763777">
      <w:pPr>
        <w:pStyle w:val="ConsPlusNormal"/>
        <w:spacing w:before="220"/>
        <w:ind w:firstLine="540"/>
        <w:jc w:val="both"/>
      </w:pPr>
      <w:r>
        <w:t>9.2. Управлению Федеральной службы по надзору в сфере защиты прав потребителей и благополучия человека по Орловской области (А.П. Румянцев) обеспечить на новогодней тематической ярмарке в городе Орле исполнение действующего законодательства в пределах имеющихся полномочий.</w:t>
      </w:r>
    </w:p>
    <w:p w:rsidR="00763777" w:rsidRDefault="00763777">
      <w:pPr>
        <w:pStyle w:val="ConsPlusNormal"/>
        <w:spacing w:before="220"/>
        <w:ind w:firstLine="540"/>
        <w:jc w:val="both"/>
      </w:pPr>
      <w:r>
        <w:t>10.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"Орловская городская газета" и разместить на официальном сайте администрации города Орла в сети "Интернет".</w:t>
      </w:r>
    </w:p>
    <w:p w:rsidR="00763777" w:rsidRDefault="00763777">
      <w:pPr>
        <w:pStyle w:val="ConsPlusNormal"/>
        <w:spacing w:before="220"/>
        <w:ind w:firstLine="540"/>
        <w:jc w:val="both"/>
      </w:pPr>
      <w:r>
        <w:t>11. Контроль за исполнением настоящего постановления возложить на заместителя мэра города Орла А.В. Степанова.</w:t>
      </w:r>
    </w:p>
    <w:p w:rsidR="00763777" w:rsidRDefault="00763777">
      <w:pPr>
        <w:pStyle w:val="ConsPlusNormal"/>
        <w:ind w:firstLine="540"/>
        <w:jc w:val="both"/>
      </w:pPr>
    </w:p>
    <w:p w:rsidR="00763777" w:rsidRDefault="00763777">
      <w:pPr>
        <w:pStyle w:val="ConsPlusNormal"/>
        <w:jc w:val="right"/>
      </w:pPr>
      <w:r>
        <w:t>Мэр города Орла</w:t>
      </w:r>
    </w:p>
    <w:p w:rsidR="00763777" w:rsidRDefault="00763777">
      <w:pPr>
        <w:pStyle w:val="ConsPlusNormal"/>
        <w:jc w:val="right"/>
      </w:pPr>
      <w:r>
        <w:t>Ю.Н.ПАРАХИН</w:t>
      </w: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jc w:val="right"/>
        <w:outlineLvl w:val="0"/>
      </w:pPr>
      <w:r>
        <w:t>Приложение N 1</w:t>
      </w:r>
    </w:p>
    <w:p w:rsidR="00763777" w:rsidRDefault="00763777">
      <w:pPr>
        <w:pStyle w:val="ConsPlusNormal"/>
        <w:jc w:val="right"/>
      </w:pPr>
      <w:r>
        <w:t>к постановлению</w:t>
      </w:r>
    </w:p>
    <w:p w:rsidR="00763777" w:rsidRDefault="00763777">
      <w:pPr>
        <w:pStyle w:val="ConsPlusNormal"/>
        <w:jc w:val="right"/>
      </w:pPr>
      <w:r>
        <w:t>Администрации города Орла</w:t>
      </w:r>
    </w:p>
    <w:p w:rsidR="00763777" w:rsidRDefault="00763777">
      <w:pPr>
        <w:pStyle w:val="ConsPlusNormal"/>
        <w:jc w:val="right"/>
      </w:pPr>
      <w:r>
        <w:t>от 3 ноября 2023 г. N 5872</w:t>
      </w:r>
    </w:p>
    <w:p w:rsidR="00763777" w:rsidRDefault="00763777">
      <w:pPr>
        <w:pStyle w:val="ConsPlusNormal"/>
        <w:ind w:firstLine="540"/>
        <w:jc w:val="both"/>
      </w:pPr>
    </w:p>
    <w:p w:rsidR="00763777" w:rsidRDefault="00763777">
      <w:pPr>
        <w:pStyle w:val="ConsPlusTitle"/>
        <w:jc w:val="center"/>
      </w:pPr>
      <w:bookmarkStart w:id="1" w:name="P48"/>
      <w:bookmarkEnd w:id="1"/>
      <w:r>
        <w:t>ПЛАН</w:t>
      </w:r>
    </w:p>
    <w:p w:rsidR="00763777" w:rsidRDefault="00763777">
      <w:pPr>
        <w:pStyle w:val="ConsPlusTitle"/>
        <w:jc w:val="center"/>
      </w:pPr>
      <w:r>
        <w:t>МЕРОПРИЯТИЙ ПО ОРГАНИЗАЦИИ НОВОГОДНЕЙ ТЕМАТИЧЕСКОЙ</w:t>
      </w:r>
    </w:p>
    <w:p w:rsidR="00763777" w:rsidRDefault="00763777">
      <w:pPr>
        <w:pStyle w:val="ConsPlusTitle"/>
        <w:jc w:val="center"/>
      </w:pPr>
      <w:r>
        <w:t>ЯРМАРКИ В ГОРОДЕ ОРЛЕ В 2023 - 2024 ГОДАХ</w:t>
      </w:r>
    </w:p>
    <w:p w:rsidR="00763777" w:rsidRDefault="00763777">
      <w:pPr>
        <w:pStyle w:val="ConsPlusNormal"/>
        <w:ind w:firstLine="540"/>
        <w:jc w:val="both"/>
      </w:pPr>
    </w:p>
    <w:p w:rsidR="00763777" w:rsidRDefault="00763777">
      <w:pPr>
        <w:pStyle w:val="ConsPlusNormal"/>
        <w:ind w:firstLine="540"/>
        <w:jc w:val="both"/>
      </w:pPr>
      <w:r>
        <w:t xml:space="preserve">1. Определить место расположения ярмарочной площадки новогодней тематической ярмарки в городе Орле в 2023 - 2024 годах (далее - Ярмарка) по адресу: г. Орел, площадь Ленина, ул. Ленина в соответствии с Планами размещения ярмарок на территории города Орла на 2023 и 2024 годы, графической </w:t>
      </w:r>
      <w:hyperlink w:anchor="P74">
        <w:r>
          <w:rPr>
            <w:color w:val="0000FF"/>
          </w:rPr>
          <w:t>схемой</w:t>
        </w:r>
      </w:hyperlink>
      <w:r>
        <w:t xml:space="preserve"> согласно приложению N 1 к Плану мероприятий.</w:t>
      </w:r>
    </w:p>
    <w:p w:rsidR="00763777" w:rsidRDefault="00763777">
      <w:pPr>
        <w:pStyle w:val="ConsPlusNormal"/>
        <w:spacing w:before="220"/>
        <w:ind w:firstLine="540"/>
        <w:jc w:val="both"/>
      </w:pPr>
      <w:r>
        <w:t xml:space="preserve">2. Утвердить </w:t>
      </w:r>
      <w:hyperlink w:anchor="P91">
        <w:r>
          <w:rPr>
            <w:color w:val="0000FF"/>
          </w:rPr>
          <w:t>Перечень</w:t>
        </w:r>
      </w:hyperlink>
      <w:r>
        <w:t xml:space="preserve"> товаров (выполняемых работ, оказываемых услуг), реализуемых на Ярмарке, согласно приложению N 2 к Плану мероприятий.</w:t>
      </w:r>
    </w:p>
    <w:p w:rsidR="00763777" w:rsidRDefault="00763777">
      <w:pPr>
        <w:pStyle w:val="ConsPlusNormal"/>
        <w:spacing w:before="220"/>
        <w:ind w:firstLine="540"/>
        <w:jc w:val="both"/>
      </w:pPr>
      <w:r>
        <w:t>3. Определить режим работы Ярмарки для объектов по оказанию услуг общественного питания: 22, 23, 29, 30.12.2023, 02 - 06.2024, 12, 13.01.2024 с 12.00 до 23-00; 24 - 28.12.2023, 7 - 11, 14.01.2024 с 12-00 - 21-00; 31.12.2023 с 12-00 до 00-00; 01.01.2024 с 00-00 до 02-00, с 12.00 до 23-00; для объектов по реализации сувенирной продукции: 22.12.2023 - 14.01.2024 с 12-00 - 21-00 в соответствии с Планами размещения ярмарок на территории города Орла на 2023 и 2024 годы.</w:t>
      </w:r>
    </w:p>
    <w:p w:rsidR="00763777" w:rsidRDefault="00763777">
      <w:pPr>
        <w:pStyle w:val="ConsPlusNormal"/>
        <w:spacing w:before="220"/>
        <w:ind w:firstLine="540"/>
        <w:jc w:val="both"/>
      </w:pPr>
      <w:r>
        <w:t>4. Участников Ярмарки в городе Орле определить по конкурсу.</w:t>
      </w:r>
    </w:p>
    <w:p w:rsidR="00763777" w:rsidRDefault="00763777">
      <w:pPr>
        <w:pStyle w:val="ConsPlusNormal"/>
        <w:spacing w:before="220"/>
        <w:ind w:firstLine="540"/>
        <w:jc w:val="both"/>
      </w:pPr>
      <w:r>
        <w:t>5. Управлению экономического развития администрации города Орла (А.Е. Сурнова):</w:t>
      </w:r>
    </w:p>
    <w:p w:rsidR="00763777" w:rsidRDefault="00763777">
      <w:pPr>
        <w:pStyle w:val="ConsPlusNormal"/>
        <w:spacing w:before="220"/>
        <w:ind w:firstLine="540"/>
        <w:jc w:val="both"/>
      </w:pPr>
      <w:r>
        <w:t>5.1. информировать жителей через средства массовой информации о специализации Ярмарки, периоде и режиме ее работы;</w:t>
      </w:r>
    </w:p>
    <w:p w:rsidR="00763777" w:rsidRDefault="00763777">
      <w:pPr>
        <w:pStyle w:val="ConsPlusNormal"/>
        <w:spacing w:before="220"/>
        <w:ind w:firstLine="540"/>
        <w:jc w:val="both"/>
      </w:pPr>
      <w:r>
        <w:t>5.2. заключить по итогам конкурса с хозяйствующими субъектами договоры на право осуществления торговли (оказания услуг) на Ярмарке;</w:t>
      </w:r>
    </w:p>
    <w:p w:rsidR="00763777" w:rsidRDefault="00763777">
      <w:pPr>
        <w:pStyle w:val="ConsPlusNormal"/>
        <w:spacing w:before="220"/>
        <w:ind w:firstLine="540"/>
        <w:jc w:val="both"/>
      </w:pPr>
      <w:r>
        <w:t>5.3. провести организационные мероприятия, связанные с размещением участников Ярмарки;</w:t>
      </w:r>
    </w:p>
    <w:p w:rsidR="00763777" w:rsidRDefault="00763777">
      <w:pPr>
        <w:pStyle w:val="ConsPlusNormal"/>
        <w:spacing w:before="220"/>
        <w:ind w:firstLine="540"/>
        <w:jc w:val="both"/>
      </w:pPr>
      <w:r>
        <w:t>5.4. обеспечить контроль соблюдения условий договоров на право осуществления торговли (оказания услуг) на Ярмарке.</w:t>
      </w:r>
    </w:p>
    <w:p w:rsidR="00763777" w:rsidRDefault="00763777">
      <w:pPr>
        <w:pStyle w:val="ConsPlusNormal"/>
        <w:spacing w:before="220"/>
        <w:ind w:firstLine="540"/>
        <w:jc w:val="both"/>
      </w:pPr>
      <w:r>
        <w:t>6. МБУ "Спецавтобаза по санитарной очистке города Орла" (С.В. Яковенко) заключить с хозяйствующими субъектами договоры на оказание услуг по санитарной уборке территории в месте проведения Ярмарки.</w:t>
      </w: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jc w:val="right"/>
        <w:outlineLvl w:val="1"/>
      </w:pPr>
      <w:r>
        <w:t>Приложение N 1</w:t>
      </w:r>
    </w:p>
    <w:p w:rsidR="00763777" w:rsidRDefault="00763777">
      <w:pPr>
        <w:pStyle w:val="ConsPlusNormal"/>
        <w:jc w:val="right"/>
      </w:pPr>
      <w:r>
        <w:t>к Плану</w:t>
      </w:r>
    </w:p>
    <w:p w:rsidR="00763777" w:rsidRDefault="00763777">
      <w:pPr>
        <w:pStyle w:val="ConsPlusNormal"/>
        <w:jc w:val="right"/>
      </w:pPr>
      <w:r>
        <w:t>мероприятий по организации</w:t>
      </w:r>
    </w:p>
    <w:p w:rsidR="00763777" w:rsidRDefault="00763777">
      <w:pPr>
        <w:pStyle w:val="ConsPlusNormal"/>
        <w:jc w:val="right"/>
      </w:pPr>
      <w:r>
        <w:t>новогодней тематической</w:t>
      </w:r>
    </w:p>
    <w:p w:rsidR="00763777" w:rsidRDefault="00763777">
      <w:pPr>
        <w:pStyle w:val="ConsPlusNormal"/>
        <w:jc w:val="right"/>
      </w:pPr>
      <w:r>
        <w:t>ярмарки в городе Орле</w:t>
      </w:r>
    </w:p>
    <w:p w:rsidR="00763777" w:rsidRDefault="00763777">
      <w:pPr>
        <w:pStyle w:val="ConsPlusNormal"/>
        <w:jc w:val="right"/>
      </w:pPr>
      <w:r>
        <w:t>в 2023 - 2024 годах</w:t>
      </w:r>
    </w:p>
    <w:p w:rsidR="00763777" w:rsidRDefault="00763777">
      <w:pPr>
        <w:pStyle w:val="ConsPlusNormal"/>
        <w:ind w:firstLine="540"/>
        <w:jc w:val="both"/>
      </w:pPr>
    </w:p>
    <w:p w:rsidR="00763777" w:rsidRDefault="00763777">
      <w:pPr>
        <w:pStyle w:val="ConsPlusTitle"/>
        <w:jc w:val="center"/>
      </w:pPr>
      <w:bookmarkStart w:id="2" w:name="P74"/>
      <w:bookmarkEnd w:id="2"/>
      <w:r>
        <w:t>СХЕМА</w:t>
      </w:r>
    </w:p>
    <w:p w:rsidR="00763777" w:rsidRDefault="00763777">
      <w:pPr>
        <w:pStyle w:val="ConsPlusTitle"/>
        <w:jc w:val="center"/>
      </w:pPr>
      <w:r>
        <w:t>РАЗМЕЩЕНИЯ ЯРМАРОЧНОЙ ПЛОЩАДКИ</w:t>
      </w:r>
    </w:p>
    <w:p w:rsidR="00763777" w:rsidRDefault="00763777">
      <w:pPr>
        <w:pStyle w:val="ConsPlusTitle"/>
        <w:jc w:val="center"/>
      </w:pPr>
      <w:r>
        <w:t>НОВОГОДНЕЙ ТЕМАТИЧЕСКОЙ ЯРМАРКИ</w:t>
      </w:r>
    </w:p>
    <w:p w:rsidR="00763777" w:rsidRDefault="00763777">
      <w:pPr>
        <w:pStyle w:val="ConsPlusNormal"/>
        <w:ind w:firstLine="540"/>
        <w:jc w:val="both"/>
      </w:pPr>
    </w:p>
    <w:p w:rsidR="00763777" w:rsidRDefault="00763777">
      <w:pPr>
        <w:pStyle w:val="ConsPlusNormal"/>
        <w:jc w:val="center"/>
      </w:pPr>
      <w:r>
        <w:t>Рисунок не приводится.</w:t>
      </w: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jc w:val="right"/>
        <w:outlineLvl w:val="1"/>
      </w:pPr>
      <w:r>
        <w:t>Приложение N 2</w:t>
      </w:r>
    </w:p>
    <w:p w:rsidR="00763777" w:rsidRDefault="00763777">
      <w:pPr>
        <w:pStyle w:val="ConsPlusNormal"/>
        <w:jc w:val="right"/>
      </w:pPr>
      <w:r>
        <w:t>к Плану</w:t>
      </w:r>
    </w:p>
    <w:p w:rsidR="00763777" w:rsidRDefault="00763777">
      <w:pPr>
        <w:pStyle w:val="ConsPlusNormal"/>
        <w:jc w:val="right"/>
      </w:pPr>
      <w:r>
        <w:t>мероприятий по организации</w:t>
      </w:r>
    </w:p>
    <w:p w:rsidR="00763777" w:rsidRDefault="00763777">
      <w:pPr>
        <w:pStyle w:val="ConsPlusNormal"/>
        <w:jc w:val="right"/>
      </w:pPr>
      <w:r>
        <w:t>новогодней тематической</w:t>
      </w:r>
    </w:p>
    <w:p w:rsidR="00763777" w:rsidRDefault="00763777">
      <w:pPr>
        <w:pStyle w:val="ConsPlusNormal"/>
        <w:jc w:val="right"/>
      </w:pPr>
      <w:r>
        <w:t>ярмарки в городе Орле</w:t>
      </w:r>
    </w:p>
    <w:p w:rsidR="00763777" w:rsidRDefault="00763777">
      <w:pPr>
        <w:pStyle w:val="ConsPlusNormal"/>
        <w:jc w:val="right"/>
      </w:pPr>
      <w:r>
        <w:t>в 2023 - 2024 годах</w:t>
      </w:r>
    </w:p>
    <w:p w:rsidR="00763777" w:rsidRDefault="00763777">
      <w:pPr>
        <w:pStyle w:val="ConsPlusNormal"/>
        <w:ind w:firstLine="540"/>
        <w:jc w:val="both"/>
      </w:pPr>
    </w:p>
    <w:p w:rsidR="00763777" w:rsidRDefault="00763777">
      <w:pPr>
        <w:pStyle w:val="ConsPlusTitle"/>
        <w:jc w:val="center"/>
      </w:pPr>
      <w:bookmarkStart w:id="3" w:name="P91"/>
      <w:bookmarkEnd w:id="3"/>
      <w:r>
        <w:t>ПЕРЕЧЕНЬ</w:t>
      </w:r>
    </w:p>
    <w:p w:rsidR="00763777" w:rsidRDefault="00763777">
      <w:pPr>
        <w:pStyle w:val="ConsPlusTitle"/>
        <w:jc w:val="center"/>
      </w:pPr>
      <w:r>
        <w:t>ТОВАРОВ (ВЫПОЛНЯЕМЫХ РАБОТ, ОКАЗЫВАЕМЫХ УСЛУГ),</w:t>
      </w:r>
    </w:p>
    <w:p w:rsidR="00763777" w:rsidRDefault="00763777">
      <w:pPr>
        <w:pStyle w:val="ConsPlusTitle"/>
        <w:jc w:val="center"/>
      </w:pPr>
      <w:r>
        <w:t>РЕАЛИЗУЕМЫХ НА НОВОГОДНЕЙ ТЕМАТИЧЕСКОЙ ЯРМАРКЕ</w:t>
      </w:r>
    </w:p>
    <w:p w:rsidR="00763777" w:rsidRDefault="00763777">
      <w:pPr>
        <w:pStyle w:val="ConsPlusTitle"/>
        <w:jc w:val="center"/>
      </w:pPr>
      <w:r>
        <w:t>В ГОРОДЕ ОРЛЕ В 2023 - 2024 ГОДАХ</w:t>
      </w:r>
    </w:p>
    <w:p w:rsidR="00763777" w:rsidRDefault="00763777">
      <w:pPr>
        <w:pStyle w:val="ConsPlusNormal"/>
        <w:ind w:firstLine="540"/>
        <w:jc w:val="both"/>
      </w:pPr>
    </w:p>
    <w:p w:rsidR="00763777" w:rsidRDefault="00763777">
      <w:pPr>
        <w:pStyle w:val="ConsPlusNormal"/>
        <w:ind w:firstLine="540"/>
        <w:jc w:val="both"/>
      </w:pPr>
      <w:r>
        <w:t xml:space="preserve">1. Продукция собственного производства предприятий общественного питания, отвечающая санитарно-эпидемиологическим требованиям к условиям деятельности торговых объектов и рынков, реализующих пищевую продукцию, </w:t>
      </w:r>
      <w:hyperlink r:id="rId10">
        <w:r>
          <w:rPr>
            <w:color w:val="0000FF"/>
          </w:rPr>
          <w:t>СП 2.3.6.3668-20</w:t>
        </w:r>
      </w:hyperlink>
      <w:r>
        <w:t>, утвержденным постановлением Главного государственного санитарного врача РФ от 20.11.2020 N 36 "Об утверждении санитарно-эпидемиологических правил СП 2.3.6.3668-20 "Санитарно-эпидемиологические требования к условиям деятельности торговых объектов и рынков, реализующих пищевую продукцию":</w:t>
      </w:r>
    </w:p>
    <w:p w:rsidR="00763777" w:rsidRDefault="00763777">
      <w:pPr>
        <w:pStyle w:val="ConsPlusNormal"/>
        <w:spacing w:before="220"/>
        <w:ind w:firstLine="540"/>
        <w:jc w:val="both"/>
      </w:pPr>
      <w:r>
        <w:t>1.1. Кулинарная продукция:</w:t>
      </w:r>
    </w:p>
    <w:p w:rsidR="00763777" w:rsidRDefault="00763777">
      <w:pPr>
        <w:pStyle w:val="ConsPlusNormal"/>
        <w:spacing w:before="220"/>
        <w:ind w:firstLine="540"/>
        <w:jc w:val="both"/>
      </w:pPr>
      <w:r>
        <w:t>- блинчики с различными начинками,</w:t>
      </w:r>
    </w:p>
    <w:p w:rsidR="00763777" w:rsidRDefault="00763777">
      <w:pPr>
        <w:pStyle w:val="ConsPlusNormal"/>
        <w:spacing w:before="220"/>
        <w:ind w:firstLine="540"/>
        <w:jc w:val="both"/>
      </w:pPr>
      <w:r>
        <w:t>- жареный сыр,</w:t>
      </w:r>
    </w:p>
    <w:p w:rsidR="00763777" w:rsidRDefault="00763777">
      <w:pPr>
        <w:pStyle w:val="ConsPlusNormal"/>
        <w:spacing w:before="220"/>
        <w:ind w:firstLine="540"/>
        <w:jc w:val="both"/>
      </w:pPr>
      <w:r>
        <w:t>- кесадилья (лепешка, сыр и всевозможные начинки: овощи, мясо, птица),</w:t>
      </w:r>
    </w:p>
    <w:p w:rsidR="00763777" w:rsidRDefault="00763777">
      <w:pPr>
        <w:pStyle w:val="ConsPlusNormal"/>
        <w:spacing w:before="220"/>
        <w:ind w:firstLine="540"/>
        <w:jc w:val="both"/>
      </w:pPr>
      <w:r>
        <w:t>- гамбургеры, хот-доги, сэндвичи,</w:t>
      </w:r>
    </w:p>
    <w:p w:rsidR="00763777" w:rsidRDefault="00763777">
      <w:pPr>
        <w:pStyle w:val="ConsPlusNormal"/>
        <w:spacing w:before="220"/>
        <w:ind w:firstLine="540"/>
        <w:jc w:val="both"/>
      </w:pPr>
      <w:r>
        <w:t>- пицца (в том числе порционно),</w:t>
      </w:r>
    </w:p>
    <w:p w:rsidR="00763777" w:rsidRDefault="00763777">
      <w:pPr>
        <w:pStyle w:val="ConsPlusNormal"/>
        <w:spacing w:before="220"/>
        <w:ind w:firstLine="540"/>
        <w:jc w:val="both"/>
      </w:pPr>
      <w:r>
        <w:t>- пироги (с различными начинками), расстегаи, кулебяка,</w:t>
      </w:r>
    </w:p>
    <w:p w:rsidR="00763777" w:rsidRDefault="00763777">
      <w:pPr>
        <w:pStyle w:val="ConsPlusNormal"/>
        <w:spacing w:before="220"/>
        <w:ind w:firstLine="540"/>
        <w:jc w:val="both"/>
      </w:pPr>
      <w:r>
        <w:t>- пельмени во фритюре,</w:t>
      </w:r>
    </w:p>
    <w:p w:rsidR="00763777" w:rsidRDefault="00763777">
      <w:pPr>
        <w:pStyle w:val="ConsPlusNormal"/>
        <w:spacing w:before="220"/>
        <w:ind w:firstLine="540"/>
        <w:jc w:val="both"/>
      </w:pPr>
      <w:r>
        <w:t>- сырные палочки и шарики во фритюре,</w:t>
      </w:r>
    </w:p>
    <w:p w:rsidR="00763777" w:rsidRDefault="00763777">
      <w:pPr>
        <w:pStyle w:val="ConsPlusNormal"/>
        <w:spacing w:before="220"/>
        <w:ind w:firstLine="540"/>
        <w:jc w:val="both"/>
      </w:pPr>
      <w:r>
        <w:t>- картофель фри с топингами,</w:t>
      </w:r>
    </w:p>
    <w:p w:rsidR="00763777" w:rsidRDefault="00763777">
      <w:pPr>
        <w:pStyle w:val="ConsPlusNormal"/>
        <w:spacing w:before="220"/>
        <w:ind w:firstLine="540"/>
        <w:jc w:val="both"/>
      </w:pPr>
      <w:r>
        <w:t>- шашлык из мяса, курицы (допускается приготовление непосредственно на месте оказания услуг общественного питания с использованием очага-гриля, газ-гриля, электрогриля),</w:t>
      </w:r>
    </w:p>
    <w:p w:rsidR="00763777" w:rsidRDefault="00763777">
      <w:pPr>
        <w:pStyle w:val="ConsPlusNormal"/>
        <w:spacing w:before="220"/>
        <w:ind w:firstLine="540"/>
        <w:jc w:val="both"/>
      </w:pPr>
      <w:r>
        <w:t>- колбаски, сосиски (допускается приготовление непосредственно на месте оказания услуг общественного питания с использованием очага-гриля, газ-гриля, электрогриля),</w:t>
      </w:r>
    </w:p>
    <w:p w:rsidR="00763777" w:rsidRDefault="00763777">
      <w:pPr>
        <w:pStyle w:val="ConsPlusNormal"/>
        <w:spacing w:before="220"/>
        <w:ind w:firstLine="540"/>
        <w:jc w:val="both"/>
      </w:pPr>
      <w:r>
        <w:t>- овощи (допускается приготовление непосредственно на месте оказания услуг общественного питания с использованием очага-гриля, газ-гриля, электрогриля).</w:t>
      </w:r>
    </w:p>
    <w:p w:rsidR="00763777" w:rsidRDefault="00763777">
      <w:pPr>
        <w:pStyle w:val="ConsPlusNormal"/>
        <w:spacing w:before="220"/>
        <w:ind w:firstLine="540"/>
        <w:jc w:val="both"/>
      </w:pPr>
      <w:bookmarkStart w:id="4" w:name="P110"/>
      <w:bookmarkEnd w:id="4"/>
      <w:r>
        <w:t>1.1.1. Тематическая кулинарная продукция:</w:t>
      </w:r>
    </w:p>
    <w:p w:rsidR="00763777" w:rsidRDefault="00763777">
      <w:pPr>
        <w:pStyle w:val="ConsPlusNormal"/>
        <w:spacing w:before="220"/>
        <w:ind w:firstLine="540"/>
        <w:jc w:val="both"/>
      </w:pPr>
      <w:r>
        <w:t>- карамелизированные яблоки,</w:t>
      </w:r>
    </w:p>
    <w:p w:rsidR="00763777" w:rsidRDefault="00763777">
      <w:pPr>
        <w:pStyle w:val="ConsPlusNormal"/>
        <w:spacing w:before="220"/>
        <w:ind w:firstLine="540"/>
        <w:jc w:val="both"/>
      </w:pPr>
      <w:r>
        <w:t>- жареные каштаны,</w:t>
      </w:r>
    </w:p>
    <w:p w:rsidR="00763777" w:rsidRDefault="00763777">
      <w:pPr>
        <w:pStyle w:val="ConsPlusNormal"/>
        <w:spacing w:before="220"/>
        <w:ind w:firstLine="540"/>
        <w:jc w:val="both"/>
      </w:pPr>
      <w:r>
        <w:t>- жареные орехи в глазури.</w:t>
      </w:r>
    </w:p>
    <w:p w:rsidR="00763777" w:rsidRDefault="00763777">
      <w:pPr>
        <w:pStyle w:val="ConsPlusNormal"/>
        <w:spacing w:before="220"/>
        <w:ind w:firstLine="540"/>
        <w:jc w:val="both"/>
      </w:pPr>
      <w:r>
        <w:t>1.2. Кондитерские изделия:</w:t>
      </w:r>
    </w:p>
    <w:p w:rsidR="00763777" w:rsidRDefault="00763777">
      <w:pPr>
        <w:pStyle w:val="ConsPlusNormal"/>
        <w:spacing w:before="220"/>
        <w:ind w:firstLine="540"/>
        <w:jc w:val="both"/>
      </w:pPr>
      <w:r>
        <w:t>- кондитерские выпечные изделия;</w:t>
      </w:r>
    </w:p>
    <w:p w:rsidR="00763777" w:rsidRDefault="00763777">
      <w:pPr>
        <w:pStyle w:val="ConsPlusNormal"/>
        <w:spacing w:before="220"/>
        <w:ind w:firstLine="540"/>
        <w:jc w:val="both"/>
      </w:pPr>
      <w:r>
        <w:t>- конфеты, шоколад, карамель, мармелад, леденцы, пряники, печенье, вафли и прочее (только в фасованном виде) в соответствии с тематикой мероприятия.</w:t>
      </w:r>
    </w:p>
    <w:p w:rsidR="00763777" w:rsidRDefault="00763777">
      <w:pPr>
        <w:pStyle w:val="ConsPlusNormal"/>
        <w:spacing w:before="220"/>
        <w:ind w:firstLine="540"/>
        <w:jc w:val="both"/>
      </w:pPr>
      <w:r>
        <w:t>1.2.1. Тематические кондитерские изделия:</w:t>
      </w:r>
    </w:p>
    <w:p w:rsidR="00763777" w:rsidRDefault="00763777">
      <w:pPr>
        <w:pStyle w:val="ConsPlusNormal"/>
        <w:spacing w:before="220"/>
        <w:ind w:firstLine="540"/>
        <w:jc w:val="both"/>
      </w:pPr>
      <w:r>
        <w:t>- яблочный, грушевый штрудель,</w:t>
      </w:r>
    </w:p>
    <w:p w:rsidR="00763777" w:rsidRDefault="00763777">
      <w:pPr>
        <w:pStyle w:val="ConsPlusNormal"/>
        <w:spacing w:before="220"/>
        <w:ind w:firstLine="540"/>
        <w:jc w:val="both"/>
      </w:pPr>
      <w:r>
        <w:t>- калачи,</w:t>
      </w:r>
    </w:p>
    <w:p w:rsidR="00763777" w:rsidRDefault="00763777">
      <w:pPr>
        <w:pStyle w:val="ConsPlusNormal"/>
        <w:spacing w:before="220"/>
        <w:ind w:firstLine="540"/>
        <w:jc w:val="both"/>
      </w:pPr>
      <w:r>
        <w:t>- трдельники,</w:t>
      </w:r>
    </w:p>
    <w:p w:rsidR="00763777" w:rsidRDefault="00763777">
      <w:pPr>
        <w:pStyle w:val="ConsPlusNormal"/>
        <w:spacing w:before="220"/>
        <w:ind w:firstLine="540"/>
        <w:jc w:val="both"/>
      </w:pPr>
      <w:r>
        <w:t>- хворост,</w:t>
      </w:r>
    </w:p>
    <w:p w:rsidR="00763777" w:rsidRDefault="00763777">
      <w:pPr>
        <w:pStyle w:val="ConsPlusNormal"/>
        <w:spacing w:before="220"/>
        <w:ind w:firstLine="540"/>
        <w:jc w:val="both"/>
      </w:pPr>
      <w:r>
        <w:t>- чуррос,</w:t>
      </w:r>
    </w:p>
    <w:p w:rsidR="00763777" w:rsidRDefault="00763777">
      <w:pPr>
        <w:pStyle w:val="ConsPlusNormal"/>
        <w:spacing w:before="220"/>
        <w:ind w:firstLine="540"/>
        <w:jc w:val="both"/>
      </w:pPr>
      <w:r>
        <w:t>- имбирные пряники.</w:t>
      </w:r>
    </w:p>
    <w:p w:rsidR="00763777" w:rsidRDefault="00763777">
      <w:pPr>
        <w:pStyle w:val="ConsPlusNormal"/>
        <w:spacing w:before="220"/>
        <w:ind w:firstLine="540"/>
        <w:jc w:val="both"/>
      </w:pPr>
      <w:r>
        <w:t>1.3. Продовольственные товары:</w:t>
      </w:r>
    </w:p>
    <w:p w:rsidR="00763777" w:rsidRDefault="00763777">
      <w:pPr>
        <w:pStyle w:val="ConsPlusNormal"/>
        <w:spacing w:before="220"/>
        <w:ind w:firstLine="540"/>
        <w:jc w:val="both"/>
      </w:pPr>
      <w:r>
        <w:t>- мандарины, апельсины, мед, чай, кофе и прочее в соответствии с тематикой мероприятия (при условии реализации продукции в подарочной упаковке).</w:t>
      </w:r>
    </w:p>
    <w:p w:rsidR="00763777" w:rsidRDefault="00763777">
      <w:pPr>
        <w:pStyle w:val="ConsPlusNormal"/>
        <w:spacing w:before="220"/>
        <w:ind w:firstLine="540"/>
        <w:jc w:val="both"/>
      </w:pPr>
      <w:r>
        <w:t>1.4. Напитки:</w:t>
      </w:r>
    </w:p>
    <w:p w:rsidR="00763777" w:rsidRDefault="00763777">
      <w:pPr>
        <w:pStyle w:val="ConsPlusNormal"/>
        <w:spacing w:before="220"/>
        <w:ind w:firstLine="540"/>
        <w:jc w:val="both"/>
      </w:pPr>
      <w:r>
        <w:t>- чай, кофе, горячий шоколад, авторские напитки,</w:t>
      </w:r>
    </w:p>
    <w:p w:rsidR="00763777" w:rsidRDefault="00763777">
      <w:pPr>
        <w:pStyle w:val="ConsPlusNormal"/>
        <w:spacing w:before="220"/>
        <w:ind w:firstLine="540"/>
        <w:jc w:val="both"/>
      </w:pPr>
      <w:r>
        <w:t>- соки, лимонад, минеральная вода и т.д. в промышленной упаковке (пластик, картон, жесть), торговля в розлив с применением разовой посуды.</w:t>
      </w:r>
    </w:p>
    <w:p w:rsidR="00763777" w:rsidRDefault="00763777">
      <w:pPr>
        <w:pStyle w:val="ConsPlusNormal"/>
        <w:spacing w:before="220"/>
        <w:ind w:firstLine="540"/>
        <w:jc w:val="both"/>
      </w:pPr>
      <w:r>
        <w:t>1.4.1. Тематические напитки:</w:t>
      </w:r>
    </w:p>
    <w:p w:rsidR="00763777" w:rsidRDefault="00763777">
      <w:pPr>
        <w:pStyle w:val="ConsPlusNormal"/>
        <w:spacing w:before="220"/>
        <w:ind w:firstLine="540"/>
        <w:jc w:val="both"/>
      </w:pPr>
      <w:r>
        <w:t>- глинтвейн, пунш, грог (при наличии лицензии на розничную продажу алкогольной продукции при оказании услуг общественного питания и уведомления Департамента промышленности и торговли Орловской области).</w:t>
      </w:r>
    </w:p>
    <w:p w:rsidR="00763777" w:rsidRDefault="00763777">
      <w:pPr>
        <w:pStyle w:val="ConsPlusNormal"/>
        <w:spacing w:before="220"/>
        <w:ind w:firstLine="540"/>
        <w:jc w:val="both"/>
      </w:pPr>
      <w:r>
        <w:t>При оказании услуг общественного питания использовать только бумажную посуду с новогодней символикой.</w:t>
      </w:r>
    </w:p>
    <w:p w:rsidR="00763777" w:rsidRDefault="00763777">
      <w:pPr>
        <w:pStyle w:val="ConsPlusNormal"/>
        <w:spacing w:before="220"/>
        <w:ind w:firstLine="540"/>
        <w:jc w:val="both"/>
      </w:pPr>
      <w:r>
        <w:t>2. Сувенирная продукция: изделия декоративно-прикладного искусства (современные и традиционные ремесла) и сувенирная продукция собственного производства.</w:t>
      </w:r>
    </w:p>
    <w:p w:rsidR="00763777" w:rsidRDefault="00763777">
      <w:pPr>
        <w:pStyle w:val="ConsPlusNormal"/>
        <w:spacing w:before="220"/>
        <w:ind w:firstLine="540"/>
        <w:jc w:val="both"/>
      </w:pPr>
      <w:r>
        <w:t>2.1. Тематическая сувенирная продукция изделия декоративно-прикладного искусства (современные и традиционные ремесла) и сувенирная продукция собственного производства (елочные игрушки, посуда, свечи, статуэтки, украшения и прочее в соответствии с тематикой мероприятия).</w:t>
      </w:r>
    </w:p>
    <w:p w:rsidR="00763777" w:rsidRDefault="00763777">
      <w:pPr>
        <w:pStyle w:val="ConsPlusNormal"/>
        <w:spacing w:before="220"/>
        <w:ind w:firstLine="540"/>
        <w:jc w:val="both"/>
      </w:pPr>
      <w:r>
        <w:t>3. Фотоуслуги (услуги автоселфи).</w:t>
      </w: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jc w:val="right"/>
        <w:outlineLvl w:val="0"/>
      </w:pPr>
      <w:r>
        <w:t>Приложение N 2</w:t>
      </w:r>
    </w:p>
    <w:p w:rsidR="00763777" w:rsidRDefault="00763777">
      <w:pPr>
        <w:pStyle w:val="ConsPlusNormal"/>
        <w:jc w:val="right"/>
      </w:pPr>
      <w:r>
        <w:t>к постановлению</w:t>
      </w:r>
    </w:p>
    <w:p w:rsidR="00763777" w:rsidRDefault="00763777">
      <w:pPr>
        <w:pStyle w:val="ConsPlusNormal"/>
        <w:jc w:val="right"/>
      </w:pPr>
      <w:r>
        <w:t>Администрации города Орла</w:t>
      </w:r>
    </w:p>
    <w:p w:rsidR="00763777" w:rsidRDefault="00763777">
      <w:pPr>
        <w:pStyle w:val="ConsPlusNormal"/>
        <w:jc w:val="right"/>
      </w:pPr>
      <w:r>
        <w:t>от 3 ноября 2023 г. N 5872</w:t>
      </w:r>
    </w:p>
    <w:p w:rsidR="00763777" w:rsidRDefault="00763777">
      <w:pPr>
        <w:pStyle w:val="ConsPlusNormal"/>
        <w:ind w:firstLine="540"/>
        <w:jc w:val="both"/>
      </w:pPr>
    </w:p>
    <w:p w:rsidR="00763777" w:rsidRDefault="00763777">
      <w:pPr>
        <w:pStyle w:val="ConsPlusTitle"/>
        <w:jc w:val="center"/>
      </w:pPr>
      <w:bookmarkStart w:id="5" w:name="P145"/>
      <w:bookmarkEnd w:id="5"/>
      <w:r>
        <w:t>ПОРЯДОК</w:t>
      </w:r>
    </w:p>
    <w:p w:rsidR="00763777" w:rsidRDefault="00763777">
      <w:pPr>
        <w:pStyle w:val="ConsPlusTitle"/>
        <w:jc w:val="center"/>
      </w:pPr>
      <w:r>
        <w:t>ОРГАНИЗАЦИИ РАБОТЫ НОВОГОДНЕЙ ТЕМАТИЧЕСКОЙ ЯРМАРКИ</w:t>
      </w:r>
    </w:p>
    <w:p w:rsidR="00763777" w:rsidRDefault="00763777">
      <w:pPr>
        <w:pStyle w:val="ConsPlusTitle"/>
        <w:jc w:val="center"/>
      </w:pPr>
      <w:r>
        <w:t>В ГОРОДЕ ОРЛЕ В 2023 - 2024 ГОДАХ И ПРОДАЖИ ТОВАРОВ НА НЕЙ</w:t>
      </w:r>
    </w:p>
    <w:p w:rsidR="00763777" w:rsidRDefault="00763777">
      <w:pPr>
        <w:pStyle w:val="ConsPlusNormal"/>
        <w:ind w:firstLine="540"/>
        <w:jc w:val="both"/>
      </w:pPr>
    </w:p>
    <w:p w:rsidR="00763777" w:rsidRDefault="00763777">
      <w:pPr>
        <w:pStyle w:val="ConsPlusNormal"/>
        <w:ind w:firstLine="540"/>
        <w:jc w:val="both"/>
      </w:pPr>
      <w:r>
        <w:t>1. Настоящий Порядок регламентирует организацию работы новогодней тематической ярмарки в городе Орле в 2023 - 2024 годах (далее - Ярмарка).</w:t>
      </w:r>
    </w:p>
    <w:p w:rsidR="00763777" w:rsidRDefault="00763777">
      <w:pPr>
        <w:pStyle w:val="ConsPlusNormal"/>
        <w:spacing w:before="220"/>
        <w:ind w:firstLine="540"/>
        <w:jc w:val="both"/>
      </w:pPr>
      <w:r>
        <w:t>2. Организатором Ярмарки является администрация города Орла. Полномочия организатора Ярмарки от имени администрации города Орла осуществляет управление экономического развития администрации города Орла при содействии структурных подразделений администрации города Орла.</w:t>
      </w:r>
    </w:p>
    <w:p w:rsidR="00763777" w:rsidRDefault="00763777">
      <w:pPr>
        <w:pStyle w:val="ConsPlusNormal"/>
        <w:spacing w:before="220"/>
        <w:ind w:firstLine="540"/>
        <w:jc w:val="both"/>
      </w:pPr>
      <w:r>
        <w:t>3. Организация Ярмарки и продажи товаров на ней осуществляется с учетом требований, установленных законодательством Российской Федерации к продаже отдельных видов товаров, о защите прав потребителей, в области обеспечения санитарно-эпидемиологического благополучия населения, о пожарной безопасности, в области охраны окружающей среды, ветеринарно-санитарных и других установленных федеральными законами требований.</w:t>
      </w:r>
    </w:p>
    <w:p w:rsidR="00763777" w:rsidRDefault="00763777">
      <w:pPr>
        <w:pStyle w:val="ConsPlusNormal"/>
        <w:spacing w:before="220"/>
        <w:ind w:firstLine="540"/>
        <w:jc w:val="both"/>
      </w:pPr>
      <w:r>
        <w:t>4. Размещение ярмарочной площадки на территории города Орла осуществляется без оформления земельно-правовых отношений.</w:t>
      </w:r>
    </w:p>
    <w:p w:rsidR="00763777" w:rsidRDefault="00763777">
      <w:pPr>
        <w:pStyle w:val="ConsPlusNormal"/>
        <w:spacing w:before="220"/>
        <w:ind w:firstLine="540"/>
        <w:jc w:val="both"/>
      </w:pPr>
      <w:r>
        <w:t>5. На территории Ярмарки осуществляется реализация промышленной и продовольственной группы товаров, оказание услуг общественного питания.</w:t>
      </w:r>
    </w:p>
    <w:p w:rsidR="00763777" w:rsidRDefault="00763777">
      <w:pPr>
        <w:pStyle w:val="ConsPlusNormal"/>
        <w:spacing w:before="220"/>
        <w:ind w:firstLine="540"/>
        <w:jc w:val="both"/>
      </w:pPr>
      <w:r>
        <w:t xml:space="preserve">6. Категории участников Ярмарки (далее - Участники ярмарки): юридические лица, индивидуальные предприниматели, зарегистрированные в установленном действующим законодательством Российской Федерации порядке (дополнительно для лиц, оказывающих услуги общественного питания: имеющие </w:t>
      </w:r>
      <w:hyperlink r:id="rId11">
        <w:r>
          <w:rPr>
            <w:color w:val="0000FF"/>
          </w:rPr>
          <w:t>ОКВЭД</w:t>
        </w:r>
      </w:hyperlink>
      <w:r>
        <w:t xml:space="preserve"> - 56 "Деятельность по предоставлению продуктов питания и напитков"; имеющие в собственности или пользовании у хозяйствующего субъекта стационарное предприятие общественного питания), физические лица, применяющие специальный налоговый режим (далее - Самозанятые).</w:t>
      </w:r>
    </w:p>
    <w:p w:rsidR="00763777" w:rsidRDefault="00763777">
      <w:pPr>
        <w:pStyle w:val="ConsPlusNormal"/>
        <w:spacing w:before="220"/>
        <w:ind w:firstLine="540"/>
        <w:jc w:val="both"/>
      </w:pPr>
      <w:r>
        <w:t>7. Продажа товаров и оказание услуг осуществляются в соответствии с действующим законодательством Российской Федерации. Все реализуемые товары, оказываемые услуги должны отвечать требованиям, подтверждающим их качество и безопасность.</w:t>
      </w:r>
    </w:p>
    <w:p w:rsidR="00763777" w:rsidRDefault="00763777">
      <w:pPr>
        <w:pStyle w:val="ConsPlusNormal"/>
        <w:spacing w:before="220"/>
        <w:ind w:firstLine="540"/>
        <w:jc w:val="both"/>
      </w:pPr>
      <w:r>
        <w:t>8. Организатор Ярмарки:</w:t>
      </w:r>
    </w:p>
    <w:p w:rsidR="00763777" w:rsidRDefault="00763777">
      <w:pPr>
        <w:pStyle w:val="ConsPlusNormal"/>
        <w:spacing w:before="220"/>
        <w:ind w:firstLine="540"/>
        <w:jc w:val="both"/>
      </w:pPr>
      <w:r>
        <w:t>- осуществляет размещение участников Ярмарки в соответствии с утвержденной схемой размещения на платной основе на местах для размещения нестационарных торговых объектов, в ярмарочных домиках по итогам конкурса на право осуществления торговли (оказания услуг) на Ярмарке согласно договору на право осуществления торговли (оказания услуг) на Ярмарке (далее - Договор);</w:t>
      </w:r>
    </w:p>
    <w:p w:rsidR="00763777" w:rsidRDefault="00763777">
      <w:pPr>
        <w:pStyle w:val="ConsPlusNormal"/>
        <w:spacing w:before="220"/>
        <w:ind w:firstLine="540"/>
        <w:jc w:val="both"/>
      </w:pPr>
      <w:r>
        <w:t xml:space="preserve">- ведет </w:t>
      </w:r>
      <w:hyperlink w:anchor="P185">
        <w:r>
          <w:rPr>
            <w:color w:val="0000FF"/>
          </w:rPr>
          <w:t>реестр</w:t>
        </w:r>
      </w:hyperlink>
      <w:r>
        <w:t xml:space="preserve"> участников Ярмарки (приложение N 1 к настоящему Порядку);</w:t>
      </w:r>
    </w:p>
    <w:p w:rsidR="00763777" w:rsidRDefault="00763777">
      <w:pPr>
        <w:pStyle w:val="ConsPlusNormal"/>
        <w:spacing w:before="220"/>
        <w:ind w:firstLine="540"/>
        <w:jc w:val="both"/>
      </w:pPr>
      <w:r>
        <w:t>- контролирует исполнение условий договора на право осуществления торговли (оказания услуг) на Ярмарке;</w:t>
      </w:r>
    </w:p>
    <w:p w:rsidR="00763777" w:rsidRDefault="00763777">
      <w:pPr>
        <w:pStyle w:val="ConsPlusNormal"/>
        <w:spacing w:before="220"/>
        <w:ind w:firstLine="540"/>
        <w:jc w:val="both"/>
      </w:pPr>
      <w:r>
        <w:t xml:space="preserve">- ведет </w:t>
      </w:r>
      <w:hyperlink w:anchor="P221">
        <w:r>
          <w:rPr>
            <w:color w:val="0000FF"/>
          </w:rPr>
          <w:t>Журнал</w:t>
        </w:r>
      </w:hyperlink>
      <w:r>
        <w:t xml:space="preserve"> учета нарушений (приложение N 2 к настоящему Порядку). Хозяйствующие субъекты - участники Ярмарки, допустившие многократные (2 раза и более) нарушения условий, зафиксированные в Журнале учета нарушений участников (продавцов) на Ярмарке, который находится у организатора, в дальнейшем к участию в Ярмарке не допускаются;</w:t>
      </w:r>
    </w:p>
    <w:p w:rsidR="00763777" w:rsidRDefault="00763777">
      <w:pPr>
        <w:pStyle w:val="ConsPlusNormal"/>
        <w:spacing w:before="220"/>
        <w:ind w:firstLine="540"/>
        <w:jc w:val="both"/>
      </w:pPr>
      <w:r>
        <w:t>- направляет уведомление о компенсации расходов за потребленную электроэнергию.</w:t>
      </w:r>
    </w:p>
    <w:p w:rsidR="00763777" w:rsidRDefault="00763777">
      <w:pPr>
        <w:pStyle w:val="ConsPlusNormal"/>
        <w:spacing w:before="220"/>
        <w:ind w:firstLine="540"/>
        <w:jc w:val="both"/>
      </w:pPr>
      <w:bookmarkStart w:id="6" w:name="P162"/>
      <w:bookmarkEnd w:id="6"/>
      <w:r>
        <w:t>9. Участники Ярмарки:</w:t>
      </w:r>
    </w:p>
    <w:p w:rsidR="00763777" w:rsidRDefault="00763777">
      <w:pPr>
        <w:pStyle w:val="ConsPlusNormal"/>
        <w:spacing w:before="220"/>
        <w:ind w:firstLine="540"/>
        <w:jc w:val="both"/>
      </w:pPr>
      <w:r>
        <w:t>- обеспечивают наличие на объекте торговли в течение всего времени работы: договора на право осуществления торговли (оказания услуг) на ярмарке; свидетельства о государственной регистрации юридического лица или индивидуального предпринимателя, для Самозанятых - справки о постановке на учет физического лица в качестве налогоплательщика налога на профессиональный доход, вывески с наименованием хозяйствующего субъекта, осуществляющего торговлю, ценников. При оказании услуг общественного питания - в достаточном количестве торгового инвентаря, лотков для выкладки товаров, бумажной посуды и столовых приборов одноразового использования, упаковочного материала, салфеток, скатертей, емкостей для сбора мусора, огнетушителя, других предметов материально-технического оснащения, необходимых для выездной торговли; обеспечивает обслуживающий персонал униформой, головными уборами, нагрудными знаками (бейджами), перчатками одноразового использования; ветеринарных справок на сырье, сопроводительных документов на сопутствующие пищевые продукты;</w:t>
      </w:r>
    </w:p>
    <w:p w:rsidR="00763777" w:rsidRDefault="00763777">
      <w:pPr>
        <w:pStyle w:val="ConsPlusNormal"/>
        <w:spacing w:before="220"/>
        <w:ind w:firstLine="540"/>
        <w:jc w:val="both"/>
      </w:pPr>
      <w:r>
        <w:t>- самостоятельно изготавливают вывеску с наименованием хозяйствующего субъекта, осуществляющего торговлю, ценники, меню, бейджи и т.д. с обязательным использованием макета, предоставленного организатором Ярмарки;</w:t>
      </w:r>
    </w:p>
    <w:p w:rsidR="00763777" w:rsidRDefault="00763777">
      <w:pPr>
        <w:pStyle w:val="ConsPlusNormal"/>
        <w:spacing w:before="220"/>
        <w:ind w:firstLine="540"/>
        <w:jc w:val="both"/>
      </w:pPr>
      <w:r>
        <w:t>- самостоятельно обеспечивают себя необходимым для ведения деятельности дополнительным оборудованием (холодильным, торговым и т.д.);</w:t>
      </w:r>
    </w:p>
    <w:p w:rsidR="00763777" w:rsidRDefault="00763777">
      <w:pPr>
        <w:pStyle w:val="ConsPlusNormal"/>
        <w:spacing w:before="220"/>
        <w:ind w:firstLine="540"/>
        <w:jc w:val="both"/>
      </w:pPr>
      <w:r>
        <w:t>- принимают по акту приема-передачи торговый объект с оборудованием и элементами декора (при наличии); обеспечивают сохранность и целостность принятого имущества. По окончании Ярмарки сдают по акту приема-передачи вышеуказанное имущество (при осуществлении торговой деятельности в ярмарочном домике);</w:t>
      </w:r>
    </w:p>
    <w:p w:rsidR="00763777" w:rsidRDefault="00763777">
      <w:pPr>
        <w:pStyle w:val="ConsPlusNormal"/>
        <w:spacing w:before="220"/>
        <w:ind w:firstLine="540"/>
        <w:jc w:val="both"/>
      </w:pPr>
      <w:r>
        <w:t>- обеспечивают праздничное оформление торгового объекта (в том числе световыми конструкциями) в соответствии с тематикой мероприятия; эстетичную выкладку товара (с использованием специальных корзин, стилизованных ящиков, ваз, горок и т.д.);</w:t>
      </w:r>
    </w:p>
    <w:p w:rsidR="00763777" w:rsidRDefault="00763777">
      <w:pPr>
        <w:pStyle w:val="ConsPlusNormal"/>
        <w:spacing w:before="220"/>
        <w:ind w:firstLine="540"/>
        <w:jc w:val="both"/>
      </w:pPr>
      <w:r>
        <w:t>- осуществляют эксплуатацию торгового объекта в соответствии с санитарными, противопожарными, экологическими правилами, правилами продажи отдельных видов товаров, требованиями безопасности для жизни и здоровья людей, условиями приема, хранения и реализации товара, а также обеспечивают условия труда и правила личной гигиены работников;</w:t>
      </w:r>
    </w:p>
    <w:p w:rsidR="00763777" w:rsidRDefault="00763777">
      <w:pPr>
        <w:pStyle w:val="ConsPlusNormal"/>
        <w:spacing w:before="220"/>
        <w:ind w:firstLine="540"/>
        <w:jc w:val="both"/>
      </w:pPr>
      <w:r>
        <w:t>- заключают договор на оказание услуг по санитарной уборке территории в месте проведения Ярмарки с МБУ "Спецавтобаза по санитарной очистке города Орла";</w:t>
      </w:r>
    </w:p>
    <w:p w:rsidR="00763777" w:rsidRDefault="00763777">
      <w:pPr>
        <w:pStyle w:val="ConsPlusNormal"/>
        <w:spacing w:before="220"/>
        <w:ind w:firstLine="540"/>
        <w:jc w:val="both"/>
      </w:pPr>
      <w:r>
        <w:t>- осуществляют контроль санитарного состояния прилегающей территории в радиусе 10 (десяти) метров от места размещения нестационарного торгового объекта;</w:t>
      </w:r>
    </w:p>
    <w:p w:rsidR="00763777" w:rsidRDefault="00763777">
      <w:pPr>
        <w:pStyle w:val="ConsPlusNormal"/>
        <w:spacing w:before="220"/>
        <w:ind w:firstLine="540"/>
        <w:jc w:val="both"/>
      </w:pPr>
      <w:r>
        <w:t>- не допускают складирование товара, упаковок, мусора на элементах благоустройства и прилегающей к торговым объектам территории. Транспортное обслуживание торговых объектов и загрузка их товарами не должны затруднять и снижать безопасность движения транспорта и пешеходов. Измерительные приборы, используемые в торговых объектах, должны соответствовать области применения и классу точности, иметь необходимые оттиски поверительных клейм для обеспечения единства и точности измерения;</w:t>
      </w:r>
    </w:p>
    <w:p w:rsidR="00763777" w:rsidRDefault="00763777">
      <w:pPr>
        <w:pStyle w:val="ConsPlusNormal"/>
        <w:spacing w:before="220"/>
        <w:ind w:firstLine="540"/>
        <w:jc w:val="both"/>
      </w:pPr>
      <w:r>
        <w:t>- осуществляют компенсацию расходов за потребленную электроэнергию по уведомлению организатора.</w:t>
      </w:r>
    </w:p>
    <w:p w:rsidR="00763777" w:rsidRDefault="00763777">
      <w:pPr>
        <w:pStyle w:val="ConsPlusNormal"/>
        <w:spacing w:before="220"/>
        <w:ind w:firstLine="540"/>
        <w:jc w:val="both"/>
      </w:pPr>
      <w:r>
        <w:t xml:space="preserve">10. Организация ярмарочной торговли и продажа товаров (оказание услуг) должны осуществляться в соответствии с </w:t>
      </w:r>
      <w:hyperlink r:id="rId12">
        <w:r>
          <w:rPr>
            <w:color w:val="0000FF"/>
          </w:rPr>
          <w:t>Законом</w:t>
        </w:r>
      </w:hyperlink>
      <w:r>
        <w:t xml:space="preserve"> РФ от 07.02.1992 N 2300-1 "О защите прав потребителей"; </w:t>
      </w:r>
      <w:hyperlink r:id="rId13">
        <w:r>
          <w:rPr>
            <w:color w:val="0000FF"/>
          </w:rPr>
          <w:t>Порядком</w:t>
        </w:r>
      </w:hyperlink>
      <w:r>
        <w:t xml:space="preserve"> организации деятельности ярмарок на территории Орловской области, утвержденным постановлением Правительства Орловской области от 05.03.2011 N 68; Санитарно-эпидемиологическими требованиями к условиям деятельности торговых объектов и рынков, реализующих пищевую продукцию </w:t>
      </w:r>
      <w:hyperlink r:id="rId14">
        <w:r>
          <w:rPr>
            <w:color w:val="0000FF"/>
          </w:rPr>
          <w:t>СП 2.3.6.3668-20</w:t>
        </w:r>
      </w:hyperlink>
      <w:r>
        <w:t>, утвержденными постановлением Главного государственного санитарного врача РФ от 20.11.2020 N 36.</w:t>
      </w: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jc w:val="right"/>
        <w:outlineLvl w:val="1"/>
      </w:pPr>
      <w:r>
        <w:t>Приложение N 1</w:t>
      </w:r>
    </w:p>
    <w:p w:rsidR="00763777" w:rsidRDefault="00763777">
      <w:pPr>
        <w:pStyle w:val="ConsPlusNormal"/>
        <w:jc w:val="right"/>
      </w:pPr>
      <w:r>
        <w:t>к Порядку</w:t>
      </w:r>
    </w:p>
    <w:p w:rsidR="00763777" w:rsidRDefault="00763777">
      <w:pPr>
        <w:pStyle w:val="ConsPlusNormal"/>
        <w:jc w:val="right"/>
      </w:pPr>
      <w:r>
        <w:t>организации работы новогодней</w:t>
      </w:r>
    </w:p>
    <w:p w:rsidR="00763777" w:rsidRDefault="00763777">
      <w:pPr>
        <w:pStyle w:val="ConsPlusNormal"/>
        <w:jc w:val="right"/>
      </w:pPr>
      <w:r>
        <w:t>тематической ярмарки в городе</w:t>
      </w:r>
    </w:p>
    <w:p w:rsidR="00763777" w:rsidRDefault="00763777">
      <w:pPr>
        <w:pStyle w:val="ConsPlusNormal"/>
        <w:jc w:val="right"/>
      </w:pPr>
      <w:r>
        <w:t>Орле в 2023 - 2024 годах</w:t>
      </w:r>
    </w:p>
    <w:p w:rsidR="00763777" w:rsidRDefault="00763777">
      <w:pPr>
        <w:pStyle w:val="ConsPlusNormal"/>
        <w:ind w:firstLine="540"/>
        <w:jc w:val="both"/>
      </w:pPr>
    </w:p>
    <w:p w:rsidR="00763777" w:rsidRDefault="00763777">
      <w:pPr>
        <w:pStyle w:val="ConsPlusNormal"/>
        <w:jc w:val="center"/>
      </w:pPr>
      <w:bookmarkStart w:id="7" w:name="P185"/>
      <w:bookmarkEnd w:id="7"/>
      <w:r>
        <w:t>Реестр</w:t>
      </w:r>
    </w:p>
    <w:p w:rsidR="00763777" w:rsidRDefault="00763777">
      <w:pPr>
        <w:pStyle w:val="ConsPlusNormal"/>
        <w:jc w:val="center"/>
      </w:pPr>
      <w:r>
        <w:t>участников (продавцов) новогодней тематической</w:t>
      </w:r>
    </w:p>
    <w:p w:rsidR="00763777" w:rsidRDefault="00763777">
      <w:pPr>
        <w:pStyle w:val="ConsPlusNormal"/>
        <w:jc w:val="center"/>
      </w:pPr>
      <w:r>
        <w:t>ярмарки в городе Орле в 2023 - 2024 годах</w:t>
      </w:r>
    </w:p>
    <w:p w:rsidR="00763777" w:rsidRDefault="007637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588"/>
        <w:gridCol w:w="1814"/>
        <w:gridCol w:w="1814"/>
        <w:gridCol w:w="1516"/>
        <w:gridCol w:w="628"/>
        <w:gridCol w:w="1247"/>
      </w:tblGrid>
      <w:tr w:rsidR="00763777">
        <w:tc>
          <w:tcPr>
            <w:tcW w:w="460" w:type="dxa"/>
          </w:tcPr>
          <w:p w:rsidR="00763777" w:rsidRDefault="00763777">
            <w:pPr>
              <w:pStyle w:val="ConsPlusNormal"/>
              <w:jc w:val="center"/>
            </w:pPr>
            <w:r>
              <w:t>N п/п</w:t>
            </w:r>
          </w:p>
        </w:tc>
        <w:tc>
          <w:tcPr>
            <w:tcW w:w="1588" w:type="dxa"/>
          </w:tcPr>
          <w:p w:rsidR="00763777" w:rsidRDefault="00763777">
            <w:pPr>
              <w:pStyle w:val="ConsPlusNormal"/>
              <w:jc w:val="center"/>
            </w:pPr>
            <w:r>
              <w:t>Категория (ЮЛ, ИП, ФЛ самозанятого)</w:t>
            </w:r>
          </w:p>
        </w:tc>
        <w:tc>
          <w:tcPr>
            <w:tcW w:w="1814" w:type="dxa"/>
          </w:tcPr>
          <w:p w:rsidR="00763777" w:rsidRDefault="00763777">
            <w:pPr>
              <w:pStyle w:val="ConsPlusNormal"/>
              <w:jc w:val="center"/>
            </w:pPr>
            <w:r>
              <w:t>Наименование ЮЛ/Ф.И.О. индивидуального предпринимателя или ФЛ (самозанятого)</w:t>
            </w:r>
          </w:p>
        </w:tc>
        <w:tc>
          <w:tcPr>
            <w:tcW w:w="1814" w:type="dxa"/>
          </w:tcPr>
          <w:p w:rsidR="00763777" w:rsidRDefault="00763777">
            <w:pPr>
              <w:pStyle w:val="ConsPlusNormal"/>
              <w:jc w:val="center"/>
            </w:pPr>
            <w:r>
              <w:t>Местонахождение (ЮЛ)/реквизиты документа, удостоверяющего личность (ФЛ)</w:t>
            </w:r>
          </w:p>
        </w:tc>
        <w:tc>
          <w:tcPr>
            <w:tcW w:w="1516" w:type="dxa"/>
          </w:tcPr>
          <w:p w:rsidR="00763777" w:rsidRDefault="00763777">
            <w:pPr>
              <w:pStyle w:val="ConsPlusNormal"/>
              <w:jc w:val="center"/>
            </w:pPr>
            <w:r>
              <w:t>Ф.И.О. руководителя ЮЛ, контактный телефон участника</w:t>
            </w:r>
          </w:p>
        </w:tc>
        <w:tc>
          <w:tcPr>
            <w:tcW w:w="628" w:type="dxa"/>
          </w:tcPr>
          <w:p w:rsidR="00763777" w:rsidRDefault="00763777">
            <w:pPr>
              <w:pStyle w:val="ConsPlusNormal"/>
              <w:jc w:val="center"/>
            </w:pPr>
            <w:r>
              <w:t>ИНН</w:t>
            </w:r>
          </w:p>
        </w:tc>
        <w:tc>
          <w:tcPr>
            <w:tcW w:w="1247" w:type="dxa"/>
          </w:tcPr>
          <w:p w:rsidR="00763777" w:rsidRDefault="00763777">
            <w:pPr>
              <w:pStyle w:val="ConsPlusNormal"/>
              <w:jc w:val="center"/>
            </w:pPr>
            <w:r>
              <w:t>Ассортиментный перечень</w:t>
            </w:r>
          </w:p>
        </w:tc>
      </w:tr>
      <w:tr w:rsidR="00763777">
        <w:tc>
          <w:tcPr>
            <w:tcW w:w="460" w:type="dxa"/>
          </w:tcPr>
          <w:p w:rsidR="00763777" w:rsidRDefault="00763777">
            <w:pPr>
              <w:pStyle w:val="ConsPlusNormal"/>
            </w:pPr>
          </w:p>
        </w:tc>
        <w:tc>
          <w:tcPr>
            <w:tcW w:w="1588" w:type="dxa"/>
          </w:tcPr>
          <w:p w:rsidR="00763777" w:rsidRDefault="00763777">
            <w:pPr>
              <w:pStyle w:val="ConsPlusNormal"/>
            </w:pPr>
          </w:p>
        </w:tc>
        <w:tc>
          <w:tcPr>
            <w:tcW w:w="1814" w:type="dxa"/>
          </w:tcPr>
          <w:p w:rsidR="00763777" w:rsidRDefault="00763777">
            <w:pPr>
              <w:pStyle w:val="ConsPlusNormal"/>
            </w:pPr>
          </w:p>
        </w:tc>
        <w:tc>
          <w:tcPr>
            <w:tcW w:w="1814" w:type="dxa"/>
          </w:tcPr>
          <w:p w:rsidR="00763777" w:rsidRDefault="00763777">
            <w:pPr>
              <w:pStyle w:val="ConsPlusNormal"/>
            </w:pPr>
          </w:p>
        </w:tc>
        <w:tc>
          <w:tcPr>
            <w:tcW w:w="1516" w:type="dxa"/>
          </w:tcPr>
          <w:p w:rsidR="00763777" w:rsidRDefault="00763777">
            <w:pPr>
              <w:pStyle w:val="ConsPlusNormal"/>
            </w:pPr>
          </w:p>
        </w:tc>
        <w:tc>
          <w:tcPr>
            <w:tcW w:w="628" w:type="dxa"/>
          </w:tcPr>
          <w:p w:rsidR="00763777" w:rsidRDefault="00763777">
            <w:pPr>
              <w:pStyle w:val="ConsPlusNormal"/>
            </w:pPr>
          </w:p>
        </w:tc>
        <w:tc>
          <w:tcPr>
            <w:tcW w:w="1247" w:type="dxa"/>
          </w:tcPr>
          <w:p w:rsidR="00763777" w:rsidRDefault="00763777">
            <w:pPr>
              <w:pStyle w:val="ConsPlusNormal"/>
            </w:pPr>
          </w:p>
        </w:tc>
      </w:tr>
      <w:tr w:rsidR="00763777">
        <w:tc>
          <w:tcPr>
            <w:tcW w:w="460" w:type="dxa"/>
          </w:tcPr>
          <w:p w:rsidR="00763777" w:rsidRDefault="00763777">
            <w:pPr>
              <w:pStyle w:val="ConsPlusNormal"/>
            </w:pPr>
          </w:p>
        </w:tc>
        <w:tc>
          <w:tcPr>
            <w:tcW w:w="1588" w:type="dxa"/>
          </w:tcPr>
          <w:p w:rsidR="00763777" w:rsidRDefault="00763777">
            <w:pPr>
              <w:pStyle w:val="ConsPlusNormal"/>
            </w:pPr>
          </w:p>
        </w:tc>
        <w:tc>
          <w:tcPr>
            <w:tcW w:w="1814" w:type="dxa"/>
          </w:tcPr>
          <w:p w:rsidR="00763777" w:rsidRDefault="00763777">
            <w:pPr>
              <w:pStyle w:val="ConsPlusNormal"/>
            </w:pPr>
          </w:p>
        </w:tc>
        <w:tc>
          <w:tcPr>
            <w:tcW w:w="1814" w:type="dxa"/>
          </w:tcPr>
          <w:p w:rsidR="00763777" w:rsidRDefault="00763777">
            <w:pPr>
              <w:pStyle w:val="ConsPlusNormal"/>
            </w:pPr>
          </w:p>
        </w:tc>
        <w:tc>
          <w:tcPr>
            <w:tcW w:w="1516" w:type="dxa"/>
          </w:tcPr>
          <w:p w:rsidR="00763777" w:rsidRDefault="00763777">
            <w:pPr>
              <w:pStyle w:val="ConsPlusNormal"/>
            </w:pPr>
          </w:p>
        </w:tc>
        <w:tc>
          <w:tcPr>
            <w:tcW w:w="628" w:type="dxa"/>
          </w:tcPr>
          <w:p w:rsidR="00763777" w:rsidRDefault="00763777">
            <w:pPr>
              <w:pStyle w:val="ConsPlusNormal"/>
            </w:pPr>
          </w:p>
        </w:tc>
        <w:tc>
          <w:tcPr>
            <w:tcW w:w="1247" w:type="dxa"/>
          </w:tcPr>
          <w:p w:rsidR="00763777" w:rsidRDefault="00763777">
            <w:pPr>
              <w:pStyle w:val="ConsPlusNormal"/>
            </w:pPr>
          </w:p>
        </w:tc>
      </w:tr>
    </w:tbl>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jc w:val="right"/>
        <w:outlineLvl w:val="1"/>
      </w:pPr>
      <w:r>
        <w:t>Приложение N 2</w:t>
      </w:r>
    </w:p>
    <w:p w:rsidR="00763777" w:rsidRDefault="00763777">
      <w:pPr>
        <w:pStyle w:val="ConsPlusNormal"/>
        <w:jc w:val="right"/>
      </w:pPr>
      <w:r>
        <w:t>к Порядку</w:t>
      </w:r>
    </w:p>
    <w:p w:rsidR="00763777" w:rsidRDefault="00763777">
      <w:pPr>
        <w:pStyle w:val="ConsPlusNormal"/>
        <w:jc w:val="right"/>
      </w:pPr>
      <w:r>
        <w:t>организации работы новогодней</w:t>
      </w:r>
    </w:p>
    <w:p w:rsidR="00763777" w:rsidRDefault="00763777">
      <w:pPr>
        <w:pStyle w:val="ConsPlusNormal"/>
        <w:jc w:val="right"/>
      </w:pPr>
      <w:r>
        <w:t>тематической ярмарки в городе</w:t>
      </w:r>
    </w:p>
    <w:p w:rsidR="00763777" w:rsidRDefault="00763777">
      <w:pPr>
        <w:pStyle w:val="ConsPlusNormal"/>
        <w:jc w:val="right"/>
      </w:pPr>
      <w:r>
        <w:t>Орле в 2023 - 2024 годах</w:t>
      </w:r>
    </w:p>
    <w:p w:rsidR="00763777" w:rsidRDefault="00763777">
      <w:pPr>
        <w:pStyle w:val="ConsPlusNormal"/>
        <w:ind w:firstLine="540"/>
        <w:jc w:val="both"/>
      </w:pPr>
    </w:p>
    <w:p w:rsidR="00763777" w:rsidRDefault="00763777">
      <w:pPr>
        <w:pStyle w:val="ConsPlusNormal"/>
        <w:jc w:val="center"/>
      </w:pPr>
      <w:bookmarkStart w:id="8" w:name="P221"/>
      <w:bookmarkEnd w:id="8"/>
      <w:r>
        <w:t>Журнал</w:t>
      </w:r>
    </w:p>
    <w:p w:rsidR="00763777" w:rsidRDefault="00763777">
      <w:pPr>
        <w:pStyle w:val="ConsPlusNormal"/>
        <w:jc w:val="center"/>
      </w:pPr>
      <w:r>
        <w:t>учета нарушений участников (продавцов)</w:t>
      </w:r>
    </w:p>
    <w:p w:rsidR="00763777" w:rsidRDefault="00763777">
      <w:pPr>
        <w:pStyle w:val="ConsPlusNormal"/>
        <w:jc w:val="center"/>
      </w:pPr>
      <w:r>
        <w:t>на новогодней тематической ярмарке в городе Орле</w:t>
      </w:r>
    </w:p>
    <w:p w:rsidR="00763777" w:rsidRDefault="00763777">
      <w:pPr>
        <w:pStyle w:val="ConsPlusNormal"/>
        <w:jc w:val="center"/>
      </w:pPr>
      <w:r>
        <w:t>в 2023 - 2024 годах</w:t>
      </w:r>
    </w:p>
    <w:p w:rsidR="00763777" w:rsidRDefault="007637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792"/>
        <w:gridCol w:w="1587"/>
        <w:gridCol w:w="1757"/>
        <w:gridCol w:w="1240"/>
        <w:gridCol w:w="1540"/>
      </w:tblGrid>
      <w:tr w:rsidR="00763777">
        <w:tc>
          <w:tcPr>
            <w:tcW w:w="1020" w:type="dxa"/>
          </w:tcPr>
          <w:p w:rsidR="00763777" w:rsidRDefault="00763777">
            <w:pPr>
              <w:pStyle w:val="ConsPlusNormal"/>
              <w:jc w:val="center"/>
            </w:pPr>
            <w:r>
              <w:t>Дата</w:t>
            </w:r>
          </w:p>
        </w:tc>
        <w:tc>
          <w:tcPr>
            <w:tcW w:w="1792" w:type="dxa"/>
          </w:tcPr>
          <w:p w:rsidR="00763777" w:rsidRDefault="00763777">
            <w:pPr>
              <w:pStyle w:val="ConsPlusNormal"/>
              <w:jc w:val="center"/>
            </w:pPr>
            <w:r>
              <w:t>Наименование хозяйствующего субъекта</w:t>
            </w:r>
          </w:p>
        </w:tc>
        <w:tc>
          <w:tcPr>
            <w:tcW w:w="1587" w:type="dxa"/>
          </w:tcPr>
          <w:p w:rsidR="00763777" w:rsidRDefault="00763777">
            <w:pPr>
              <w:pStyle w:val="ConsPlusNormal"/>
              <w:jc w:val="center"/>
            </w:pPr>
            <w:r>
              <w:t>Описание нарушения</w:t>
            </w:r>
          </w:p>
        </w:tc>
        <w:tc>
          <w:tcPr>
            <w:tcW w:w="1757" w:type="dxa"/>
          </w:tcPr>
          <w:p w:rsidR="00763777" w:rsidRDefault="00763777">
            <w:pPr>
              <w:pStyle w:val="ConsPlusNormal"/>
              <w:jc w:val="center"/>
            </w:pPr>
            <w:r>
              <w:t>Ф.И.О. участника (продавца)</w:t>
            </w:r>
          </w:p>
        </w:tc>
        <w:tc>
          <w:tcPr>
            <w:tcW w:w="1240" w:type="dxa"/>
          </w:tcPr>
          <w:p w:rsidR="00763777" w:rsidRDefault="00763777">
            <w:pPr>
              <w:pStyle w:val="ConsPlusNormal"/>
              <w:jc w:val="center"/>
            </w:pPr>
            <w:r>
              <w:t>Подпись участника (продавца)</w:t>
            </w:r>
          </w:p>
        </w:tc>
        <w:tc>
          <w:tcPr>
            <w:tcW w:w="1540" w:type="dxa"/>
          </w:tcPr>
          <w:p w:rsidR="00763777" w:rsidRDefault="00763777">
            <w:pPr>
              <w:pStyle w:val="ConsPlusNormal"/>
              <w:jc w:val="center"/>
            </w:pPr>
            <w:r>
              <w:t>Подпись Организатора</w:t>
            </w:r>
          </w:p>
        </w:tc>
      </w:tr>
      <w:tr w:rsidR="00763777">
        <w:tc>
          <w:tcPr>
            <w:tcW w:w="1020" w:type="dxa"/>
          </w:tcPr>
          <w:p w:rsidR="00763777" w:rsidRDefault="00763777">
            <w:pPr>
              <w:pStyle w:val="ConsPlusNormal"/>
            </w:pPr>
          </w:p>
        </w:tc>
        <w:tc>
          <w:tcPr>
            <w:tcW w:w="1792" w:type="dxa"/>
          </w:tcPr>
          <w:p w:rsidR="00763777" w:rsidRDefault="00763777">
            <w:pPr>
              <w:pStyle w:val="ConsPlusNormal"/>
            </w:pPr>
          </w:p>
        </w:tc>
        <w:tc>
          <w:tcPr>
            <w:tcW w:w="1587" w:type="dxa"/>
          </w:tcPr>
          <w:p w:rsidR="00763777" w:rsidRDefault="00763777">
            <w:pPr>
              <w:pStyle w:val="ConsPlusNormal"/>
            </w:pPr>
          </w:p>
        </w:tc>
        <w:tc>
          <w:tcPr>
            <w:tcW w:w="1757" w:type="dxa"/>
          </w:tcPr>
          <w:p w:rsidR="00763777" w:rsidRDefault="00763777">
            <w:pPr>
              <w:pStyle w:val="ConsPlusNormal"/>
            </w:pPr>
          </w:p>
        </w:tc>
        <w:tc>
          <w:tcPr>
            <w:tcW w:w="1240" w:type="dxa"/>
          </w:tcPr>
          <w:p w:rsidR="00763777" w:rsidRDefault="00763777">
            <w:pPr>
              <w:pStyle w:val="ConsPlusNormal"/>
            </w:pPr>
          </w:p>
        </w:tc>
        <w:tc>
          <w:tcPr>
            <w:tcW w:w="1540" w:type="dxa"/>
          </w:tcPr>
          <w:p w:rsidR="00763777" w:rsidRDefault="00763777">
            <w:pPr>
              <w:pStyle w:val="ConsPlusNormal"/>
            </w:pPr>
          </w:p>
        </w:tc>
      </w:tr>
      <w:tr w:rsidR="00763777">
        <w:tc>
          <w:tcPr>
            <w:tcW w:w="1020" w:type="dxa"/>
          </w:tcPr>
          <w:p w:rsidR="00763777" w:rsidRDefault="00763777">
            <w:pPr>
              <w:pStyle w:val="ConsPlusNormal"/>
            </w:pPr>
          </w:p>
        </w:tc>
        <w:tc>
          <w:tcPr>
            <w:tcW w:w="1792" w:type="dxa"/>
          </w:tcPr>
          <w:p w:rsidR="00763777" w:rsidRDefault="00763777">
            <w:pPr>
              <w:pStyle w:val="ConsPlusNormal"/>
            </w:pPr>
          </w:p>
        </w:tc>
        <w:tc>
          <w:tcPr>
            <w:tcW w:w="1587" w:type="dxa"/>
          </w:tcPr>
          <w:p w:rsidR="00763777" w:rsidRDefault="00763777">
            <w:pPr>
              <w:pStyle w:val="ConsPlusNormal"/>
            </w:pPr>
          </w:p>
        </w:tc>
        <w:tc>
          <w:tcPr>
            <w:tcW w:w="1757" w:type="dxa"/>
          </w:tcPr>
          <w:p w:rsidR="00763777" w:rsidRDefault="00763777">
            <w:pPr>
              <w:pStyle w:val="ConsPlusNormal"/>
            </w:pPr>
          </w:p>
        </w:tc>
        <w:tc>
          <w:tcPr>
            <w:tcW w:w="1240" w:type="dxa"/>
          </w:tcPr>
          <w:p w:rsidR="00763777" w:rsidRDefault="00763777">
            <w:pPr>
              <w:pStyle w:val="ConsPlusNormal"/>
            </w:pPr>
          </w:p>
        </w:tc>
        <w:tc>
          <w:tcPr>
            <w:tcW w:w="1540" w:type="dxa"/>
          </w:tcPr>
          <w:p w:rsidR="00763777" w:rsidRDefault="00763777">
            <w:pPr>
              <w:pStyle w:val="ConsPlusNormal"/>
            </w:pPr>
          </w:p>
        </w:tc>
      </w:tr>
    </w:tbl>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jc w:val="right"/>
        <w:outlineLvl w:val="0"/>
      </w:pPr>
      <w:r>
        <w:t>Приложение N 3</w:t>
      </w:r>
    </w:p>
    <w:p w:rsidR="00763777" w:rsidRDefault="00763777">
      <w:pPr>
        <w:pStyle w:val="ConsPlusNormal"/>
        <w:jc w:val="right"/>
      </w:pPr>
      <w:r>
        <w:t>к постановлению</w:t>
      </w:r>
    </w:p>
    <w:p w:rsidR="00763777" w:rsidRDefault="00763777">
      <w:pPr>
        <w:pStyle w:val="ConsPlusNormal"/>
        <w:jc w:val="right"/>
      </w:pPr>
      <w:r>
        <w:t>Администрации города Орла</w:t>
      </w:r>
    </w:p>
    <w:p w:rsidR="00763777" w:rsidRDefault="00763777">
      <w:pPr>
        <w:pStyle w:val="ConsPlusNormal"/>
        <w:jc w:val="right"/>
      </w:pPr>
      <w:r>
        <w:t>от 3 ноября 2023 г. N 5872</w:t>
      </w:r>
    </w:p>
    <w:p w:rsidR="00763777" w:rsidRDefault="00763777">
      <w:pPr>
        <w:pStyle w:val="ConsPlusNormal"/>
        <w:ind w:firstLine="540"/>
        <w:jc w:val="both"/>
      </w:pPr>
    </w:p>
    <w:p w:rsidR="00763777" w:rsidRDefault="00763777">
      <w:pPr>
        <w:pStyle w:val="ConsPlusTitle"/>
        <w:jc w:val="center"/>
      </w:pPr>
      <w:bookmarkStart w:id="9" w:name="P254"/>
      <w:bookmarkEnd w:id="9"/>
      <w:r>
        <w:t>ПОРЯДОК</w:t>
      </w:r>
    </w:p>
    <w:p w:rsidR="00763777" w:rsidRDefault="00763777">
      <w:pPr>
        <w:pStyle w:val="ConsPlusTitle"/>
        <w:jc w:val="center"/>
      </w:pPr>
      <w:r>
        <w:t>ПРЕДОСТАВЛЕНИЯ МЕСТ ДЛЯ РАЗМЕЩЕНИЯ ТОРГОВЫХ ОБЪЕКТОВ,</w:t>
      </w:r>
    </w:p>
    <w:p w:rsidR="00763777" w:rsidRDefault="00763777">
      <w:pPr>
        <w:pStyle w:val="ConsPlusTitle"/>
        <w:jc w:val="center"/>
      </w:pPr>
      <w:r>
        <w:t>ЯРМАРОЧНЫХ ДОМИКОВ ДЛЯ ПРОДАЖИ ТОВАРОВ (ОКАЗАНИЯ УСЛУГ)</w:t>
      </w:r>
    </w:p>
    <w:p w:rsidR="00763777" w:rsidRDefault="00763777">
      <w:pPr>
        <w:pStyle w:val="ConsPlusTitle"/>
        <w:jc w:val="center"/>
      </w:pPr>
      <w:r>
        <w:t>НА НОВОГОДНЕЙ ТЕМАТИЧЕСКОЙ ЯРМАРКЕ В ГОРОДЕ ОРЛЕ</w:t>
      </w:r>
    </w:p>
    <w:p w:rsidR="00763777" w:rsidRDefault="00763777">
      <w:pPr>
        <w:pStyle w:val="ConsPlusTitle"/>
        <w:jc w:val="center"/>
      </w:pPr>
      <w:r>
        <w:t>В 2023 - 2024 ГОДАХ</w:t>
      </w:r>
    </w:p>
    <w:p w:rsidR="00763777" w:rsidRDefault="00763777">
      <w:pPr>
        <w:pStyle w:val="ConsPlusNormal"/>
        <w:ind w:firstLine="540"/>
        <w:jc w:val="both"/>
      </w:pPr>
    </w:p>
    <w:p w:rsidR="00763777" w:rsidRDefault="00763777">
      <w:pPr>
        <w:pStyle w:val="ConsPlusNormal"/>
        <w:ind w:firstLine="540"/>
        <w:jc w:val="both"/>
      </w:pPr>
      <w:r>
        <w:t>1. Настоящий Порядок регламентирует предоставление участникам ярмарки мест для размещения торговых объектов, ярмарочных домиков для продажи товаров (оказания услуг) на новогодней тематической ярмарке в городе Орле в 2023 - 2024 годах (далее - Ярмарка).</w:t>
      </w:r>
    </w:p>
    <w:p w:rsidR="00763777" w:rsidRDefault="00763777">
      <w:pPr>
        <w:pStyle w:val="ConsPlusNormal"/>
        <w:spacing w:before="220"/>
        <w:ind w:firstLine="540"/>
        <w:jc w:val="both"/>
      </w:pPr>
      <w:r>
        <w:t xml:space="preserve">2. Предоставление торговых мест, ярмарочных домиков на Ярмарке осуществляется в соответствии со схемой размещения ярмарочной площадки при наличии документов, предусмотренных </w:t>
      </w:r>
      <w:hyperlink w:anchor="P162">
        <w:r>
          <w:rPr>
            <w:color w:val="0000FF"/>
          </w:rPr>
          <w:t>п. 9</w:t>
        </w:r>
      </w:hyperlink>
      <w:r>
        <w:t xml:space="preserve"> Порядка организации работы Ярмарки.</w:t>
      </w:r>
    </w:p>
    <w:p w:rsidR="00763777" w:rsidRDefault="00763777">
      <w:pPr>
        <w:pStyle w:val="ConsPlusNormal"/>
        <w:spacing w:before="220"/>
        <w:ind w:firstLine="540"/>
        <w:jc w:val="both"/>
      </w:pPr>
      <w:r>
        <w:t>3. Предоставление торговых мест, ярмарочных домиков, не предусмотренных схемой размещения ярмарочной площадки, не допускается.</w:t>
      </w:r>
    </w:p>
    <w:p w:rsidR="00763777" w:rsidRDefault="00763777">
      <w:pPr>
        <w:pStyle w:val="ConsPlusNormal"/>
        <w:spacing w:before="220"/>
        <w:ind w:firstLine="540"/>
        <w:jc w:val="both"/>
      </w:pPr>
      <w:r>
        <w:t>4. Предоставление мест для размещения торговых объектов, ярмарочных домиков на Ярмарке осуществляется организатором Ярмарки на платной основе по итогам конкурса на право осуществления торговли (оказания услуг) на Ярмарке после заключения договора на право осуществления торговли (оказания услуг) на Ярмарке. Размер платы устанавливается организатором с учетом необходимости компенсации затрат на выполнение работ и оказание услуг, связанных с организацией работы Ярмарки и продажи товаров (выполнение работ, оказание услуг) на ней.</w:t>
      </w:r>
    </w:p>
    <w:p w:rsidR="00763777" w:rsidRDefault="00763777">
      <w:pPr>
        <w:pStyle w:val="ConsPlusNormal"/>
        <w:spacing w:before="220"/>
        <w:ind w:firstLine="540"/>
        <w:jc w:val="both"/>
      </w:pPr>
      <w:r>
        <w:t>5. Передача участникам ярмарочных домиков производится по акту приема-передачи.</w:t>
      </w: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jc w:val="right"/>
        <w:outlineLvl w:val="0"/>
      </w:pPr>
      <w:r>
        <w:t>Приложение N 4</w:t>
      </w:r>
    </w:p>
    <w:p w:rsidR="00763777" w:rsidRDefault="00763777">
      <w:pPr>
        <w:pStyle w:val="ConsPlusNormal"/>
        <w:jc w:val="right"/>
      </w:pPr>
      <w:r>
        <w:t>к постановлению</w:t>
      </w:r>
    </w:p>
    <w:p w:rsidR="00763777" w:rsidRDefault="00763777">
      <w:pPr>
        <w:pStyle w:val="ConsPlusNormal"/>
        <w:jc w:val="right"/>
      </w:pPr>
      <w:r>
        <w:t>Администрации города Орла</w:t>
      </w:r>
    </w:p>
    <w:p w:rsidR="00763777" w:rsidRDefault="00763777">
      <w:pPr>
        <w:pStyle w:val="ConsPlusNormal"/>
        <w:jc w:val="right"/>
      </w:pPr>
      <w:r>
        <w:t>от 3 ноября 2023 г. N 5872</w:t>
      </w:r>
    </w:p>
    <w:p w:rsidR="00763777" w:rsidRDefault="00763777">
      <w:pPr>
        <w:pStyle w:val="ConsPlusNormal"/>
        <w:ind w:firstLine="540"/>
        <w:jc w:val="both"/>
      </w:pPr>
    </w:p>
    <w:p w:rsidR="00763777" w:rsidRDefault="00763777">
      <w:pPr>
        <w:pStyle w:val="ConsPlusTitle"/>
        <w:jc w:val="center"/>
      </w:pPr>
      <w:bookmarkStart w:id="10" w:name="P275"/>
      <w:bookmarkEnd w:id="10"/>
      <w:r>
        <w:t>ПОЛОЖЕНИЕ</w:t>
      </w:r>
    </w:p>
    <w:p w:rsidR="00763777" w:rsidRDefault="00763777">
      <w:pPr>
        <w:pStyle w:val="ConsPlusTitle"/>
        <w:jc w:val="center"/>
      </w:pPr>
      <w:r>
        <w:t>О ПРОВЕДЕНИИ КОНКУРСА НА ПРАВО ОСУЩЕСТВЛЕНИЯ ТОРГОВЛИ</w:t>
      </w:r>
    </w:p>
    <w:p w:rsidR="00763777" w:rsidRDefault="00763777">
      <w:pPr>
        <w:pStyle w:val="ConsPlusTitle"/>
        <w:jc w:val="center"/>
      </w:pPr>
      <w:r>
        <w:t>НА НОВОГОДНЕЙ ТЕМАТИЧЕСКОЙ ЯРМАРКЕ В ГОРОДЕ ОРЛЕ</w:t>
      </w:r>
    </w:p>
    <w:p w:rsidR="00763777" w:rsidRDefault="00763777">
      <w:pPr>
        <w:pStyle w:val="ConsPlusTitle"/>
        <w:jc w:val="center"/>
      </w:pPr>
      <w:r>
        <w:t>В 2023 - 2024 ГОДАХ</w:t>
      </w:r>
    </w:p>
    <w:p w:rsidR="00763777" w:rsidRDefault="00763777">
      <w:pPr>
        <w:pStyle w:val="ConsPlusNormal"/>
        <w:ind w:firstLine="540"/>
        <w:jc w:val="both"/>
      </w:pPr>
    </w:p>
    <w:p w:rsidR="00763777" w:rsidRDefault="00763777">
      <w:pPr>
        <w:pStyle w:val="ConsPlusTitle"/>
        <w:ind w:firstLine="540"/>
        <w:jc w:val="both"/>
        <w:outlineLvl w:val="1"/>
      </w:pPr>
      <w:r>
        <w:t>1. Общие положения</w:t>
      </w:r>
    </w:p>
    <w:p w:rsidR="00763777" w:rsidRDefault="00763777">
      <w:pPr>
        <w:pStyle w:val="ConsPlusNormal"/>
        <w:ind w:firstLine="540"/>
        <w:jc w:val="both"/>
      </w:pPr>
    </w:p>
    <w:p w:rsidR="00763777" w:rsidRDefault="00763777">
      <w:pPr>
        <w:pStyle w:val="ConsPlusNormal"/>
        <w:ind w:firstLine="540"/>
        <w:jc w:val="both"/>
      </w:pPr>
      <w:r>
        <w:t>1.1. Настоящее Положение определяет порядок проведения конкурса на право осуществления торговли (оказания услуг) на новогодней тематической ярмарке в городе Орле в 2023 - 2024 годах (далее - Конкурс, Ярмарка).</w:t>
      </w:r>
    </w:p>
    <w:p w:rsidR="00763777" w:rsidRDefault="00763777">
      <w:pPr>
        <w:pStyle w:val="ConsPlusNormal"/>
        <w:spacing w:before="220"/>
        <w:ind w:firstLine="540"/>
        <w:jc w:val="both"/>
      </w:pPr>
      <w:r>
        <w:t>1.2. Организатором Конкурса является администрация города Орла в лице управления экономического развития администрации города Орла.</w:t>
      </w:r>
    </w:p>
    <w:p w:rsidR="00763777" w:rsidRDefault="00763777">
      <w:pPr>
        <w:pStyle w:val="ConsPlusNormal"/>
        <w:spacing w:before="220"/>
        <w:ind w:firstLine="540"/>
        <w:jc w:val="both"/>
      </w:pPr>
      <w:r>
        <w:t>1.3. Целью Конкурса является определение участников, предложивших лучшие условия участия на Ярмарке.</w:t>
      </w:r>
    </w:p>
    <w:p w:rsidR="00763777" w:rsidRDefault="00763777">
      <w:pPr>
        <w:pStyle w:val="ConsPlusNormal"/>
        <w:spacing w:before="220"/>
        <w:ind w:firstLine="540"/>
        <w:jc w:val="both"/>
      </w:pPr>
      <w:r>
        <w:t>1.4. Предметом Конкурса является право осуществления торговли (оказания услуг) на новогодней тематической ярмарке в городе Орле в 2023 - 2024 годах.</w:t>
      </w:r>
    </w:p>
    <w:p w:rsidR="00763777" w:rsidRDefault="00763777">
      <w:pPr>
        <w:pStyle w:val="ConsPlusNormal"/>
        <w:spacing w:before="220"/>
        <w:ind w:firstLine="540"/>
        <w:jc w:val="both"/>
      </w:pPr>
      <w:r>
        <w:t>1.4. Определение победителей Конкурса проводится конкурсной комиссией (далее - Комиссия).</w:t>
      </w:r>
    </w:p>
    <w:p w:rsidR="00763777" w:rsidRDefault="00763777">
      <w:pPr>
        <w:pStyle w:val="ConsPlusNormal"/>
        <w:spacing w:before="220"/>
        <w:ind w:firstLine="540"/>
        <w:jc w:val="both"/>
      </w:pPr>
      <w:r>
        <w:t>1.5. С победителями Конкурса заключаются Договоры на право осуществления торговли (оказания услуг) на Ярмарке.</w:t>
      </w:r>
    </w:p>
    <w:p w:rsidR="00763777" w:rsidRDefault="00763777">
      <w:pPr>
        <w:pStyle w:val="ConsPlusNormal"/>
        <w:ind w:firstLine="540"/>
        <w:jc w:val="both"/>
      </w:pPr>
    </w:p>
    <w:p w:rsidR="00763777" w:rsidRDefault="00763777">
      <w:pPr>
        <w:pStyle w:val="ConsPlusTitle"/>
        <w:ind w:firstLine="540"/>
        <w:jc w:val="both"/>
        <w:outlineLvl w:val="1"/>
      </w:pPr>
      <w:r>
        <w:t>2. Порядок подачи заявок на участие в Конкурсе</w:t>
      </w:r>
    </w:p>
    <w:p w:rsidR="00763777" w:rsidRDefault="00763777">
      <w:pPr>
        <w:pStyle w:val="ConsPlusNormal"/>
        <w:ind w:firstLine="540"/>
        <w:jc w:val="both"/>
      </w:pPr>
    </w:p>
    <w:p w:rsidR="00763777" w:rsidRDefault="00763777">
      <w:pPr>
        <w:pStyle w:val="ConsPlusNormal"/>
        <w:ind w:firstLine="540"/>
        <w:jc w:val="both"/>
      </w:pPr>
      <w:r>
        <w:t>2.1. Управление экономического развития администрации города Орла размещает извещение о приеме заявок на участие в Конкурсе на официальном сайте администрации города Орла в сети "Интернет", газете "Орловская городская газета" и организует прием, регистрацию, обработку заявок для предоставления на рассмотрение Комиссии, а также формирование списков победителей и направление ответов заявителям.</w:t>
      </w:r>
    </w:p>
    <w:p w:rsidR="00763777" w:rsidRDefault="00763777">
      <w:pPr>
        <w:pStyle w:val="ConsPlusNormal"/>
        <w:spacing w:before="220"/>
        <w:ind w:firstLine="540"/>
        <w:jc w:val="both"/>
      </w:pPr>
      <w:r>
        <w:t xml:space="preserve">2.2. Заявки на участие в Конкурсе, оформленные в соответствии с </w:t>
      </w:r>
      <w:hyperlink w:anchor="P373">
        <w:r>
          <w:rPr>
            <w:color w:val="0000FF"/>
          </w:rPr>
          <w:t>приложением N 1</w:t>
        </w:r>
      </w:hyperlink>
      <w:r>
        <w:t xml:space="preserve"> к настоящему Положению, принимаются от юридических лиц, индивидуальных предпринимателей и физических лиц, применяющих специальный налоговый режим (далее - Самозанятые).</w:t>
      </w:r>
    </w:p>
    <w:p w:rsidR="00763777" w:rsidRDefault="00763777">
      <w:pPr>
        <w:pStyle w:val="ConsPlusNormal"/>
        <w:spacing w:before="220"/>
        <w:ind w:firstLine="540"/>
        <w:jc w:val="both"/>
      </w:pPr>
      <w:r>
        <w:t>2.3. Заявки на участие в конкурсе подаются в письменной форме в отдел потребительского рынка управления экономического развития администрации города Орла по адресу: 302028, г. Орел, Пролетарская гора, д. 1 с 09:00 13 ноября 2023 г. до 18:00 1 декабря 2023 г. (время Московское). Контактное лицо: начальник отдела потребительского рынка управления экономического развития администрации города Орла Башкатова Ольга Владимировна; тел. + 7 (4862) 25-52-10 (доб. 2704); менеджер отдела потребительского рынка управления экономического развития администрации города Орла Бугорская Алина Александровна; тел. + 7 (4862) 25-52-10 (доб. 2718).</w:t>
      </w:r>
    </w:p>
    <w:p w:rsidR="00763777" w:rsidRDefault="00763777">
      <w:pPr>
        <w:pStyle w:val="ConsPlusNormal"/>
        <w:spacing w:before="220"/>
        <w:ind w:firstLine="540"/>
        <w:jc w:val="both"/>
      </w:pPr>
      <w:bookmarkStart w:id="11" w:name="P294"/>
      <w:bookmarkEnd w:id="11"/>
      <w:r>
        <w:t>2.4. К заявке должны быть приложены следующие документы:</w:t>
      </w:r>
    </w:p>
    <w:p w:rsidR="00763777" w:rsidRDefault="00763777">
      <w:pPr>
        <w:pStyle w:val="ConsPlusNormal"/>
        <w:spacing w:before="220"/>
        <w:ind w:firstLine="540"/>
        <w:jc w:val="both"/>
      </w:pPr>
      <w:r>
        <w:t>- полученные не ранее чем за шесть месяцев до даты подачи заявки выписка из Единого государственного реестра юридических лиц или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справка о постановке на учет физического лица в качестве налогоплательщика налога на профессиональный доход (для физических лиц, применяющих особый налоговый режим);</w:t>
      </w:r>
    </w:p>
    <w:p w:rsidR="00763777" w:rsidRDefault="00763777">
      <w:pPr>
        <w:pStyle w:val="ConsPlusNormal"/>
        <w:spacing w:before="220"/>
        <w:ind w:firstLine="540"/>
        <w:jc w:val="both"/>
      </w:pPr>
      <w:r>
        <w:t>- копия документа, удостоверяющего личность (для физических лиц);</w:t>
      </w:r>
    </w:p>
    <w:p w:rsidR="00763777" w:rsidRDefault="00763777">
      <w:pPr>
        <w:pStyle w:val="ConsPlusNormal"/>
        <w:spacing w:before="220"/>
        <w:ind w:firstLine="540"/>
        <w:jc w:val="both"/>
      </w:pPr>
      <w:r>
        <w:t>- копия документа, подтверждающего полномочия руководителя (для юридических лиц), или копия документа, удостоверяющего права (полномочия) представителя юридического лица, если с заявкой обращается представитель юридического лица;</w:t>
      </w:r>
    </w:p>
    <w:p w:rsidR="00763777" w:rsidRDefault="00763777">
      <w:pPr>
        <w:pStyle w:val="ConsPlusNormal"/>
        <w:spacing w:before="220"/>
        <w:ind w:firstLine="540"/>
        <w:jc w:val="both"/>
      </w:pPr>
      <w:r>
        <w:t>- ассортиментный перечень реализуемой продукции (при оказании услуг общественного питания должен включать не менее 80% кулинарной продукции или кондитерских изделий (</w:t>
      </w:r>
      <w:hyperlink w:anchor="P110">
        <w:r>
          <w:rPr>
            <w:color w:val="0000FF"/>
          </w:rPr>
          <w:t>пп. 1.1.1</w:t>
        </w:r>
      </w:hyperlink>
      <w:r>
        <w:t>, 1.1.2 приложения N 2 к Плану мероприятий); при наличии в ассортиментном перечне продуктов "Глинтвейн", "Пунш", "Грог" - копию лицензии на розничную продажу алкогольной продукции при оказании услуг общественного питания);</w:t>
      </w:r>
    </w:p>
    <w:p w:rsidR="00763777" w:rsidRDefault="00763777">
      <w:pPr>
        <w:pStyle w:val="ConsPlusNormal"/>
        <w:spacing w:before="220"/>
        <w:ind w:firstLine="540"/>
        <w:jc w:val="both"/>
      </w:pPr>
      <w:r>
        <w:t>- документы, подтверждающие наличие у заявителя предприятия общественного питания (при оказании услуг общественного питания);</w:t>
      </w:r>
    </w:p>
    <w:p w:rsidR="00763777" w:rsidRDefault="00763777">
      <w:pPr>
        <w:pStyle w:val="ConsPlusNormal"/>
        <w:spacing w:before="220"/>
        <w:ind w:firstLine="540"/>
        <w:jc w:val="both"/>
      </w:pPr>
      <w:r>
        <w:t xml:space="preserve">- предложения по критериям, указанным в </w:t>
      </w:r>
      <w:hyperlink w:anchor="P311">
        <w:r>
          <w:rPr>
            <w:color w:val="0000FF"/>
          </w:rPr>
          <w:t>п. 3.4</w:t>
        </w:r>
      </w:hyperlink>
      <w:r>
        <w:t xml:space="preserve"> настоящего Положения, с фотофиксацией.</w:t>
      </w:r>
    </w:p>
    <w:p w:rsidR="00763777" w:rsidRDefault="00763777">
      <w:pPr>
        <w:pStyle w:val="ConsPlusNormal"/>
        <w:spacing w:before="220"/>
        <w:ind w:firstLine="540"/>
        <w:jc w:val="both"/>
      </w:pPr>
      <w:r>
        <w:t xml:space="preserve">2.5. Поступившие заявки регистрируются в </w:t>
      </w:r>
      <w:hyperlink w:anchor="P428">
        <w:r>
          <w:rPr>
            <w:color w:val="0000FF"/>
          </w:rPr>
          <w:t>Журнале</w:t>
        </w:r>
      </w:hyperlink>
      <w:r>
        <w:t xml:space="preserve"> регистрации заявок участников новогодней тематической ярмарки согласно приложению N 2 к настоящему Положению.</w:t>
      </w:r>
    </w:p>
    <w:p w:rsidR="00763777" w:rsidRDefault="00763777">
      <w:pPr>
        <w:pStyle w:val="ConsPlusNormal"/>
        <w:spacing w:before="220"/>
        <w:ind w:firstLine="540"/>
        <w:jc w:val="both"/>
      </w:pPr>
      <w:r>
        <w:t xml:space="preserve">2.6. Заявителю отказывается в приеме заявки в случае предоставления документов, содержащих недостоверные сведения; отсутствия приложений, указанных в </w:t>
      </w:r>
      <w:hyperlink w:anchor="P294">
        <w:r>
          <w:rPr>
            <w:color w:val="0000FF"/>
          </w:rPr>
          <w:t>п. 2.4</w:t>
        </w:r>
      </w:hyperlink>
      <w:r>
        <w:t xml:space="preserve"> настоящего Положения.</w:t>
      </w:r>
    </w:p>
    <w:p w:rsidR="00763777" w:rsidRDefault="00763777">
      <w:pPr>
        <w:pStyle w:val="ConsPlusNormal"/>
        <w:spacing w:before="220"/>
        <w:ind w:firstLine="540"/>
        <w:jc w:val="both"/>
      </w:pPr>
      <w:r>
        <w:t>Заявки, поданные раньше или позже указанного времени, не принимаются.</w:t>
      </w:r>
    </w:p>
    <w:p w:rsidR="00763777" w:rsidRDefault="00763777">
      <w:pPr>
        <w:pStyle w:val="ConsPlusNormal"/>
        <w:spacing w:before="220"/>
        <w:ind w:firstLine="540"/>
        <w:jc w:val="both"/>
      </w:pPr>
      <w:r>
        <w:t>2.7. Участник Конкурса может отозвать свою заявку путем направления в управление экономического развития соответствующего письменного уведомления.</w:t>
      </w:r>
    </w:p>
    <w:p w:rsidR="00763777" w:rsidRDefault="00763777">
      <w:pPr>
        <w:pStyle w:val="ConsPlusNormal"/>
        <w:ind w:firstLine="540"/>
        <w:jc w:val="both"/>
      </w:pPr>
    </w:p>
    <w:p w:rsidR="00763777" w:rsidRDefault="00763777">
      <w:pPr>
        <w:pStyle w:val="ConsPlusTitle"/>
        <w:ind w:firstLine="540"/>
        <w:jc w:val="both"/>
        <w:outlineLvl w:val="1"/>
      </w:pPr>
      <w:r>
        <w:t>3. Организация работы Комиссии</w:t>
      </w:r>
    </w:p>
    <w:p w:rsidR="00763777" w:rsidRDefault="00763777">
      <w:pPr>
        <w:pStyle w:val="ConsPlusNormal"/>
        <w:ind w:firstLine="540"/>
        <w:jc w:val="both"/>
      </w:pPr>
    </w:p>
    <w:p w:rsidR="00763777" w:rsidRDefault="00763777">
      <w:pPr>
        <w:pStyle w:val="ConsPlusNormal"/>
        <w:ind w:firstLine="540"/>
        <w:jc w:val="both"/>
      </w:pPr>
      <w:r>
        <w:t xml:space="preserve">3.1. Рассмотрение заявок на участие в Конкурсе и подведение итогов Конкурса проводит Комиссия. </w:t>
      </w:r>
      <w:hyperlink w:anchor="P486">
        <w:r>
          <w:rPr>
            <w:color w:val="0000FF"/>
          </w:rPr>
          <w:t>Состав</w:t>
        </w:r>
      </w:hyperlink>
      <w:r>
        <w:t xml:space="preserve"> Комиссии определен в приложении N 3 к настоящему Положению.</w:t>
      </w:r>
    </w:p>
    <w:p w:rsidR="00763777" w:rsidRDefault="00763777">
      <w:pPr>
        <w:pStyle w:val="ConsPlusNormal"/>
        <w:spacing w:before="220"/>
        <w:ind w:firstLine="540"/>
        <w:jc w:val="both"/>
      </w:pPr>
      <w:r>
        <w:t>3.2. Заседание Комиссии проводит председатель, в его отсутствие - заместитель председателя.</w:t>
      </w:r>
    </w:p>
    <w:p w:rsidR="00763777" w:rsidRDefault="00763777">
      <w:pPr>
        <w:pStyle w:val="ConsPlusNormal"/>
        <w:spacing w:before="220"/>
        <w:ind w:firstLine="540"/>
        <w:jc w:val="both"/>
      </w:pPr>
      <w:r>
        <w:t>3.3. Заседание Комиссии считается правомочным, если на нем присутствует не менее 50% ее состава.</w:t>
      </w:r>
    </w:p>
    <w:p w:rsidR="00763777" w:rsidRDefault="00763777">
      <w:pPr>
        <w:pStyle w:val="ConsPlusNormal"/>
        <w:spacing w:before="220"/>
        <w:ind w:firstLine="540"/>
        <w:jc w:val="both"/>
      </w:pPr>
      <w:bookmarkStart w:id="12" w:name="P311"/>
      <w:bookmarkEnd w:id="12"/>
      <w:r>
        <w:t>3.4. Комиссия проводит отбор победителей Конкурса по следующим критериям:</w:t>
      </w:r>
    </w:p>
    <w:p w:rsidR="00763777" w:rsidRDefault="00763777">
      <w:pPr>
        <w:pStyle w:val="ConsPlusNormal"/>
        <w:spacing w:before="220"/>
        <w:ind w:firstLine="540"/>
        <w:jc w:val="both"/>
      </w:pPr>
      <w:r>
        <w:t>3.4.1. Внутреннее украшение:</w:t>
      </w:r>
    </w:p>
    <w:p w:rsidR="00763777" w:rsidRDefault="00763777">
      <w:pPr>
        <w:pStyle w:val="ConsPlusNormal"/>
        <w:spacing w:before="220"/>
        <w:ind w:firstLine="540"/>
        <w:jc w:val="both"/>
      </w:pPr>
      <w:r>
        <w:t>- светодиодные фигуры с новогодней тематикой - 3 балла;</w:t>
      </w:r>
    </w:p>
    <w:p w:rsidR="00763777" w:rsidRDefault="00763777">
      <w:pPr>
        <w:pStyle w:val="ConsPlusNormal"/>
        <w:spacing w:before="220"/>
        <w:ind w:firstLine="540"/>
        <w:jc w:val="both"/>
      </w:pPr>
      <w:r>
        <w:t>- светодиодные гирлянды - 2 балла;</w:t>
      </w:r>
    </w:p>
    <w:p w:rsidR="00763777" w:rsidRDefault="00763777">
      <w:pPr>
        <w:pStyle w:val="ConsPlusNormal"/>
        <w:spacing w:before="220"/>
        <w:ind w:firstLine="540"/>
        <w:jc w:val="both"/>
      </w:pPr>
      <w:r>
        <w:t>- хвойные композиции - 2 балла;</w:t>
      </w:r>
    </w:p>
    <w:p w:rsidR="00763777" w:rsidRDefault="00763777">
      <w:pPr>
        <w:pStyle w:val="ConsPlusNormal"/>
        <w:spacing w:before="220"/>
        <w:ind w:firstLine="540"/>
        <w:jc w:val="both"/>
      </w:pPr>
      <w:r>
        <w:t>- отсутствие внутренних украшений - 0 баллов.</w:t>
      </w:r>
    </w:p>
    <w:p w:rsidR="00763777" w:rsidRDefault="00763777">
      <w:pPr>
        <w:pStyle w:val="ConsPlusNormal"/>
        <w:spacing w:before="220"/>
        <w:ind w:firstLine="540"/>
        <w:jc w:val="both"/>
      </w:pPr>
      <w:r>
        <w:t>3.4.2. Внешнее украшение:</w:t>
      </w:r>
    </w:p>
    <w:p w:rsidR="00763777" w:rsidRDefault="00763777">
      <w:pPr>
        <w:pStyle w:val="ConsPlusNormal"/>
        <w:spacing w:before="220"/>
        <w:ind w:firstLine="540"/>
        <w:jc w:val="both"/>
      </w:pPr>
      <w:r>
        <w:t>- установка наряженной елки рядом с торговым местом - 3 балла:</w:t>
      </w:r>
    </w:p>
    <w:p w:rsidR="00763777" w:rsidRDefault="00763777">
      <w:pPr>
        <w:pStyle w:val="ConsPlusNormal"/>
        <w:spacing w:before="220"/>
        <w:ind w:firstLine="540"/>
        <w:jc w:val="both"/>
      </w:pPr>
      <w:r>
        <w:t>- организация тематической фотозоны рядом с торговым местом - 3 балла;</w:t>
      </w:r>
    </w:p>
    <w:p w:rsidR="00763777" w:rsidRDefault="00763777">
      <w:pPr>
        <w:pStyle w:val="ConsPlusNormal"/>
        <w:spacing w:before="220"/>
        <w:ind w:firstLine="540"/>
        <w:jc w:val="both"/>
      </w:pPr>
      <w:r>
        <w:t>- отсутствие внешних украшений - 0 баллов.</w:t>
      </w:r>
    </w:p>
    <w:p w:rsidR="00763777" w:rsidRDefault="00763777">
      <w:pPr>
        <w:pStyle w:val="ConsPlusNormal"/>
        <w:spacing w:before="220"/>
        <w:ind w:firstLine="540"/>
        <w:jc w:val="both"/>
      </w:pPr>
      <w:r>
        <w:t>3.4.3. Использование корзин, стилизованных ящиков, ваз, горок и т.д. для эстетичной выкладки товара:</w:t>
      </w:r>
    </w:p>
    <w:p w:rsidR="00763777" w:rsidRDefault="00763777">
      <w:pPr>
        <w:pStyle w:val="ConsPlusNormal"/>
        <w:spacing w:before="220"/>
        <w:ind w:firstLine="540"/>
        <w:jc w:val="both"/>
      </w:pPr>
      <w:r>
        <w:t>- да - 3 балла;</w:t>
      </w:r>
    </w:p>
    <w:p w:rsidR="00763777" w:rsidRDefault="00763777">
      <w:pPr>
        <w:pStyle w:val="ConsPlusNormal"/>
        <w:spacing w:before="220"/>
        <w:ind w:firstLine="540"/>
        <w:jc w:val="both"/>
      </w:pPr>
      <w:r>
        <w:t>- нет - 0 баллов.</w:t>
      </w:r>
    </w:p>
    <w:p w:rsidR="00763777" w:rsidRDefault="00763777">
      <w:pPr>
        <w:pStyle w:val="ConsPlusNormal"/>
        <w:spacing w:before="220"/>
        <w:ind w:firstLine="540"/>
        <w:jc w:val="both"/>
      </w:pPr>
      <w:r>
        <w:t>3.4.4. Костюмы продавцов ярмарки:</w:t>
      </w:r>
    </w:p>
    <w:p w:rsidR="00763777" w:rsidRDefault="00763777">
      <w:pPr>
        <w:pStyle w:val="ConsPlusNormal"/>
        <w:spacing w:before="220"/>
        <w:ind w:firstLine="540"/>
        <w:jc w:val="both"/>
      </w:pPr>
      <w:r>
        <w:t>- наличие тематических новогодних костюмов у продавцов - 5 баллов;</w:t>
      </w:r>
    </w:p>
    <w:p w:rsidR="00763777" w:rsidRDefault="00763777">
      <w:pPr>
        <w:pStyle w:val="ConsPlusNormal"/>
        <w:spacing w:before="220"/>
        <w:ind w:firstLine="540"/>
        <w:jc w:val="both"/>
      </w:pPr>
      <w:r>
        <w:t>- только элемент новогоднего костюма - 2 балла;</w:t>
      </w:r>
    </w:p>
    <w:p w:rsidR="00763777" w:rsidRDefault="00763777">
      <w:pPr>
        <w:pStyle w:val="ConsPlusNormal"/>
        <w:spacing w:before="220"/>
        <w:ind w:firstLine="540"/>
        <w:jc w:val="both"/>
      </w:pPr>
      <w:r>
        <w:t>- отсутствие костюмов и элементов новогоднего костюма - 0 баллов.</w:t>
      </w:r>
    </w:p>
    <w:p w:rsidR="00763777" w:rsidRDefault="00763777">
      <w:pPr>
        <w:pStyle w:val="ConsPlusNormal"/>
        <w:spacing w:before="220"/>
        <w:ind w:firstLine="540"/>
        <w:jc w:val="both"/>
      </w:pPr>
      <w:r>
        <w:t>3.4.5. "Поддержка отечественных товаропроизводителей и собственного производства" - продажа товаров отечественных (региональных) товаропроизводителей или собственного производства:</w:t>
      </w:r>
    </w:p>
    <w:p w:rsidR="00763777" w:rsidRDefault="00763777">
      <w:pPr>
        <w:pStyle w:val="ConsPlusNormal"/>
        <w:spacing w:before="220"/>
        <w:ind w:firstLine="540"/>
        <w:jc w:val="both"/>
      </w:pPr>
      <w:r>
        <w:t>- да - 5 баллов;</w:t>
      </w:r>
    </w:p>
    <w:p w:rsidR="00763777" w:rsidRDefault="00763777">
      <w:pPr>
        <w:pStyle w:val="ConsPlusNormal"/>
        <w:spacing w:before="220"/>
        <w:ind w:firstLine="540"/>
        <w:jc w:val="both"/>
      </w:pPr>
      <w:r>
        <w:t>- нет - 0 баллов.</w:t>
      </w:r>
    </w:p>
    <w:p w:rsidR="00763777" w:rsidRDefault="00763777">
      <w:pPr>
        <w:pStyle w:val="ConsPlusNormal"/>
        <w:spacing w:before="220"/>
        <w:ind w:firstLine="540"/>
        <w:jc w:val="both"/>
      </w:pPr>
      <w:r>
        <w:t>3.4.6. Использование инвентаря, упаковочных материалов с логотипом новогодней тематической ярмарки:</w:t>
      </w:r>
    </w:p>
    <w:p w:rsidR="00763777" w:rsidRDefault="00763777">
      <w:pPr>
        <w:pStyle w:val="ConsPlusNormal"/>
        <w:spacing w:before="220"/>
        <w:ind w:firstLine="540"/>
        <w:jc w:val="both"/>
      </w:pPr>
      <w:r>
        <w:t>- да - 5 баллов;</w:t>
      </w:r>
    </w:p>
    <w:p w:rsidR="00763777" w:rsidRDefault="00763777">
      <w:pPr>
        <w:pStyle w:val="ConsPlusNormal"/>
        <w:spacing w:before="220"/>
        <w:ind w:firstLine="540"/>
        <w:jc w:val="both"/>
      </w:pPr>
      <w:r>
        <w:t>- нет - 0 баллов.</w:t>
      </w:r>
    </w:p>
    <w:p w:rsidR="00763777" w:rsidRDefault="00763777">
      <w:pPr>
        <w:pStyle w:val="ConsPlusNormal"/>
        <w:spacing w:before="220"/>
        <w:ind w:firstLine="540"/>
        <w:jc w:val="both"/>
      </w:pPr>
      <w:r>
        <w:t>3.4.7. Количество товарных единиц;</w:t>
      </w:r>
    </w:p>
    <w:p w:rsidR="00763777" w:rsidRDefault="00763777">
      <w:pPr>
        <w:pStyle w:val="ConsPlusNormal"/>
        <w:spacing w:before="220"/>
        <w:ind w:firstLine="540"/>
        <w:jc w:val="both"/>
      </w:pPr>
      <w:r>
        <w:t>- до 5 ед. - 1 балл;</w:t>
      </w:r>
    </w:p>
    <w:p w:rsidR="00763777" w:rsidRDefault="00763777">
      <w:pPr>
        <w:pStyle w:val="ConsPlusNormal"/>
        <w:spacing w:before="220"/>
        <w:ind w:firstLine="540"/>
        <w:jc w:val="both"/>
      </w:pPr>
      <w:r>
        <w:t>- от 5 до 10 ед. - 2 балла;</w:t>
      </w:r>
    </w:p>
    <w:p w:rsidR="00763777" w:rsidRDefault="00763777">
      <w:pPr>
        <w:pStyle w:val="ConsPlusNormal"/>
        <w:spacing w:before="220"/>
        <w:ind w:firstLine="540"/>
        <w:jc w:val="both"/>
      </w:pPr>
      <w:r>
        <w:t>- свыше 10 ед. - 3 балла.</w:t>
      </w:r>
    </w:p>
    <w:p w:rsidR="00763777" w:rsidRDefault="00763777">
      <w:pPr>
        <w:pStyle w:val="ConsPlusNormal"/>
        <w:spacing w:before="220"/>
        <w:ind w:firstLine="540"/>
        <w:jc w:val="both"/>
      </w:pPr>
      <w:r>
        <w:t>3.4.8. Наличие в ассортименте продукции, отвечающей тематике Ярмарки:</w:t>
      </w:r>
    </w:p>
    <w:p w:rsidR="00763777" w:rsidRDefault="00763777">
      <w:pPr>
        <w:pStyle w:val="ConsPlusNormal"/>
        <w:spacing w:before="220"/>
        <w:ind w:firstLine="540"/>
        <w:jc w:val="both"/>
      </w:pPr>
      <w:r>
        <w:t>- более 3 наименований - 5 баллов;</w:t>
      </w:r>
    </w:p>
    <w:p w:rsidR="00763777" w:rsidRDefault="00763777">
      <w:pPr>
        <w:pStyle w:val="ConsPlusNormal"/>
        <w:spacing w:before="220"/>
        <w:ind w:firstLine="540"/>
        <w:jc w:val="both"/>
      </w:pPr>
      <w:r>
        <w:t>- 1 - 3 наименований - 1 балл;</w:t>
      </w:r>
    </w:p>
    <w:p w:rsidR="00763777" w:rsidRDefault="00763777">
      <w:pPr>
        <w:pStyle w:val="ConsPlusNormal"/>
        <w:spacing w:before="220"/>
        <w:ind w:firstLine="540"/>
        <w:jc w:val="both"/>
      </w:pPr>
      <w:r>
        <w:t>- отсутствует - 0 баллов.</w:t>
      </w:r>
    </w:p>
    <w:p w:rsidR="00763777" w:rsidRDefault="00763777">
      <w:pPr>
        <w:pStyle w:val="ConsPlusNormal"/>
        <w:spacing w:before="220"/>
        <w:ind w:firstLine="540"/>
        <w:jc w:val="both"/>
      </w:pPr>
      <w:r>
        <w:t>3.4.9. Проведение дегустаций/мастер-классов (приложить график, описание):</w:t>
      </w:r>
    </w:p>
    <w:p w:rsidR="00763777" w:rsidRDefault="00763777">
      <w:pPr>
        <w:pStyle w:val="ConsPlusNormal"/>
        <w:spacing w:before="220"/>
        <w:ind w:firstLine="540"/>
        <w:jc w:val="both"/>
      </w:pPr>
      <w:r>
        <w:t>- да - 3 балла;</w:t>
      </w:r>
    </w:p>
    <w:p w:rsidR="00763777" w:rsidRDefault="00763777">
      <w:pPr>
        <w:pStyle w:val="ConsPlusNormal"/>
        <w:spacing w:before="220"/>
        <w:ind w:firstLine="540"/>
        <w:jc w:val="both"/>
      </w:pPr>
      <w:r>
        <w:t>- нет - 0 баллов.</w:t>
      </w:r>
    </w:p>
    <w:p w:rsidR="00763777" w:rsidRDefault="00763777">
      <w:pPr>
        <w:pStyle w:val="ConsPlusNormal"/>
        <w:spacing w:before="220"/>
        <w:ind w:firstLine="540"/>
        <w:jc w:val="both"/>
      </w:pPr>
      <w:r>
        <w:t>3.4.10. Оплата продукции по безналичному расчету (через банковский терминал, QR-код и т.д.):</w:t>
      </w:r>
    </w:p>
    <w:p w:rsidR="00763777" w:rsidRDefault="00763777">
      <w:pPr>
        <w:pStyle w:val="ConsPlusNormal"/>
        <w:spacing w:before="220"/>
        <w:ind w:firstLine="540"/>
        <w:jc w:val="both"/>
      </w:pPr>
      <w:r>
        <w:t>- да - 3 балла;</w:t>
      </w:r>
    </w:p>
    <w:p w:rsidR="00763777" w:rsidRDefault="00763777">
      <w:pPr>
        <w:pStyle w:val="ConsPlusNormal"/>
        <w:spacing w:before="220"/>
        <w:ind w:firstLine="540"/>
        <w:jc w:val="both"/>
      </w:pPr>
      <w:r>
        <w:t>- нет - 0 баллов.</w:t>
      </w:r>
    </w:p>
    <w:p w:rsidR="00763777" w:rsidRDefault="00763777">
      <w:pPr>
        <w:pStyle w:val="ConsPlusNormal"/>
        <w:ind w:firstLine="540"/>
        <w:jc w:val="both"/>
      </w:pPr>
    </w:p>
    <w:p w:rsidR="00763777" w:rsidRDefault="00763777">
      <w:pPr>
        <w:pStyle w:val="ConsPlusTitle"/>
        <w:ind w:firstLine="540"/>
        <w:jc w:val="both"/>
        <w:outlineLvl w:val="1"/>
      </w:pPr>
      <w:r>
        <w:t>4. Подведение итогов конкурса</w:t>
      </w:r>
    </w:p>
    <w:p w:rsidR="00763777" w:rsidRDefault="00763777">
      <w:pPr>
        <w:pStyle w:val="ConsPlusNormal"/>
        <w:ind w:firstLine="540"/>
        <w:jc w:val="both"/>
      </w:pPr>
    </w:p>
    <w:p w:rsidR="00763777" w:rsidRDefault="00763777">
      <w:pPr>
        <w:pStyle w:val="ConsPlusNormal"/>
        <w:ind w:firstLine="540"/>
        <w:jc w:val="both"/>
      </w:pPr>
      <w:r>
        <w:t>4.1. Содержащиеся в заявках на участие в Конкурсе и в предоставленных документах предложения оцениваются Комиссией в течение 5 рабочих дней по окончании приема заявок. Участнику Конкурса по каждому критерию выставляются баллы. По итогам сложения всех набранных баллов формируется список в порядке уменьшения количества набранных баллов. В случае равенства набранных баллов преимущество первоочередности предоставляется заявке, поступившей ранее.</w:t>
      </w:r>
    </w:p>
    <w:p w:rsidR="00763777" w:rsidRDefault="00763777">
      <w:pPr>
        <w:pStyle w:val="ConsPlusNormal"/>
        <w:spacing w:before="220"/>
        <w:ind w:firstLine="540"/>
        <w:jc w:val="both"/>
      </w:pPr>
      <w:r>
        <w:t>4.2. Конкурсная комиссия принимает решение на заседании. Решение оформляется протоколом, который подписывают председатель и секретарь. В случае отсутствия секретаря его функции выполняет один из членов конкурсной комиссии.</w:t>
      </w:r>
    </w:p>
    <w:p w:rsidR="00763777" w:rsidRDefault="00763777">
      <w:pPr>
        <w:pStyle w:val="ConsPlusNormal"/>
        <w:ind w:firstLine="540"/>
        <w:jc w:val="both"/>
      </w:pPr>
    </w:p>
    <w:p w:rsidR="00763777" w:rsidRDefault="00763777">
      <w:pPr>
        <w:pStyle w:val="ConsPlusTitle"/>
        <w:ind w:firstLine="540"/>
        <w:jc w:val="both"/>
        <w:outlineLvl w:val="1"/>
      </w:pPr>
      <w:r>
        <w:t>5. Порядок расчетов. Заключение договоров</w:t>
      </w:r>
    </w:p>
    <w:p w:rsidR="00763777" w:rsidRDefault="00763777">
      <w:pPr>
        <w:pStyle w:val="ConsPlusNormal"/>
        <w:ind w:firstLine="540"/>
        <w:jc w:val="both"/>
      </w:pPr>
    </w:p>
    <w:p w:rsidR="00763777" w:rsidRDefault="00763777">
      <w:pPr>
        <w:pStyle w:val="ConsPlusNormal"/>
        <w:ind w:firstLine="540"/>
        <w:jc w:val="both"/>
      </w:pPr>
      <w:bookmarkStart w:id="13" w:name="P356"/>
      <w:bookmarkEnd w:id="13"/>
      <w:r>
        <w:t>5.1. Победитель Конкурса: перечисляет на определенный Организатором расчетный счет денежные средства, равные цене приобретения права на осуществление торговли на Ярмарке, что подтверждает копией платежного поручения (квитанции) (денежные средства являются доходами бюджета муниципального образования "Город Орел"), заключает договор на оказание услуг по санитарной уборке территории Ярмарки (далее - Договор на оказание услуг) с МБУ "Спецавтобаза по санитарной очистке города Орла".</w:t>
      </w:r>
    </w:p>
    <w:p w:rsidR="00763777" w:rsidRDefault="00763777">
      <w:pPr>
        <w:pStyle w:val="ConsPlusNormal"/>
        <w:spacing w:before="220"/>
        <w:ind w:firstLine="540"/>
        <w:jc w:val="both"/>
      </w:pPr>
      <w:r>
        <w:t xml:space="preserve">5.2. После оплаты и заключения Договора на оказание услуг с победителями Конкурса заключаются договоры на право осуществления торговли на Ярмарке (далее - Договор) согласно </w:t>
      </w:r>
      <w:hyperlink w:anchor="P531">
        <w:r>
          <w:rPr>
            <w:color w:val="0000FF"/>
          </w:rPr>
          <w:t>приложению N 4</w:t>
        </w:r>
      </w:hyperlink>
      <w:r>
        <w:t xml:space="preserve"> к настоящему Положению.</w:t>
      </w:r>
    </w:p>
    <w:p w:rsidR="00763777" w:rsidRDefault="00763777">
      <w:pPr>
        <w:pStyle w:val="ConsPlusNormal"/>
        <w:spacing w:before="220"/>
        <w:ind w:firstLine="540"/>
        <w:jc w:val="both"/>
      </w:pPr>
      <w:r>
        <w:t xml:space="preserve">5.2. В случае отказа победителя от заключения Договора, невыполнения требований, указанных в </w:t>
      </w:r>
      <w:hyperlink w:anchor="P356">
        <w:r>
          <w:rPr>
            <w:color w:val="0000FF"/>
          </w:rPr>
          <w:t>п. 5.1</w:t>
        </w:r>
      </w:hyperlink>
      <w:r>
        <w:t xml:space="preserve"> настоящего Положения, и/или в случае досрочного расторжения Договора право на заключение Договора переходит к участнику Конкурса, следующему по списку в порядке уменьшения количества набранных баллов.</w:t>
      </w:r>
    </w:p>
    <w:p w:rsidR="00763777" w:rsidRDefault="00763777">
      <w:pPr>
        <w:pStyle w:val="ConsPlusNormal"/>
        <w:spacing w:before="220"/>
        <w:ind w:firstLine="540"/>
        <w:jc w:val="both"/>
      </w:pPr>
      <w:r>
        <w:t xml:space="preserve">5.3. В случае если на Конкурс подана 1 (одна) заявка, Конкурс признается несостоявшимся. Организатор Конкурса заключает договор на право осуществления торговли (оказания услуг) на Ярмарке при условии соответствия предоставленных документов требованиям </w:t>
      </w:r>
      <w:hyperlink w:anchor="P294">
        <w:r>
          <w:rPr>
            <w:color w:val="0000FF"/>
          </w:rPr>
          <w:t>пункта 2.4</w:t>
        </w:r>
      </w:hyperlink>
      <w:r>
        <w:t xml:space="preserve"> настоящего Положения с единственным участником.</w:t>
      </w:r>
    </w:p>
    <w:p w:rsidR="00763777" w:rsidRDefault="00763777">
      <w:pPr>
        <w:pStyle w:val="ConsPlusNormal"/>
        <w:spacing w:before="220"/>
        <w:ind w:firstLine="540"/>
        <w:jc w:val="both"/>
      </w:pPr>
      <w:r>
        <w:t>При отсутствии заявок Организатор Конкурса заключает договор на право осуществления торговли (оказания) услуг на Ярмарке без проведения Конкурса.</w:t>
      </w: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jc w:val="right"/>
        <w:outlineLvl w:val="1"/>
      </w:pPr>
      <w:r>
        <w:t>Приложение N 1</w:t>
      </w:r>
    </w:p>
    <w:p w:rsidR="00763777" w:rsidRDefault="00763777">
      <w:pPr>
        <w:pStyle w:val="ConsPlusNormal"/>
        <w:jc w:val="right"/>
      </w:pPr>
      <w:r>
        <w:t>к Положению</w:t>
      </w:r>
    </w:p>
    <w:p w:rsidR="00763777" w:rsidRDefault="00763777">
      <w:pPr>
        <w:pStyle w:val="ConsPlusNormal"/>
        <w:jc w:val="right"/>
      </w:pPr>
      <w:r>
        <w:t>о проведении конкурса на право</w:t>
      </w:r>
    </w:p>
    <w:p w:rsidR="00763777" w:rsidRDefault="00763777">
      <w:pPr>
        <w:pStyle w:val="ConsPlusNormal"/>
        <w:jc w:val="right"/>
      </w:pPr>
      <w:r>
        <w:t>осуществления торговли на новогодней</w:t>
      </w:r>
    </w:p>
    <w:p w:rsidR="00763777" w:rsidRDefault="00763777">
      <w:pPr>
        <w:pStyle w:val="ConsPlusNormal"/>
        <w:jc w:val="right"/>
      </w:pPr>
      <w:r>
        <w:t>тематической ярмарке в городе Орле</w:t>
      </w:r>
    </w:p>
    <w:p w:rsidR="00763777" w:rsidRDefault="00763777">
      <w:pPr>
        <w:pStyle w:val="ConsPlusNormal"/>
        <w:jc w:val="right"/>
      </w:pPr>
      <w:r>
        <w:t>в 2023 - 2024 годах</w:t>
      </w:r>
    </w:p>
    <w:p w:rsidR="00763777" w:rsidRDefault="00763777">
      <w:pPr>
        <w:pStyle w:val="ConsPlusNormal"/>
        <w:ind w:firstLine="540"/>
        <w:jc w:val="both"/>
      </w:pPr>
    </w:p>
    <w:p w:rsidR="00763777" w:rsidRDefault="00763777">
      <w:pPr>
        <w:pStyle w:val="ConsPlusNonformat"/>
        <w:jc w:val="both"/>
      </w:pPr>
      <w:bookmarkStart w:id="14" w:name="P373"/>
      <w:bookmarkEnd w:id="14"/>
      <w:r>
        <w:t xml:space="preserve">                                  Заявка</w:t>
      </w:r>
    </w:p>
    <w:p w:rsidR="00763777" w:rsidRDefault="00763777">
      <w:pPr>
        <w:pStyle w:val="ConsPlusNonformat"/>
        <w:jc w:val="both"/>
      </w:pPr>
      <w:r>
        <w:t xml:space="preserve">  на участие в конкурсе на право осуществления торговли (оказания услуг)</w:t>
      </w:r>
    </w:p>
    <w:p w:rsidR="00763777" w:rsidRDefault="00763777">
      <w:pPr>
        <w:pStyle w:val="ConsPlusNonformat"/>
        <w:jc w:val="both"/>
      </w:pPr>
      <w:r>
        <w:t xml:space="preserve">             на новогодней тематической ярмарке в городе Орле</w:t>
      </w:r>
    </w:p>
    <w:p w:rsidR="00763777" w:rsidRDefault="00763777">
      <w:pPr>
        <w:pStyle w:val="ConsPlusNonformat"/>
        <w:jc w:val="both"/>
      </w:pPr>
    </w:p>
    <w:p w:rsidR="00763777" w:rsidRDefault="00763777">
      <w:pPr>
        <w:pStyle w:val="ConsPlusNonformat"/>
        <w:jc w:val="both"/>
      </w:pPr>
      <w:r>
        <w:t>___________________________________________________________________________</w:t>
      </w:r>
    </w:p>
    <w:p w:rsidR="00763777" w:rsidRDefault="00763777">
      <w:pPr>
        <w:pStyle w:val="ConsPlusNonformat"/>
        <w:jc w:val="both"/>
      </w:pPr>
      <w:r>
        <w:t xml:space="preserve">    (полное наименование физического или юридического лица, ИНН и ОГРН</w:t>
      </w:r>
    </w:p>
    <w:p w:rsidR="00763777" w:rsidRDefault="00763777">
      <w:pPr>
        <w:pStyle w:val="ConsPlusNonformat"/>
        <w:jc w:val="both"/>
      </w:pPr>
      <w:r>
        <w:t xml:space="preserve">                            (ОГРНИП) заявителя)</w:t>
      </w:r>
    </w:p>
    <w:p w:rsidR="00763777" w:rsidRDefault="00763777">
      <w:pPr>
        <w:pStyle w:val="ConsPlusNonformat"/>
        <w:jc w:val="both"/>
      </w:pPr>
      <w:r>
        <w:t>___________________________________________________________________________</w:t>
      </w:r>
    </w:p>
    <w:p w:rsidR="00763777" w:rsidRDefault="00763777">
      <w:pPr>
        <w:pStyle w:val="ConsPlusNonformat"/>
        <w:jc w:val="both"/>
      </w:pPr>
      <w:r>
        <w:t xml:space="preserve">                         (почтовый адрес, телефон)</w:t>
      </w:r>
    </w:p>
    <w:p w:rsidR="00763777" w:rsidRDefault="00763777">
      <w:pPr>
        <w:pStyle w:val="ConsPlusNonformat"/>
        <w:jc w:val="both"/>
      </w:pPr>
      <w:r>
        <w:t xml:space="preserve">    Прошу  предоставить  право  осуществления  торговли (оказания услуг) на</w:t>
      </w:r>
    </w:p>
    <w:p w:rsidR="00763777" w:rsidRDefault="00763777">
      <w:pPr>
        <w:pStyle w:val="ConsPlusNonformat"/>
        <w:jc w:val="both"/>
      </w:pPr>
      <w:r>
        <w:t>новогодней  тематической  ярмарке  в  городе  Орле  в  2023  - 2024 годах в</w:t>
      </w:r>
    </w:p>
    <w:p w:rsidR="00763777" w:rsidRDefault="00763777">
      <w:pPr>
        <w:pStyle w:val="ConsPlusNonformat"/>
        <w:jc w:val="both"/>
      </w:pPr>
      <w:r>
        <w:t>ярмарочном домике/на месте для размещения торгового объекта для ___________</w:t>
      </w:r>
    </w:p>
    <w:p w:rsidR="00763777" w:rsidRDefault="00763777">
      <w:pPr>
        <w:pStyle w:val="ConsPlusNonformat"/>
        <w:jc w:val="both"/>
      </w:pPr>
      <w:r>
        <w:t>___________________________________________________________________________</w:t>
      </w:r>
    </w:p>
    <w:p w:rsidR="00763777" w:rsidRDefault="00763777">
      <w:pPr>
        <w:pStyle w:val="ConsPlusNonformat"/>
        <w:jc w:val="both"/>
      </w:pPr>
      <w:r>
        <w:t xml:space="preserve">         (наименование реализуемой продукции, оказываемой услуги)</w:t>
      </w:r>
    </w:p>
    <w:p w:rsidR="00763777" w:rsidRDefault="00763777">
      <w:pPr>
        <w:pStyle w:val="ConsPlusNonformat"/>
        <w:jc w:val="both"/>
      </w:pPr>
      <w:r>
        <w:t xml:space="preserve">    Приложение:</w:t>
      </w:r>
    </w:p>
    <w:p w:rsidR="00763777" w:rsidRDefault="007637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763777">
        <w:tc>
          <w:tcPr>
            <w:tcW w:w="794" w:type="dxa"/>
          </w:tcPr>
          <w:p w:rsidR="00763777" w:rsidRDefault="00763777">
            <w:pPr>
              <w:pStyle w:val="ConsPlusNormal"/>
            </w:pPr>
          </w:p>
        </w:tc>
        <w:tc>
          <w:tcPr>
            <w:tcW w:w="8277" w:type="dxa"/>
          </w:tcPr>
          <w:p w:rsidR="00763777" w:rsidRDefault="00763777">
            <w:pPr>
              <w:pStyle w:val="ConsPlusNormal"/>
            </w:pPr>
            <w:r>
              <w:t>полученные не ранее чем за шесть месяцев до даты подачи заявления:</w:t>
            </w:r>
          </w:p>
          <w:p w:rsidR="00763777" w:rsidRDefault="00763777">
            <w:pPr>
              <w:pStyle w:val="ConsPlusNormal"/>
            </w:pPr>
            <w:r>
              <w:t>- выписка из Единого государственного реестра юридических лиц или заверенная копия такой выписки (для юридических лиц),</w:t>
            </w:r>
          </w:p>
          <w:p w:rsidR="00763777" w:rsidRDefault="00763777">
            <w:pPr>
              <w:pStyle w:val="ConsPlusNormal"/>
            </w:pPr>
            <w:r>
              <w:t>-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763777" w:rsidRDefault="00763777">
            <w:pPr>
              <w:pStyle w:val="ConsPlusNormal"/>
            </w:pPr>
            <w:r>
              <w:t>- справка о постановке на учет физического лица в качестве налогоплательщика налога на профессиональный доход (для физических лиц, применяющих особый налоговый режим)</w:t>
            </w:r>
          </w:p>
        </w:tc>
      </w:tr>
      <w:tr w:rsidR="00763777">
        <w:tc>
          <w:tcPr>
            <w:tcW w:w="794" w:type="dxa"/>
          </w:tcPr>
          <w:p w:rsidR="00763777" w:rsidRDefault="00763777">
            <w:pPr>
              <w:pStyle w:val="ConsPlusNormal"/>
            </w:pPr>
          </w:p>
        </w:tc>
        <w:tc>
          <w:tcPr>
            <w:tcW w:w="8277" w:type="dxa"/>
          </w:tcPr>
          <w:p w:rsidR="00763777" w:rsidRDefault="00763777">
            <w:pPr>
              <w:pStyle w:val="ConsPlusNormal"/>
            </w:pPr>
            <w:r>
              <w:t>- копия документа, удостоверяющего личность (для физических лиц);</w:t>
            </w:r>
          </w:p>
          <w:p w:rsidR="00763777" w:rsidRDefault="00763777">
            <w:pPr>
              <w:pStyle w:val="ConsPlusNormal"/>
            </w:pPr>
            <w:r>
              <w:t>- копия документа, подтверждающего полномочия руководителя (для юридических лиц);</w:t>
            </w:r>
          </w:p>
          <w:p w:rsidR="00763777" w:rsidRDefault="00763777">
            <w:pPr>
              <w:pStyle w:val="ConsPlusNormal"/>
            </w:pPr>
            <w:r>
              <w:t>- копия документа, удостоверяющего права (полномочия) представителя юридического лица, если с заявлением обращается представитель юридического лица</w:t>
            </w:r>
          </w:p>
        </w:tc>
      </w:tr>
      <w:tr w:rsidR="00763777">
        <w:tc>
          <w:tcPr>
            <w:tcW w:w="794" w:type="dxa"/>
          </w:tcPr>
          <w:p w:rsidR="00763777" w:rsidRDefault="00763777">
            <w:pPr>
              <w:pStyle w:val="ConsPlusNormal"/>
            </w:pPr>
          </w:p>
        </w:tc>
        <w:tc>
          <w:tcPr>
            <w:tcW w:w="8277" w:type="dxa"/>
          </w:tcPr>
          <w:p w:rsidR="00763777" w:rsidRDefault="00763777">
            <w:pPr>
              <w:pStyle w:val="ConsPlusNormal"/>
            </w:pPr>
            <w:r>
              <w:t>- ассортиментный перечень;</w:t>
            </w:r>
          </w:p>
        </w:tc>
      </w:tr>
      <w:tr w:rsidR="00763777">
        <w:tc>
          <w:tcPr>
            <w:tcW w:w="794" w:type="dxa"/>
          </w:tcPr>
          <w:p w:rsidR="00763777" w:rsidRDefault="00763777">
            <w:pPr>
              <w:pStyle w:val="ConsPlusNormal"/>
            </w:pPr>
          </w:p>
        </w:tc>
        <w:tc>
          <w:tcPr>
            <w:tcW w:w="8277" w:type="dxa"/>
          </w:tcPr>
          <w:p w:rsidR="00763777" w:rsidRDefault="00763777">
            <w:pPr>
              <w:pStyle w:val="ConsPlusNormal"/>
            </w:pPr>
            <w:r>
              <w:t>- конкурсное предложение с фотофиксацией;</w:t>
            </w:r>
          </w:p>
        </w:tc>
      </w:tr>
      <w:tr w:rsidR="00763777">
        <w:tc>
          <w:tcPr>
            <w:tcW w:w="794" w:type="dxa"/>
          </w:tcPr>
          <w:p w:rsidR="00763777" w:rsidRDefault="00763777">
            <w:pPr>
              <w:pStyle w:val="ConsPlusNormal"/>
            </w:pPr>
          </w:p>
        </w:tc>
        <w:tc>
          <w:tcPr>
            <w:tcW w:w="8277" w:type="dxa"/>
          </w:tcPr>
          <w:p w:rsidR="00763777" w:rsidRDefault="00763777">
            <w:pPr>
              <w:pStyle w:val="ConsPlusNormal"/>
            </w:pPr>
            <w:r>
              <w:t>- потребляемая мощность объекта торговли (оборудования в объекте торговли) (кВт/ч)</w:t>
            </w:r>
          </w:p>
        </w:tc>
      </w:tr>
      <w:tr w:rsidR="00763777">
        <w:tc>
          <w:tcPr>
            <w:tcW w:w="9071" w:type="dxa"/>
            <w:gridSpan w:val="2"/>
          </w:tcPr>
          <w:p w:rsidR="00763777" w:rsidRDefault="00763777">
            <w:pPr>
              <w:pStyle w:val="ConsPlusNormal"/>
              <w:jc w:val="center"/>
            </w:pPr>
            <w:r>
              <w:t>Дополнительно для хозяйствующих субъектов, оказывающих услуги общественного питания</w:t>
            </w:r>
          </w:p>
        </w:tc>
      </w:tr>
      <w:tr w:rsidR="00763777">
        <w:tc>
          <w:tcPr>
            <w:tcW w:w="794" w:type="dxa"/>
          </w:tcPr>
          <w:p w:rsidR="00763777" w:rsidRDefault="00763777">
            <w:pPr>
              <w:pStyle w:val="ConsPlusNormal"/>
            </w:pPr>
          </w:p>
        </w:tc>
        <w:tc>
          <w:tcPr>
            <w:tcW w:w="8277" w:type="dxa"/>
          </w:tcPr>
          <w:p w:rsidR="00763777" w:rsidRDefault="00763777">
            <w:pPr>
              <w:pStyle w:val="ConsPlusNormal"/>
            </w:pPr>
            <w:r>
              <w:t>- документы, подтверждающие наличие у заявителя предприятия общественного питания</w:t>
            </w:r>
          </w:p>
        </w:tc>
      </w:tr>
      <w:tr w:rsidR="00763777">
        <w:tc>
          <w:tcPr>
            <w:tcW w:w="794" w:type="dxa"/>
          </w:tcPr>
          <w:p w:rsidR="00763777" w:rsidRDefault="00763777">
            <w:pPr>
              <w:pStyle w:val="ConsPlusNormal"/>
            </w:pPr>
          </w:p>
        </w:tc>
        <w:tc>
          <w:tcPr>
            <w:tcW w:w="8277" w:type="dxa"/>
          </w:tcPr>
          <w:p w:rsidR="00763777" w:rsidRDefault="00763777">
            <w:pPr>
              <w:pStyle w:val="ConsPlusNormal"/>
            </w:pPr>
            <w:r>
              <w:t>- при наличии в ассортиментном перечне продуктов "Глинтвейн", "Пунш", "Грог" - копия лицензии на розничную продажу алкогольной продукции при оказании услуг общественного питания</w:t>
            </w:r>
          </w:p>
        </w:tc>
      </w:tr>
    </w:tbl>
    <w:p w:rsidR="00763777" w:rsidRDefault="00763777">
      <w:pPr>
        <w:pStyle w:val="ConsPlusNormal"/>
        <w:ind w:firstLine="540"/>
        <w:jc w:val="both"/>
      </w:pPr>
    </w:p>
    <w:p w:rsidR="00763777" w:rsidRDefault="00763777">
      <w:pPr>
        <w:pStyle w:val="ConsPlusNonformat"/>
        <w:jc w:val="both"/>
      </w:pPr>
      <w:r>
        <w:t xml:space="preserve">            Заявка подана:                         Заявка принята:</w:t>
      </w:r>
    </w:p>
    <w:p w:rsidR="00763777" w:rsidRDefault="00763777">
      <w:pPr>
        <w:pStyle w:val="ConsPlusNonformat"/>
        <w:jc w:val="both"/>
      </w:pPr>
      <w:r>
        <w:t xml:space="preserve">     "__" __________________ 2023 г.         "__" _________________ 2023 г.</w:t>
      </w:r>
    </w:p>
    <w:p w:rsidR="00763777" w:rsidRDefault="00763777">
      <w:pPr>
        <w:pStyle w:val="ConsPlusNonformat"/>
        <w:jc w:val="both"/>
      </w:pPr>
      <w:r>
        <w:t xml:space="preserve">                                                   ___ час ___ мин</w:t>
      </w:r>
    </w:p>
    <w:p w:rsidR="00763777" w:rsidRDefault="00763777">
      <w:pPr>
        <w:pStyle w:val="ConsPlusNonformat"/>
        <w:jc w:val="both"/>
      </w:pPr>
      <w:r>
        <w:t xml:space="preserve">    ________________________________        _______________________________</w:t>
      </w:r>
    </w:p>
    <w:p w:rsidR="00763777" w:rsidRDefault="00763777">
      <w:pPr>
        <w:pStyle w:val="ConsPlusNonformat"/>
        <w:jc w:val="both"/>
      </w:pPr>
      <w:r>
        <w:t xml:space="preserve">    (подпись лица, подавшего заявку)         (подпись лица, ответственного</w:t>
      </w:r>
    </w:p>
    <w:p w:rsidR="00763777" w:rsidRDefault="00763777">
      <w:pPr>
        <w:pStyle w:val="ConsPlusNonformat"/>
        <w:jc w:val="both"/>
      </w:pPr>
      <w:r>
        <w:t xml:space="preserve">                                                     за прием заявок)</w:t>
      </w: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jc w:val="right"/>
        <w:outlineLvl w:val="1"/>
      </w:pPr>
      <w:r>
        <w:t>Приложение N 2</w:t>
      </w:r>
    </w:p>
    <w:p w:rsidR="00763777" w:rsidRDefault="00763777">
      <w:pPr>
        <w:pStyle w:val="ConsPlusNormal"/>
        <w:jc w:val="right"/>
      </w:pPr>
      <w:r>
        <w:t>к Положению</w:t>
      </w:r>
    </w:p>
    <w:p w:rsidR="00763777" w:rsidRDefault="00763777">
      <w:pPr>
        <w:pStyle w:val="ConsPlusNormal"/>
        <w:jc w:val="right"/>
      </w:pPr>
      <w:r>
        <w:t>о проведении конкурса на право</w:t>
      </w:r>
    </w:p>
    <w:p w:rsidR="00763777" w:rsidRDefault="00763777">
      <w:pPr>
        <w:pStyle w:val="ConsPlusNormal"/>
        <w:jc w:val="right"/>
      </w:pPr>
      <w:r>
        <w:t>осуществления торговли на новогодней</w:t>
      </w:r>
    </w:p>
    <w:p w:rsidR="00763777" w:rsidRDefault="00763777">
      <w:pPr>
        <w:pStyle w:val="ConsPlusNormal"/>
        <w:jc w:val="right"/>
      </w:pPr>
      <w:r>
        <w:t>тематической ярмарке в городе Орле</w:t>
      </w:r>
    </w:p>
    <w:p w:rsidR="00763777" w:rsidRDefault="00763777">
      <w:pPr>
        <w:pStyle w:val="ConsPlusNormal"/>
        <w:jc w:val="right"/>
      </w:pPr>
      <w:r>
        <w:t>в 2023 - 2024 годах</w:t>
      </w:r>
    </w:p>
    <w:p w:rsidR="00763777" w:rsidRDefault="00763777">
      <w:pPr>
        <w:pStyle w:val="ConsPlusNormal"/>
        <w:ind w:firstLine="540"/>
        <w:jc w:val="both"/>
      </w:pPr>
    </w:p>
    <w:p w:rsidR="00763777" w:rsidRDefault="00763777">
      <w:pPr>
        <w:pStyle w:val="ConsPlusNormal"/>
        <w:jc w:val="center"/>
      </w:pPr>
      <w:bookmarkStart w:id="15" w:name="P428"/>
      <w:bookmarkEnd w:id="15"/>
      <w:r>
        <w:t>Журнал</w:t>
      </w:r>
    </w:p>
    <w:p w:rsidR="00763777" w:rsidRDefault="00763777">
      <w:pPr>
        <w:pStyle w:val="ConsPlusNormal"/>
        <w:jc w:val="center"/>
      </w:pPr>
      <w:r>
        <w:t>регистрации заявок участников новогодней тематической</w:t>
      </w:r>
    </w:p>
    <w:p w:rsidR="00763777" w:rsidRDefault="00763777">
      <w:pPr>
        <w:pStyle w:val="ConsPlusNormal"/>
        <w:jc w:val="center"/>
      </w:pPr>
      <w:r>
        <w:t>ярмарки в городе Орле в 2023 - 2024 годах</w:t>
      </w:r>
    </w:p>
    <w:p w:rsidR="00763777" w:rsidRDefault="007637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1474"/>
        <w:gridCol w:w="1871"/>
        <w:gridCol w:w="907"/>
        <w:gridCol w:w="1417"/>
        <w:gridCol w:w="1304"/>
        <w:gridCol w:w="1526"/>
      </w:tblGrid>
      <w:tr w:rsidR="00763777">
        <w:tc>
          <w:tcPr>
            <w:tcW w:w="576" w:type="dxa"/>
          </w:tcPr>
          <w:p w:rsidR="00763777" w:rsidRDefault="00763777">
            <w:pPr>
              <w:pStyle w:val="ConsPlusNormal"/>
              <w:jc w:val="center"/>
            </w:pPr>
            <w:r>
              <w:t>N п/п</w:t>
            </w:r>
          </w:p>
        </w:tc>
        <w:tc>
          <w:tcPr>
            <w:tcW w:w="1474" w:type="dxa"/>
          </w:tcPr>
          <w:p w:rsidR="00763777" w:rsidRDefault="00763777">
            <w:pPr>
              <w:pStyle w:val="ConsPlusNormal"/>
              <w:jc w:val="center"/>
            </w:pPr>
            <w:r>
              <w:t>Дата и время подачи заявки</w:t>
            </w:r>
          </w:p>
        </w:tc>
        <w:tc>
          <w:tcPr>
            <w:tcW w:w="1871" w:type="dxa"/>
          </w:tcPr>
          <w:p w:rsidR="00763777" w:rsidRDefault="00763777">
            <w:pPr>
              <w:pStyle w:val="ConsPlusNormal"/>
              <w:jc w:val="center"/>
            </w:pPr>
            <w:r>
              <w:t>Заявитель</w:t>
            </w:r>
          </w:p>
        </w:tc>
        <w:tc>
          <w:tcPr>
            <w:tcW w:w="907" w:type="dxa"/>
          </w:tcPr>
          <w:p w:rsidR="00763777" w:rsidRDefault="00763777">
            <w:pPr>
              <w:pStyle w:val="ConsPlusNormal"/>
              <w:jc w:val="center"/>
            </w:pPr>
            <w:r>
              <w:t>N места</w:t>
            </w:r>
          </w:p>
        </w:tc>
        <w:tc>
          <w:tcPr>
            <w:tcW w:w="1417" w:type="dxa"/>
          </w:tcPr>
          <w:p w:rsidR="00763777" w:rsidRDefault="00763777">
            <w:pPr>
              <w:pStyle w:val="ConsPlusNormal"/>
              <w:jc w:val="center"/>
            </w:pPr>
            <w:r>
              <w:t>Пакет документов</w:t>
            </w:r>
          </w:p>
        </w:tc>
        <w:tc>
          <w:tcPr>
            <w:tcW w:w="1304" w:type="dxa"/>
          </w:tcPr>
          <w:p w:rsidR="00763777" w:rsidRDefault="00763777">
            <w:pPr>
              <w:pStyle w:val="ConsPlusNormal"/>
              <w:jc w:val="center"/>
            </w:pPr>
            <w:r>
              <w:t>Подпись заявителя</w:t>
            </w:r>
          </w:p>
        </w:tc>
        <w:tc>
          <w:tcPr>
            <w:tcW w:w="1526" w:type="dxa"/>
          </w:tcPr>
          <w:p w:rsidR="00763777" w:rsidRDefault="00763777">
            <w:pPr>
              <w:pStyle w:val="ConsPlusNormal"/>
              <w:jc w:val="center"/>
            </w:pPr>
            <w:r>
              <w:t>Подпись лица, ответственного за прием заявок</w:t>
            </w:r>
          </w:p>
        </w:tc>
      </w:tr>
      <w:tr w:rsidR="00763777">
        <w:tc>
          <w:tcPr>
            <w:tcW w:w="576" w:type="dxa"/>
          </w:tcPr>
          <w:p w:rsidR="00763777" w:rsidRDefault="00763777">
            <w:pPr>
              <w:pStyle w:val="ConsPlusNormal"/>
            </w:pPr>
          </w:p>
        </w:tc>
        <w:tc>
          <w:tcPr>
            <w:tcW w:w="1474" w:type="dxa"/>
          </w:tcPr>
          <w:p w:rsidR="00763777" w:rsidRDefault="00763777">
            <w:pPr>
              <w:pStyle w:val="ConsPlusNormal"/>
            </w:pPr>
          </w:p>
        </w:tc>
        <w:tc>
          <w:tcPr>
            <w:tcW w:w="1871" w:type="dxa"/>
          </w:tcPr>
          <w:p w:rsidR="00763777" w:rsidRDefault="00763777">
            <w:pPr>
              <w:pStyle w:val="ConsPlusNormal"/>
            </w:pPr>
          </w:p>
        </w:tc>
        <w:tc>
          <w:tcPr>
            <w:tcW w:w="907" w:type="dxa"/>
          </w:tcPr>
          <w:p w:rsidR="00763777" w:rsidRDefault="00763777">
            <w:pPr>
              <w:pStyle w:val="ConsPlusNormal"/>
            </w:pPr>
          </w:p>
        </w:tc>
        <w:tc>
          <w:tcPr>
            <w:tcW w:w="1417" w:type="dxa"/>
          </w:tcPr>
          <w:p w:rsidR="00763777" w:rsidRDefault="00763777">
            <w:pPr>
              <w:pStyle w:val="ConsPlusNormal"/>
            </w:pPr>
          </w:p>
        </w:tc>
        <w:tc>
          <w:tcPr>
            <w:tcW w:w="1304" w:type="dxa"/>
          </w:tcPr>
          <w:p w:rsidR="00763777" w:rsidRDefault="00763777">
            <w:pPr>
              <w:pStyle w:val="ConsPlusNormal"/>
            </w:pPr>
          </w:p>
        </w:tc>
        <w:tc>
          <w:tcPr>
            <w:tcW w:w="1526" w:type="dxa"/>
          </w:tcPr>
          <w:p w:rsidR="00763777" w:rsidRDefault="00763777">
            <w:pPr>
              <w:pStyle w:val="ConsPlusNormal"/>
            </w:pPr>
          </w:p>
        </w:tc>
      </w:tr>
      <w:tr w:rsidR="00763777">
        <w:tc>
          <w:tcPr>
            <w:tcW w:w="576" w:type="dxa"/>
          </w:tcPr>
          <w:p w:rsidR="00763777" w:rsidRDefault="00763777">
            <w:pPr>
              <w:pStyle w:val="ConsPlusNormal"/>
            </w:pPr>
          </w:p>
        </w:tc>
        <w:tc>
          <w:tcPr>
            <w:tcW w:w="1474" w:type="dxa"/>
          </w:tcPr>
          <w:p w:rsidR="00763777" w:rsidRDefault="00763777">
            <w:pPr>
              <w:pStyle w:val="ConsPlusNormal"/>
            </w:pPr>
          </w:p>
        </w:tc>
        <w:tc>
          <w:tcPr>
            <w:tcW w:w="1871" w:type="dxa"/>
          </w:tcPr>
          <w:p w:rsidR="00763777" w:rsidRDefault="00763777">
            <w:pPr>
              <w:pStyle w:val="ConsPlusNormal"/>
            </w:pPr>
          </w:p>
        </w:tc>
        <w:tc>
          <w:tcPr>
            <w:tcW w:w="907" w:type="dxa"/>
          </w:tcPr>
          <w:p w:rsidR="00763777" w:rsidRDefault="00763777">
            <w:pPr>
              <w:pStyle w:val="ConsPlusNormal"/>
            </w:pPr>
          </w:p>
        </w:tc>
        <w:tc>
          <w:tcPr>
            <w:tcW w:w="1417" w:type="dxa"/>
          </w:tcPr>
          <w:p w:rsidR="00763777" w:rsidRDefault="00763777">
            <w:pPr>
              <w:pStyle w:val="ConsPlusNormal"/>
            </w:pPr>
          </w:p>
        </w:tc>
        <w:tc>
          <w:tcPr>
            <w:tcW w:w="1304" w:type="dxa"/>
          </w:tcPr>
          <w:p w:rsidR="00763777" w:rsidRDefault="00763777">
            <w:pPr>
              <w:pStyle w:val="ConsPlusNormal"/>
            </w:pPr>
          </w:p>
        </w:tc>
        <w:tc>
          <w:tcPr>
            <w:tcW w:w="1526" w:type="dxa"/>
          </w:tcPr>
          <w:p w:rsidR="00763777" w:rsidRDefault="00763777">
            <w:pPr>
              <w:pStyle w:val="ConsPlusNormal"/>
            </w:pPr>
          </w:p>
        </w:tc>
      </w:tr>
      <w:tr w:rsidR="00763777">
        <w:tc>
          <w:tcPr>
            <w:tcW w:w="576" w:type="dxa"/>
          </w:tcPr>
          <w:p w:rsidR="00763777" w:rsidRDefault="00763777">
            <w:pPr>
              <w:pStyle w:val="ConsPlusNormal"/>
            </w:pPr>
          </w:p>
        </w:tc>
        <w:tc>
          <w:tcPr>
            <w:tcW w:w="1474" w:type="dxa"/>
          </w:tcPr>
          <w:p w:rsidR="00763777" w:rsidRDefault="00763777">
            <w:pPr>
              <w:pStyle w:val="ConsPlusNormal"/>
            </w:pPr>
          </w:p>
        </w:tc>
        <w:tc>
          <w:tcPr>
            <w:tcW w:w="1871" w:type="dxa"/>
          </w:tcPr>
          <w:p w:rsidR="00763777" w:rsidRDefault="00763777">
            <w:pPr>
              <w:pStyle w:val="ConsPlusNormal"/>
            </w:pPr>
          </w:p>
        </w:tc>
        <w:tc>
          <w:tcPr>
            <w:tcW w:w="907" w:type="dxa"/>
          </w:tcPr>
          <w:p w:rsidR="00763777" w:rsidRDefault="00763777">
            <w:pPr>
              <w:pStyle w:val="ConsPlusNormal"/>
            </w:pPr>
          </w:p>
        </w:tc>
        <w:tc>
          <w:tcPr>
            <w:tcW w:w="1417" w:type="dxa"/>
          </w:tcPr>
          <w:p w:rsidR="00763777" w:rsidRDefault="00763777">
            <w:pPr>
              <w:pStyle w:val="ConsPlusNormal"/>
            </w:pPr>
          </w:p>
        </w:tc>
        <w:tc>
          <w:tcPr>
            <w:tcW w:w="1304" w:type="dxa"/>
          </w:tcPr>
          <w:p w:rsidR="00763777" w:rsidRDefault="00763777">
            <w:pPr>
              <w:pStyle w:val="ConsPlusNormal"/>
            </w:pPr>
          </w:p>
        </w:tc>
        <w:tc>
          <w:tcPr>
            <w:tcW w:w="1526" w:type="dxa"/>
          </w:tcPr>
          <w:p w:rsidR="00763777" w:rsidRDefault="00763777">
            <w:pPr>
              <w:pStyle w:val="ConsPlusNormal"/>
            </w:pPr>
          </w:p>
        </w:tc>
      </w:tr>
      <w:tr w:rsidR="00763777">
        <w:tc>
          <w:tcPr>
            <w:tcW w:w="576" w:type="dxa"/>
          </w:tcPr>
          <w:p w:rsidR="00763777" w:rsidRDefault="00763777">
            <w:pPr>
              <w:pStyle w:val="ConsPlusNormal"/>
            </w:pPr>
          </w:p>
        </w:tc>
        <w:tc>
          <w:tcPr>
            <w:tcW w:w="1474" w:type="dxa"/>
          </w:tcPr>
          <w:p w:rsidR="00763777" w:rsidRDefault="00763777">
            <w:pPr>
              <w:pStyle w:val="ConsPlusNormal"/>
            </w:pPr>
          </w:p>
        </w:tc>
        <w:tc>
          <w:tcPr>
            <w:tcW w:w="1871" w:type="dxa"/>
          </w:tcPr>
          <w:p w:rsidR="00763777" w:rsidRDefault="00763777">
            <w:pPr>
              <w:pStyle w:val="ConsPlusNormal"/>
            </w:pPr>
          </w:p>
        </w:tc>
        <w:tc>
          <w:tcPr>
            <w:tcW w:w="907" w:type="dxa"/>
          </w:tcPr>
          <w:p w:rsidR="00763777" w:rsidRDefault="00763777">
            <w:pPr>
              <w:pStyle w:val="ConsPlusNormal"/>
            </w:pPr>
          </w:p>
        </w:tc>
        <w:tc>
          <w:tcPr>
            <w:tcW w:w="1417" w:type="dxa"/>
          </w:tcPr>
          <w:p w:rsidR="00763777" w:rsidRDefault="00763777">
            <w:pPr>
              <w:pStyle w:val="ConsPlusNormal"/>
            </w:pPr>
          </w:p>
        </w:tc>
        <w:tc>
          <w:tcPr>
            <w:tcW w:w="1304" w:type="dxa"/>
          </w:tcPr>
          <w:p w:rsidR="00763777" w:rsidRDefault="00763777">
            <w:pPr>
              <w:pStyle w:val="ConsPlusNormal"/>
            </w:pPr>
          </w:p>
        </w:tc>
        <w:tc>
          <w:tcPr>
            <w:tcW w:w="1526" w:type="dxa"/>
          </w:tcPr>
          <w:p w:rsidR="00763777" w:rsidRDefault="00763777">
            <w:pPr>
              <w:pStyle w:val="ConsPlusNormal"/>
            </w:pPr>
          </w:p>
        </w:tc>
      </w:tr>
      <w:tr w:rsidR="00763777">
        <w:tc>
          <w:tcPr>
            <w:tcW w:w="576" w:type="dxa"/>
          </w:tcPr>
          <w:p w:rsidR="00763777" w:rsidRDefault="00763777">
            <w:pPr>
              <w:pStyle w:val="ConsPlusNormal"/>
            </w:pPr>
          </w:p>
        </w:tc>
        <w:tc>
          <w:tcPr>
            <w:tcW w:w="1474" w:type="dxa"/>
          </w:tcPr>
          <w:p w:rsidR="00763777" w:rsidRDefault="00763777">
            <w:pPr>
              <w:pStyle w:val="ConsPlusNormal"/>
            </w:pPr>
          </w:p>
        </w:tc>
        <w:tc>
          <w:tcPr>
            <w:tcW w:w="1871" w:type="dxa"/>
          </w:tcPr>
          <w:p w:rsidR="00763777" w:rsidRDefault="00763777">
            <w:pPr>
              <w:pStyle w:val="ConsPlusNormal"/>
            </w:pPr>
          </w:p>
        </w:tc>
        <w:tc>
          <w:tcPr>
            <w:tcW w:w="907" w:type="dxa"/>
          </w:tcPr>
          <w:p w:rsidR="00763777" w:rsidRDefault="00763777">
            <w:pPr>
              <w:pStyle w:val="ConsPlusNormal"/>
            </w:pPr>
          </w:p>
        </w:tc>
        <w:tc>
          <w:tcPr>
            <w:tcW w:w="1417" w:type="dxa"/>
          </w:tcPr>
          <w:p w:rsidR="00763777" w:rsidRDefault="00763777">
            <w:pPr>
              <w:pStyle w:val="ConsPlusNormal"/>
            </w:pPr>
          </w:p>
        </w:tc>
        <w:tc>
          <w:tcPr>
            <w:tcW w:w="1304" w:type="dxa"/>
          </w:tcPr>
          <w:p w:rsidR="00763777" w:rsidRDefault="00763777">
            <w:pPr>
              <w:pStyle w:val="ConsPlusNormal"/>
            </w:pPr>
          </w:p>
        </w:tc>
        <w:tc>
          <w:tcPr>
            <w:tcW w:w="1526" w:type="dxa"/>
          </w:tcPr>
          <w:p w:rsidR="00763777" w:rsidRDefault="00763777">
            <w:pPr>
              <w:pStyle w:val="ConsPlusNormal"/>
            </w:pPr>
          </w:p>
        </w:tc>
      </w:tr>
    </w:tbl>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jc w:val="right"/>
        <w:outlineLvl w:val="1"/>
      </w:pPr>
      <w:r>
        <w:t>Приложение N 3</w:t>
      </w:r>
    </w:p>
    <w:p w:rsidR="00763777" w:rsidRDefault="00763777">
      <w:pPr>
        <w:pStyle w:val="ConsPlusNormal"/>
        <w:jc w:val="right"/>
      </w:pPr>
      <w:r>
        <w:t>к Положению</w:t>
      </w:r>
    </w:p>
    <w:p w:rsidR="00763777" w:rsidRDefault="00763777">
      <w:pPr>
        <w:pStyle w:val="ConsPlusNormal"/>
        <w:jc w:val="right"/>
      </w:pPr>
      <w:r>
        <w:t>о проведении конкурса на право</w:t>
      </w:r>
    </w:p>
    <w:p w:rsidR="00763777" w:rsidRDefault="00763777">
      <w:pPr>
        <w:pStyle w:val="ConsPlusNormal"/>
        <w:jc w:val="right"/>
      </w:pPr>
      <w:r>
        <w:t>осуществления торговли на новогодней</w:t>
      </w:r>
    </w:p>
    <w:p w:rsidR="00763777" w:rsidRDefault="00763777">
      <w:pPr>
        <w:pStyle w:val="ConsPlusNormal"/>
        <w:jc w:val="right"/>
      </w:pPr>
      <w:r>
        <w:t>тематической ярмарке в городе Орле</w:t>
      </w:r>
    </w:p>
    <w:p w:rsidR="00763777" w:rsidRDefault="00763777">
      <w:pPr>
        <w:pStyle w:val="ConsPlusNormal"/>
        <w:jc w:val="right"/>
      </w:pPr>
      <w:r>
        <w:t>в 2023 - 2024 годах</w:t>
      </w:r>
    </w:p>
    <w:p w:rsidR="00763777" w:rsidRDefault="00763777">
      <w:pPr>
        <w:pStyle w:val="ConsPlusNormal"/>
        <w:ind w:firstLine="540"/>
        <w:jc w:val="both"/>
      </w:pPr>
    </w:p>
    <w:p w:rsidR="00763777" w:rsidRDefault="00763777">
      <w:pPr>
        <w:pStyle w:val="ConsPlusTitle"/>
        <w:jc w:val="center"/>
      </w:pPr>
      <w:bookmarkStart w:id="16" w:name="P486"/>
      <w:bookmarkEnd w:id="16"/>
      <w:r>
        <w:t>СОСТАВ</w:t>
      </w:r>
    </w:p>
    <w:p w:rsidR="00763777" w:rsidRDefault="00763777">
      <w:pPr>
        <w:pStyle w:val="ConsPlusTitle"/>
        <w:jc w:val="center"/>
      </w:pPr>
      <w:r>
        <w:t>КОМИССИИ ПО ПРОВЕДЕНИЮ КОНКУРСА ПО ОПРЕДЕЛЕНИЮ</w:t>
      </w:r>
    </w:p>
    <w:p w:rsidR="00763777" w:rsidRDefault="00763777">
      <w:pPr>
        <w:pStyle w:val="ConsPlusTitle"/>
        <w:jc w:val="center"/>
      </w:pPr>
      <w:r>
        <w:t>УЧАСТНИКОВ НОВОГОДНЕЙ ТЕМАТИЧЕСКОЙ ЯРМАРКИ</w:t>
      </w:r>
    </w:p>
    <w:p w:rsidR="00763777" w:rsidRDefault="00763777">
      <w:pPr>
        <w:pStyle w:val="ConsPlusTitle"/>
        <w:jc w:val="center"/>
      </w:pPr>
      <w:r>
        <w:t>В ГОРОДЕ ОРЛЕ В 2023 - 2024 ГОДАХ</w:t>
      </w:r>
    </w:p>
    <w:p w:rsidR="00763777" w:rsidRDefault="007637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763777">
        <w:tc>
          <w:tcPr>
            <w:tcW w:w="2835" w:type="dxa"/>
          </w:tcPr>
          <w:p w:rsidR="00763777" w:rsidRDefault="00763777">
            <w:pPr>
              <w:pStyle w:val="ConsPlusNormal"/>
            </w:pPr>
            <w:r>
              <w:t>Председатель комиссии</w:t>
            </w:r>
          </w:p>
        </w:tc>
        <w:tc>
          <w:tcPr>
            <w:tcW w:w="6236" w:type="dxa"/>
          </w:tcPr>
          <w:p w:rsidR="00763777" w:rsidRDefault="00763777">
            <w:pPr>
              <w:pStyle w:val="ConsPlusNormal"/>
            </w:pPr>
          </w:p>
        </w:tc>
      </w:tr>
      <w:tr w:rsidR="00763777">
        <w:tc>
          <w:tcPr>
            <w:tcW w:w="2835" w:type="dxa"/>
          </w:tcPr>
          <w:p w:rsidR="00763777" w:rsidRDefault="00763777">
            <w:pPr>
              <w:pStyle w:val="ConsPlusNormal"/>
            </w:pPr>
            <w:r>
              <w:t>Степанов А.В.</w:t>
            </w:r>
          </w:p>
        </w:tc>
        <w:tc>
          <w:tcPr>
            <w:tcW w:w="6236" w:type="dxa"/>
          </w:tcPr>
          <w:p w:rsidR="00763777" w:rsidRDefault="00763777">
            <w:pPr>
              <w:pStyle w:val="ConsPlusNormal"/>
            </w:pPr>
            <w:r>
              <w:t>- заместитель мэра города Орла;</w:t>
            </w:r>
          </w:p>
        </w:tc>
      </w:tr>
      <w:tr w:rsidR="00763777">
        <w:tc>
          <w:tcPr>
            <w:tcW w:w="2835" w:type="dxa"/>
          </w:tcPr>
          <w:p w:rsidR="00763777" w:rsidRDefault="00763777">
            <w:pPr>
              <w:pStyle w:val="ConsPlusNormal"/>
            </w:pPr>
            <w:r>
              <w:t>Заместитель председателя:</w:t>
            </w:r>
          </w:p>
        </w:tc>
        <w:tc>
          <w:tcPr>
            <w:tcW w:w="6236" w:type="dxa"/>
          </w:tcPr>
          <w:p w:rsidR="00763777" w:rsidRDefault="00763777">
            <w:pPr>
              <w:pStyle w:val="ConsPlusNormal"/>
            </w:pPr>
          </w:p>
        </w:tc>
      </w:tr>
      <w:tr w:rsidR="00763777">
        <w:tc>
          <w:tcPr>
            <w:tcW w:w="2835" w:type="dxa"/>
          </w:tcPr>
          <w:p w:rsidR="00763777" w:rsidRDefault="00763777">
            <w:pPr>
              <w:pStyle w:val="ConsPlusNormal"/>
            </w:pPr>
            <w:r>
              <w:t>Сурнова А.Е.</w:t>
            </w:r>
          </w:p>
        </w:tc>
        <w:tc>
          <w:tcPr>
            <w:tcW w:w="6236" w:type="dxa"/>
          </w:tcPr>
          <w:p w:rsidR="00763777" w:rsidRDefault="00763777">
            <w:pPr>
              <w:pStyle w:val="ConsPlusNormal"/>
            </w:pPr>
            <w:r>
              <w:t>- начальник управления экономического развития администрации города Орла;</w:t>
            </w:r>
          </w:p>
        </w:tc>
      </w:tr>
      <w:tr w:rsidR="00763777">
        <w:tc>
          <w:tcPr>
            <w:tcW w:w="2835" w:type="dxa"/>
          </w:tcPr>
          <w:p w:rsidR="00763777" w:rsidRDefault="00763777">
            <w:pPr>
              <w:pStyle w:val="ConsPlusNormal"/>
            </w:pPr>
            <w:r>
              <w:t>Секретарь комиссии:</w:t>
            </w:r>
          </w:p>
        </w:tc>
        <w:tc>
          <w:tcPr>
            <w:tcW w:w="6236" w:type="dxa"/>
          </w:tcPr>
          <w:p w:rsidR="00763777" w:rsidRDefault="00763777">
            <w:pPr>
              <w:pStyle w:val="ConsPlusNormal"/>
            </w:pPr>
          </w:p>
        </w:tc>
      </w:tr>
      <w:tr w:rsidR="00763777">
        <w:tc>
          <w:tcPr>
            <w:tcW w:w="2835" w:type="dxa"/>
          </w:tcPr>
          <w:p w:rsidR="00763777" w:rsidRDefault="00763777">
            <w:pPr>
              <w:pStyle w:val="ConsPlusNormal"/>
            </w:pPr>
            <w:r>
              <w:t>Башкатова О.В.</w:t>
            </w:r>
          </w:p>
        </w:tc>
        <w:tc>
          <w:tcPr>
            <w:tcW w:w="6236" w:type="dxa"/>
          </w:tcPr>
          <w:p w:rsidR="00763777" w:rsidRDefault="00763777">
            <w:pPr>
              <w:pStyle w:val="ConsPlusNormal"/>
            </w:pPr>
            <w:r>
              <w:t>- начальник отдела потребительского рынка управления экономического развития администрации города Орла;</w:t>
            </w:r>
          </w:p>
        </w:tc>
      </w:tr>
      <w:tr w:rsidR="00763777">
        <w:tc>
          <w:tcPr>
            <w:tcW w:w="2835" w:type="dxa"/>
          </w:tcPr>
          <w:p w:rsidR="00763777" w:rsidRDefault="00763777">
            <w:pPr>
              <w:pStyle w:val="ConsPlusNormal"/>
            </w:pPr>
            <w:r>
              <w:t>Члены комиссии:</w:t>
            </w:r>
          </w:p>
        </w:tc>
        <w:tc>
          <w:tcPr>
            <w:tcW w:w="6236" w:type="dxa"/>
          </w:tcPr>
          <w:p w:rsidR="00763777" w:rsidRDefault="00763777">
            <w:pPr>
              <w:pStyle w:val="ConsPlusNormal"/>
            </w:pPr>
          </w:p>
        </w:tc>
      </w:tr>
      <w:tr w:rsidR="00763777">
        <w:tc>
          <w:tcPr>
            <w:tcW w:w="2835" w:type="dxa"/>
          </w:tcPr>
          <w:p w:rsidR="00763777" w:rsidRDefault="00763777">
            <w:pPr>
              <w:pStyle w:val="ConsPlusNormal"/>
            </w:pPr>
            <w:r>
              <w:t>Родштейн М.В.</w:t>
            </w:r>
          </w:p>
        </w:tc>
        <w:tc>
          <w:tcPr>
            <w:tcW w:w="6236" w:type="dxa"/>
          </w:tcPr>
          <w:p w:rsidR="00763777" w:rsidRDefault="00763777">
            <w:pPr>
              <w:pStyle w:val="ConsPlusNormal"/>
            </w:pPr>
            <w:r>
              <w:t>- начальник управления градостроительства администрации города Орла;</w:t>
            </w:r>
          </w:p>
        </w:tc>
      </w:tr>
      <w:tr w:rsidR="00763777">
        <w:tc>
          <w:tcPr>
            <w:tcW w:w="2835" w:type="dxa"/>
          </w:tcPr>
          <w:p w:rsidR="00763777" w:rsidRDefault="00763777">
            <w:pPr>
              <w:pStyle w:val="ConsPlusNormal"/>
            </w:pPr>
            <w:r>
              <w:t>Гаврилов О.Н.</w:t>
            </w:r>
          </w:p>
        </w:tc>
        <w:tc>
          <w:tcPr>
            <w:tcW w:w="6236" w:type="dxa"/>
          </w:tcPr>
          <w:p w:rsidR="00763777" w:rsidRDefault="00763777">
            <w:pPr>
              <w:pStyle w:val="ConsPlusNormal"/>
            </w:pPr>
            <w:r>
              <w:t>- главный специалист отдела благоустройства городской среды и предпроектных предложений управления градостроительства администрации города Орла;</w:t>
            </w:r>
          </w:p>
        </w:tc>
      </w:tr>
      <w:tr w:rsidR="00763777">
        <w:tc>
          <w:tcPr>
            <w:tcW w:w="2835" w:type="dxa"/>
          </w:tcPr>
          <w:p w:rsidR="00763777" w:rsidRDefault="00763777">
            <w:pPr>
              <w:pStyle w:val="ConsPlusNormal"/>
            </w:pPr>
            <w:r>
              <w:t>Митин С.В.</w:t>
            </w:r>
          </w:p>
        </w:tc>
        <w:tc>
          <w:tcPr>
            <w:tcW w:w="6236" w:type="dxa"/>
          </w:tcPr>
          <w:p w:rsidR="00763777" w:rsidRDefault="00763777">
            <w:pPr>
              <w:pStyle w:val="ConsPlusNormal"/>
            </w:pPr>
            <w:r>
              <w:t>- заместитель начальника управления - начальник отдела развития предпринимательства и трудовых отношений управления экономического развития администрации города Орла;</w:t>
            </w:r>
          </w:p>
        </w:tc>
      </w:tr>
      <w:tr w:rsidR="00763777">
        <w:tc>
          <w:tcPr>
            <w:tcW w:w="2835" w:type="dxa"/>
          </w:tcPr>
          <w:p w:rsidR="00763777" w:rsidRDefault="00763777">
            <w:pPr>
              <w:pStyle w:val="ConsPlusNormal"/>
            </w:pPr>
            <w:r>
              <w:t>Супонев А.А.</w:t>
            </w:r>
          </w:p>
        </w:tc>
        <w:tc>
          <w:tcPr>
            <w:tcW w:w="6236" w:type="dxa"/>
          </w:tcPr>
          <w:p w:rsidR="00763777" w:rsidRDefault="00763777">
            <w:pPr>
              <w:pStyle w:val="ConsPlusNormal"/>
            </w:pPr>
            <w:r>
              <w:t>- начальник отдела правотворчества правового управления администрации города Орла;</w:t>
            </w:r>
          </w:p>
        </w:tc>
      </w:tr>
      <w:tr w:rsidR="00763777">
        <w:tc>
          <w:tcPr>
            <w:tcW w:w="2835" w:type="dxa"/>
          </w:tcPr>
          <w:p w:rsidR="00763777" w:rsidRDefault="00763777">
            <w:pPr>
              <w:pStyle w:val="ConsPlusNormal"/>
            </w:pPr>
            <w:r>
              <w:t>Шутанов Г.И.</w:t>
            </w:r>
          </w:p>
        </w:tc>
        <w:tc>
          <w:tcPr>
            <w:tcW w:w="6236" w:type="dxa"/>
          </w:tcPr>
          <w:p w:rsidR="00763777" w:rsidRDefault="00763777">
            <w:pPr>
              <w:pStyle w:val="ConsPlusNormal"/>
            </w:pPr>
            <w:r>
              <w:t>- начальник отдела административно-технического контроля территориального управления по Советскому району администрации города Орла;</w:t>
            </w:r>
          </w:p>
        </w:tc>
      </w:tr>
      <w:tr w:rsidR="00763777">
        <w:tc>
          <w:tcPr>
            <w:tcW w:w="2835" w:type="dxa"/>
          </w:tcPr>
          <w:p w:rsidR="00763777" w:rsidRDefault="00763777">
            <w:pPr>
              <w:pStyle w:val="ConsPlusNormal"/>
            </w:pPr>
            <w:r>
              <w:t>Данилова Н.А.</w:t>
            </w:r>
          </w:p>
        </w:tc>
        <w:tc>
          <w:tcPr>
            <w:tcW w:w="6236" w:type="dxa"/>
          </w:tcPr>
          <w:p w:rsidR="00763777" w:rsidRDefault="00763777">
            <w:pPr>
              <w:pStyle w:val="ConsPlusNormal"/>
            </w:pPr>
            <w:r>
              <w:t>- заместитель начальника отдела потребительского рынка управления экономического развития администрации города Орла;</w:t>
            </w:r>
          </w:p>
        </w:tc>
      </w:tr>
      <w:tr w:rsidR="00763777">
        <w:tc>
          <w:tcPr>
            <w:tcW w:w="2835" w:type="dxa"/>
          </w:tcPr>
          <w:p w:rsidR="00763777" w:rsidRDefault="00763777">
            <w:pPr>
              <w:pStyle w:val="ConsPlusNormal"/>
            </w:pPr>
            <w:r>
              <w:t>Сырцев В.И.</w:t>
            </w:r>
          </w:p>
        </w:tc>
        <w:tc>
          <w:tcPr>
            <w:tcW w:w="6236" w:type="dxa"/>
          </w:tcPr>
          <w:p w:rsidR="00763777" w:rsidRDefault="00763777">
            <w:pPr>
              <w:pStyle w:val="ConsPlusNormal"/>
            </w:pPr>
            <w:r>
              <w:t>- главный специалист отдела по благоустройству и коммунальным вопросам территориального управления по Советскому району администрации города Орла.</w:t>
            </w:r>
          </w:p>
        </w:tc>
      </w:tr>
    </w:tbl>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jc w:val="right"/>
        <w:outlineLvl w:val="1"/>
      </w:pPr>
      <w:r>
        <w:t>Приложение N 4</w:t>
      </w:r>
    </w:p>
    <w:p w:rsidR="00763777" w:rsidRDefault="00763777">
      <w:pPr>
        <w:pStyle w:val="ConsPlusNormal"/>
        <w:jc w:val="right"/>
      </w:pPr>
      <w:r>
        <w:t>к Положению</w:t>
      </w:r>
    </w:p>
    <w:p w:rsidR="00763777" w:rsidRDefault="00763777">
      <w:pPr>
        <w:pStyle w:val="ConsPlusNormal"/>
        <w:jc w:val="right"/>
      </w:pPr>
      <w:r>
        <w:t>о проведении конкурса на право</w:t>
      </w:r>
    </w:p>
    <w:p w:rsidR="00763777" w:rsidRDefault="00763777">
      <w:pPr>
        <w:pStyle w:val="ConsPlusNormal"/>
        <w:jc w:val="right"/>
      </w:pPr>
      <w:r>
        <w:t>осуществления торговли на новогодней</w:t>
      </w:r>
    </w:p>
    <w:p w:rsidR="00763777" w:rsidRDefault="00763777">
      <w:pPr>
        <w:pStyle w:val="ConsPlusNormal"/>
        <w:jc w:val="right"/>
      </w:pPr>
      <w:r>
        <w:t>тематической ярмарке в городе Орле</w:t>
      </w:r>
    </w:p>
    <w:p w:rsidR="00763777" w:rsidRDefault="00763777">
      <w:pPr>
        <w:pStyle w:val="ConsPlusNormal"/>
        <w:jc w:val="right"/>
      </w:pPr>
      <w:r>
        <w:t>в 2023 - 2024 годах</w:t>
      </w:r>
    </w:p>
    <w:p w:rsidR="00763777" w:rsidRDefault="00763777">
      <w:pPr>
        <w:pStyle w:val="ConsPlusNormal"/>
        <w:ind w:firstLine="540"/>
        <w:jc w:val="both"/>
      </w:pPr>
    </w:p>
    <w:p w:rsidR="00763777" w:rsidRDefault="00763777">
      <w:pPr>
        <w:pStyle w:val="ConsPlusNormal"/>
        <w:jc w:val="center"/>
      </w:pPr>
      <w:bookmarkStart w:id="17" w:name="P531"/>
      <w:bookmarkEnd w:id="17"/>
      <w:r>
        <w:t>Договор N ___</w:t>
      </w:r>
    </w:p>
    <w:p w:rsidR="00763777" w:rsidRDefault="00763777">
      <w:pPr>
        <w:pStyle w:val="ConsPlusNormal"/>
        <w:jc w:val="center"/>
      </w:pPr>
      <w:r>
        <w:t>на право осуществления торговли на новогодней тематической</w:t>
      </w:r>
    </w:p>
    <w:p w:rsidR="00763777" w:rsidRDefault="00763777">
      <w:pPr>
        <w:pStyle w:val="ConsPlusNormal"/>
        <w:jc w:val="center"/>
      </w:pPr>
      <w:r>
        <w:t>ярмарке в городе Орле в 2023 - 2024 годах</w:t>
      </w:r>
    </w:p>
    <w:p w:rsidR="00763777" w:rsidRDefault="00763777">
      <w:pPr>
        <w:pStyle w:val="ConsPlusNormal"/>
        <w:ind w:firstLine="540"/>
        <w:jc w:val="both"/>
      </w:pPr>
    </w:p>
    <w:p w:rsidR="00763777" w:rsidRDefault="00763777">
      <w:pPr>
        <w:pStyle w:val="ConsPlusNonformat"/>
        <w:jc w:val="both"/>
      </w:pPr>
      <w:r>
        <w:t>г. Орел                                       "__" ________________ 2023 г.</w:t>
      </w:r>
    </w:p>
    <w:p w:rsidR="00763777" w:rsidRDefault="00763777">
      <w:pPr>
        <w:pStyle w:val="ConsPlusNormal"/>
        <w:ind w:firstLine="540"/>
        <w:jc w:val="both"/>
      </w:pPr>
    </w:p>
    <w:p w:rsidR="00763777" w:rsidRDefault="00763777">
      <w:pPr>
        <w:pStyle w:val="ConsPlusNormal"/>
        <w:ind w:firstLine="540"/>
        <w:jc w:val="both"/>
      </w:pPr>
      <w:r>
        <w:t>Управление экономического развития администрации города Орла, именуемое в дальнейшем "Организатор новогодней тематической ярмарки в городе Орле в 2023 - 2024 годах" (далее - Организатор, Ярмарка), в лице начальника управления ______________________________________________________________, действующего(ей) на основании доверенности от ___________________ г. N ______, с одной стороны и ________________________________________ - победитель конкурса на право осуществления торговли на новогодней тематической ярмарке в городе Орле, именуемый(ая) в дальнейшем "участник Ярмарки", в лице ___________________________________________________ с другой стороны заключили настоящий договор о нижеследующем:</w:t>
      </w:r>
    </w:p>
    <w:p w:rsidR="00763777" w:rsidRDefault="00763777">
      <w:pPr>
        <w:pStyle w:val="ConsPlusNonformat"/>
        <w:spacing w:before="200"/>
        <w:jc w:val="both"/>
      </w:pPr>
      <w:r>
        <w:t xml:space="preserve">    По  итогам  конкурса  на  право  осуществления  торговли  на новогодней</w:t>
      </w:r>
    </w:p>
    <w:p w:rsidR="00763777" w:rsidRDefault="00763777">
      <w:pPr>
        <w:pStyle w:val="ConsPlusNonformat"/>
        <w:jc w:val="both"/>
      </w:pPr>
      <w:r>
        <w:t>тематической  ярмарке  в  городе  Орле  Организатор  ярмарки  предоставляет</w:t>
      </w:r>
    </w:p>
    <w:p w:rsidR="00763777" w:rsidRDefault="00763777">
      <w:pPr>
        <w:pStyle w:val="ConsPlusNonformat"/>
        <w:jc w:val="both"/>
      </w:pPr>
      <w:r>
        <w:t>Участнику  ярмарки  в  пользование  место  для  размещения  нестационарного</w:t>
      </w:r>
    </w:p>
    <w:p w:rsidR="00763777" w:rsidRDefault="00763777">
      <w:pPr>
        <w:pStyle w:val="ConsPlusNonformat"/>
        <w:jc w:val="both"/>
      </w:pPr>
      <w:r>
        <w:t>торгового  объекта (ярмарочный домик) N _______ согласно утвержденной схеме</w:t>
      </w:r>
    </w:p>
    <w:p w:rsidR="00763777" w:rsidRDefault="00763777">
      <w:pPr>
        <w:pStyle w:val="ConsPlusNonformat"/>
        <w:jc w:val="both"/>
      </w:pPr>
      <w:r>
        <w:t>ярмарочной площадки (далее - Схема) (приложение N 1 к настоящему договору -</w:t>
      </w:r>
    </w:p>
    <w:p w:rsidR="00763777" w:rsidRDefault="00763777">
      <w:pPr>
        <w:pStyle w:val="ConsPlusNonformat"/>
        <w:jc w:val="both"/>
      </w:pPr>
      <w:r>
        <w:t>не  приводится) с целью использования его для осуществления деятельности по</w:t>
      </w:r>
    </w:p>
    <w:p w:rsidR="00763777" w:rsidRDefault="00763777">
      <w:pPr>
        <w:pStyle w:val="ConsPlusNonformat"/>
        <w:jc w:val="both"/>
      </w:pPr>
      <w:r>
        <w:t>___________________________________________________________________________</w:t>
      </w:r>
    </w:p>
    <w:p w:rsidR="00763777" w:rsidRDefault="00763777">
      <w:pPr>
        <w:pStyle w:val="ConsPlusNonformat"/>
        <w:jc w:val="both"/>
      </w:pPr>
      <w:r>
        <w:t xml:space="preserve">     (указывается ассортимент реализуемых товаров, оказываемых услуг)</w:t>
      </w:r>
    </w:p>
    <w:p w:rsidR="00763777" w:rsidRDefault="00763777">
      <w:pPr>
        <w:pStyle w:val="ConsPlusNormal"/>
        <w:ind w:firstLine="540"/>
        <w:jc w:val="both"/>
      </w:pPr>
      <w:r>
        <w:t>Факт передачи ярмарочного домика подтверждается актом приема-передачи по форме согласно приложению N 2 к настоящему договору.</w:t>
      </w:r>
    </w:p>
    <w:p w:rsidR="00763777" w:rsidRDefault="00763777">
      <w:pPr>
        <w:pStyle w:val="ConsPlusNormal"/>
        <w:spacing w:before="220"/>
        <w:ind w:firstLine="540"/>
        <w:jc w:val="both"/>
      </w:pPr>
      <w:r>
        <w:t>1. Участник ярмарки, осуществляющий торговлю на Ярмарке, обязуется выполнять нижеизложенные условия:</w:t>
      </w:r>
    </w:p>
    <w:p w:rsidR="00763777" w:rsidRDefault="00763777">
      <w:pPr>
        <w:pStyle w:val="ConsPlusNormal"/>
        <w:spacing w:before="220"/>
        <w:ind w:firstLine="540"/>
        <w:jc w:val="both"/>
      </w:pPr>
      <w:r>
        <w:t>- соблюдать установленные правила торговли, санитарные нормы и правила, правила пожарной безопасности, ассортимент реализуемой продукции;</w:t>
      </w:r>
    </w:p>
    <w:p w:rsidR="00763777" w:rsidRDefault="00763777">
      <w:pPr>
        <w:pStyle w:val="ConsPlusNormal"/>
        <w:spacing w:before="220"/>
        <w:ind w:firstLine="540"/>
        <w:jc w:val="both"/>
      </w:pPr>
      <w:r>
        <w:t>- обеспечить соблюдение режима работы Ярмарки: для объектов по оказанию услуг общественного питания: 22, 23, 29, 30.12.2023, 02 - 06.2024, 12, 13.01.2024 с 12.00 до 23-00; 24 - 28.12.2023, 7 - 11, 14.01.2024 с 12-00 - 21-00; 31.12.2023 с 12-00 до 00-00; 01.01.2024 с 00-00 до 02-00, с 12.00 до 23-00; для объектов по реализации сувенирной продукции: 22.12.2023 - 14.01.2024 с 12-00 - 21 - 00;</w:t>
      </w:r>
    </w:p>
    <w:p w:rsidR="00763777" w:rsidRDefault="00763777">
      <w:pPr>
        <w:pStyle w:val="ConsPlusNormal"/>
        <w:spacing w:before="220"/>
        <w:ind w:firstLine="540"/>
        <w:jc w:val="both"/>
      </w:pPr>
      <w:r>
        <w:t>- осуществлять торговую деятельность (деятельность по оказанию услуг) в соответствии с конкурсным предложением;</w:t>
      </w:r>
    </w:p>
    <w:p w:rsidR="00763777" w:rsidRDefault="00763777">
      <w:pPr>
        <w:pStyle w:val="ConsPlusNormal"/>
        <w:spacing w:before="220"/>
        <w:ind w:firstLine="540"/>
        <w:jc w:val="both"/>
      </w:pPr>
      <w:r>
        <w:t>- иметь вывеску с указанием наименования, местонахождения, ИНН налогоплательщика хозяйствующего субъекта, четко оформленные режим работы, ценники; огнетушитель;</w:t>
      </w:r>
    </w:p>
    <w:p w:rsidR="00763777" w:rsidRDefault="00763777">
      <w:pPr>
        <w:pStyle w:val="ConsPlusNormal"/>
        <w:spacing w:before="220"/>
        <w:ind w:firstLine="540"/>
        <w:jc w:val="both"/>
      </w:pPr>
      <w:r>
        <w:t>- обеспечить обслуживающий персонал униформой, головными уборами, фирменными нагрудными знаками (бейджами) в соответствии с тематикой мероприятия, перчатками при изготовлении и раздачи готовой продукции;</w:t>
      </w:r>
    </w:p>
    <w:p w:rsidR="00763777" w:rsidRDefault="00763777">
      <w:pPr>
        <w:pStyle w:val="ConsPlusNormal"/>
        <w:spacing w:before="220"/>
        <w:ind w:firstLine="540"/>
        <w:jc w:val="both"/>
      </w:pPr>
      <w:r>
        <w:t>- обеспечивать доступ контролирующим органам к месту осуществления торговли;</w:t>
      </w:r>
    </w:p>
    <w:p w:rsidR="00763777" w:rsidRDefault="00763777">
      <w:pPr>
        <w:pStyle w:val="ConsPlusNormal"/>
        <w:spacing w:before="220"/>
        <w:ind w:firstLine="540"/>
        <w:jc w:val="both"/>
      </w:pPr>
      <w:r>
        <w:t>- в постоянном режиме осуществлять контроль санитарного состояния прилегающей территории в радиусе 10 (десяти) метров от места размещения нестационарного торгового объекта;</w:t>
      </w:r>
    </w:p>
    <w:p w:rsidR="00763777" w:rsidRDefault="00763777">
      <w:pPr>
        <w:pStyle w:val="ConsPlusNormal"/>
        <w:spacing w:before="220"/>
        <w:ind w:firstLine="540"/>
        <w:jc w:val="both"/>
      </w:pPr>
      <w:r>
        <w:t>- при оформлении (места) объекта использовать стилизованную символику праздничного мероприятия;</w:t>
      </w:r>
    </w:p>
    <w:p w:rsidR="00763777" w:rsidRDefault="00763777">
      <w:pPr>
        <w:pStyle w:val="ConsPlusNormal"/>
        <w:spacing w:before="220"/>
        <w:ind w:firstLine="540"/>
        <w:jc w:val="both"/>
      </w:pPr>
      <w:r>
        <w:t>- обеспечить праздничное оформление мест (объектов) за счет собственных средств;</w:t>
      </w:r>
    </w:p>
    <w:p w:rsidR="00763777" w:rsidRDefault="00763777">
      <w:pPr>
        <w:pStyle w:val="ConsPlusNormal"/>
        <w:spacing w:before="220"/>
        <w:ind w:firstLine="540"/>
        <w:jc w:val="both"/>
      </w:pPr>
      <w:r>
        <w:t xml:space="preserve">- соблюдать </w:t>
      </w:r>
      <w:hyperlink w:anchor="P145">
        <w:r>
          <w:rPr>
            <w:color w:val="0000FF"/>
          </w:rPr>
          <w:t>Порядок</w:t>
        </w:r>
      </w:hyperlink>
      <w:r>
        <w:t xml:space="preserve"> организации работы Ярмарки, утвержденный настоящим постановлением;</w:t>
      </w:r>
    </w:p>
    <w:p w:rsidR="00763777" w:rsidRDefault="00763777">
      <w:pPr>
        <w:pStyle w:val="ConsPlusNormal"/>
        <w:spacing w:before="220"/>
        <w:ind w:firstLine="540"/>
        <w:jc w:val="both"/>
      </w:pPr>
      <w:r>
        <w:t>- произвести компенсацию произведенных расходов за энергоснабжение предоставляемых ярмарочных домиков в течение 5 дней с момента получения уведомления согласно указанным в нем реквизитам.</w:t>
      </w:r>
    </w:p>
    <w:p w:rsidR="00763777" w:rsidRDefault="00763777">
      <w:pPr>
        <w:pStyle w:val="ConsPlusNormal"/>
        <w:spacing w:before="220"/>
        <w:ind w:firstLine="540"/>
        <w:jc w:val="both"/>
      </w:pPr>
      <w:r>
        <w:t>Дополнительно для объектов, оказывающих услуги общественного питания:</w:t>
      </w:r>
    </w:p>
    <w:p w:rsidR="00763777" w:rsidRDefault="00763777">
      <w:pPr>
        <w:pStyle w:val="ConsPlusNormal"/>
        <w:spacing w:before="220"/>
        <w:ind w:firstLine="540"/>
        <w:jc w:val="both"/>
      </w:pPr>
      <w:r>
        <w:t>- иметь в достаточном количестве торговый инвентарь, лотки для выкладки товаров, посуду и столовые приборы одноразового использования, упаковочный материал, салфетки, скатерти, емкости для сбора мусора, огнетушитель, другие предметы материально-технического оснащения, необходимые для выездной торговли;</w:t>
      </w:r>
    </w:p>
    <w:p w:rsidR="00763777" w:rsidRDefault="00763777">
      <w:pPr>
        <w:pStyle w:val="ConsPlusNormal"/>
        <w:spacing w:before="220"/>
        <w:ind w:firstLine="540"/>
        <w:jc w:val="both"/>
      </w:pPr>
      <w:r>
        <w:t>- иметь личные медицинские книжки обслуживающего персонала установленного образца с отметками о прохождении необходимых обследований, результатов лабораторных исследований, прохождении профессиональной гигиенической подготовки и аттестации;</w:t>
      </w:r>
    </w:p>
    <w:p w:rsidR="00763777" w:rsidRDefault="00763777">
      <w:pPr>
        <w:pStyle w:val="ConsPlusNormal"/>
        <w:spacing w:before="220"/>
        <w:ind w:firstLine="540"/>
        <w:jc w:val="both"/>
      </w:pPr>
      <w:r>
        <w:t>- иметь ветеринарные справки на сырье, сопроводительные документы на сопутствующие пищевые продукты;</w:t>
      </w:r>
    </w:p>
    <w:p w:rsidR="00763777" w:rsidRDefault="00763777">
      <w:pPr>
        <w:pStyle w:val="ConsPlusNormal"/>
        <w:spacing w:before="220"/>
        <w:ind w:firstLine="540"/>
        <w:jc w:val="both"/>
      </w:pPr>
      <w:r>
        <w:t xml:space="preserve">- соблюдать </w:t>
      </w:r>
      <w:hyperlink r:id="rId15">
        <w:r>
          <w:rPr>
            <w:color w:val="0000FF"/>
          </w:rPr>
          <w:t>СП 2.3.6.3668-20</w:t>
        </w:r>
      </w:hyperlink>
      <w:r>
        <w:t xml:space="preserve"> "Санитарно-эпидемиологические требования к условиям деятельности торговых объектов и рынков, реализующих пищевую продукцию";</w:t>
      </w:r>
    </w:p>
    <w:p w:rsidR="00763777" w:rsidRDefault="00763777">
      <w:pPr>
        <w:pStyle w:val="ConsPlusNormal"/>
        <w:spacing w:before="220"/>
        <w:ind w:firstLine="540"/>
        <w:jc w:val="both"/>
      </w:pPr>
      <w:r>
        <w:t>- обеспечивать хранение и реализацию пищевых продуктов с соблюдением условий хранения, сроков годности, требований к товарному соседству; при реализации продуктов питания в неупакованном виде навеску проводить исключительно продавцами, исключить контакт покупателей с продуктами питания (при реализации продуктов питания без закрытых торговых витрин, холодильников, обеспечить закрытие продукции пищевой пленкой);</w:t>
      </w:r>
    </w:p>
    <w:p w:rsidR="00763777" w:rsidRDefault="00763777">
      <w:pPr>
        <w:pStyle w:val="ConsPlusNormal"/>
        <w:spacing w:before="220"/>
        <w:ind w:firstLine="540"/>
        <w:jc w:val="both"/>
      </w:pPr>
      <w:r>
        <w:t>- использовать для выездной торговли необходимое холодильное и тепловое оборудование, оборудование для расчета с покупателем, стеллажи, столы для выкладки товаров.</w:t>
      </w:r>
    </w:p>
    <w:p w:rsidR="00763777" w:rsidRDefault="00763777">
      <w:pPr>
        <w:pStyle w:val="ConsPlusNormal"/>
        <w:spacing w:before="220"/>
        <w:ind w:firstLine="540"/>
        <w:jc w:val="both"/>
      </w:pPr>
      <w:r>
        <w:t>Дополнительно при наличии в ассортиментном перечне продукта "Глинтвейн", "Пунш", "Грог" направить уведомление в Департамент торговли и промышленности Орловской области в течение 3 дней с момента заключения договора и подтверждения предоставления места на ярмарке;</w:t>
      </w:r>
    </w:p>
    <w:p w:rsidR="00763777" w:rsidRDefault="00763777">
      <w:pPr>
        <w:pStyle w:val="ConsPlusNormal"/>
        <w:spacing w:before="220"/>
        <w:ind w:firstLine="540"/>
        <w:jc w:val="both"/>
      </w:pPr>
      <w:r>
        <w:t>- освободить место для размещения торгового объекта (ярмарочный домик) в течение 1 дня по истечении срока действия Договора, а также в случае досрочного расторжения Договора по инициативе одной из сторон.</w:t>
      </w:r>
    </w:p>
    <w:p w:rsidR="00763777" w:rsidRDefault="00763777">
      <w:pPr>
        <w:pStyle w:val="ConsPlusNormal"/>
        <w:spacing w:before="220"/>
        <w:ind w:firstLine="540"/>
        <w:jc w:val="both"/>
      </w:pPr>
      <w:r>
        <w:t>2. Организатор Ярмарки имеет право:</w:t>
      </w:r>
    </w:p>
    <w:p w:rsidR="00763777" w:rsidRDefault="00763777">
      <w:pPr>
        <w:pStyle w:val="ConsPlusNormal"/>
        <w:spacing w:before="220"/>
        <w:ind w:firstLine="540"/>
        <w:jc w:val="both"/>
      </w:pPr>
      <w:r>
        <w:t>- определять конкретное место (места) на землях общего пользования для осуществления торговли;</w:t>
      </w:r>
    </w:p>
    <w:p w:rsidR="00763777" w:rsidRDefault="00763777">
      <w:pPr>
        <w:pStyle w:val="ConsPlusNormal"/>
        <w:spacing w:before="220"/>
        <w:ind w:firstLine="540"/>
        <w:jc w:val="both"/>
      </w:pPr>
      <w:r>
        <w:t>- контролировать соблюдение требований к организации торговли хозяйствующими субъектами, участвующими в проведении новогодней тематической ярмарки;</w:t>
      </w:r>
    </w:p>
    <w:p w:rsidR="00763777" w:rsidRDefault="00763777">
      <w:pPr>
        <w:pStyle w:val="ConsPlusNormal"/>
        <w:spacing w:before="220"/>
        <w:ind w:firstLine="540"/>
        <w:jc w:val="both"/>
      </w:pPr>
      <w:r>
        <w:t>- расторгнуть в одностороннем порядке договор в случае выявления нарушений хозяйствующим субъектом условий организации ярмарки, определенных в пункте 1 настоящего договора.</w:t>
      </w:r>
    </w:p>
    <w:p w:rsidR="00763777" w:rsidRDefault="00763777">
      <w:pPr>
        <w:pStyle w:val="ConsPlusNormal"/>
        <w:spacing w:before="220"/>
        <w:ind w:firstLine="540"/>
        <w:jc w:val="both"/>
      </w:pPr>
      <w:r>
        <w:t>3. Настоящий договор действует с "__" ______________ 2023 года по "__" _________________ 2023 года.</w:t>
      </w:r>
    </w:p>
    <w:p w:rsidR="00763777" w:rsidRDefault="00763777">
      <w:pPr>
        <w:pStyle w:val="ConsPlusNormal"/>
        <w:spacing w:before="220"/>
        <w:ind w:firstLine="540"/>
        <w:jc w:val="both"/>
      </w:pPr>
      <w:r>
        <w:t>Цена права на осуществление торговли по настоящему договору составляет _____________________________ руб. Документ об оплате является неотъемлемой частью настоящего договора.</w:t>
      </w:r>
    </w:p>
    <w:p w:rsidR="00763777" w:rsidRDefault="00763777">
      <w:pPr>
        <w:pStyle w:val="ConsPlusNormal"/>
        <w:spacing w:before="220"/>
        <w:ind w:firstLine="540"/>
        <w:jc w:val="both"/>
      </w:pPr>
      <w:r>
        <w:t>4. Реквизиты Сторон:</w:t>
      </w:r>
    </w:p>
    <w:p w:rsidR="00763777" w:rsidRDefault="007637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3402"/>
      </w:tblGrid>
      <w:tr w:rsidR="00763777">
        <w:tc>
          <w:tcPr>
            <w:tcW w:w="2551" w:type="dxa"/>
          </w:tcPr>
          <w:p w:rsidR="00763777" w:rsidRDefault="00763777">
            <w:pPr>
              <w:pStyle w:val="ConsPlusNormal"/>
              <w:jc w:val="center"/>
            </w:pPr>
            <w:r>
              <w:t>Стороны</w:t>
            </w:r>
          </w:p>
        </w:tc>
        <w:tc>
          <w:tcPr>
            <w:tcW w:w="3118" w:type="dxa"/>
          </w:tcPr>
          <w:p w:rsidR="00763777" w:rsidRDefault="00763777">
            <w:pPr>
              <w:pStyle w:val="ConsPlusNormal"/>
              <w:jc w:val="center"/>
            </w:pPr>
            <w:r>
              <w:t>Организатор Ярмарки (уполномоченный орган)</w:t>
            </w:r>
          </w:p>
        </w:tc>
        <w:tc>
          <w:tcPr>
            <w:tcW w:w="3402" w:type="dxa"/>
          </w:tcPr>
          <w:p w:rsidR="00763777" w:rsidRDefault="00763777">
            <w:pPr>
              <w:pStyle w:val="ConsPlusNormal"/>
              <w:jc w:val="center"/>
            </w:pPr>
            <w:r>
              <w:t>Участник Ярмарки</w:t>
            </w:r>
          </w:p>
        </w:tc>
      </w:tr>
      <w:tr w:rsidR="00763777">
        <w:tc>
          <w:tcPr>
            <w:tcW w:w="2551" w:type="dxa"/>
          </w:tcPr>
          <w:p w:rsidR="00763777" w:rsidRDefault="00763777">
            <w:pPr>
              <w:pStyle w:val="ConsPlusNormal"/>
              <w:jc w:val="center"/>
            </w:pPr>
            <w:r>
              <w:t>Полное наименование</w:t>
            </w:r>
          </w:p>
        </w:tc>
        <w:tc>
          <w:tcPr>
            <w:tcW w:w="3118" w:type="dxa"/>
          </w:tcPr>
          <w:p w:rsidR="00763777" w:rsidRDefault="00763777">
            <w:pPr>
              <w:pStyle w:val="ConsPlusNormal"/>
              <w:jc w:val="center"/>
            </w:pPr>
            <w:r>
              <w:t>Управление экономического развития администрации города Орла</w:t>
            </w:r>
          </w:p>
        </w:tc>
        <w:tc>
          <w:tcPr>
            <w:tcW w:w="3402" w:type="dxa"/>
          </w:tcPr>
          <w:p w:rsidR="00763777" w:rsidRDefault="00763777">
            <w:pPr>
              <w:pStyle w:val="ConsPlusNormal"/>
            </w:pPr>
          </w:p>
        </w:tc>
      </w:tr>
      <w:tr w:rsidR="00763777">
        <w:tc>
          <w:tcPr>
            <w:tcW w:w="2551" w:type="dxa"/>
          </w:tcPr>
          <w:p w:rsidR="00763777" w:rsidRDefault="00763777">
            <w:pPr>
              <w:pStyle w:val="ConsPlusNormal"/>
              <w:jc w:val="center"/>
            </w:pPr>
            <w:r>
              <w:t>Юр. адрес (адрес места нахождения)</w:t>
            </w:r>
          </w:p>
        </w:tc>
        <w:tc>
          <w:tcPr>
            <w:tcW w:w="3118" w:type="dxa"/>
          </w:tcPr>
          <w:p w:rsidR="00763777" w:rsidRDefault="00763777">
            <w:pPr>
              <w:pStyle w:val="ConsPlusNormal"/>
              <w:jc w:val="center"/>
            </w:pPr>
            <w:r>
              <w:t>г. Орел, Пролетарская гора, д. 1</w:t>
            </w:r>
          </w:p>
        </w:tc>
        <w:tc>
          <w:tcPr>
            <w:tcW w:w="3402" w:type="dxa"/>
          </w:tcPr>
          <w:p w:rsidR="00763777" w:rsidRDefault="00763777">
            <w:pPr>
              <w:pStyle w:val="ConsPlusNormal"/>
            </w:pPr>
          </w:p>
        </w:tc>
      </w:tr>
      <w:tr w:rsidR="00763777">
        <w:tc>
          <w:tcPr>
            <w:tcW w:w="2551" w:type="dxa"/>
          </w:tcPr>
          <w:p w:rsidR="00763777" w:rsidRDefault="00763777">
            <w:pPr>
              <w:pStyle w:val="ConsPlusNormal"/>
              <w:jc w:val="center"/>
            </w:pPr>
            <w:r>
              <w:t>Факт, адрес (почтовый адрес)</w:t>
            </w:r>
          </w:p>
        </w:tc>
        <w:tc>
          <w:tcPr>
            <w:tcW w:w="3118" w:type="dxa"/>
          </w:tcPr>
          <w:p w:rsidR="00763777" w:rsidRDefault="00763777">
            <w:pPr>
              <w:pStyle w:val="ConsPlusNormal"/>
              <w:jc w:val="center"/>
            </w:pPr>
            <w:r>
              <w:t>г. Орел, Пролетарская гора, д. 1</w:t>
            </w:r>
          </w:p>
        </w:tc>
        <w:tc>
          <w:tcPr>
            <w:tcW w:w="3402" w:type="dxa"/>
          </w:tcPr>
          <w:p w:rsidR="00763777" w:rsidRDefault="00763777">
            <w:pPr>
              <w:pStyle w:val="ConsPlusNormal"/>
            </w:pPr>
          </w:p>
        </w:tc>
      </w:tr>
      <w:tr w:rsidR="00763777">
        <w:tc>
          <w:tcPr>
            <w:tcW w:w="2551" w:type="dxa"/>
          </w:tcPr>
          <w:p w:rsidR="00763777" w:rsidRDefault="00763777">
            <w:pPr>
              <w:pStyle w:val="ConsPlusNormal"/>
              <w:jc w:val="center"/>
            </w:pPr>
            <w:r>
              <w:t>Телефон</w:t>
            </w:r>
          </w:p>
        </w:tc>
        <w:tc>
          <w:tcPr>
            <w:tcW w:w="3118" w:type="dxa"/>
          </w:tcPr>
          <w:p w:rsidR="00763777" w:rsidRDefault="00763777">
            <w:pPr>
              <w:pStyle w:val="ConsPlusNormal"/>
              <w:jc w:val="center"/>
            </w:pPr>
            <w:r>
              <w:t>76-27-42; 25-52-10 (доб. 2709)</w:t>
            </w:r>
          </w:p>
        </w:tc>
        <w:tc>
          <w:tcPr>
            <w:tcW w:w="3402" w:type="dxa"/>
          </w:tcPr>
          <w:p w:rsidR="00763777" w:rsidRDefault="00763777">
            <w:pPr>
              <w:pStyle w:val="ConsPlusNormal"/>
            </w:pPr>
          </w:p>
        </w:tc>
      </w:tr>
      <w:tr w:rsidR="00763777">
        <w:tc>
          <w:tcPr>
            <w:tcW w:w="2551" w:type="dxa"/>
          </w:tcPr>
          <w:p w:rsidR="00763777" w:rsidRDefault="00763777">
            <w:pPr>
              <w:pStyle w:val="ConsPlusNormal"/>
              <w:jc w:val="center"/>
            </w:pPr>
            <w:r>
              <w:t>ИНН/КПП</w:t>
            </w:r>
          </w:p>
        </w:tc>
        <w:tc>
          <w:tcPr>
            <w:tcW w:w="3118" w:type="dxa"/>
          </w:tcPr>
          <w:p w:rsidR="00763777" w:rsidRDefault="00763777">
            <w:pPr>
              <w:pStyle w:val="ConsPlusNormal"/>
            </w:pPr>
          </w:p>
        </w:tc>
        <w:tc>
          <w:tcPr>
            <w:tcW w:w="3402" w:type="dxa"/>
          </w:tcPr>
          <w:p w:rsidR="00763777" w:rsidRDefault="00763777">
            <w:pPr>
              <w:pStyle w:val="ConsPlusNormal"/>
            </w:pPr>
          </w:p>
        </w:tc>
      </w:tr>
      <w:tr w:rsidR="00763777">
        <w:tc>
          <w:tcPr>
            <w:tcW w:w="2551" w:type="dxa"/>
          </w:tcPr>
          <w:p w:rsidR="00763777" w:rsidRDefault="00763777">
            <w:pPr>
              <w:pStyle w:val="ConsPlusNormal"/>
              <w:jc w:val="center"/>
            </w:pPr>
            <w:r>
              <w:t xml:space="preserve">ОКПО, </w:t>
            </w:r>
            <w:hyperlink r:id="rId16">
              <w:r>
                <w:rPr>
                  <w:color w:val="0000FF"/>
                </w:rPr>
                <w:t>ОКВЭД</w:t>
              </w:r>
            </w:hyperlink>
          </w:p>
        </w:tc>
        <w:tc>
          <w:tcPr>
            <w:tcW w:w="3118" w:type="dxa"/>
          </w:tcPr>
          <w:p w:rsidR="00763777" w:rsidRDefault="00763777">
            <w:pPr>
              <w:pStyle w:val="ConsPlusNormal"/>
            </w:pPr>
          </w:p>
        </w:tc>
        <w:tc>
          <w:tcPr>
            <w:tcW w:w="3402" w:type="dxa"/>
          </w:tcPr>
          <w:p w:rsidR="00763777" w:rsidRDefault="00763777">
            <w:pPr>
              <w:pStyle w:val="ConsPlusNormal"/>
            </w:pPr>
          </w:p>
        </w:tc>
      </w:tr>
      <w:tr w:rsidR="00763777">
        <w:tc>
          <w:tcPr>
            <w:tcW w:w="2551" w:type="dxa"/>
          </w:tcPr>
          <w:p w:rsidR="00763777" w:rsidRDefault="00763777">
            <w:pPr>
              <w:pStyle w:val="ConsPlusNormal"/>
              <w:jc w:val="center"/>
            </w:pPr>
            <w:r>
              <w:t>Р/с</w:t>
            </w:r>
          </w:p>
        </w:tc>
        <w:tc>
          <w:tcPr>
            <w:tcW w:w="3118" w:type="dxa"/>
          </w:tcPr>
          <w:p w:rsidR="00763777" w:rsidRDefault="00763777">
            <w:pPr>
              <w:pStyle w:val="ConsPlusNormal"/>
            </w:pPr>
          </w:p>
        </w:tc>
        <w:tc>
          <w:tcPr>
            <w:tcW w:w="3402" w:type="dxa"/>
          </w:tcPr>
          <w:p w:rsidR="00763777" w:rsidRDefault="00763777">
            <w:pPr>
              <w:pStyle w:val="ConsPlusNormal"/>
            </w:pPr>
          </w:p>
        </w:tc>
      </w:tr>
      <w:tr w:rsidR="00763777">
        <w:tc>
          <w:tcPr>
            <w:tcW w:w="2551" w:type="dxa"/>
          </w:tcPr>
          <w:p w:rsidR="00763777" w:rsidRDefault="00763777">
            <w:pPr>
              <w:pStyle w:val="ConsPlusNormal"/>
              <w:jc w:val="center"/>
            </w:pPr>
            <w:r>
              <w:t>Банк</w:t>
            </w:r>
          </w:p>
        </w:tc>
        <w:tc>
          <w:tcPr>
            <w:tcW w:w="3118" w:type="dxa"/>
          </w:tcPr>
          <w:p w:rsidR="00763777" w:rsidRDefault="00763777">
            <w:pPr>
              <w:pStyle w:val="ConsPlusNormal"/>
            </w:pPr>
          </w:p>
        </w:tc>
        <w:tc>
          <w:tcPr>
            <w:tcW w:w="3402" w:type="dxa"/>
          </w:tcPr>
          <w:p w:rsidR="00763777" w:rsidRDefault="00763777">
            <w:pPr>
              <w:pStyle w:val="ConsPlusNormal"/>
            </w:pPr>
          </w:p>
        </w:tc>
      </w:tr>
      <w:tr w:rsidR="00763777">
        <w:tc>
          <w:tcPr>
            <w:tcW w:w="2551" w:type="dxa"/>
          </w:tcPr>
          <w:p w:rsidR="00763777" w:rsidRDefault="00763777">
            <w:pPr>
              <w:pStyle w:val="ConsPlusNormal"/>
              <w:jc w:val="center"/>
            </w:pPr>
            <w:r>
              <w:t>Кор/счет</w:t>
            </w:r>
          </w:p>
        </w:tc>
        <w:tc>
          <w:tcPr>
            <w:tcW w:w="3118" w:type="dxa"/>
          </w:tcPr>
          <w:p w:rsidR="00763777" w:rsidRDefault="00763777">
            <w:pPr>
              <w:pStyle w:val="ConsPlusNormal"/>
            </w:pPr>
          </w:p>
        </w:tc>
        <w:tc>
          <w:tcPr>
            <w:tcW w:w="3402" w:type="dxa"/>
          </w:tcPr>
          <w:p w:rsidR="00763777" w:rsidRDefault="00763777">
            <w:pPr>
              <w:pStyle w:val="ConsPlusNormal"/>
            </w:pPr>
          </w:p>
        </w:tc>
      </w:tr>
      <w:tr w:rsidR="00763777">
        <w:tc>
          <w:tcPr>
            <w:tcW w:w="2551" w:type="dxa"/>
          </w:tcPr>
          <w:p w:rsidR="00763777" w:rsidRDefault="00763777">
            <w:pPr>
              <w:pStyle w:val="ConsPlusNormal"/>
              <w:jc w:val="center"/>
            </w:pPr>
            <w:r>
              <w:t>БИК</w:t>
            </w:r>
          </w:p>
        </w:tc>
        <w:tc>
          <w:tcPr>
            <w:tcW w:w="3118" w:type="dxa"/>
          </w:tcPr>
          <w:p w:rsidR="00763777" w:rsidRDefault="00763777">
            <w:pPr>
              <w:pStyle w:val="ConsPlusNormal"/>
            </w:pPr>
          </w:p>
        </w:tc>
        <w:tc>
          <w:tcPr>
            <w:tcW w:w="3402" w:type="dxa"/>
          </w:tcPr>
          <w:p w:rsidR="00763777" w:rsidRDefault="00763777">
            <w:pPr>
              <w:pStyle w:val="ConsPlusNormal"/>
            </w:pPr>
          </w:p>
        </w:tc>
      </w:tr>
      <w:tr w:rsidR="00763777">
        <w:tc>
          <w:tcPr>
            <w:tcW w:w="2551" w:type="dxa"/>
          </w:tcPr>
          <w:p w:rsidR="00763777" w:rsidRDefault="00763777">
            <w:pPr>
              <w:pStyle w:val="ConsPlusNormal"/>
              <w:jc w:val="center"/>
            </w:pPr>
            <w:r>
              <w:t>ОГРН</w:t>
            </w:r>
          </w:p>
        </w:tc>
        <w:tc>
          <w:tcPr>
            <w:tcW w:w="3118" w:type="dxa"/>
          </w:tcPr>
          <w:p w:rsidR="00763777" w:rsidRDefault="00763777">
            <w:pPr>
              <w:pStyle w:val="ConsPlusNormal"/>
            </w:pPr>
          </w:p>
        </w:tc>
        <w:tc>
          <w:tcPr>
            <w:tcW w:w="3402" w:type="dxa"/>
          </w:tcPr>
          <w:p w:rsidR="00763777" w:rsidRDefault="00763777">
            <w:pPr>
              <w:pStyle w:val="ConsPlusNormal"/>
            </w:pPr>
          </w:p>
        </w:tc>
      </w:tr>
      <w:tr w:rsidR="00763777">
        <w:tc>
          <w:tcPr>
            <w:tcW w:w="2551" w:type="dxa"/>
          </w:tcPr>
          <w:p w:rsidR="00763777" w:rsidRDefault="00763777">
            <w:pPr>
              <w:pStyle w:val="ConsPlusNormal"/>
              <w:jc w:val="center"/>
            </w:pPr>
            <w:r>
              <w:t>Адрес электронной почты</w:t>
            </w:r>
          </w:p>
        </w:tc>
        <w:tc>
          <w:tcPr>
            <w:tcW w:w="3118" w:type="dxa"/>
          </w:tcPr>
          <w:p w:rsidR="00763777" w:rsidRDefault="00763777">
            <w:pPr>
              <w:pStyle w:val="ConsPlusNormal"/>
              <w:jc w:val="center"/>
            </w:pPr>
            <w:r>
              <w:t>torg@orel-adm.ru</w:t>
            </w:r>
          </w:p>
        </w:tc>
        <w:tc>
          <w:tcPr>
            <w:tcW w:w="3402" w:type="dxa"/>
          </w:tcPr>
          <w:p w:rsidR="00763777" w:rsidRDefault="00763777">
            <w:pPr>
              <w:pStyle w:val="ConsPlusNormal"/>
            </w:pPr>
          </w:p>
        </w:tc>
      </w:tr>
      <w:tr w:rsidR="00763777">
        <w:tc>
          <w:tcPr>
            <w:tcW w:w="2551" w:type="dxa"/>
          </w:tcPr>
          <w:p w:rsidR="00763777" w:rsidRDefault="00763777">
            <w:pPr>
              <w:pStyle w:val="ConsPlusNormal"/>
            </w:pPr>
          </w:p>
        </w:tc>
        <w:tc>
          <w:tcPr>
            <w:tcW w:w="3118" w:type="dxa"/>
          </w:tcPr>
          <w:p w:rsidR="00763777" w:rsidRDefault="00763777">
            <w:pPr>
              <w:pStyle w:val="ConsPlusNormal"/>
            </w:pPr>
          </w:p>
        </w:tc>
        <w:tc>
          <w:tcPr>
            <w:tcW w:w="3402" w:type="dxa"/>
          </w:tcPr>
          <w:p w:rsidR="00763777" w:rsidRDefault="00763777">
            <w:pPr>
              <w:pStyle w:val="ConsPlusNormal"/>
            </w:pPr>
          </w:p>
        </w:tc>
      </w:tr>
    </w:tbl>
    <w:p w:rsidR="00763777" w:rsidRDefault="00763777">
      <w:pPr>
        <w:pStyle w:val="ConsPlusNormal"/>
        <w:ind w:firstLine="540"/>
        <w:jc w:val="both"/>
      </w:pPr>
    </w:p>
    <w:p w:rsidR="00763777" w:rsidRDefault="00763777">
      <w:pPr>
        <w:pStyle w:val="ConsPlusNonformat"/>
        <w:jc w:val="both"/>
      </w:pPr>
      <w:r>
        <w:t xml:space="preserve">    5. Подписи сторон:</w:t>
      </w:r>
    </w:p>
    <w:p w:rsidR="00763777" w:rsidRDefault="00763777">
      <w:pPr>
        <w:pStyle w:val="ConsPlusNonformat"/>
        <w:jc w:val="both"/>
      </w:pPr>
    </w:p>
    <w:p w:rsidR="00763777" w:rsidRDefault="00763777">
      <w:pPr>
        <w:pStyle w:val="ConsPlusNonformat"/>
        <w:jc w:val="both"/>
      </w:pPr>
      <w:r>
        <w:t xml:space="preserve">       Организатор Ярмарки                        Участник Ярмарки</w:t>
      </w:r>
    </w:p>
    <w:p w:rsidR="00763777" w:rsidRDefault="00763777">
      <w:pPr>
        <w:pStyle w:val="ConsPlusNonformat"/>
        <w:jc w:val="both"/>
      </w:pPr>
      <w:r>
        <w:t>__________________________________       __________________________________</w:t>
      </w:r>
    </w:p>
    <w:p w:rsidR="00763777" w:rsidRDefault="00763777">
      <w:pPr>
        <w:pStyle w:val="ConsPlusNonformat"/>
        <w:jc w:val="both"/>
      </w:pPr>
      <w:r>
        <w:t xml:space="preserve">   "__" _______________ 2023 г.             "__" ________________ 2023 г.</w:t>
      </w: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jc w:val="right"/>
        <w:outlineLvl w:val="1"/>
      </w:pPr>
      <w:r>
        <w:t>Приложение N 5</w:t>
      </w:r>
    </w:p>
    <w:p w:rsidR="00763777" w:rsidRDefault="00763777">
      <w:pPr>
        <w:pStyle w:val="ConsPlusNormal"/>
        <w:jc w:val="right"/>
      </w:pPr>
      <w:r>
        <w:t>к Положению</w:t>
      </w:r>
    </w:p>
    <w:p w:rsidR="00763777" w:rsidRDefault="00763777">
      <w:pPr>
        <w:pStyle w:val="ConsPlusNormal"/>
        <w:jc w:val="right"/>
      </w:pPr>
      <w:r>
        <w:t>о проведении конкурса на право</w:t>
      </w:r>
    </w:p>
    <w:p w:rsidR="00763777" w:rsidRDefault="00763777">
      <w:pPr>
        <w:pStyle w:val="ConsPlusNormal"/>
        <w:jc w:val="right"/>
      </w:pPr>
      <w:r>
        <w:t>осуществления торговли на новогодней</w:t>
      </w:r>
    </w:p>
    <w:p w:rsidR="00763777" w:rsidRDefault="00763777">
      <w:pPr>
        <w:pStyle w:val="ConsPlusNormal"/>
        <w:jc w:val="right"/>
      </w:pPr>
      <w:r>
        <w:t>тематической ярмарке в городе Орле</w:t>
      </w:r>
    </w:p>
    <w:p w:rsidR="00763777" w:rsidRDefault="00763777">
      <w:pPr>
        <w:pStyle w:val="ConsPlusNormal"/>
        <w:jc w:val="right"/>
      </w:pPr>
      <w:r>
        <w:t>в 2023 - 2024 годах</w:t>
      </w:r>
    </w:p>
    <w:p w:rsidR="00763777" w:rsidRDefault="00763777">
      <w:pPr>
        <w:pStyle w:val="ConsPlusNormal"/>
        <w:ind w:firstLine="540"/>
        <w:jc w:val="both"/>
      </w:pPr>
    </w:p>
    <w:p w:rsidR="00763777" w:rsidRDefault="00763777">
      <w:pPr>
        <w:pStyle w:val="ConsPlusNonformat"/>
        <w:jc w:val="both"/>
      </w:pPr>
      <w:r>
        <w:t xml:space="preserve">                  Акт приема-передачи ярмарочного домика</w:t>
      </w:r>
    </w:p>
    <w:p w:rsidR="00763777" w:rsidRDefault="00763777">
      <w:pPr>
        <w:pStyle w:val="ConsPlusNonformat"/>
        <w:jc w:val="both"/>
      </w:pPr>
    </w:p>
    <w:p w:rsidR="00763777" w:rsidRDefault="00763777">
      <w:pPr>
        <w:pStyle w:val="ConsPlusNonformat"/>
        <w:jc w:val="both"/>
      </w:pPr>
      <w:r>
        <w:t>г. Орел                                       "__" ________________ 2023 г.</w:t>
      </w:r>
    </w:p>
    <w:p w:rsidR="00763777" w:rsidRDefault="00763777">
      <w:pPr>
        <w:pStyle w:val="ConsPlusNonformat"/>
        <w:jc w:val="both"/>
      </w:pPr>
    </w:p>
    <w:p w:rsidR="00763777" w:rsidRDefault="00763777">
      <w:pPr>
        <w:pStyle w:val="ConsPlusNonformat"/>
        <w:jc w:val="both"/>
      </w:pPr>
      <w:r>
        <w:t>___________________________________________________________________________</w:t>
      </w:r>
    </w:p>
    <w:p w:rsidR="00763777" w:rsidRDefault="00763777">
      <w:pPr>
        <w:pStyle w:val="ConsPlusNonformat"/>
        <w:jc w:val="both"/>
      </w:pPr>
      <w:r>
        <w:t xml:space="preserve">                             (Правообладатель)</w:t>
      </w:r>
    </w:p>
    <w:p w:rsidR="00763777" w:rsidRDefault="00763777">
      <w:pPr>
        <w:pStyle w:val="ConsPlusNonformat"/>
        <w:jc w:val="both"/>
      </w:pPr>
      <w:r>
        <w:t>в лице ___________________________________________________________________,</w:t>
      </w:r>
    </w:p>
    <w:p w:rsidR="00763777" w:rsidRDefault="00763777">
      <w:pPr>
        <w:pStyle w:val="ConsPlusNonformat"/>
        <w:jc w:val="both"/>
      </w:pPr>
      <w:r>
        <w:t>___________________________________________________________________________</w:t>
      </w:r>
    </w:p>
    <w:p w:rsidR="00763777" w:rsidRDefault="00763777">
      <w:pPr>
        <w:pStyle w:val="ConsPlusNonformat"/>
        <w:jc w:val="both"/>
      </w:pPr>
      <w:r>
        <w:t xml:space="preserve">         (пользователь - участник Ярмарки (далее - Пользователь))</w:t>
      </w:r>
    </w:p>
    <w:p w:rsidR="00763777" w:rsidRDefault="00763777">
      <w:pPr>
        <w:pStyle w:val="ConsPlusNonformat"/>
        <w:jc w:val="both"/>
      </w:pPr>
      <w:r>
        <w:t>в лице ____________________________________________________________________</w:t>
      </w:r>
    </w:p>
    <w:p w:rsidR="00763777" w:rsidRDefault="00763777">
      <w:pPr>
        <w:pStyle w:val="ConsPlusNonformat"/>
        <w:jc w:val="both"/>
      </w:pPr>
      <w:r>
        <w:t>и   организатор   ярмарки  -  управление  экономического  развития  в  лице</w:t>
      </w:r>
    </w:p>
    <w:p w:rsidR="00763777" w:rsidRDefault="00763777">
      <w:pPr>
        <w:pStyle w:val="ConsPlusNonformat"/>
        <w:jc w:val="both"/>
      </w:pPr>
      <w:r>
        <w:t>начальника  управления ___________________________________________________,</w:t>
      </w:r>
    </w:p>
    <w:p w:rsidR="00763777" w:rsidRDefault="00763777">
      <w:pPr>
        <w:pStyle w:val="ConsPlusNonformat"/>
        <w:jc w:val="both"/>
      </w:pPr>
      <w:r>
        <w:t>действующего(ей) на основании доверенности от ___________________ г. N ___,</w:t>
      </w:r>
    </w:p>
    <w:p w:rsidR="00763777" w:rsidRDefault="00763777">
      <w:pPr>
        <w:pStyle w:val="ConsPlusNonformat"/>
        <w:jc w:val="both"/>
      </w:pPr>
      <w:r>
        <w:t>совместно  именуемые  "Стороны",  составили  настоящий  акт приема-передачи</w:t>
      </w:r>
    </w:p>
    <w:p w:rsidR="00763777" w:rsidRDefault="00763777">
      <w:pPr>
        <w:pStyle w:val="ConsPlusNonformat"/>
        <w:jc w:val="both"/>
      </w:pPr>
      <w:r>
        <w:t>(далее - Акт) о нижеследующем:</w:t>
      </w:r>
    </w:p>
    <w:p w:rsidR="00763777" w:rsidRDefault="00763777">
      <w:pPr>
        <w:pStyle w:val="ConsPlusNonformat"/>
        <w:jc w:val="both"/>
      </w:pPr>
      <w:r>
        <w:t xml:space="preserve">    1.  Правообладатель  передает,  а  Пользователь  принимает на основании</w:t>
      </w:r>
    </w:p>
    <w:p w:rsidR="00763777" w:rsidRDefault="00763777">
      <w:pPr>
        <w:pStyle w:val="ConsPlusNonformat"/>
        <w:jc w:val="both"/>
      </w:pPr>
      <w:r>
        <w:t>договора  от  "__"  ____________  2023  г.  N  _____ на право осуществления</w:t>
      </w:r>
    </w:p>
    <w:p w:rsidR="00763777" w:rsidRDefault="00763777">
      <w:pPr>
        <w:pStyle w:val="ConsPlusNonformat"/>
        <w:jc w:val="both"/>
      </w:pPr>
      <w:r>
        <w:t>торговли  на  новогодней  тематической  ярмарке  ярмарочный  домик (далее -</w:t>
      </w:r>
    </w:p>
    <w:p w:rsidR="00763777" w:rsidRDefault="00763777">
      <w:pPr>
        <w:pStyle w:val="ConsPlusNonformat"/>
        <w:jc w:val="both"/>
      </w:pPr>
      <w:r>
        <w:t>Объект) N _______ площадью ______ кв. м.</w:t>
      </w:r>
    </w:p>
    <w:p w:rsidR="00763777" w:rsidRDefault="00763777">
      <w:pPr>
        <w:pStyle w:val="ConsPlusNonformat"/>
        <w:jc w:val="both"/>
      </w:pPr>
      <w:r>
        <w:t xml:space="preserve">    2. Объект передается в следующем состоянии:</w:t>
      </w:r>
    </w:p>
    <w:p w:rsidR="00763777" w:rsidRDefault="00763777">
      <w:pPr>
        <w:pStyle w:val="ConsPlusNonformat"/>
        <w:jc w:val="both"/>
      </w:pPr>
      <w:r>
        <w:t xml:space="preserve">    2.1.  Стены  укреплены,  щелей  нет,  состояние удовлетворительное, без</w:t>
      </w:r>
    </w:p>
    <w:p w:rsidR="00763777" w:rsidRDefault="00763777">
      <w:pPr>
        <w:pStyle w:val="ConsPlusNonformat"/>
        <w:jc w:val="both"/>
      </w:pPr>
      <w:r>
        <w:t>видимых дефектов и повреждений;</w:t>
      </w:r>
    </w:p>
    <w:p w:rsidR="00763777" w:rsidRDefault="00763777">
      <w:pPr>
        <w:pStyle w:val="ConsPlusNonformat"/>
        <w:jc w:val="both"/>
      </w:pPr>
      <w:r>
        <w:t xml:space="preserve">    2.2. Потолок, крыша: состояние удовлетворительное, без видимых дефектов</w:t>
      </w:r>
    </w:p>
    <w:p w:rsidR="00763777" w:rsidRDefault="00763777">
      <w:pPr>
        <w:pStyle w:val="ConsPlusNonformat"/>
        <w:jc w:val="both"/>
      </w:pPr>
      <w:r>
        <w:t>и повреждений;</w:t>
      </w:r>
    </w:p>
    <w:p w:rsidR="00763777" w:rsidRDefault="00763777">
      <w:pPr>
        <w:pStyle w:val="ConsPlusNonformat"/>
        <w:jc w:val="both"/>
      </w:pPr>
      <w:r>
        <w:t xml:space="preserve">    2.3. Пол: без видимых дефектов и повреждений;</w:t>
      </w:r>
    </w:p>
    <w:p w:rsidR="00763777" w:rsidRDefault="00763777">
      <w:pPr>
        <w:pStyle w:val="ConsPlusNonformat"/>
        <w:jc w:val="both"/>
      </w:pPr>
      <w:r>
        <w:t xml:space="preserve">    2.4.  Оконные проемы и оконные блоки: состояние удовлетворительное, без</w:t>
      </w:r>
    </w:p>
    <w:p w:rsidR="00763777" w:rsidRDefault="00763777">
      <w:pPr>
        <w:pStyle w:val="ConsPlusNonformat"/>
        <w:jc w:val="both"/>
      </w:pPr>
      <w:r>
        <w:t>видимых дефектов и повреждений;</w:t>
      </w:r>
    </w:p>
    <w:p w:rsidR="00763777" w:rsidRDefault="00763777">
      <w:pPr>
        <w:pStyle w:val="ConsPlusNonformat"/>
        <w:jc w:val="both"/>
      </w:pPr>
      <w:r>
        <w:t xml:space="preserve">    2.5.  Дверной  проем и дверь: состояние удовлетворительное, без видимых</w:t>
      </w:r>
    </w:p>
    <w:p w:rsidR="00763777" w:rsidRDefault="00763777">
      <w:pPr>
        <w:pStyle w:val="ConsPlusNonformat"/>
        <w:jc w:val="both"/>
      </w:pPr>
      <w:r>
        <w:t>дефектов и повреждений, установлены дужки для навесного замка;</w:t>
      </w:r>
    </w:p>
    <w:p w:rsidR="00763777" w:rsidRDefault="00763777">
      <w:pPr>
        <w:pStyle w:val="ConsPlusNonformat"/>
        <w:jc w:val="both"/>
      </w:pPr>
      <w:r>
        <w:t xml:space="preserve">    2.6.  Украшения  объекта:  по  периметру  каркаса  крыши объект украшен</w:t>
      </w:r>
    </w:p>
    <w:p w:rsidR="00763777" w:rsidRDefault="00763777">
      <w:pPr>
        <w:pStyle w:val="ConsPlusNonformat"/>
        <w:jc w:val="both"/>
      </w:pPr>
      <w:r>
        <w:t>лапником, елочными игрушками и работающими световыми гирляндами;</w:t>
      </w:r>
    </w:p>
    <w:p w:rsidR="00763777" w:rsidRDefault="00763777">
      <w:pPr>
        <w:pStyle w:val="ConsPlusNonformat"/>
        <w:jc w:val="both"/>
      </w:pPr>
      <w:r>
        <w:t xml:space="preserve">    2.7.   Система   электроснабжения   в   исправном   состоянии  согласно</w:t>
      </w:r>
    </w:p>
    <w:p w:rsidR="00763777" w:rsidRDefault="00763777">
      <w:pPr>
        <w:pStyle w:val="ConsPlusNonformat"/>
        <w:jc w:val="both"/>
      </w:pPr>
      <w:r>
        <w:t>требованиям технических нормативов.</w:t>
      </w:r>
    </w:p>
    <w:p w:rsidR="00763777" w:rsidRDefault="00763777">
      <w:pPr>
        <w:pStyle w:val="ConsPlusNonformat"/>
        <w:jc w:val="both"/>
      </w:pPr>
      <w:r>
        <w:t xml:space="preserve">    2.8. Дополнительно Объект оснащен _____________________________________</w:t>
      </w:r>
    </w:p>
    <w:p w:rsidR="00763777" w:rsidRDefault="00763777">
      <w:pPr>
        <w:pStyle w:val="ConsPlusNonformat"/>
        <w:jc w:val="both"/>
      </w:pPr>
      <w:r>
        <w:t>___________________________________________________________________________</w:t>
      </w:r>
    </w:p>
    <w:p w:rsidR="00763777" w:rsidRDefault="00763777">
      <w:pPr>
        <w:pStyle w:val="ConsPlusNonformat"/>
        <w:jc w:val="both"/>
      </w:pPr>
      <w:r>
        <w:t>___________________________________________________________________________</w:t>
      </w:r>
    </w:p>
    <w:p w:rsidR="00763777" w:rsidRDefault="00763777">
      <w:pPr>
        <w:pStyle w:val="ConsPlusNonformat"/>
        <w:jc w:val="both"/>
      </w:pPr>
      <w:r>
        <w:t xml:space="preserve">                (при наличии дополнительного оборудования)</w:t>
      </w:r>
    </w:p>
    <w:p w:rsidR="00763777" w:rsidRDefault="00763777">
      <w:pPr>
        <w:pStyle w:val="ConsPlusNonformat"/>
        <w:jc w:val="both"/>
      </w:pPr>
      <w:r>
        <w:t xml:space="preserve">    3.   Передаваемый   объект,   система   электроснабжения  Пользователем</w:t>
      </w:r>
    </w:p>
    <w:p w:rsidR="00763777" w:rsidRDefault="00763777">
      <w:pPr>
        <w:pStyle w:val="ConsPlusNonformat"/>
        <w:jc w:val="both"/>
      </w:pPr>
      <w:r>
        <w:t>осмотрены и проверены.</w:t>
      </w:r>
    </w:p>
    <w:p w:rsidR="00763777" w:rsidRDefault="00763777">
      <w:pPr>
        <w:pStyle w:val="ConsPlusNonformat"/>
        <w:jc w:val="both"/>
      </w:pPr>
      <w:r>
        <w:t xml:space="preserve">    Сторонами  установлено, что Объект передан в состоянии, соответствующем</w:t>
      </w:r>
    </w:p>
    <w:p w:rsidR="00763777" w:rsidRDefault="00763777">
      <w:pPr>
        <w:pStyle w:val="ConsPlusNonformat"/>
        <w:jc w:val="both"/>
      </w:pPr>
      <w:r>
        <w:t>назначению   имущества.   Система   электроснабжения   передана  в  рабочем</w:t>
      </w:r>
    </w:p>
    <w:p w:rsidR="00763777" w:rsidRDefault="00763777">
      <w:pPr>
        <w:pStyle w:val="ConsPlusNonformat"/>
        <w:jc w:val="both"/>
      </w:pPr>
      <w:r>
        <w:t>состоянии, необходимом для надлежащей эксплуатации Объекта.</w:t>
      </w:r>
    </w:p>
    <w:p w:rsidR="00763777" w:rsidRDefault="00763777">
      <w:pPr>
        <w:pStyle w:val="ConsPlusNonformat"/>
        <w:jc w:val="both"/>
      </w:pPr>
      <w:r>
        <w:t xml:space="preserve">    Ответственным  лицом  по контролю состояния системы электроснабжения со</w:t>
      </w:r>
    </w:p>
    <w:p w:rsidR="00763777" w:rsidRDefault="00763777">
      <w:pPr>
        <w:pStyle w:val="ConsPlusNonformat"/>
        <w:jc w:val="both"/>
      </w:pPr>
      <w:r>
        <w:t>стороны пользователя является _____________________________________________</w:t>
      </w:r>
    </w:p>
    <w:p w:rsidR="00763777" w:rsidRDefault="00763777">
      <w:pPr>
        <w:pStyle w:val="ConsPlusNonformat"/>
        <w:jc w:val="both"/>
      </w:pPr>
      <w:r>
        <w:t>___________________________________________________________________________</w:t>
      </w:r>
    </w:p>
    <w:p w:rsidR="00763777" w:rsidRDefault="00763777">
      <w:pPr>
        <w:pStyle w:val="ConsPlusNonformat"/>
        <w:jc w:val="both"/>
      </w:pPr>
      <w:r>
        <w:t xml:space="preserve">                   (должность, ФИО ответственного лица)</w:t>
      </w:r>
    </w:p>
    <w:p w:rsidR="00763777" w:rsidRDefault="00763777">
      <w:pPr>
        <w:pStyle w:val="ConsPlusNonformat"/>
        <w:jc w:val="both"/>
      </w:pPr>
      <w:r>
        <w:t>Контактный телефон ________________________________________________________</w:t>
      </w:r>
    </w:p>
    <w:p w:rsidR="00763777" w:rsidRDefault="00763777">
      <w:pPr>
        <w:pStyle w:val="ConsPlusNonformat"/>
        <w:jc w:val="both"/>
      </w:pPr>
      <w:r>
        <w:t xml:space="preserve">    На дату приемки "__" _________________ 2023 г. показания приборов учета</w:t>
      </w:r>
    </w:p>
    <w:p w:rsidR="00763777" w:rsidRDefault="00763777">
      <w:pPr>
        <w:pStyle w:val="ConsPlusNonformat"/>
        <w:jc w:val="both"/>
      </w:pPr>
      <w:r>
        <w:t>составляют _______ КВт</w:t>
      </w:r>
    </w:p>
    <w:p w:rsidR="00763777" w:rsidRDefault="00763777">
      <w:pPr>
        <w:pStyle w:val="ConsPlusNonformat"/>
        <w:jc w:val="both"/>
      </w:pPr>
      <w:r>
        <w:t xml:space="preserve">    На дату окончания работы "__" ________ 2023 г. показания приборов учета</w:t>
      </w:r>
    </w:p>
    <w:p w:rsidR="00763777" w:rsidRDefault="00763777">
      <w:pPr>
        <w:pStyle w:val="ConsPlusNonformat"/>
        <w:jc w:val="both"/>
      </w:pPr>
      <w:r>
        <w:t xml:space="preserve">составляют ______ КВт </w:t>
      </w:r>
      <w:r>
        <w:rPr>
          <w:i/>
        </w:rPr>
        <w:t>(при наличии приборов учета)</w:t>
      </w:r>
    </w:p>
    <w:p w:rsidR="00763777" w:rsidRDefault="00763777">
      <w:pPr>
        <w:pStyle w:val="ConsPlusNonformat"/>
        <w:jc w:val="both"/>
      </w:pPr>
      <w:r>
        <w:t xml:space="preserve">    Ответственным  лицом  за  пожарную безопасность со стороны пользователя</w:t>
      </w:r>
    </w:p>
    <w:p w:rsidR="00763777" w:rsidRDefault="00763777">
      <w:pPr>
        <w:pStyle w:val="ConsPlusNonformat"/>
        <w:jc w:val="both"/>
      </w:pPr>
      <w:r>
        <w:t>является__________________________________________________________________,</w:t>
      </w:r>
    </w:p>
    <w:p w:rsidR="00763777" w:rsidRDefault="00763777">
      <w:pPr>
        <w:pStyle w:val="ConsPlusNonformat"/>
        <w:jc w:val="both"/>
      </w:pPr>
      <w:r>
        <w:t xml:space="preserve">                   (должность, ФИО ответственного лица)</w:t>
      </w:r>
    </w:p>
    <w:p w:rsidR="00763777" w:rsidRDefault="00763777">
      <w:pPr>
        <w:pStyle w:val="ConsPlusNonformat"/>
        <w:jc w:val="both"/>
      </w:pPr>
      <w:r>
        <w:t xml:space="preserve">    Контактный телефон ___________________________________________________.</w:t>
      </w:r>
    </w:p>
    <w:p w:rsidR="00763777" w:rsidRDefault="00763777">
      <w:pPr>
        <w:pStyle w:val="ConsPlusNonformat"/>
        <w:jc w:val="both"/>
      </w:pPr>
      <w:r>
        <w:t xml:space="preserve">    4. Пользователь несет ответственность за сохранность Объекта. Ежедневно</w:t>
      </w:r>
    </w:p>
    <w:p w:rsidR="00763777" w:rsidRDefault="00763777">
      <w:pPr>
        <w:pStyle w:val="ConsPlusNonformat"/>
        <w:jc w:val="both"/>
      </w:pPr>
      <w:r>
        <w:t>за  30  минут  до  начала  работы  проводит  его осмотр. В случае выявления</w:t>
      </w:r>
    </w:p>
    <w:p w:rsidR="00763777" w:rsidRDefault="00763777">
      <w:pPr>
        <w:pStyle w:val="ConsPlusNonformat"/>
        <w:jc w:val="both"/>
      </w:pPr>
      <w:r>
        <w:t>несоответствий  характеристикам,  указанным  в  п.  2,  3  настоящего акта,</w:t>
      </w:r>
    </w:p>
    <w:p w:rsidR="00763777" w:rsidRDefault="00763777">
      <w:pPr>
        <w:pStyle w:val="ConsPlusNonformat"/>
        <w:jc w:val="both"/>
      </w:pPr>
      <w:r>
        <w:t>письменно сообщает о них организатору.</w:t>
      </w:r>
    </w:p>
    <w:p w:rsidR="00763777" w:rsidRDefault="00763777">
      <w:pPr>
        <w:pStyle w:val="ConsPlusNonformat"/>
        <w:jc w:val="both"/>
      </w:pPr>
      <w:r>
        <w:t xml:space="preserve">    В   случае   отсутствия   у   организатора   вышеуказанной   информации</w:t>
      </w:r>
    </w:p>
    <w:p w:rsidR="00763777" w:rsidRDefault="00763777">
      <w:pPr>
        <w:pStyle w:val="ConsPlusNonformat"/>
        <w:jc w:val="both"/>
      </w:pPr>
      <w:r>
        <w:t>Пользователь   возмещает  правообладателю  убытки,  понесенные  в  связи  с</w:t>
      </w:r>
    </w:p>
    <w:p w:rsidR="00763777" w:rsidRDefault="00763777">
      <w:pPr>
        <w:pStyle w:val="ConsPlusNonformat"/>
        <w:jc w:val="both"/>
      </w:pPr>
      <w:r>
        <w:t>причинением  оборудованию  ущерба  в  результате  действий  или бездействия</w:t>
      </w:r>
    </w:p>
    <w:p w:rsidR="00763777" w:rsidRDefault="00763777">
      <w:pPr>
        <w:pStyle w:val="ConsPlusNonformat"/>
        <w:jc w:val="both"/>
      </w:pPr>
      <w:r>
        <w:t>Пользователя.</w:t>
      </w:r>
    </w:p>
    <w:p w:rsidR="00763777" w:rsidRDefault="00763777">
      <w:pPr>
        <w:pStyle w:val="ConsPlusNonformat"/>
        <w:jc w:val="both"/>
      </w:pPr>
      <w:r>
        <w:t xml:space="preserve">    5.  Акт  составлен в двух экземплярах, имеющих равную юридическую силу,</w:t>
      </w:r>
    </w:p>
    <w:p w:rsidR="00763777" w:rsidRDefault="00763777">
      <w:pPr>
        <w:pStyle w:val="ConsPlusNonformat"/>
        <w:jc w:val="both"/>
      </w:pPr>
      <w:r>
        <w:t>один для пользователя, один для правообладателя и организатора.</w:t>
      </w:r>
    </w:p>
    <w:p w:rsidR="00763777" w:rsidRDefault="007637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061"/>
        <w:gridCol w:w="2948"/>
      </w:tblGrid>
      <w:tr w:rsidR="00763777">
        <w:tc>
          <w:tcPr>
            <w:tcW w:w="3061" w:type="dxa"/>
          </w:tcPr>
          <w:p w:rsidR="00763777" w:rsidRDefault="00763777">
            <w:pPr>
              <w:pStyle w:val="ConsPlusNormal"/>
              <w:jc w:val="center"/>
            </w:pPr>
            <w:r>
              <w:rPr>
                <w:b/>
              </w:rPr>
              <w:t>Правообладатель:</w:t>
            </w:r>
          </w:p>
        </w:tc>
        <w:tc>
          <w:tcPr>
            <w:tcW w:w="3061" w:type="dxa"/>
          </w:tcPr>
          <w:p w:rsidR="00763777" w:rsidRDefault="00763777">
            <w:pPr>
              <w:pStyle w:val="ConsPlusNormal"/>
              <w:jc w:val="center"/>
            </w:pPr>
            <w:r>
              <w:rPr>
                <w:b/>
              </w:rPr>
              <w:t>Пользователь:</w:t>
            </w:r>
          </w:p>
        </w:tc>
        <w:tc>
          <w:tcPr>
            <w:tcW w:w="2948" w:type="dxa"/>
          </w:tcPr>
          <w:p w:rsidR="00763777" w:rsidRDefault="00763777">
            <w:pPr>
              <w:pStyle w:val="ConsPlusNormal"/>
              <w:jc w:val="center"/>
            </w:pPr>
            <w:r>
              <w:rPr>
                <w:b/>
              </w:rPr>
              <w:t>Организатор ярмарки:</w:t>
            </w:r>
          </w:p>
        </w:tc>
      </w:tr>
      <w:tr w:rsidR="00763777">
        <w:tc>
          <w:tcPr>
            <w:tcW w:w="3061" w:type="dxa"/>
          </w:tcPr>
          <w:p w:rsidR="00763777" w:rsidRDefault="00763777">
            <w:pPr>
              <w:pStyle w:val="ConsPlusNormal"/>
            </w:pPr>
          </w:p>
        </w:tc>
        <w:tc>
          <w:tcPr>
            <w:tcW w:w="3061" w:type="dxa"/>
          </w:tcPr>
          <w:p w:rsidR="00763777" w:rsidRDefault="00763777">
            <w:pPr>
              <w:pStyle w:val="ConsPlusNormal"/>
            </w:pPr>
          </w:p>
        </w:tc>
        <w:tc>
          <w:tcPr>
            <w:tcW w:w="2948" w:type="dxa"/>
          </w:tcPr>
          <w:p w:rsidR="00763777" w:rsidRDefault="00763777">
            <w:pPr>
              <w:pStyle w:val="ConsPlusNormal"/>
              <w:jc w:val="center"/>
            </w:pPr>
            <w:r>
              <w:t>Управление экономического развития администрации города Орла</w:t>
            </w:r>
          </w:p>
        </w:tc>
      </w:tr>
      <w:tr w:rsidR="00763777">
        <w:tc>
          <w:tcPr>
            <w:tcW w:w="3061" w:type="dxa"/>
          </w:tcPr>
          <w:p w:rsidR="00763777" w:rsidRDefault="00763777">
            <w:pPr>
              <w:pStyle w:val="ConsPlusNormal"/>
            </w:pPr>
          </w:p>
        </w:tc>
        <w:tc>
          <w:tcPr>
            <w:tcW w:w="3061" w:type="dxa"/>
          </w:tcPr>
          <w:p w:rsidR="00763777" w:rsidRDefault="00763777">
            <w:pPr>
              <w:pStyle w:val="ConsPlusNormal"/>
            </w:pPr>
          </w:p>
        </w:tc>
        <w:tc>
          <w:tcPr>
            <w:tcW w:w="2948" w:type="dxa"/>
          </w:tcPr>
          <w:p w:rsidR="00763777" w:rsidRDefault="00763777">
            <w:pPr>
              <w:pStyle w:val="ConsPlusNormal"/>
              <w:jc w:val="center"/>
            </w:pPr>
            <w:r>
              <w:t>г. Орел, Пролетарская гора, 1, тел. 76-38-93</w:t>
            </w:r>
          </w:p>
        </w:tc>
      </w:tr>
      <w:tr w:rsidR="00763777">
        <w:tc>
          <w:tcPr>
            <w:tcW w:w="3061" w:type="dxa"/>
            <w:vAlign w:val="bottom"/>
          </w:tcPr>
          <w:p w:rsidR="00763777" w:rsidRDefault="00763777">
            <w:pPr>
              <w:pStyle w:val="ConsPlusNormal"/>
              <w:jc w:val="center"/>
            </w:pPr>
            <w:r>
              <w:t>_______________________</w:t>
            </w:r>
          </w:p>
        </w:tc>
        <w:tc>
          <w:tcPr>
            <w:tcW w:w="3061" w:type="dxa"/>
            <w:vAlign w:val="bottom"/>
          </w:tcPr>
          <w:p w:rsidR="00763777" w:rsidRDefault="00763777">
            <w:pPr>
              <w:pStyle w:val="ConsPlusNormal"/>
              <w:jc w:val="center"/>
            </w:pPr>
            <w:r>
              <w:t>_______________________</w:t>
            </w:r>
          </w:p>
        </w:tc>
        <w:tc>
          <w:tcPr>
            <w:tcW w:w="2948" w:type="dxa"/>
          </w:tcPr>
          <w:p w:rsidR="00763777" w:rsidRDefault="00763777">
            <w:pPr>
              <w:pStyle w:val="ConsPlusNormal"/>
              <w:jc w:val="center"/>
            </w:pPr>
            <w:r>
              <w:t>Начальник управления</w:t>
            </w:r>
          </w:p>
          <w:p w:rsidR="00763777" w:rsidRDefault="00763777">
            <w:pPr>
              <w:pStyle w:val="ConsPlusNormal"/>
              <w:jc w:val="center"/>
            </w:pPr>
            <w:r>
              <w:t>_____________________</w:t>
            </w:r>
          </w:p>
        </w:tc>
      </w:tr>
    </w:tbl>
    <w:p w:rsidR="00763777" w:rsidRDefault="00763777">
      <w:pPr>
        <w:pStyle w:val="ConsPlusNormal"/>
        <w:ind w:firstLine="540"/>
        <w:jc w:val="both"/>
      </w:pPr>
    </w:p>
    <w:p w:rsidR="00763777" w:rsidRDefault="00763777">
      <w:pPr>
        <w:pStyle w:val="ConsPlusNormal"/>
        <w:ind w:firstLine="540"/>
        <w:jc w:val="both"/>
      </w:pPr>
    </w:p>
    <w:p w:rsidR="00763777" w:rsidRDefault="00763777">
      <w:pPr>
        <w:pStyle w:val="ConsPlusNormal"/>
        <w:pBdr>
          <w:bottom w:val="single" w:sz="6" w:space="0" w:color="auto"/>
        </w:pBdr>
        <w:spacing w:before="100" w:after="100"/>
        <w:jc w:val="both"/>
        <w:rPr>
          <w:sz w:val="2"/>
          <w:szCs w:val="2"/>
        </w:rPr>
      </w:pPr>
    </w:p>
    <w:bookmarkEnd w:id="0"/>
    <w:p w:rsidR="0008777E" w:rsidRDefault="0008777E"/>
    <w:sectPr w:rsidR="0008777E" w:rsidSect="00585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777"/>
    <w:rsid w:val="0008777E"/>
    <w:rsid w:val="00763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B7584-524F-46E7-BD01-9BB3171C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37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637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377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6377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7&amp;n=92871" TargetMode="External"/><Relationship Id="rId13" Type="http://schemas.openxmlformats.org/officeDocument/2006/relationships/hyperlink" Target="https://login.consultant.ru/link/?req=doc&amp;base=RLAW127&amp;n=90555&amp;dst=10002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LAW127&amp;n=91703" TargetMode="External"/><Relationship Id="rId12" Type="http://schemas.openxmlformats.org/officeDocument/2006/relationships/hyperlink" Target="https://login.consultant.ru/link/?req=doc&amp;base=LAW&amp;n=454123"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58861" TargetMode="External"/><Relationship Id="rId1" Type="http://schemas.openxmlformats.org/officeDocument/2006/relationships/styles" Target="styles.xml"/><Relationship Id="rId6" Type="http://schemas.openxmlformats.org/officeDocument/2006/relationships/hyperlink" Target="https://login.consultant.ru/link/?req=doc&amp;base=RLAW127&amp;n=90555" TargetMode="External"/><Relationship Id="rId11" Type="http://schemas.openxmlformats.org/officeDocument/2006/relationships/hyperlink" Target="https://login.consultant.ru/link/?req=doc&amp;base=LAW&amp;n=458861" TargetMode="External"/><Relationship Id="rId5" Type="http://schemas.openxmlformats.org/officeDocument/2006/relationships/hyperlink" Target="https://login.consultant.ru/link/?req=doc&amp;base=RLAW127&amp;n=93146&amp;dst=100005" TargetMode="External"/><Relationship Id="rId15" Type="http://schemas.openxmlformats.org/officeDocument/2006/relationships/hyperlink" Target="https://login.consultant.ru/link/?req=doc&amp;base=LAW&amp;n=371582&amp;dst=100017" TargetMode="External"/><Relationship Id="rId10" Type="http://schemas.openxmlformats.org/officeDocument/2006/relationships/hyperlink" Target="https://login.consultant.ru/link/?req=doc&amp;base=LAW&amp;n=371582&amp;dst=1000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7&amp;n=93146&amp;dst=100006" TargetMode="External"/><Relationship Id="rId14" Type="http://schemas.openxmlformats.org/officeDocument/2006/relationships/hyperlink" Target="https://login.consultant.ru/link/?req=doc&amp;base=LAW&amp;n=371582&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6780</Words>
  <Characters>38646</Characters>
  <Application>Microsoft Office Word</Application>
  <DocSecurity>0</DocSecurity>
  <Lines>322</Lines>
  <Paragraphs>90</Paragraphs>
  <ScaleCrop>false</ScaleCrop>
  <Company/>
  <LinksUpToDate>false</LinksUpToDate>
  <CharactersWithSpaces>45336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2023-12-26T10:52:00Z</dcterms:created>
  <dcterms:modified xsi:type="dcterms:W3CDTF">2023-12-26T10:52:00Z</dcterms:modified>
</cp:coreProperties>
</file>