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38230" w14:textId="77777777" w:rsidR="00C160EF" w:rsidRPr="00825C48" w:rsidRDefault="00C160EF" w:rsidP="00C160EF">
      <w:pPr>
        <w:pStyle w:val="ConsPlusNormal"/>
        <w:widowControl/>
        <w:ind w:left="5670" w:firstLine="0"/>
        <w:contextualSpacing/>
        <w:jc w:val="center"/>
        <w:rPr>
          <w:rFonts w:ascii="Times New Roman" w:hAnsi="Times New Roman" w:cs="Times New Roman"/>
          <w:color w:val="000000" w:themeColor="text1"/>
          <w:sz w:val="26"/>
          <w:szCs w:val="26"/>
        </w:rPr>
      </w:pPr>
      <w:bookmarkStart w:id="0" w:name="_Toc78381668"/>
      <w:r w:rsidRPr="00825C48">
        <w:rPr>
          <w:rFonts w:ascii="Times New Roman" w:hAnsi="Times New Roman" w:cs="Times New Roman"/>
          <w:color w:val="000000" w:themeColor="text1"/>
          <w:sz w:val="26"/>
          <w:szCs w:val="26"/>
        </w:rPr>
        <w:t>Приложение № __</w:t>
      </w:r>
    </w:p>
    <w:p w14:paraId="38C64880" w14:textId="77777777" w:rsidR="00C160EF" w:rsidRPr="00825C48" w:rsidRDefault="00C160EF" w:rsidP="00C160EF">
      <w:pPr>
        <w:pStyle w:val="ConsPlusNormal"/>
        <w:widowControl/>
        <w:ind w:left="5670" w:firstLine="0"/>
        <w:contextualSpacing/>
        <w:jc w:val="center"/>
        <w:rPr>
          <w:rFonts w:ascii="Times New Roman" w:hAnsi="Times New Roman" w:cs="Times New Roman"/>
          <w:color w:val="000000" w:themeColor="text1"/>
          <w:sz w:val="26"/>
          <w:szCs w:val="26"/>
        </w:rPr>
      </w:pPr>
      <w:r w:rsidRPr="00825C48">
        <w:rPr>
          <w:rFonts w:ascii="Times New Roman" w:hAnsi="Times New Roman" w:cs="Times New Roman"/>
          <w:color w:val="000000" w:themeColor="text1"/>
          <w:sz w:val="26"/>
          <w:szCs w:val="26"/>
        </w:rPr>
        <w:t xml:space="preserve">к решению Орловского городского </w:t>
      </w:r>
    </w:p>
    <w:p w14:paraId="29D820E8" w14:textId="77777777" w:rsidR="00C160EF" w:rsidRPr="00825C48" w:rsidRDefault="00C160EF" w:rsidP="00C160EF">
      <w:pPr>
        <w:pStyle w:val="ConsPlusNormal"/>
        <w:widowControl/>
        <w:ind w:left="5670" w:firstLine="0"/>
        <w:contextualSpacing/>
        <w:jc w:val="center"/>
        <w:rPr>
          <w:rFonts w:ascii="Times New Roman" w:hAnsi="Times New Roman" w:cs="Times New Roman"/>
          <w:color w:val="000000" w:themeColor="text1"/>
          <w:sz w:val="26"/>
          <w:szCs w:val="26"/>
        </w:rPr>
      </w:pPr>
      <w:r w:rsidRPr="00825C48">
        <w:rPr>
          <w:rFonts w:ascii="Times New Roman" w:hAnsi="Times New Roman" w:cs="Times New Roman"/>
          <w:color w:val="000000" w:themeColor="text1"/>
          <w:sz w:val="26"/>
          <w:szCs w:val="26"/>
        </w:rPr>
        <w:t>Совета народных депутатов</w:t>
      </w:r>
    </w:p>
    <w:p w14:paraId="637325EB" w14:textId="77777777" w:rsidR="00C160EF" w:rsidRPr="00825C48" w:rsidRDefault="00C160EF" w:rsidP="00C160EF">
      <w:pPr>
        <w:pStyle w:val="ConsPlusNormal"/>
        <w:widowControl/>
        <w:ind w:left="5670" w:firstLine="0"/>
        <w:contextualSpacing/>
        <w:jc w:val="center"/>
        <w:rPr>
          <w:rFonts w:ascii="Times New Roman" w:hAnsi="Times New Roman" w:cs="Times New Roman"/>
          <w:color w:val="000000" w:themeColor="text1"/>
          <w:sz w:val="26"/>
          <w:szCs w:val="26"/>
        </w:rPr>
      </w:pPr>
      <w:r w:rsidRPr="00825C48">
        <w:rPr>
          <w:rFonts w:ascii="Times New Roman" w:hAnsi="Times New Roman" w:cs="Times New Roman"/>
          <w:color w:val="000000" w:themeColor="text1"/>
          <w:sz w:val="26"/>
          <w:szCs w:val="26"/>
        </w:rPr>
        <w:t>от __________ № _________</w:t>
      </w:r>
    </w:p>
    <w:p w14:paraId="538286B4" w14:textId="77777777" w:rsidR="00C160EF" w:rsidRPr="00825C48" w:rsidRDefault="00C160EF" w:rsidP="00C160EF">
      <w:pPr>
        <w:pStyle w:val="ConsPlusNormal"/>
        <w:widowControl/>
        <w:ind w:firstLine="0"/>
        <w:jc w:val="center"/>
        <w:rPr>
          <w:rFonts w:ascii="Times New Roman" w:hAnsi="Times New Roman" w:cs="Times New Roman"/>
          <w:color w:val="000000" w:themeColor="text1"/>
          <w:sz w:val="26"/>
          <w:szCs w:val="26"/>
        </w:rPr>
      </w:pPr>
    </w:p>
    <w:p w14:paraId="2F3AE970" w14:textId="77777777" w:rsidR="005D0FBE" w:rsidRPr="000F61FD" w:rsidRDefault="005D0FBE" w:rsidP="00657FC1">
      <w:pPr>
        <w:pStyle w:val="ConsPlusNormal"/>
        <w:widowControl/>
        <w:ind w:firstLine="0"/>
        <w:contextualSpacing/>
        <w:jc w:val="center"/>
        <w:rPr>
          <w:rFonts w:ascii="Times New Roman" w:hAnsi="Times New Roman" w:cs="Times New Roman"/>
          <w:sz w:val="28"/>
          <w:szCs w:val="28"/>
        </w:rPr>
      </w:pPr>
    </w:p>
    <w:p w14:paraId="021A4595" w14:textId="77777777" w:rsidR="005D0FBE" w:rsidRPr="000F61FD" w:rsidRDefault="005D0FBE" w:rsidP="00657FC1">
      <w:pPr>
        <w:pStyle w:val="ConsPlusNormal"/>
        <w:widowControl/>
        <w:ind w:firstLine="0"/>
        <w:contextualSpacing/>
        <w:jc w:val="center"/>
        <w:rPr>
          <w:rFonts w:ascii="Times New Roman" w:hAnsi="Times New Roman" w:cs="Times New Roman"/>
          <w:sz w:val="28"/>
          <w:szCs w:val="28"/>
        </w:rPr>
      </w:pPr>
    </w:p>
    <w:p w14:paraId="44EC1B14" w14:textId="51769B87" w:rsidR="005D0FBE" w:rsidRPr="000F61FD" w:rsidRDefault="005D0FBE" w:rsidP="00657FC1">
      <w:pPr>
        <w:pStyle w:val="ConsPlusNormal"/>
        <w:widowControl/>
        <w:ind w:firstLine="0"/>
        <w:contextualSpacing/>
        <w:jc w:val="center"/>
        <w:rPr>
          <w:rFonts w:ascii="Times New Roman" w:hAnsi="Times New Roman" w:cs="Times New Roman"/>
          <w:sz w:val="28"/>
          <w:szCs w:val="28"/>
        </w:rPr>
      </w:pPr>
    </w:p>
    <w:p w14:paraId="4E3978B6" w14:textId="0DD8C2D3" w:rsidR="00C160EF" w:rsidRPr="000F61FD" w:rsidRDefault="00C160EF" w:rsidP="00657FC1">
      <w:pPr>
        <w:pStyle w:val="ConsPlusNormal"/>
        <w:widowControl/>
        <w:ind w:firstLine="0"/>
        <w:contextualSpacing/>
        <w:jc w:val="center"/>
        <w:rPr>
          <w:rFonts w:ascii="Times New Roman" w:hAnsi="Times New Roman" w:cs="Times New Roman"/>
          <w:sz w:val="28"/>
          <w:szCs w:val="28"/>
        </w:rPr>
      </w:pPr>
    </w:p>
    <w:p w14:paraId="5B170AF7" w14:textId="3379D762" w:rsidR="005D0FBE" w:rsidRPr="000F61FD" w:rsidRDefault="005D0FBE" w:rsidP="00657FC1">
      <w:pPr>
        <w:pStyle w:val="ConsPlusNormal"/>
        <w:widowControl/>
        <w:ind w:firstLine="0"/>
        <w:contextualSpacing/>
        <w:jc w:val="center"/>
        <w:rPr>
          <w:rFonts w:ascii="Times New Roman" w:hAnsi="Times New Roman" w:cs="Times New Roman"/>
          <w:sz w:val="28"/>
          <w:szCs w:val="28"/>
        </w:rPr>
      </w:pPr>
    </w:p>
    <w:p w14:paraId="6448A8C9" w14:textId="52800D39" w:rsidR="00C160EF" w:rsidRPr="000F61FD" w:rsidRDefault="00C160EF" w:rsidP="00657FC1">
      <w:pPr>
        <w:pStyle w:val="ConsPlusNormal"/>
        <w:widowControl/>
        <w:ind w:firstLine="0"/>
        <w:contextualSpacing/>
        <w:jc w:val="center"/>
        <w:rPr>
          <w:rFonts w:ascii="Times New Roman" w:hAnsi="Times New Roman" w:cs="Times New Roman"/>
          <w:sz w:val="28"/>
          <w:szCs w:val="28"/>
        </w:rPr>
      </w:pPr>
    </w:p>
    <w:p w14:paraId="15881442" w14:textId="77777777" w:rsidR="00C160EF" w:rsidRPr="000F61FD" w:rsidRDefault="00C160EF" w:rsidP="00657FC1">
      <w:pPr>
        <w:pStyle w:val="ConsPlusNormal"/>
        <w:widowControl/>
        <w:ind w:firstLine="0"/>
        <w:contextualSpacing/>
        <w:jc w:val="center"/>
        <w:rPr>
          <w:rFonts w:ascii="Times New Roman" w:hAnsi="Times New Roman" w:cs="Times New Roman"/>
          <w:sz w:val="28"/>
          <w:szCs w:val="28"/>
        </w:rPr>
      </w:pPr>
    </w:p>
    <w:p w14:paraId="1E0C9D9E" w14:textId="77777777" w:rsidR="005D0FBE" w:rsidRPr="000F61FD" w:rsidRDefault="005D0FBE" w:rsidP="00657FC1">
      <w:pPr>
        <w:pStyle w:val="ConsPlusNormal"/>
        <w:widowControl/>
        <w:ind w:firstLine="0"/>
        <w:contextualSpacing/>
        <w:jc w:val="center"/>
        <w:rPr>
          <w:rFonts w:ascii="Times New Roman" w:hAnsi="Times New Roman" w:cs="Times New Roman"/>
          <w:sz w:val="28"/>
          <w:szCs w:val="28"/>
        </w:rPr>
      </w:pPr>
    </w:p>
    <w:p w14:paraId="6C0D5EA9" w14:textId="77777777" w:rsidR="005D0FBE" w:rsidRPr="000F61FD" w:rsidRDefault="005D0FBE" w:rsidP="00657FC1">
      <w:pPr>
        <w:pStyle w:val="ConsPlusNormal"/>
        <w:widowControl/>
        <w:ind w:firstLine="0"/>
        <w:contextualSpacing/>
        <w:jc w:val="center"/>
        <w:rPr>
          <w:rFonts w:ascii="Times New Roman" w:hAnsi="Times New Roman" w:cs="Times New Roman"/>
          <w:sz w:val="28"/>
          <w:szCs w:val="28"/>
        </w:rPr>
      </w:pPr>
    </w:p>
    <w:p w14:paraId="57F56AC3" w14:textId="77777777" w:rsidR="005D0FBE" w:rsidRPr="000F61FD" w:rsidRDefault="005D0FBE" w:rsidP="00657FC1">
      <w:pPr>
        <w:pStyle w:val="ConsPlusNormal"/>
        <w:widowControl/>
        <w:ind w:firstLine="0"/>
        <w:contextualSpacing/>
        <w:jc w:val="center"/>
        <w:rPr>
          <w:rFonts w:ascii="Times New Roman" w:hAnsi="Times New Roman" w:cs="Times New Roman"/>
          <w:sz w:val="28"/>
          <w:szCs w:val="28"/>
        </w:rPr>
      </w:pPr>
    </w:p>
    <w:p w14:paraId="14F0B9DE" w14:textId="77777777" w:rsidR="00547B71" w:rsidRPr="00EB5DC3" w:rsidRDefault="00547B71" w:rsidP="00547B71">
      <w:pPr>
        <w:pStyle w:val="ConsPlusNormal"/>
        <w:widowControl/>
        <w:spacing w:line="360" w:lineRule="auto"/>
        <w:ind w:firstLine="0"/>
        <w:contextualSpacing/>
        <w:jc w:val="center"/>
        <w:rPr>
          <w:rFonts w:ascii="Times New Roman" w:hAnsi="Times New Roman" w:cs="Times New Roman"/>
          <w:b/>
          <w:sz w:val="36"/>
          <w:szCs w:val="36"/>
        </w:rPr>
      </w:pPr>
      <w:r w:rsidRPr="00EB5DC3">
        <w:rPr>
          <w:rFonts w:ascii="Times New Roman" w:eastAsia="Times New Roman" w:hAnsi="Times New Roman" w:cs="Times New Roman"/>
          <w:b/>
          <w:sz w:val="36"/>
          <w:szCs w:val="36"/>
          <w:lang w:eastAsia="zh-CN"/>
        </w:rPr>
        <w:t>ГЕНЕРАЛЬНЫЙ ПЛАН</w:t>
      </w:r>
    </w:p>
    <w:p w14:paraId="72172734" w14:textId="77777777" w:rsidR="00547B71" w:rsidRPr="00EB5DC3" w:rsidRDefault="00547B71" w:rsidP="00547B71">
      <w:pPr>
        <w:pStyle w:val="ConsPlusNormal"/>
        <w:widowControl/>
        <w:spacing w:line="360" w:lineRule="auto"/>
        <w:ind w:firstLine="0"/>
        <w:contextualSpacing/>
        <w:jc w:val="center"/>
        <w:rPr>
          <w:rFonts w:ascii="Times New Roman" w:hAnsi="Times New Roman" w:cs="Times New Roman"/>
          <w:b/>
          <w:sz w:val="36"/>
          <w:szCs w:val="36"/>
        </w:rPr>
      </w:pPr>
      <w:r w:rsidRPr="00EB5DC3">
        <w:rPr>
          <w:rFonts w:ascii="Times New Roman" w:hAnsi="Times New Roman" w:cs="Times New Roman"/>
          <w:b/>
          <w:sz w:val="36"/>
          <w:szCs w:val="36"/>
        </w:rPr>
        <w:t>ГОРОДСКОГО ОКРУГА «ГОРОД ОРЕЛ»</w:t>
      </w:r>
    </w:p>
    <w:p w14:paraId="1770FB8C" w14:textId="77777777" w:rsidR="005D0FBE" w:rsidRPr="00EB5DC3" w:rsidRDefault="005D0FBE" w:rsidP="00657FC1">
      <w:pPr>
        <w:pStyle w:val="affa"/>
        <w:ind w:firstLine="0"/>
        <w:jc w:val="center"/>
        <w:rPr>
          <w:bCs/>
          <w:sz w:val="28"/>
          <w:szCs w:val="28"/>
        </w:rPr>
      </w:pPr>
    </w:p>
    <w:p w14:paraId="646EDC95" w14:textId="4F4791D0" w:rsidR="005D0FBE" w:rsidRPr="00EB5DC3" w:rsidRDefault="00547B71" w:rsidP="00547B71">
      <w:pPr>
        <w:pStyle w:val="affa"/>
        <w:spacing w:line="276" w:lineRule="auto"/>
        <w:ind w:firstLine="0"/>
        <w:jc w:val="center"/>
        <w:rPr>
          <w:bCs/>
          <w:szCs w:val="26"/>
        </w:rPr>
      </w:pPr>
      <w:r w:rsidRPr="00EB5DC3">
        <w:rPr>
          <w:bCs/>
          <w:szCs w:val="26"/>
        </w:rPr>
        <w:t xml:space="preserve">Утвержден решением Орловского городского Совета народных депутатов </w:t>
      </w:r>
      <w:r w:rsidR="00AD08C6" w:rsidRPr="00EB5DC3">
        <w:rPr>
          <w:bCs/>
          <w:szCs w:val="26"/>
        </w:rPr>
        <w:br/>
      </w:r>
      <w:r w:rsidRPr="00EB5DC3">
        <w:rPr>
          <w:bCs/>
          <w:szCs w:val="26"/>
        </w:rPr>
        <w:t xml:space="preserve">от 28.02.2008 </w:t>
      </w:r>
      <w:r w:rsidR="005C0F7A" w:rsidRPr="00EB5DC3">
        <w:rPr>
          <w:bCs/>
          <w:szCs w:val="26"/>
        </w:rPr>
        <w:t>№</w:t>
      </w:r>
      <w:r w:rsidRPr="00EB5DC3">
        <w:rPr>
          <w:bCs/>
          <w:szCs w:val="26"/>
        </w:rPr>
        <w:t xml:space="preserve"> 29/425-ГС (ред. от 28.01.2021)</w:t>
      </w:r>
    </w:p>
    <w:p w14:paraId="4401BF39" w14:textId="288C7CD9" w:rsidR="00547B71" w:rsidRPr="00EB5DC3" w:rsidRDefault="00547B71" w:rsidP="00657FC1">
      <w:pPr>
        <w:pStyle w:val="affa"/>
        <w:ind w:firstLine="0"/>
        <w:jc w:val="center"/>
        <w:rPr>
          <w:bCs/>
          <w:sz w:val="28"/>
          <w:szCs w:val="28"/>
        </w:rPr>
      </w:pPr>
    </w:p>
    <w:p w14:paraId="309E680D" w14:textId="77777777" w:rsidR="00547B71" w:rsidRPr="00EB5DC3" w:rsidRDefault="00547B71" w:rsidP="00657FC1">
      <w:pPr>
        <w:pStyle w:val="affa"/>
        <w:ind w:firstLine="0"/>
        <w:jc w:val="center"/>
        <w:rPr>
          <w:bCs/>
          <w:sz w:val="28"/>
          <w:szCs w:val="28"/>
        </w:rPr>
      </w:pPr>
    </w:p>
    <w:p w14:paraId="0C113F36" w14:textId="77777777" w:rsidR="005D0FBE" w:rsidRPr="00EB5DC3" w:rsidRDefault="005D0FBE" w:rsidP="00657FC1">
      <w:pPr>
        <w:pStyle w:val="ConsPlusNormal"/>
        <w:widowControl/>
        <w:ind w:firstLine="0"/>
        <w:jc w:val="center"/>
        <w:rPr>
          <w:rFonts w:ascii="Times New Roman" w:hAnsi="Times New Roman" w:cs="Times New Roman"/>
          <w:b/>
          <w:sz w:val="28"/>
          <w:szCs w:val="28"/>
        </w:rPr>
      </w:pPr>
      <w:r w:rsidRPr="00EB5DC3">
        <w:rPr>
          <w:rFonts w:ascii="Times New Roman" w:hAnsi="Times New Roman" w:cs="Times New Roman"/>
          <w:b/>
          <w:sz w:val="28"/>
          <w:szCs w:val="28"/>
        </w:rPr>
        <w:t>Положение о территориальном планировании</w:t>
      </w:r>
    </w:p>
    <w:p w14:paraId="0CB2B07E" w14:textId="77777777" w:rsidR="005D0FBE" w:rsidRPr="00EB5DC3" w:rsidRDefault="005D0FBE" w:rsidP="00657FC1">
      <w:pPr>
        <w:pStyle w:val="affa"/>
        <w:ind w:firstLine="0"/>
        <w:jc w:val="center"/>
        <w:rPr>
          <w:sz w:val="28"/>
          <w:szCs w:val="28"/>
        </w:rPr>
      </w:pPr>
    </w:p>
    <w:p w14:paraId="5EE792BE" w14:textId="2B87352D" w:rsidR="00547B71" w:rsidRPr="00EB5DC3" w:rsidRDefault="00547B71" w:rsidP="00657FC1">
      <w:pPr>
        <w:pStyle w:val="Standard"/>
        <w:ind w:firstLine="0"/>
        <w:jc w:val="center"/>
        <w:rPr>
          <w:rFonts w:ascii="Times New Roman" w:hAnsi="Times New Roman" w:cs="Times New Roman"/>
          <w:b/>
          <w:bCs/>
          <w:szCs w:val="28"/>
        </w:rPr>
        <w:sectPr w:rsidR="00547B71" w:rsidRPr="00EB5DC3" w:rsidSect="005F05D0">
          <w:headerReference w:type="default" r:id="rId10"/>
          <w:headerReference w:type="first" r:id="rId11"/>
          <w:footnotePr>
            <w:pos w:val="beneathText"/>
          </w:footnotePr>
          <w:pgSz w:w="11905" w:h="16837"/>
          <w:pgMar w:top="1134" w:right="1134" w:bottom="1134" w:left="1134" w:header="567" w:footer="567" w:gutter="0"/>
          <w:cols w:space="720"/>
          <w:titlePg/>
          <w:docGrid w:linePitch="360"/>
        </w:sectPr>
      </w:pPr>
    </w:p>
    <w:p w14:paraId="74F57E5A" w14:textId="77777777" w:rsidR="00547B71" w:rsidRPr="00EB5DC3" w:rsidRDefault="00547B71" w:rsidP="00547B71">
      <w:pPr>
        <w:snapToGrid w:val="0"/>
        <w:ind w:firstLine="0"/>
        <w:jc w:val="center"/>
        <w:rPr>
          <w:bCs/>
        </w:rPr>
      </w:pPr>
      <w:bookmarkStart w:id="1" w:name="_Hlk125037992"/>
      <w:r w:rsidRPr="00EB5DC3">
        <w:rPr>
          <w:bCs/>
        </w:rPr>
        <w:lastRenderedPageBreak/>
        <w:t>Управление градостроительства, архитектуры</w:t>
      </w:r>
    </w:p>
    <w:p w14:paraId="08FD4227" w14:textId="77777777" w:rsidR="00547B71" w:rsidRPr="00EB5DC3" w:rsidRDefault="00547B71" w:rsidP="00547B71">
      <w:pPr>
        <w:snapToGrid w:val="0"/>
        <w:spacing w:line="360" w:lineRule="auto"/>
        <w:ind w:firstLine="0"/>
        <w:jc w:val="center"/>
        <w:rPr>
          <w:bCs/>
        </w:rPr>
      </w:pPr>
      <w:r w:rsidRPr="00EB5DC3">
        <w:rPr>
          <w:bCs/>
        </w:rPr>
        <w:t>и землеустройства Орловской области</w:t>
      </w:r>
    </w:p>
    <w:p w14:paraId="76DF8497" w14:textId="77777777" w:rsidR="00547B71" w:rsidRPr="00EB5DC3" w:rsidRDefault="00547B71" w:rsidP="00547B71">
      <w:pPr>
        <w:snapToGrid w:val="0"/>
        <w:spacing w:line="360" w:lineRule="auto"/>
        <w:ind w:firstLine="0"/>
        <w:jc w:val="center"/>
        <w:rPr>
          <w:bCs/>
        </w:rPr>
      </w:pPr>
      <w:r w:rsidRPr="00EB5DC3">
        <w:rPr>
          <w:bCs/>
        </w:rPr>
        <w:t>Бюджетное учреждение Орловской области</w:t>
      </w:r>
    </w:p>
    <w:p w14:paraId="77EE9E6C" w14:textId="77777777" w:rsidR="00547B71" w:rsidRPr="00EB5DC3" w:rsidRDefault="00547B71" w:rsidP="00547B71">
      <w:pPr>
        <w:snapToGrid w:val="0"/>
        <w:ind w:firstLine="0"/>
        <w:jc w:val="center"/>
        <w:rPr>
          <w:bCs/>
        </w:rPr>
      </w:pPr>
      <w:r w:rsidRPr="00EB5DC3">
        <w:rPr>
          <w:b/>
        </w:rPr>
        <w:t>«АРХИТЕКТУРНО-ПЛАНИРОВОЧНОЕ УПРАВЛЕНИЕ</w:t>
      </w:r>
    </w:p>
    <w:p w14:paraId="184081F5" w14:textId="77777777" w:rsidR="00547B71" w:rsidRPr="00EB5DC3" w:rsidRDefault="00547B71" w:rsidP="00547B71">
      <w:pPr>
        <w:spacing w:line="360" w:lineRule="auto"/>
        <w:ind w:firstLine="0"/>
        <w:jc w:val="center"/>
        <w:rPr>
          <w:b/>
        </w:rPr>
      </w:pPr>
      <w:r w:rsidRPr="00EB5DC3">
        <w:rPr>
          <w:b/>
        </w:rPr>
        <w:t>ОРЛОВСКОЙ ОБЛАСТИ»</w:t>
      </w:r>
    </w:p>
    <w:p w14:paraId="7DC65D0E" w14:textId="77777777" w:rsidR="00547B71" w:rsidRPr="00EB5DC3" w:rsidRDefault="00547B71" w:rsidP="00547B71">
      <w:pPr>
        <w:spacing w:line="360" w:lineRule="auto"/>
        <w:ind w:firstLine="0"/>
        <w:jc w:val="center"/>
        <w:rPr>
          <w:b/>
        </w:rPr>
      </w:pPr>
      <w:r w:rsidRPr="00EB5DC3">
        <w:rPr>
          <w:b/>
        </w:rPr>
        <w:t>(БУ ОО «ОРЕЛАРХПЛАН»)</w:t>
      </w:r>
    </w:p>
    <w:p w14:paraId="3DECE61C" w14:textId="77777777" w:rsidR="00547B71" w:rsidRPr="00EB5DC3" w:rsidRDefault="00547B71" w:rsidP="00547B71">
      <w:pPr>
        <w:spacing w:line="276" w:lineRule="auto"/>
        <w:ind w:firstLine="0"/>
        <w:jc w:val="center"/>
        <w:rPr>
          <w:b/>
        </w:rPr>
      </w:pPr>
    </w:p>
    <w:p w14:paraId="44449C1C" w14:textId="77777777" w:rsidR="00547B71" w:rsidRPr="00EB5DC3" w:rsidRDefault="00547B71" w:rsidP="00547B71">
      <w:pPr>
        <w:spacing w:line="276" w:lineRule="auto"/>
        <w:ind w:firstLine="0"/>
        <w:jc w:val="center"/>
        <w:rPr>
          <w:b/>
        </w:rPr>
      </w:pPr>
    </w:p>
    <w:p w14:paraId="1725B325" w14:textId="77777777" w:rsidR="00547B71" w:rsidRPr="00EB5DC3" w:rsidRDefault="00547B71" w:rsidP="00547B71">
      <w:pPr>
        <w:spacing w:line="276" w:lineRule="auto"/>
        <w:ind w:firstLine="0"/>
        <w:jc w:val="center"/>
        <w:rPr>
          <w:b/>
        </w:rPr>
      </w:pPr>
    </w:p>
    <w:p w14:paraId="1C56452C" w14:textId="77777777" w:rsidR="00547B71" w:rsidRPr="00EB5DC3" w:rsidRDefault="00547B71" w:rsidP="00547B71">
      <w:pPr>
        <w:spacing w:line="276" w:lineRule="auto"/>
        <w:ind w:firstLine="0"/>
        <w:jc w:val="center"/>
        <w:rPr>
          <w:b/>
        </w:rPr>
      </w:pPr>
    </w:p>
    <w:p w14:paraId="34A85B56" w14:textId="77777777" w:rsidR="00547B71" w:rsidRPr="00EB5DC3" w:rsidRDefault="00547B71" w:rsidP="00547B71">
      <w:pPr>
        <w:spacing w:line="276" w:lineRule="auto"/>
        <w:ind w:firstLine="0"/>
        <w:jc w:val="center"/>
        <w:rPr>
          <w:b/>
        </w:rPr>
      </w:pPr>
    </w:p>
    <w:p w14:paraId="39C4CE7B" w14:textId="77777777" w:rsidR="00547B71" w:rsidRPr="00EB5DC3" w:rsidRDefault="00547B71" w:rsidP="00547B71">
      <w:pPr>
        <w:spacing w:line="276" w:lineRule="auto"/>
        <w:ind w:firstLine="0"/>
        <w:jc w:val="center"/>
        <w:rPr>
          <w:b/>
        </w:rPr>
      </w:pPr>
    </w:p>
    <w:p w14:paraId="4E320F29" w14:textId="77777777" w:rsidR="00547B71" w:rsidRPr="00EB5DC3" w:rsidRDefault="00547B71" w:rsidP="00547B71">
      <w:pPr>
        <w:spacing w:line="276" w:lineRule="auto"/>
        <w:ind w:firstLine="0"/>
        <w:jc w:val="center"/>
        <w:rPr>
          <w:b/>
        </w:rPr>
      </w:pPr>
    </w:p>
    <w:p w14:paraId="717C86DC" w14:textId="77777777" w:rsidR="00547B71" w:rsidRPr="00EB5DC3" w:rsidRDefault="00547B71" w:rsidP="00547B71">
      <w:pPr>
        <w:pStyle w:val="ConsPlusNormal"/>
        <w:widowControl/>
        <w:spacing w:line="360" w:lineRule="auto"/>
        <w:ind w:firstLine="0"/>
        <w:contextualSpacing/>
        <w:jc w:val="center"/>
        <w:rPr>
          <w:rFonts w:ascii="Times New Roman" w:hAnsi="Times New Roman" w:cs="Times New Roman"/>
          <w:b/>
          <w:sz w:val="36"/>
          <w:szCs w:val="36"/>
        </w:rPr>
      </w:pPr>
      <w:r w:rsidRPr="00EB5DC3">
        <w:rPr>
          <w:rFonts w:ascii="Times New Roman" w:hAnsi="Times New Roman" w:cs="Times New Roman"/>
          <w:b/>
          <w:sz w:val="36"/>
          <w:szCs w:val="36"/>
        </w:rPr>
        <w:t xml:space="preserve">ПРОЕКТ ВНЕСЕНИЯ ИЗМЕНЕНИЙ </w:t>
      </w:r>
    </w:p>
    <w:p w14:paraId="514EA680" w14:textId="77777777" w:rsidR="00547B71" w:rsidRPr="00EB5DC3" w:rsidRDefault="00547B71" w:rsidP="00547B71">
      <w:pPr>
        <w:pStyle w:val="ConsPlusNormal"/>
        <w:widowControl/>
        <w:spacing w:line="360" w:lineRule="auto"/>
        <w:ind w:firstLine="0"/>
        <w:contextualSpacing/>
        <w:jc w:val="center"/>
        <w:rPr>
          <w:rFonts w:ascii="Times New Roman" w:hAnsi="Times New Roman" w:cs="Times New Roman"/>
          <w:b/>
          <w:sz w:val="36"/>
          <w:szCs w:val="36"/>
        </w:rPr>
      </w:pPr>
      <w:r w:rsidRPr="00EB5DC3">
        <w:rPr>
          <w:rFonts w:ascii="Times New Roman" w:hAnsi="Times New Roman" w:cs="Times New Roman"/>
          <w:b/>
          <w:sz w:val="36"/>
          <w:szCs w:val="36"/>
        </w:rPr>
        <w:t xml:space="preserve">В </w:t>
      </w:r>
      <w:r w:rsidRPr="00EB5DC3">
        <w:rPr>
          <w:rFonts w:ascii="Times New Roman" w:eastAsia="Times New Roman" w:hAnsi="Times New Roman" w:cs="Times New Roman"/>
          <w:b/>
          <w:sz w:val="36"/>
          <w:szCs w:val="36"/>
          <w:lang w:eastAsia="zh-CN"/>
        </w:rPr>
        <w:t>ГЕНЕРАЛЬНЫЙ ПЛАН</w:t>
      </w:r>
    </w:p>
    <w:bookmarkEnd w:id="1"/>
    <w:p w14:paraId="51564AA6" w14:textId="77777777" w:rsidR="00547B71" w:rsidRPr="00EB5DC3" w:rsidRDefault="00547B71" w:rsidP="00547B71">
      <w:pPr>
        <w:pStyle w:val="ConsPlusNormal"/>
        <w:widowControl/>
        <w:spacing w:line="360" w:lineRule="auto"/>
        <w:ind w:firstLine="0"/>
        <w:contextualSpacing/>
        <w:jc w:val="center"/>
        <w:rPr>
          <w:rFonts w:ascii="Times New Roman" w:hAnsi="Times New Roman" w:cs="Times New Roman"/>
          <w:b/>
          <w:sz w:val="36"/>
          <w:szCs w:val="36"/>
        </w:rPr>
      </w:pPr>
      <w:r w:rsidRPr="00EB5DC3">
        <w:rPr>
          <w:rFonts w:ascii="Times New Roman" w:hAnsi="Times New Roman" w:cs="Times New Roman"/>
          <w:b/>
          <w:sz w:val="36"/>
          <w:szCs w:val="36"/>
        </w:rPr>
        <w:t>ГОРОДСКОГО ОКРУГА «ГОРОД ОРЕЛ»</w:t>
      </w:r>
    </w:p>
    <w:p w14:paraId="767AAD73" w14:textId="77777777" w:rsidR="00547B71" w:rsidRPr="00EB5DC3" w:rsidRDefault="00547B71" w:rsidP="00547B71">
      <w:pPr>
        <w:spacing w:line="276" w:lineRule="auto"/>
        <w:ind w:firstLine="0"/>
        <w:jc w:val="center"/>
        <w:rPr>
          <w:b/>
        </w:rPr>
      </w:pPr>
    </w:p>
    <w:p w14:paraId="5B5D0B3D" w14:textId="77777777" w:rsidR="00547B71" w:rsidRPr="00EB5DC3" w:rsidRDefault="00547B71" w:rsidP="00547B71">
      <w:pPr>
        <w:spacing w:line="276" w:lineRule="auto"/>
        <w:ind w:firstLine="0"/>
        <w:jc w:val="center"/>
        <w:rPr>
          <w:b/>
        </w:rPr>
      </w:pPr>
    </w:p>
    <w:p w14:paraId="1B8503BF" w14:textId="77777777" w:rsidR="00547B71" w:rsidRPr="00EB5DC3" w:rsidRDefault="00547B71" w:rsidP="00547B71">
      <w:pPr>
        <w:shd w:val="clear" w:color="auto" w:fill="FFFFFF"/>
        <w:tabs>
          <w:tab w:val="left" w:pos="8334"/>
        </w:tabs>
        <w:jc w:val="center"/>
        <w:rPr>
          <w:b/>
          <w:szCs w:val="26"/>
        </w:rPr>
      </w:pPr>
      <w:r w:rsidRPr="00EB5DC3">
        <w:rPr>
          <w:b/>
          <w:szCs w:val="26"/>
        </w:rPr>
        <w:t>Приказ Управления градостроительства, архитектуры и землеустройства Орловской области от 15.07.2021 № 01-22/49</w:t>
      </w:r>
    </w:p>
    <w:p w14:paraId="58ED6F08" w14:textId="77777777" w:rsidR="00547B71" w:rsidRPr="00EB5DC3" w:rsidRDefault="00547B71" w:rsidP="00547B71">
      <w:pPr>
        <w:shd w:val="clear" w:color="auto" w:fill="FFFFFF"/>
        <w:tabs>
          <w:tab w:val="left" w:pos="8334"/>
        </w:tabs>
        <w:ind w:firstLine="0"/>
        <w:jc w:val="center"/>
        <w:rPr>
          <w:bCs/>
          <w:sz w:val="28"/>
        </w:rPr>
      </w:pPr>
    </w:p>
    <w:p w14:paraId="27C96C09" w14:textId="77777777" w:rsidR="00547B71" w:rsidRPr="00EB5DC3" w:rsidRDefault="00547B71" w:rsidP="00547B71">
      <w:pPr>
        <w:shd w:val="clear" w:color="auto" w:fill="FFFFFF"/>
        <w:tabs>
          <w:tab w:val="left" w:pos="8334"/>
        </w:tabs>
        <w:ind w:firstLine="0"/>
        <w:jc w:val="center"/>
        <w:rPr>
          <w:bCs/>
          <w:sz w:val="28"/>
        </w:rPr>
      </w:pPr>
    </w:p>
    <w:p w14:paraId="75425ED9" w14:textId="77777777" w:rsidR="00547B71" w:rsidRPr="00EB5DC3" w:rsidRDefault="00547B71" w:rsidP="00547B71">
      <w:pPr>
        <w:shd w:val="clear" w:color="auto" w:fill="FFFFFF"/>
        <w:tabs>
          <w:tab w:val="left" w:pos="8334"/>
        </w:tabs>
        <w:ind w:firstLine="0"/>
        <w:jc w:val="center"/>
        <w:rPr>
          <w:bCs/>
          <w:sz w:val="28"/>
        </w:rPr>
      </w:pPr>
    </w:p>
    <w:tbl>
      <w:tblPr>
        <w:tblW w:w="5000" w:type="pct"/>
        <w:jc w:val="center"/>
        <w:tblLook w:val="04A0" w:firstRow="1" w:lastRow="0" w:firstColumn="1" w:lastColumn="0" w:noHBand="0" w:noVBand="1"/>
      </w:tblPr>
      <w:tblGrid>
        <w:gridCol w:w="5039"/>
        <w:gridCol w:w="4598"/>
      </w:tblGrid>
      <w:tr w:rsidR="00EB5DC3" w:rsidRPr="00EB5DC3" w14:paraId="1FAE2B05" w14:textId="77777777" w:rsidTr="00AD08C6">
        <w:trPr>
          <w:jc w:val="center"/>
        </w:trPr>
        <w:tc>
          <w:tcPr>
            <w:tcW w:w="5139" w:type="dxa"/>
            <w:shd w:val="clear" w:color="auto" w:fill="auto"/>
          </w:tcPr>
          <w:p w14:paraId="0E3D92E9" w14:textId="77777777" w:rsidR="00547B71" w:rsidRPr="00EB5DC3" w:rsidRDefault="00547B71" w:rsidP="00AD08C6">
            <w:pPr>
              <w:ind w:firstLine="0"/>
            </w:pPr>
            <w:r w:rsidRPr="00EB5DC3">
              <w:t>Директор:</w:t>
            </w:r>
          </w:p>
        </w:tc>
        <w:tc>
          <w:tcPr>
            <w:tcW w:w="4715" w:type="dxa"/>
            <w:shd w:val="clear" w:color="auto" w:fill="auto"/>
            <w:vAlign w:val="bottom"/>
          </w:tcPr>
          <w:p w14:paraId="6B39B3A8" w14:textId="77777777" w:rsidR="00547B71" w:rsidRPr="00EB5DC3" w:rsidRDefault="00547B71" w:rsidP="00AD08C6">
            <w:pPr>
              <w:ind w:firstLine="0"/>
              <w:jc w:val="right"/>
            </w:pPr>
            <w:r w:rsidRPr="00EB5DC3">
              <w:t>Д. Е. Ежов</w:t>
            </w:r>
          </w:p>
        </w:tc>
      </w:tr>
      <w:tr w:rsidR="00EB5DC3" w:rsidRPr="00EB5DC3" w14:paraId="7033EEB5" w14:textId="77777777" w:rsidTr="00AD08C6">
        <w:trPr>
          <w:jc w:val="center"/>
        </w:trPr>
        <w:tc>
          <w:tcPr>
            <w:tcW w:w="5139" w:type="dxa"/>
            <w:shd w:val="clear" w:color="auto" w:fill="auto"/>
          </w:tcPr>
          <w:p w14:paraId="77B5235F" w14:textId="77777777" w:rsidR="00547B71" w:rsidRPr="00EB5DC3" w:rsidRDefault="00547B71" w:rsidP="00AD08C6">
            <w:pPr>
              <w:ind w:firstLine="0"/>
            </w:pPr>
          </w:p>
          <w:p w14:paraId="7B1AFB6E" w14:textId="77777777" w:rsidR="00547B71" w:rsidRPr="00EB5DC3" w:rsidRDefault="00547B71" w:rsidP="00AD08C6">
            <w:pPr>
              <w:ind w:firstLine="0"/>
            </w:pPr>
            <w:r w:rsidRPr="00EB5DC3">
              <w:t xml:space="preserve">Заместитель директора – </w:t>
            </w:r>
          </w:p>
          <w:p w14:paraId="552C97FB" w14:textId="77777777" w:rsidR="00547B71" w:rsidRPr="00EB5DC3" w:rsidRDefault="00547B71" w:rsidP="00AD08C6">
            <w:pPr>
              <w:ind w:firstLine="0"/>
            </w:pPr>
            <w:r w:rsidRPr="00EB5DC3">
              <w:t>начальник отдела геодезии, картографии и пространственных данных</w:t>
            </w:r>
          </w:p>
        </w:tc>
        <w:tc>
          <w:tcPr>
            <w:tcW w:w="4715" w:type="dxa"/>
            <w:shd w:val="clear" w:color="auto" w:fill="auto"/>
            <w:vAlign w:val="bottom"/>
          </w:tcPr>
          <w:p w14:paraId="2ACF5D1D" w14:textId="77777777" w:rsidR="00547B71" w:rsidRPr="00EB5DC3" w:rsidRDefault="00547B71" w:rsidP="00AD08C6">
            <w:pPr>
              <w:ind w:firstLine="0"/>
              <w:jc w:val="right"/>
            </w:pPr>
            <w:r w:rsidRPr="00EB5DC3">
              <w:t xml:space="preserve">Е. А. </w:t>
            </w:r>
            <w:proofErr w:type="spellStart"/>
            <w:r w:rsidRPr="00EB5DC3">
              <w:t>Калсынова</w:t>
            </w:r>
            <w:proofErr w:type="spellEnd"/>
          </w:p>
        </w:tc>
      </w:tr>
      <w:tr w:rsidR="00EB5DC3" w:rsidRPr="00EB5DC3" w14:paraId="4F00649A" w14:textId="77777777" w:rsidTr="00AD08C6">
        <w:trPr>
          <w:jc w:val="center"/>
        </w:trPr>
        <w:tc>
          <w:tcPr>
            <w:tcW w:w="5139" w:type="dxa"/>
            <w:shd w:val="clear" w:color="auto" w:fill="auto"/>
          </w:tcPr>
          <w:p w14:paraId="13599968" w14:textId="77777777" w:rsidR="00547B71" w:rsidRPr="00EB5DC3" w:rsidRDefault="00547B71" w:rsidP="00AD08C6">
            <w:pPr>
              <w:ind w:firstLine="0"/>
            </w:pPr>
          </w:p>
          <w:p w14:paraId="6F5EE3CD" w14:textId="77777777" w:rsidR="00547B71" w:rsidRPr="00EB5DC3" w:rsidRDefault="00547B71" w:rsidP="00AD08C6">
            <w:pPr>
              <w:ind w:firstLine="0"/>
            </w:pPr>
            <w:r w:rsidRPr="00EB5DC3">
              <w:t>Начальник отдела разработки градостроительной документации</w:t>
            </w:r>
          </w:p>
        </w:tc>
        <w:tc>
          <w:tcPr>
            <w:tcW w:w="4715" w:type="dxa"/>
            <w:shd w:val="clear" w:color="auto" w:fill="auto"/>
            <w:vAlign w:val="bottom"/>
          </w:tcPr>
          <w:p w14:paraId="26561215" w14:textId="77777777" w:rsidR="00547B71" w:rsidRPr="00EB5DC3" w:rsidRDefault="00547B71" w:rsidP="00AD08C6">
            <w:pPr>
              <w:ind w:firstLine="0"/>
              <w:jc w:val="right"/>
            </w:pPr>
            <w:r w:rsidRPr="00EB5DC3">
              <w:t>О. В. Волкова</w:t>
            </w:r>
          </w:p>
        </w:tc>
      </w:tr>
      <w:tr w:rsidR="00EB5DC3" w:rsidRPr="00EB5DC3" w14:paraId="44F5E81F" w14:textId="77777777" w:rsidTr="00AD08C6">
        <w:trPr>
          <w:jc w:val="center"/>
        </w:trPr>
        <w:tc>
          <w:tcPr>
            <w:tcW w:w="5139" w:type="dxa"/>
            <w:shd w:val="clear" w:color="auto" w:fill="auto"/>
          </w:tcPr>
          <w:p w14:paraId="5D2051E4" w14:textId="77777777" w:rsidR="00547B71" w:rsidRPr="00EB5DC3" w:rsidRDefault="00547B71" w:rsidP="00AD08C6">
            <w:pPr>
              <w:ind w:firstLine="0"/>
            </w:pPr>
          </w:p>
          <w:p w14:paraId="3BF291E3" w14:textId="77777777" w:rsidR="00547B71" w:rsidRPr="00EB5DC3" w:rsidRDefault="00547B71" w:rsidP="00AD08C6">
            <w:pPr>
              <w:ind w:firstLine="0"/>
            </w:pPr>
            <w:r w:rsidRPr="00EB5DC3">
              <w:rPr>
                <w:szCs w:val="26"/>
              </w:rPr>
              <w:t>Ведущий инженер отдела разработки градостроительной документации</w:t>
            </w:r>
          </w:p>
        </w:tc>
        <w:tc>
          <w:tcPr>
            <w:tcW w:w="4715" w:type="dxa"/>
            <w:shd w:val="clear" w:color="auto" w:fill="auto"/>
            <w:vAlign w:val="bottom"/>
          </w:tcPr>
          <w:p w14:paraId="63D3872E" w14:textId="77777777" w:rsidR="00547B71" w:rsidRPr="00EB5DC3" w:rsidRDefault="00547B71" w:rsidP="00AD08C6">
            <w:pPr>
              <w:ind w:firstLine="0"/>
              <w:jc w:val="right"/>
            </w:pPr>
            <w:r w:rsidRPr="00EB5DC3">
              <w:t xml:space="preserve">А. В. </w:t>
            </w:r>
            <w:proofErr w:type="spellStart"/>
            <w:r w:rsidRPr="00EB5DC3">
              <w:t>Лыкина</w:t>
            </w:r>
            <w:proofErr w:type="spellEnd"/>
          </w:p>
        </w:tc>
      </w:tr>
      <w:tr w:rsidR="00EB5DC3" w:rsidRPr="00EB5DC3" w14:paraId="118CD45D" w14:textId="77777777" w:rsidTr="00AD08C6">
        <w:trPr>
          <w:jc w:val="center"/>
        </w:trPr>
        <w:tc>
          <w:tcPr>
            <w:tcW w:w="5139" w:type="dxa"/>
            <w:shd w:val="clear" w:color="auto" w:fill="auto"/>
          </w:tcPr>
          <w:p w14:paraId="28D6C322" w14:textId="77777777" w:rsidR="00547B71" w:rsidRPr="00EB5DC3" w:rsidRDefault="00547B71" w:rsidP="00AD08C6">
            <w:pPr>
              <w:ind w:firstLine="0"/>
            </w:pPr>
          </w:p>
          <w:p w14:paraId="5208A8F8" w14:textId="77777777" w:rsidR="00547B71" w:rsidRPr="00EB5DC3" w:rsidRDefault="00547B71" w:rsidP="00AD08C6">
            <w:pPr>
              <w:ind w:firstLine="0"/>
            </w:pPr>
            <w:r w:rsidRPr="00EB5DC3">
              <w:rPr>
                <w:szCs w:val="26"/>
              </w:rPr>
              <w:t>Ведущий инженер отдела разработки градостроительной документации</w:t>
            </w:r>
          </w:p>
        </w:tc>
        <w:tc>
          <w:tcPr>
            <w:tcW w:w="4715" w:type="dxa"/>
            <w:shd w:val="clear" w:color="auto" w:fill="auto"/>
            <w:vAlign w:val="bottom"/>
          </w:tcPr>
          <w:p w14:paraId="31472615" w14:textId="77777777" w:rsidR="00547B71" w:rsidRPr="00EB5DC3" w:rsidRDefault="00547B71" w:rsidP="00AD08C6">
            <w:pPr>
              <w:ind w:firstLine="0"/>
              <w:jc w:val="right"/>
            </w:pPr>
            <w:r w:rsidRPr="00EB5DC3">
              <w:t>В. В. Ставцев</w:t>
            </w:r>
          </w:p>
        </w:tc>
      </w:tr>
      <w:tr w:rsidR="00547B71" w:rsidRPr="00EB5DC3" w14:paraId="57C7D199" w14:textId="77777777" w:rsidTr="00AD08C6">
        <w:trPr>
          <w:jc w:val="center"/>
        </w:trPr>
        <w:tc>
          <w:tcPr>
            <w:tcW w:w="5139" w:type="dxa"/>
            <w:shd w:val="clear" w:color="auto" w:fill="auto"/>
          </w:tcPr>
          <w:p w14:paraId="62BBBA5E" w14:textId="77777777" w:rsidR="00547B71" w:rsidRPr="00EB5DC3" w:rsidRDefault="00547B71" w:rsidP="00AD08C6">
            <w:pPr>
              <w:ind w:firstLine="0"/>
            </w:pPr>
          </w:p>
        </w:tc>
        <w:tc>
          <w:tcPr>
            <w:tcW w:w="4715" w:type="dxa"/>
            <w:shd w:val="clear" w:color="auto" w:fill="auto"/>
            <w:vAlign w:val="bottom"/>
          </w:tcPr>
          <w:p w14:paraId="56E98608" w14:textId="77777777" w:rsidR="00547B71" w:rsidRPr="00EB5DC3" w:rsidRDefault="00547B71" w:rsidP="00AD08C6">
            <w:pPr>
              <w:ind w:firstLine="0"/>
              <w:jc w:val="right"/>
            </w:pPr>
          </w:p>
        </w:tc>
      </w:tr>
    </w:tbl>
    <w:p w14:paraId="27C0BB9E" w14:textId="77777777" w:rsidR="00547B71" w:rsidRPr="00EB5DC3" w:rsidRDefault="00547B71" w:rsidP="00547B71">
      <w:pPr>
        <w:pStyle w:val="affffff5"/>
        <w:tabs>
          <w:tab w:val="left" w:pos="1134"/>
          <w:tab w:val="left" w:pos="1276"/>
        </w:tabs>
        <w:spacing w:before="0" w:after="0"/>
        <w:ind w:firstLine="0"/>
        <w:contextualSpacing/>
        <w:rPr>
          <w:sz w:val="26"/>
          <w:szCs w:val="26"/>
        </w:rPr>
      </w:pPr>
    </w:p>
    <w:p w14:paraId="27EA587E" w14:textId="77777777" w:rsidR="00547B71" w:rsidRPr="00EB5DC3" w:rsidRDefault="00547B71" w:rsidP="00547B71">
      <w:pPr>
        <w:pStyle w:val="affffff5"/>
        <w:tabs>
          <w:tab w:val="left" w:pos="1134"/>
          <w:tab w:val="left" w:pos="1276"/>
        </w:tabs>
        <w:spacing w:before="0" w:after="0"/>
        <w:ind w:firstLine="0"/>
        <w:contextualSpacing/>
        <w:jc w:val="center"/>
        <w:rPr>
          <w:sz w:val="26"/>
          <w:szCs w:val="26"/>
        </w:rPr>
      </w:pPr>
      <w:r w:rsidRPr="00EB5DC3">
        <w:rPr>
          <w:sz w:val="26"/>
          <w:szCs w:val="26"/>
        </w:rPr>
        <w:t>2023 г.</w:t>
      </w:r>
    </w:p>
    <w:p w14:paraId="3714D144" w14:textId="77777777" w:rsidR="005D0FBE" w:rsidRPr="00EB5DC3" w:rsidRDefault="005D0FBE" w:rsidP="00657FC1">
      <w:pPr>
        <w:tabs>
          <w:tab w:val="clear" w:pos="709"/>
        </w:tabs>
        <w:ind w:firstLine="0"/>
        <w:jc w:val="left"/>
        <w:rPr>
          <w:rFonts w:eastAsia="Arial Narrow"/>
          <w:bCs/>
          <w:sz w:val="28"/>
          <w:szCs w:val="28"/>
          <w:lang w:eastAsia="ru-RU"/>
        </w:rPr>
      </w:pPr>
      <w:r w:rsidRPr="00EB5DC3">
        <w:rPr>
          <w:bCs/>
          <w:szCs w:val="28"/>
        </w:rPr>
        <w:br w:type="page"/>
      </w:r>
    </w:p>
    <w:p w14:paraId="34ACFBD0" w14:textId="77777777" w:rsidR="005D0FBE" w:rsidRPr="00EB5DC3" w:rsidRDefault="005D0FBE" w:rsidP="00657FC1">
      <w:pPr>
        <w:jc w:val="center"/>
        <w:rPr>
          <w:b/>
          <w:bCs/>
        </w:rPr>
      </w:pPr>
      <w:r w:rsidRPr="00EB5DC3">
        <w:rPr>
          <w:b/>
          <w:bCs/>
        </w:rPr>
        <w:lastRenderedPageBreak/>
        <w:t>СОДЕРЖАНИЕ</w:t>
      </w:r>
    </w:p>
    <w:p w14:paraId="6B4539CB" w14:textId="77777777" w:rsidR="005D0FBE" w:rsidRPr="00EB5DC3" w:rsidRDefault="005D0FBE" w:rsidP="00657FC1"/>
    <w:p w14:paraId="59C71BC7" w14:textId="25505A20" w:rsidR="005D0FBE" w:rsidRPr="00EB5DC3" w:rsidRDefault="005D0FBE" w:rsidP="00D463F7">
      <w:pPr>
        <w:pStyle w:val="15"/>
        <w:rPr>
          <w:rFonts w:asciiTheme="minorHAnsi" w:eastAsiaTheme="minorEastAsia" w:hAnsiTheme="minorHAnsi" w:cstheme="minorBidi"/>
          <w:noProof/>
          <w:sz w:val="22"/>
          <w:lang w:eastAsia="ru-RU"/>
        </w:rPr>
      </w:pPr>
      <w:r w:rsidRPr="00EB5DC3">
        <w:fldChar w:fldCharType="begin"/>
      </w:r>
      <w:r w:rsidRPr="00EB5DC3">
        <w:instrText xml:space="preserve"> TOC \o "1-1" \h \z \u </w:instrText>
      </w:r>
      <w:r w:rsidRPr="00EB5DC3">
        <w:fldChar w:fldCharType="separate"/>
      </w:r>
      <w:hyperlink w:anchor="_Toc86314529" w:history="1">
        <w:r w:rsidRPr="00EB5DC3">
          <w:rPr>
            <w:rStyle w:val="af4"/>
            <w:noProof/>
            <w:lang w:bidi="hi-IN"/>
          </w:rPr>
          <w:t>1. Сведения о видах, назначении и наименованиях планируемых для размещения объектов местного значения поселения, их основные характеристики и местоположение.</w:t>
        </w:r>
        <w:r w:rsidRPr="00EB5DC3">
          <w:rPr>
            <w:noProof/>
            <w:webHidden/>
          </w:rPr>
          <w:tab/>
        </w:r>
        <w:r w:rsidRPr="00EB5DC3">
          <w:rPr>
            <w:noProof/>
            <w:webHidden/>
          </w:rPr>
          <w:fldChar w:fldCharType="begin"/>
        </w:r>
        <w:r w:rsidRPr="00EB5DC3">
          <w:rPr>
            <w:noProof/>
            <w:webHidden/>
          </w:rPr>
          <w:instrText xml:space="preserve"> PAGEREF _Toc86314529 \h </w:instrText>
        </w:r>
        <w:r w:rsidRPr="00EB5DC3">
          <w:rPr>
            <w:noProof/>
            <w:webHidden/>
          </w:rPr>
        </w:r>
        <w:r w:rsidRPr="00EB5DC3">
          <w:rPr>
            <w:noProof/>
            <w:webHidden/>
          </w:rPr>
          <w:fldChar w:fldCharType="separate"/>
        </w:r>
        <w:r w:rsidR="006561D7">
          <w:rPr>
            <w:noProof/>
            <w:webHidden/>
          </w:rPr>
          <w:t>4</w:t>
        </w:r>
        <w:r w:rsidRPr="00EB5DC3">
          <w:rPr>
            <w:noProof/>
            <w:webHidden/>
          </w:rPr>
          <w:fldChar w:fldCharType="end"/>
        </w:r>
      </w:hyperlink>
    </w:p>
    <w:p w14:paraId="46818506" w14:textId="68F5CCD3" w:rsidR="005D0FBE" w:rsidRPr="00EB5DC3" w:rsidRDefault="009718A5" w:rsidP="00D463F7">
      <w:pPr>
        <w:pStyle w:val="15"/>
        <w:rPr>
          <w:rFonts w:asciiTheme="minorHAnsi" w:eastAsiaTheme="minorEastAsia" w:hAnsiTheme="minorHAnsi" w:cstheme="minorBidi"/>
          <w:noProof/>
          <w:sz w:val="22"/>
          <w:lang w:eastAsia="ru-RU"/>
        </w:rPr>
      </w:pPr>
      <w:hyperlink w:anchor="_Toc86314530" w:history="1">
        <w:r w:rsidR="005D0FBE" w:rsidRPr="00EB5DC3">
          <w:rPr>
            <w:rStyle w:val="af4"/>
            <w:noProof/>
            <w:lang w:bidi="hi-IN"/>
          </w:rPr>
          <w:t>2. Характеристики зон с особыми условиями использования территории, установление которых требуется в связи с размещением планируемых объектов местного значения.</w:t>
        </w:r>
        <w:r w:rsidR="005D0FBE" w:rsidRPr="00EB5DC3">
          <w:rPr>
            <w:noProof/>
            <w:webHidden/>
          </w:rPr>
          <w:tab/>
        </w:r>
        <w:r w:rsidR="005D0FBE" w:rsidRPr="00EB5DC3">
          <w:rPr>
            <w:noProof/>
            <w:webHidden/>
          </w:rPr>
          <w:fldChar w:fldCharType="begin"/>
        </w:r>
        <w:r w:rsidR="005D0FBE" w:rsidRPr="00EB5DC3">
          <w:rPr>
            <w:noProof/>
            <w:webHidden/>
          </w:rPr>
          <w:instrText xml:space="preserve"> PAGEREF _Toc86314530 \h </w:instrText>
        </w:r>
        <w:r w:rsidR="005D0FBE" w:rsidRPr="00EB5DC3">
          <w:rPr>
            <w:noProof/>
            <w:webHidden/>
          </w:rPr>
        </w:r>
        <w:r w:rsidR="005D0FBE" w:rsidRPr="00EB5DC3">
          <w:rPr>
            <w:noProof/>
            <w:webHidden/>
          </w:rPr>
          <w:fldChar w:fldCharType="separate"/>
        </w:r>
        <w:r w:rsidR="006561D7">
          <w:rPr>
            <w:noProof/>
            <w:webHidden/>
          </w:rPr>
          <w:t>60</w:t>
        </w:r>
        <w:r w:rsidR="005D0FBE" w:rsidRPr="00EB5DC3">
          <w:rPr>
            <w:noProof/>
            <w:webHidden/>
          </w:rPr>
          <w:fldChar w:fldCharType="end"/>
        </w:r>
      </w:hyperlink>
    </w:p>
    <w:p w14:paraId="71D907F3" w14:textId="2B84EDDC" w:rsidR="005D0FBE" w:rsidRPr="00EB5DC3" w:rsidRDefault="009718A5" w:rsidP="00D463F7">
      <w:pPr>
        <w:pStyle w:val="15"/>
        <w:rPr>
          <w:rFonts w:asciiTheme="minorHAnsi" w:eastAsiaTheme="minorEastAsia" w:hAnsiTheme="minorHAnsi" w:cstheme="minorBidi"/>
          <w:noProof/>
          <w:sz w:val="22"/>
          <w:lang w:eastAsia="ru-RU"/>
        </w:rPr>
      </w:pPr>
      <w:hyperlink w:anchor="_Toc86314531" w:history="1">
        <w:r w:rsidR="005D0FBE" w:rsidRPr="00EB5DC3">
          <w:rPr>
            <w:rStyle w:val="af4"/>
            <w:noProof/>
            <w:lang w:bidi="hi-IN"/>
          </w:rPr>
          <w:t>3. Параметры функциональных зон, а также сведения о планируемых для размещения в них объектах федерального, регионального и местного значения.</w:t>
        </w:r>
        <w:r w:rsidR="005D0FBE" w:rsidRPr="00EB5DC3">
          <w:rPr>
            <w:noProof/>
            <w:webHidden/>
          </w:rPr>
          <w:tab/>
        </w:r>
        <w:r w:rsidR="005D0FBE" w:rsidRPr="00EB5DC3">
          <w:rPr>
            <w:noProof/>
            <w:webHidden/>
          </w:rPr>
          <w:fldChar w:fldCharType="begin"/>
        </w:r>
        <w:r w:rsidR="005D0FBE" w:rsidRPr="00EB5DC3">
          <w:rPr>
            <w:noProof/>
            <w:webHidden/>
          </w:rPr>
          <w:instrText xml:space="preserve"> PAGEREF _Toc86314531 \h </w:instrText>
        </w:r>
        <w:r w:rsidR="005D0FBE" w:rsidRPr="00EB5DC3">
          <w:rPr>
            <w:noProof/>
            <w:webHidden/>
          </w:rPr>
        </w:r>
        <w:r w:rsidR="005D0FBE" w:rsidRPr="00EB5DC3">
          <w:rPr>
            <w:noProof/>
            <w:webHidden/>
          </w:rPr>
          <w:fldChar w:fldCharType="separate"/>
        </w:r>
        <w:r w:rsidR="006561D7">
          <w:rPr>
            <w:noProof/>
            <w:webHidden/>
          </w:rPr>
          <w:t>62</w:t>
        </w:r>
        <w:r w:rsidR="005D0FBE" w:rsidRPr="00EB5DC3">
          <w:rPr>
            <w:noProof/>
            <w:webHidden/>
          </w:rPr>
          <w:fldChar w:fldCharType="end"/>
        </w:r>
      </w:hyperlink>
    </w:p>
    <w:p w14:paraId="2E12EE23" w14:textId="371D3E2D" w:rsidR="005D0FBE" w:rsidRPr="00EB5DC3" w:rsidRDefault="005D0FBE" w:rsidP="00657FC1">
      <w:r w:rsidRPr="00EB5DC3">
        <w:fldChar w:fldCharType="end"/>
      </w:r>
    </w:p>
    <w:p w14:paraId="77E721B5" w14:textId="57946367" w:rsidR="00E8255F" w:rsidRPr="00EB5DC3" w:rsidRDefault="00D71996" w:rsidP="00657FC1">
      <w:pPr>
        <w:rPr>
          <w:bCs/>
        </w:rPr>
      </w:pPr>
      <w:r w:rsidRPr="00EB5DC3">
        <w:t>Том 5. Раздел «Водоснабжение». ДСП</w:t>
      </w:r>
    </w:p>
    <w:p w14:paraId="6BDC70E7" w14:textId="77777777" w:rsidR="00E8255F" w:rsidRPr="00EB5DC3" w:rsidRDefault="00E8255F" w:rsidP="00657FC1">
      <w:pPr>
        <w:rPr>
          <w:bCs/>
        </w:rPr>
      </w:pPr>
    </w:p>
    <w:p w14:paraId="27468E1B" w14:textId="30ACE53B" w:rsidR="005D0FBE" w:rsidRPr="00EB5DC3" w:rsidRDefault="00464C89" w:rsidP="00657FC1">
      <w:pPr>
        <w:pStyle w:val="Standard"/>
        <w:rPr>
          <w:rFonts w:ascii="Times New Roman" w:hAnsi="Times New Roman" w:cs="Times New Roman"/>
          <w:sz w:val="26"/>
          <w:szCs w:val="26"/>
        </w:rPr>
      </w:pPr>
      <w:r w:rsidRPr="00EB5DC3">
        <w:rPr>
          <w:rFonts w:ascii="Times New Roman" w:hAnsi="Times New Roman" w:cs="Times New Roman"/>
          <w:sz w:val="26"/>
          <w:szCs w:val="26"/>
        </w:rPr>
        <w:t>Карта границ населенных пунктов (в том числе границ образуемых населенных пунктов), входящих в состав городского округа</w:t>
      </w:r>
      <w:r w:rsidR="009F31E6" w:rsidRPr="00EB5DC3">
        <w:rPr>
          <w:rFonts w:ascii="Times New Roman" w:hAnsi="Times New Roman" w:cs="Times New Roman"/>
          <w:sz w:val="26"/>
          <w:szCs w:val="26"/>
        </w:rPr>
        <w:t>.</w:t>
      </w:r>
    </w:p>
    <w:p w14:paraId="58C67008" w14:textId="77777777" w:rsidR="005D0FBE" w:rsidRPr="00EB5DC3" w:rsidRDefault="005D0FBE" w:rsidP="00657FC1">
      <w:pPr>
        <w:pStyle w:val="Standard"/>
        <w:tabs>
          <w:tab w:val="left" w:pos="980"/>
          <w:tab w:val="left" w:pos="1429"/>
        </w:tabs>
        <w:rPr>
          <w:rFonts w:ascii="Times New Roman" w:hAnsi="Times New Roman" w:cs="Times New Roman"/>
          <w:sz w:val="26"/>
          <w:szCs w:val="26"/>
          <w:highlight w:val="yellow"/>
        </w:rPr>
      </w:pPr>
    </w:p>
    <w:p w14:paraId="4FC4D505" w14:textId="24F1375D" w:rsidR="005D0FBE" w:rsidRPr="00EB5DC3" w:rsidRDefault="00464C89" w:rsidP="00657FC1">
      <w:pPr>
        <w:pStyle w:val="Standard"/>
        <w:tabs>
          <w:tab w:val="left" w:pos="980"/>
          <w:tab w:val="left" w:pos="1429"/>
        </w:tabs>
        <w:rPr>
          <w:rFonts w:ascii="Times New Roman" w:hAnsi="Times New Roman" w:cs="Times New Roman"/>
          <w:sz w:val="26"/>
          <w:szCs w:val="26"/>
        </w:rPr>
      </w:pPr>
      <w:r w:rsidRPr="00EB5DC3">
        <w:rPr>
          <w:rFonts w:ascii="Times New Roman" w:hAnsi="Times New Roman" w:cs="Times New Roman"/>
          <w:sz w:val="26"/>
          <w:szCs w:val="26"/>
        </w:rPr>
        <w:t>Карта функциональных зон городского округа</w:t>
      </w:r>
      <w:r w:rsidR="004119D7" w:rsidRPr="00EB5DC3">
        <w:rPr>
          <w:rFonts w:ascii="Times New Roman" w:hAnsi="Times New Roman" w:cs="Times New Roman"/>
          <w:sz w:val="26"/>
          <w:szCs w:val="26"/>
        </w:rPr>
        <w:t>.</w:t>
      </w:r>
    </w:p>
    <w:p w14:paraId="4D2D1328" w14:textId="77777777" w:rsidR="005D0FBE" w:rsidRPr="00EB5DC3" w:rsidRDefault="005D0FBE" w:rsidP="00657FC1">
      <w:pPr>
        <w:pStyle w:val="Standard"/>
        <w:tabs>
          <w:tab w:val="left" w:pos="980"/>
          <w:tab w:val="left" w:pos="1429"/>
        </w:tabs>
        <w:rPr>
          <w:rFonts w:ascii="Times New Roman" w:hAnsi="Times New Roman" w:cs="Times New Roman"/>
          <w:sz w:val="26"/>
          <w:szCs w:val="26"/>
          <w:highlight w:val="yellow"/>
        </w:rPr>
      </w:pPr>
    </w:p>
    <w:p w14:paraId="5544C66A" w14:textId="6CCC3C5B" w:rsidR="005D0FBE" w:rsidRPr="00EB5DC3" w:rsidRDefault="00873B44" w:rsidP="00657FC1">
      <w:pPr>
        <w:pStyle w:val="Standard"/>
        <w:tabs>
          <w:tab w:val="left" w:pos="980"/>
          <w:tab w:val="left" w:pos="1429"/>
        </w:tabs>
        <w:rPr>
          <w:rFonts w:ascii="Times New Roman" w:hAnsi="Times New Roman" w:cs="Times New Roman"/>
          <w:sz w:val="26"/>
          <w:szCs w:val="26"/>
        </w:rPr>
      </w:pPr>
      <w:r w:rsidRPr="00EB5DC3">
        <w:rPr>
          <w:rFonts w:ascii="Times New Roman" w:hAnsi="Times New Roman" w:cs="Times New Roman"/>
          <w:sz w:val="26"/>
          <w:szCs w:val="26"/>
        </w:rPr>
        <w:t>Карта планируемого размещения объектов социальной и инженерной инфраструктуры местного значения городского округа</w:t>
      </w:r>
      <w:r w:rsidR="009F31E6" w:rsidRPr="00EB5DC3">
        <w:rPr>
          <w:rFonts w:ascii="Times New Roman" w:hAnsi="Times New Roman" w:cs="Times New Roman"/>
          <w:sz w:val="26"/>
          <w:szCs w:val="26"/>
        </w:rPr>
        <w:t>.</w:t>
      </w:r>
    </w:p>
    <w:p w14:paraId="72345961" w14:textId="5BCB3B67" w:rsidR="00873B44" w:rsidRPr="00EB5DC3" w:rsidRDefault="00873B44" w:rsidP="00657FC1">
      <w:pPr>
        <w:pStyle w:val="Standard"/>
        <w:tabs>
          <w:tab w:val="left" w:pos="980"/>
          <w:tab w:val="left" w:pos="1429"/>
        </w:tabs>
        <w:rPr>
          <w:rFonts w:ascii="Times New Roman" w:hAnsi="Times New Roman" w:cs="Times New Roman"/>
          <w:sz w:val="26"/>
          <w:szCs w:val="26"/>
        </w:rPr>
      </w:pPr>
    </w:p>
    <w:p w14:paraId="1EB2D748" w14:textId="706DCC4B" w:rsidR="00873B44" w:rsidRPr="00EB5DC3" w:rsidRDefault="00C42AD5" w:rsidP="00657FC1">
      <w:pPr>
        <w:pStyle w:val="Standard"/>
        <w:tabs>
          <w:tab w:val="left" w:pos="980"/>
          <w:tab w:val="left" w:pos="1429"/>
        </w:tabs>
        <w:rPr>
          <w:rFonts w:ascii="Times New Roman" w:hAnsi="Times New Roman" w:cs="Times New Roman"/>
          <w:sz w:val="26"/>
          <w:szCs w:val="26"/>
        </w:rPr>
      </w:pPr>
      <w:r w:rsidRPr="00EB5DC3">
        <w:rPr>
          <w:rFonts w:ascii="Times New Roman" w:hAnsi="Times New Roman" w:cs="Times New Roman"/>
          <w:sz w:val="26"/>
          <w:szCs w:val="26"/>
        </w:rPr>
        <w:t>Карта планируемого размещения объектов транспортной инфраструктуры местного значения городского округа.</w:t>
      </w:r>
    </w:p>
    <w:p w14:paraId="4A7CA507" w14:textId="77777777" w:rsidR="005D0FBE" w:rsidRPr="00EB5DC3" w:rsidRDefault="005D0FBE" w:rsidP="00657FC1">
      <w:pPr>
        <w:pStyle w:val="Standard"/>
        <w:tabs>
          <w:tab w:val="left" w:pos="980"/>
          <w:tab w:val="left" w:pos="1429"/>
        </w:tabs>
        <w:rPr>
          <w:rFonts w:ascii="Times New Roman" w:hAnsi="Times New Roman" w:cs="Times New Roman"/>
          <w:sz w:val="26"/>
          <w:szCs w:val="26"/>
        </w:rPr>
      </w:pPr>
    </w:p>
    <w:p w14:paraId="2AD3D330" w14:textId="2B90242B" w:rsidR="005D0FBE" w:rsidRPr="00EB5DC3" w:rsidRDefault="009C5447" w:rsidP="00657FC1">
      <w:bookmarkStart w:id="2" w:name="_Hlk140152658"/>
      <w:r w:rsidRPr="00EB5DC3">
        <w:t>Карта планируемого размещения объектов инженерной инфраструктуры местного значения городского округа (водоснабжение)</w:t>
      </w:r>
      <w:r w:rsidRPr="00EB5DC3">
        <w:tab/>
        <w:t>ДСП</w:t>
      </w:r>
    </w:p>
    <w:bookmarkEnd w:id="2"/>
    <w:p w14:paraId="1B59A385" w14:textId="77777777" w:rsidR="005D0FBE" w:rsidRPr="00EB5DC3" w:rsidRDefault="005D0FBE" w:rsidP="00657FC1">
      <w:pPr>
        <w:tabs>
          <w:tab w:val="clear" w:pos="709"/>
        </w:tabs>
        <w:ind w:firstLine="0"/>
        <w:jc w:val="left"/>
        <w:rPr>
          <w:rFonts w:cs="Mangal"/>
          <w:b/>
          <w:kern w:val="3"/>
          <w:szCs w:val="29"/>
          <w:lang w:bidi="hi-IN"/>
        </w:rPr>
      </w:pPr>
      <w:r w:rsidRPr="00EB5DC3">
        <w:br w:type="page"/>
      </w:r>
    </w:p>
    <w:p w14:paraId="58E2D8F1" w14:textId="4BE7502D" w:rsidR="005D0FBE" w:rsidRPr="00EB5DC3" w:rsidRDefault="005D0FBE" w:rsidP="00657FC1">
      <w:pPr>
        <w:pStyle w:val="12"/>
      </w:pPr>
      <w:bookmarkStart w:id="3" w:name="_Toc86314529"/>
      <w:r w:rsidRPr="00EB5DC3">
        <w:lastRenderedPageBreak/>
        <w:t xml:space="preserve">1. СВЕДЕНИЯ О ВИДАХ, НАЗНАЧЕНИИ И НАИМЕНОВАНИЯХ ПЛАНИРУЕМЫХ ДЛЯ РАЗМЕЩЕНИЯ ОБЪЕКТОВ МЕСТНОГО ЗНАЧЕНИЯ </w:t>
      </w:r>
      <w:r w:rsidR="007B741B" w:rsidRPr="00EB5DC3">
        <w:t>ГОРОДСКОГО ОКРУГА</w:t>
      </w:r>
      <w:r w:rsidRPr="00EB5DC3">
        <w:t xml:space="preserve">, ИХ ОСНОВНЫЕ ХАРАКТЕРИСТИКИ </w:t>
      </w:r>
      <w:r w:rsidR="00535DC2" w:rsidRPr="00EB5DC3">
        <w:br/>
      </w:r>
      <w:r w:rsidRPr="00EB5DC3">
        <w:t>И МЕСТОПОЛОЖЕНИЕ</w:t>
      </w:r>
      <w:bookmarkEnd w:id="0"/>
      <w:bookmarkEnd w:id="3"/>
    </w:p>
    <w:p w14:paraId="11A9752A" w14:textId="77777777" w:rsidR="005D0FBE" w:rsidRPr="00EB5DC3" w:rsidRDefault="005D0FBE" w:rsidP="00657FC1"/>
    <w:p w14:paraId="2D00770B" w14:textId="77777777" w:rsidR="005D0FBE" w:rsidRPr="00EB5DC3" w:rsidRDefault="005D0FBE" w:rsidP="00657FC1">
      <w:pPr>
        <w:rPr>
          <w:iCs/>
        </w:rPr>
      </w:pPr>
      <w:r w:rsidRPr="00EB5DC3">
        <w:rPr>
          <w:iCs/>
        </w:rPr>
        <w:t>Очередность реализации генерального плана:</w:t>
      </w:r>
    </w:p>
    <w:p w14:paraId="05E3AFF9" w14:textId="68E0818B" w:rsidR="005D0FBE" w:rsidRPr="00EB5DC3" w:rsidRDefault="005D0FBE" w:rsidP="00657FC1">
      <w:pPr>
        <w:widowControl w:val="0"/>
        <w:numPr>
          <w:ilvl w:val="0"/>
          <w:numId w:val="14"/>
        </w:numPr>
        <w:suppressAutoHyphens/>
        <w:ind w:left="0" w:firstLine="709"/>
        <w:rPr>
          <w:iCs/>
        </w:rPr>
      </w:pPr>
      <w:r w:rsidRPr="00EB5DC3">
        <w:rPr>
          <w:iCs/>
        </w:rPr>
        <w:t>первая очередь – 202</w:t>
      </w:r>
      <w:r w:rsidR="00387F70" w:rsidRPr="00EB5DC3">
        <w:rPr>
          <w:iCs/>
        </w:rPr>
        <w:t>5</w:t>
      </w:r>
      <w:r w:rsidRPr="00EB5DC3">
        <w:rPr>
          <w:iCs/>
        </w:rPr>
        <w:t> г.;</w:t>
      </w:r>
    </w:p>
    <w:p w14:paraId="0AE2A82B" w14:textId="4788E3E8" w:rsidR="005D0FBE" w:rsidRPr="00EB5DC3" w:rsidRDefault="005D0FBE" w:rsidP="00657FC1">
      <w:pPr>
        <w:widowControl w:val="0"/>
        <w:numPr>
          <w:ilvl w:val="0"/>
          <w:numId w:val="14"/>
        </w:numPr>
        <w:suppressAutoHyphens/>
        <w:ind w:left="0" w:firstLine="709"/>
        <w:rPr>
          <w:iCs/>
        </w:rPr>
      </w:pPr>
      <w:r w:rsidRPr="00EB5DC3">
        <w:rPr>
          <w:iCs/>
        </w:rPr>
        <w:t>вторая очередь – 203</w:t>
      </w:r>
      <w:r w:rsidR="00387F70" w:rsidRPr="00EB5DC3">
        <w:rPr>
          <w:iCs/>
        </w:rPr>
        <w:t>5</w:t>
      </w:r>
      <w:r w:rsidRPr="00EB5DC3">
        <w:rPr>
          <w:iCs/>
        </w:rPr>
        <w:t> г. (расчетный срок).</w:t>
      </w:r>
    </w:p>
    <w:p w14:paraId="7E5F300D" w14:textId="42B13198" w:rsidR="00A9204E" w:rsidRPr="00EB5DC3" w:rsidRDefault="00A9204E" w:rsidP="00657FC1"/>
    <w:p w14:paraId="561A5D89" w14:textId="506E3AE4" w:rsidR="005D0FBE" w:rsidRPr="00EB5DC3" w:rsidRDefault="005D0FBE" w:rsidP="00363353">
      <w:pPr>
        <w:pStyle w:val="22"/>
      </w:pPr>
      <w:r w:rsidRPr="00EB5DC3">
        <w:t xml:space="preserve">1.1. </w:t>
      </w:r>
      <w:r w:rsidR="003837E1" w:rsidRPr="00EB5DC3">
        <w:t>Градостроительная концепция. Варианты территориального развития городского округа. Функциональное зонирование территории. Развитие системы озеленения</w:t>
      </w:r>
    </w:p>
    <w:p w14:paraId="6AF02214" w14:textId="272B108C" w:rsidR="000B0C0C" w:rsidRPr="00EB5DC3" w:rsidRDefault="000B0C0C" w:rsidP="00657FC1">
      <w:r w:rsidRPr="00EB5DC3">
        <w:t>Устойчивое развитие территории предполагает обеспечение существенного прогресса в развитии основных секторов экономики, повышение инвестиционной привлекательности территории, повышение уровня жизни и условий проживания населения, достижение долговременной экологической безопасности, рациональное использование всех видов ресурсов, современные методы организации транспортных и инженерных систем.</w:t>
      </w:r>
    </w:p>
    <w:p w14:paraId="19584CF5" w14:textId="37F9BC39" w:rsidR="000B0C0C" w:rsidRPr="00EB5DC3" w:rsidRDefault="000B0C0C" w:rsidP="00657FC1">
      <w:r w:rsidRPr="00EB5DC3">
        <w:t xml:space="preserve">Стратегическими ориентирами устойчивого социально-экономического </w:t>
      </w:r>
      <w:r w:rsidR="003837E1" w:rsidRPr="00EB5DC3">
        <w:br/>
      </w:r>
      <w:r w:rsidRPr="00EB5DC3">
        <w:t>и градостроительного развития города Ор</w:t>
      </w:r>
      <w:r w:rsidR="00E2188B" w:rsidRPr="00EB5DC3">
        <w:t>ел</w:t>
      </w:r>
      <w:r w:rsidR="006D61D7" w:rsidRPr="00EB5DC3">
        <w:t xml:space="preserve"> являются:</w:t>
      </w:r>
    </w:p>
    <w:p w14:paraId="6B8D17DC" w14:textId="0C3171C2" w:rsidR="000B0C0C" w:rsidRPr="00EB5DC3" w:rsidRDefault="006D61D7" w:rsidP="00CF2E6D">
      <w:pPr>
        <w:numPr>
          <w:ilvl w:val="0"/>
          <w:numId w:val="19"/>
        </w:numPr>
        <w:ind w:left="0"/>
      </w:pPr>
      <w:r w:rsidRPr="00EB5DC3">
        <w:t xml:space="preserve">выполнение </w:t>
      </w:r>
      <w:r w:rsidR="000B0C0C" w:rsidRPr="00EB5DC3">
        <w:t>городским округом «Город Ор</w:t>
      </w:r>
      <w:r w:rsidR="00017D27" w:rsidRPr="00EB5DC3">
        <w:t>е</w:t>
      </w:r>
      <w:r w:rsidR="000B0C0C" w:rsidRPr="00EB5DC3">
        <w:t>л» функций административного и обслуживающего центр</w:t>
      </w:r>
      <w:r w:rsidR="00017D27" w:rsidRPr="00EB5DC3">
        <w:t>а субъекта Российской Федерации</w:t>
      </w:r>
      <w:r w:rsidR="000B0C0C" w:rsidRPr="00EB5DC3">
        <w:t xml:space="preserve"> Орловской области – административная и информационная деятельность, здравоохранение, образование, наука, культура, финансово-кредитная деятельность, спорт, коммерческая деятельность, проведение значимых ме</w:t>
      </w:r>
      <w:r w:rsidR="00017D27" w:rsidRPr="00EB5DC3">
        <w:t>роприятий регионального уровня;</w:t>
      </w:r>
    </w:p>
    <w:p w14:paraId="1ED9505B" w14:textId="5813B9BC" w:rsidR="000B0C0C" w:rsidRPr="00EB5DC3" w:rsidRDefault="006D61D7" w:rsidP="00CF2E6D">
      <w:pPr>
        <w:numPr>
          <w:ilvl w:val="0"/>
          <w:numId w:val="19"/>
        </w:numPr>
        <w:ind w:left="0"/>
      </w:pPr>
      <w:r w:rsidRPr="00EB5DC3">
        <w:t xml:space="preserve">сохранение </w:t>
      </w:r>
      <w:r w:rsidR="000B0C0C" w:rsidRPr="00EB5DC3">
        <w:t>и развитие многофункционального профиля города, открытость города для инвестиций, экономической деятельности и культурных контактов, интенсивное разв</w:t>
      </w:r>
      <w:r w:rsidR="00017D27" w:rsidRPr="00EB5DC3">
        <w:t>итие сферы туризма;</w:t>
      </w:r>
    </w:p>
    <w:p w14:paraId="11EC693C" w14:textId="2B98E2AC" w:rsidR="000B0C0C" w:rsidRPr="00EB5DC3" w:rsidRDefault="006D61D7" w:rsidP="00CF2E6D">
      <w:pPr>
        <w:numPr>
          <w:ilvl w:val="0"/>
          <w:numId w:val="19"/>
        </w:numPr>
        <w:ind w:left="0"/>
      </w:pPr>
      <w:r w:rsidRPr="00EB5DC3">
        <w:t xml:space="preserve">создание </w:t>
      </w:r>
      <w:r w:rsidR="000B0C0C" w:rsidRPr="00EB5DC3">
        <w:t>экологически безопасной и благоприятной для проживания, труда и отдыха городской среды, развитие системы озеленения и рекреационных зон, комплек</w:t>
      </w:r>
      <w:r w:rsidR="000D3896" w:rsidRPr="00EB5DC3">
        <w:t>сное благоустройство территории;</w:t>
      </w:r>
    </w:p>
    <w:p w14:paraId="358DE2C9" w14:textId="13210D56" w:rsidR="000B0C0C" w:rsidRPr="00EB5DC3" w:rsidRDefault="006D61D7" w:rsidP="00CF2E6D">
      <w:pPr>
        <w:numPr>
          <w:ilvl w:val="0"/>
          <w:numId w:val="19"/>
        </w:numPr>
        <w:ind w:left="0"/>
      </w:pPr>
      <w:r w:rsidRPr="00EB5DC3">
        <w:t xml:space="preserve">охрана </w:t>
      </w:r>
      <w:r w:rsidR="000B0C0C" w:rsidRPr="00EB5DC3">
        <w:t>объектов культурного наследия и комплекса исторического центра Орла, как целостного историко-культурного, литературного и архитектурно-градостроительного объекта, увязка требований современного градостр</w:t>
      </w:r>
      <w:r w:rsidR="000D3896" w:rsidRPr="00EB5DC3">
        <w:t xml:space="preserve">оительного формирования города </w:t>
      </w:r>
      <w:r w:rsidR="000B0C0C" w:rsidRPr="00EB5DC3">
        <w:t>с задачами сохранения культурной самобытности городской среды в целом, культурного ла</w:t>
      </w:r>
      <w:r w:rsidR="000D3896" w:rsidRPr="00EB5DC3">
        <w:t>ндшафта и отдельных памятников;</w:t>
      </w:r>
    </w:p>
    <w:p w14:paraId="1F421782" w14:textId="003FD90C" w:rsidR="000B0C0C" w:rsidRPr="00EB5DC3" w:rsidRDefault="006D61D7" w:rsidP="00CF2E6D">
      <w:pPr>
        <w:numPr>
          <w:ilvl w:val="0"/>
          <w:numId w:val="19"/>
        </w:numPr>
        <w:ind w:left="0"/>
      </w:pPr>
      <w:r w:rsidRPr="00EB5DC3">
        <w:t xml:space="preserve">приоритетное </w:t>
      </w:r>
      <w:r w:rsidR="000B0C0C" w:rsidRPr="00EB5DC3">
        <w:t>развитие и модернизация транспортного комплекса и инженерных систем городского округа, как условие улучшения качества жизни горожан и привлекательности гор</w:t>
      </w:r>
      <w:r w:rsidR="000D3896" w:rsidRPr="00EB5DC3">
        <w:t>ода для экономического развития;</w:t>
      </w:r>
    </w:p>
    <w:p w14:paraId="458C8B93" w14:textId="612F010E" w:rsidR="000B0C0C" w:rsidRPr="00EB5DC3" w:rsidRDefault="000D3896" w:rsidP="00CF2E6D">
      <w:pPr>
        <w:numPr>
          <w:ilvl w:val="0"/>
          <w:numId w:val="19"/>
        </w:numPr>
        <w:ind w:left="0"/>
      </w:pPr>
      <w:r w:rsidRPr="00EB5DC3">
        <w:t xml:space="preserve">сохранение </w:t>
      </w:r>
      <w:r w:rsidR="000B0C0C" w:rsidRPr="00EB5DC3">
        <w:t>и развитие функций важного промышленного центра федерального значения, реструктуризация и техническая модернизац</w:t>
      </w:r>
      <w:r w:rsidRPr="00EB5DC3">
        <w:t>ия производственного потенциала;</w:t>
      </w:r>
    </w:p>
    <w:p w14:paraId="3BD36CD4" w14:textId="548750AE" w:rsidR="000B0C0C" w:rsidRPr="00EB5DC3" w:rsidRDefault="006D61D7" w:rsidP="00CF2E6D">
      <w:pPr>
        <w:numPr>
          <w:ilvl w:val="0"/>
          <w:numId w:val="19"/>
        </w:numPr>
        <w:ind w:left="0"/>
      </w:pPr>
      <w:r w:rsidRPr="00EB5DC3">
        <w:t xml:space="preserve">рациональное </w:t>
      </w:r>
      <w:r w:rsidR="000B0C0C" w:rsidRPr="00EB5DC3">
        <w:t>использ</w:t>
      </w:r>
      <w:r w:rsidR="000D3896" w:rsidRPr="00EB5DC3">
        <w:t xml:space="preserve">ование территориальных ресурсов </w:t>
      </w:r>
      <w:r w:rsidR="000B0C0C" w:rsidRPr="00EB5DC3">
        <w:t xml:space="preserve">– реконструкция и модернизация устаревшего неценного жилищного фонда, реорганизация производственных зон, направленная на снижение вредного </w:t>
      </w:r>
      <w:r w:rsidR="00E7480D" w:rsidRPr="00EB5DC3">
        <w:t>воздействия на окружающую среду,</w:t>
      </w:r>
      <w:r w:rsidR="000B0C0C" w:rsidRPr="00EB5DC3">
        <w:t xml:space="preserve"> проведение мероприятий по снижению размеров санитарно-защитных зон.</w:t>
      </w:r>
    </w:p>
    <w:p w14:paraId="150CBA53" w14:textId="28D812C7" w:rsidR="00E7480D" w:rsidRPr="00EB5DC3" w:rsidRDefault="00E7480D" w:rsidP="00657FC1">
      <w:r w:rsidRPr="00EB5DC3">
        <w:lastRenderedPageBreak/>
        <w:t xml:space="preserve">Современная планировочная структура города складывалась и развивалась </w:t>
      </w:r>
      <w:r w:rsidR="003837E1" w:rsidRPr="00EB5DC3">
        <w:br/>
      </w:r>
      <w:r w:rsidRPr="00EB5DC3">
        <w:t xml:space="preserve">на протяжении более пятисот лет. В границах единого муниципального образования находятся населенные пункты Орловского </w:t>
      </w:r>
      <w:r w:rsidR="00763A54" w:rsidRPr="00EB5DC3">
        <w:t>муниципального округа</w:t>
      </w:r>
      <w:r w:rsidRPr="00EB5DC3">
        <w:t xml:space="preserve"> (эксклавы): с.</w:t>
      </w:r>
      <w:r w:rsidR="00763A54" w:rsidRPr="00EB5DC3">
        <w:t> </w:t>
      </w:r>
      <w:proofErr w:type="spellStart"/>
      <w:r w:rsidRPr="00EB5DC3">
        <w:t>Старцево</w:t>
      </w:r>
      <w:proofErr w:type="spellEnd"/>
      <w:r w:rsidRPr="00EB5DC3">
        <w:t>, д.</w:t>
      </w:r>
      <w:r w:rsidR="00763A54" w:rsidRPr="00EB5DC3">
        <w:t> </w:t>
      </w:r>
      <w:r w:rsidRPr="00EB5DC3">
        <w:t>Мостки, д.</w:t>
      </w:r>
      <w:r w:rsidR="00763A54" w:rsidRPr="00EB5DC3">
        <w:t> </w:t>
      </w:r>
      <w:proofErr w:type="spellStart"/>
      <w:r w:rsidRPr="00EB5DC3">
        <w:t>Леженки</w:t>
      </w:r>
      <w:proofErr w:type="spellEnd"/>
      <w:r w:rsidRPr="00EB5DC3">
        <w:t>, д.</w:t>
      </w:r>
      <w:r w:rsidR="00763A54" w:rsidRPr="00EB5DC3">
        <w:t> </w:t>
      </w:r>
      <w:proofErr w:type="spellStart"/>
      <w:r w:rsidRPr="00EB5DC3">
        <w:t>Овсянниково</w:t>
      </w:r>
      <w:proofErr w:type="spellEnd"/>
      <w:r w:rsidRPr="00EB5DC3">
        <w:t xml:space="preserve"> и д.</w:t>
      </w:r>
      <w:r w:rsidR="00763A54" w:rsidRPr="00EB5DC3">
        <w:t> </w:t>
      </w:r>
      <w:r w:rsidRPr="00EB5DC3">
        <w:t>Ольховец.</w:t>
      </w:r>
    </w:p>
    <w:p w14:paraId="2454ABD1" w14:textId="515BC825" w:rsidR="00E7480D" w:rsidRPr="00EB5DC3" w:rsidRDefault="00E7480D" w:rsidP="00657FC1">
      <w:r w:rsidRPr="00EB5DC3">
        <w:t>Современный г</w:t>
      </w:r>
      <w:r w:rsidR="00BC599E" w:rsidRPr="00EB5DC3">
        <w:t xml:space="preserve">ород </w:t>
      </w:r>
      <w:r w:rsidRPr="00EB5DC3">
        <w:t>Ор</w:t>
      </w:r>
      <w:r w:rsidR="00763A54" w:rsidRPr="00EB5DC3">
        <w:t>е</w:t>
      </w:r>
      <w:r w:rsidRPr="00EB5DC3">
        <w:t>л представляет собой весьма протяженную градостроительную структуру (порядка 18</w:t>
      </w:r>
      <w:r w:rsidR="00A35839" w:rsidRPr="00EB5DC3">
        <w:t> </w:t>
      </w:r>
      <w:r w:rsidRPr="00EB5DC3">
        <w:t>км), в направлении с северо-востока на юго-запад, территорию по обоим берегам р.</w:t>
      </w:r>
      <w:r w:rsidR="00A35839" w:rsidRPr="00EB5DC3">
        <w:t> </w:t>
      </w:r>
      <w:r w:rsidRPr="00EB5DC3">
        <w:t xml:space="preserve">Ока. Глубина освоения территории городской застройки от р. </w:t>
      </w:r>
      <w:r w:rsidR="00A35839" w:rsidRPr="00EB5DC3">
        <w:t>Ока колеблется от 1 до 5 км.</w:t>
      </w:r>
    </w:p>
    <w:p w14:paraId="5F50241A" w14:textId="1CBAEDFB" w:rsidR="00E7480D" w:rsidRPr="00EB5DC3" w:rsidRDefault="00E7480D" w:rsidP="00657FC1">
      <w:r w:rsidRPr="00EB5DC3">
        <w:t>Своеобразие сложившейся планировочной структуры, в основном, обусловлено развитием города вдоль р</w:t>
      </w:r>
      <w:r w:rsidR="00B054ED" w:rsidRPr="00EB5DC3">
        <w:t>. </w:t>
      </w:r>
      <w:r w:rsidRPr="00EB5DC3">
        <w:t>Ок</w:t>
      </w:r>
      <w:r w:rsidR="00B054ED" w:rsidRPr="00EB5DC3">
        <w:t>а</w:t>
      </w:r>
      <w:r w:rsidRPr="00EB5DC3">
        <w:t xml:space="preserve"> и </w:t>
      </w:r>
      <w:r w:rsidR="00B054ED" w:rsidRPr="00EB5DC3">
        <w:t>р. </w:t>
      </w:r>
      <w:r w:rsidRPr="00EB5DC3">
        <w:t xml:space="preserve">Орлик – основных планировочных и ландшафтных доминант, а также наличием разветвленной сети железных дорог, проходящих </w:t>
      </w:r>
      <w:r w:rsidR="003837E1" w:rsidRPr="00EB5DC3">
        <w:br/>
      </w:r>
      <w:r w:rsidRPr="00EB5DC3">
        <w:t>по территории города и разрезающих ее на части.</w:t>
      </w:r>
    </w:p>
    <w:p w14:paraId="2085D59C" w14:textId="49709AC1" w:rsidR="00E7480D" w:rsidRPr="00EB5DC3" w:rsidRDefault="00E7480D" w:rsidP="00657FC1">
      <w:r w:rsidRPr="00EB5DC3">
        <w:t xml:space="preserve">В целях наиболее эффективной организации муниципального образования городского округа </w:t>
      </w:r>
      <w:r w:rsidR="00A35839" w:rsidRPr="00EB5DC3">
        <w:t>«</w:t>
      </w:r>
      <w:r w:rsidRPr="00EB5DC3">
        <w:t>Город Ор</w:t>
      </w:r>
      <w:r w:rsidR="00801713" w:rsidRPr="00EB5DC3">
        <w:t>е</w:t>
      </w:r>
      <w:r w:rsidRPr="00EB5DC3">
        <w:t>л</w:t>
      </w:r>
      <w:r w:rsidR="00A35839" w:rsidRPr="00EB5DC3">
        <w:t>»</w:t>
      </w:r>
      <w:r w:rsidRPr="00EB5DC3">
        <w:t xml:space="preserve"> выделены четыре района: Северный район, Советский район, Железнодорожный район и Заводской район.</w:t>
      </w:r>
    </w:p>
    <w:p w14:paraId="4960852F" w14:textId="160F90EC" w:rsidR="00E7480D" w:rsidRPr="00EB5DC3" w:rsidRDefault="00E7480D" w:rsidP="00657FC1">
      <w:r w:rsidRPr="00EB5DC3">
        <w:t>Городской общественный центр исторически сложился в излучине при слиянии р</w:t>
      </w:r>
      <w:r w:rsidR="00B054ED" w:rsidRPr="00EB5DC3">
        <w:t>. </w:t>
      </w:r>
      <w:r w:rsidRPr="00EB5DC3">
        <w:t>Ок</w:t>
      </w:r>
      <w:r w:rsidR="00B054ED" w:rsidRPr="00EB5DC3">
        <w:t>а</w:t>
      </w:r>
      <w:r w:rsidRPr="00EB5DC3">
        <w:t xml:space="preserve"> и </w:t>
      </w:r>
      <w:r w:rsidR="00B054ED" w:rsidRPr="00EB5DC3">
        <w:t>р. Орлик</w:t>
      </w:r>
      <w:r w:rsidRPr="00EB5DC3">
        <w:t xml:space="preserve"> в пределах Советского, Железнодорожного и Заводского районов.</w:t>
      </w:r>
    </w:p>
    <w:p w14:paraId="16E228CE" w14:textId="7649CF8B" w:rsidR="00E7480D" w:rsidRPr="00EB5DC3" w:rsidRDefault="00E7480D" w:rsidP="00657FC1">
      <w:r w:rsidRPr="00EB5DC3">
        <w:t>Связь планировочных районов с городским центром в настоящее время осуществляется по магистральным улицам общегородского значения – Московск</w:t>
      </w:r>
      <w:r w:rsidR="00B054ED" w:rsidRPr="00EB5DC3">
        <w:t>ая</w:t>
      </w:r>
      <w:r w:rsidRPr="00EB5DC3">
        <w:t>, Комсомольск</w:t>
      </w:r>
      <w:r w:rsidR="00B054ED" w:rsidRPr="00EB5DC3">
        <w:t>ая</w:t>
      </w:r>
      <w:r w:rsidRPr="00EB5DC3">
        <w:t>, Брестск</w:t>
      </w:r>
      <w:r w:rsidR="00B054ED" w:rsidRPr="00EB5DC3">
        <w:t>ая</w:t>
      </w:r>
      <w:r w:rsidRPr="00EB5DC3">
        <w:t>, 60-летия Октября и Московскому шоссе.</w:t>
      </w:r>
    </w:p>
    <w:p w14:paraId="0A11090D" w14:textId="6E6F7D62" w:rsidR="00A62700" w:rsidRPr="00EB5DC3" w:rsidRDefault="00E7480D" w:rsidP="00A62700">
      <w:r w:rsidRPr="00EB5DC3">
        <w:t>Ор</w:t>
      </w:r>
      <w:r w:rsidR="00D144D1" w:rsidRPr="00EB5DC3">
        <w:t>е</w:t>
      </w:r>
      <w:r w:rsidR="00973A32" w:rsidRPr="00EB5DC3">
        <w:t>л с прилегающим</w:t>
      </w:r>
      <w:r w:rsidRPr="00EB5DC3">
        <w:t xml:space="preserve"> </w:t>
      </w:r>
      <w:r w:rsidR="00973A32" w:rsidRPr="00EB5DC3">
        <w:t>муниципальным округом</w:t>
      </w:r>
      <w:r w:rsidRPr="00EB5DC3">
        <w:t xml:space="preserve"> составляет своеобразную агломерацию, занимающую центральное положение в Орловской области</w:t>
      </w:r>
      <w:r w:rsidR="00973A32" w:rsidRPr="00EB5DC3">
        <w:t xml:space="preserve">. </w:t>
      </w:r>
      <w:r w:rsidRPr="00EB5DC3">
        <w:t>Именно поэтому развитие территории внутри установленной границы городского округа дополнено предложениями по перспективному планировочному и инфраструктурному развитию агломерационной системы Орла (с учетом развития прил</w:t>
      </w:r>
      <w:r w:rsidR="00276F26" w:rsidRPr="00EB5DC3">
        <w:t>егающих сельских поселений).</w:t>
      </w:r>
    </w:p>
    <w:p w14:paraId="462A1043" w14:textId="77777777" w:rsidR="00CF5620" w:rsidRPr="00EB5DC3" w:rsidRDefault="00CF5620" w:rsidP="00CF5620"/>
    <w:p w14:paraId="2092A3E8" w14:textId="57479D07" w:rsidR="00276F26" w:rsidRPr="00EB5DC3" w:rsidRDefault="00A62700" w:rsidP="00CF5620">
      <w:pPr>
        <w:pStyle w:val="32"/>
      </w:pPr>
      <w:r w:rsidRPr="00EB5DC3">
        <w:t xml:space="preserve">1.1.1. </w:t>
      </w:r>
      <w:r w:rsidR="00276F26" w:rsidRPr="00EB5DC3">
        <w:t>Развитие планировочной структуры</w:t>
      </w:r>
    </w:p>
    <w:p w14:paraId="51F5C219" w14:textId="05A5BAA2" w:rsidR="00A62700" w:rsidRPr="00EB5DC3" w:rsidRDefault="00276F26" w:rsidP="00A62700">
      <w:r w:rsidRPr="00EB5DC3">
        <w:t>Главными направлениями развития перспективной планировочной структуры городского округа остаются традиционные направления вдоль главных транспортных коридоров «северо-восток – юго-запад» и вдоль главной планировочной природной оси – р.</w:t>
      </w:r>
      <w:r w:rsidR="00B054ED" w:rsidRPr="00EB5DC3">
        <w:t> </w:t>
      </w:r>
      <w:r w:rsidRPr="00EB5DC3">
        <w:t>Ок</w:t>
      </w:r>
      <w:r w:rsidR="00B054ED" w:rsidRPr="00EB5DC3">
        <w:t>а</w:t>
      </w:r>
      <w:r w:rsidRPr="00EB5DC3">
        <w:t>. Дополнительными направлениями развития горо</w:t>
      </w:r>
      <w:r w:rsidR="00F46F82" w:rsidRPr="00EB5DC3">
        <w:t xml:space="preserve">дской структуры </w:t>
      </w:r>
      <w:r w:rsidR="00292D0D" w:rsidRPr="00EB5DC3">
        <w:br/>
      </w:r>
      <w:r w:rsidR="00F46F82" w:rsidRPr="00EB5DC3">
        <w:t xml:space="preserve">на перспективу </w:t>
      </w:r>
      <w:r w:rsidRPr="00EB5DC3">
        <w:t>являются радиальные направления на левобережье р.</w:t>
      </w:r>
      <w:r w:rsidR="00F46F82" w:rsidRPr="00EB5DC3">
        <w:t> </w:t>
      </w:r>
      <w:r w:rsidRPr="00EB5DC3">
        <w:t>Ок</w:t>
      </w:r>
      <w:r w:rsidR="00B054ED" w:rsidRPr="00EB5DC3">
        <w:t>а</w:t>
      </w:r>
      <w:r w:rsidRPr="00EB5DC3">
        <w:t xml:space="preserve"> </w:t>
      </w:r>
      <w:r w:rsidR="00292D0D" w:rsidRPr="00EB5DC3">
        <w:br/>
      </w:r>
      <w:r w:rsidRPr="00EB5DC3">
        <w:t xml:space="preserve">по </w:t>
      </w:r>
      <w:proofErr w:type="spellStart"/>
      <w:r w:rsidRPr="00EB5DC3">
        <w:t>Наугорскому</w:t>
      </w:r>
      <w:proofErr w:type="spellEnd"/>
      <w:r w:rsidRPr="00EB5DC3">
        <w:t xml:space="preserve"> и </w:t>
      </w:r>
      <w:proofErr w:type="spellStart"/>
      <w:r w:rsidRPr="00EB5DC3">
        <w:t>Карачевскому</w:t>
      </w:r>
      <w:proofErr w:type="spellEnd"/>
      <w:r w:rsidRPr="00EB5DC3">
        <w:t xml:space="preserve"> шоссе, а также территории, расположенные в южном направлении от города (направления на Кромы, Курск) на правобережье р.</w:t>
      </w:r>
      <w:r w:rsidR="00F46F82" w:rsidRPr="00EB5DC3">
        <w:t> </w:t>
      </w:r>
      <w:r w:rsidRPr="00EB5DC3">
        <w:t>Ок</w:t>
      </w:r>
      <w:r w:rsidR="00B054ED" w:rsidRPr="00EB5DC3">
        <w:t>а</w:t>
      </w:r>
      <w:r w:rsidRPr="00EB5DC3">
        <w:t>.</w:t>
      </w:r>
    </w:p>
    <w:p w14:paraId="41F58642" w14:textId="77777777" w:rsidR="00CF5620" w:rsidRPr="00EB5DC3" w:rsidRDefault="00CF5620" w:rsidP="00A62700"/>
    <w:p w14:paraId="174C5185" w14:textId="166A97AA" w:rsidR="00EB74EF" w:rsidRPr="00EB5DC3" w:rsidRDefault="00A62700" w:rsidP="00CF5620">
      <w:pPr>
        <w:pStyle w:val="32"/>
      </w:pPr>
      <w:r w:rsidRPr="00EB5DC3">
        <w:t xml:space="preserve">1.1.2. </w:t>
      </w:r>
      <w:r w:rsidR="00EB74EF" w:rsidRPr="00EB5DC3">
        <w:t>Многофункциональный городской центр</w:t>
      </w:r>
    </w:p>
    <w:p w14:paraId="65E01589" w14:textId="40C27CD8" w:rsidR="00EB74EF" w:rsidRPr="00EB5DC3" w:rsidRDefault="00EB74EF" w:rsidP="00657FC1">
      <w:r w:rsidRPr="00EB5DC3">
        <w:t>Центральная часть города Ор</w:t>
      </w:r>
      <w:r w:rsidR="00E2188B" w:rsidRPr="00EB5DC3">
        <w:t>ел</w:t>
      </w:r>
      <w:r w:rsidRPr="00EB5DC3">
        <w:t xml:space="preserve"> сложилась как выразительный архитектурно-планировочный ансамбль, сочетающий историческую планировочную структуру, имеющую ясный геометрический характер, исторические здания и сооружения</w:t>
      </w:r>
      <w:r w:rsidR="00801984" w:rsidRPr="00EB5DC3">
        <w:t>,</w:t>
      </w:r>
      <w:r w:rsidRPr="00EB5DC3">
        <w:t xml:space="preserve"> </w:t>
      </w:r>
      <w:r w:rsidR="00801984" w:rsidRPr="00EB5DC3">
        <w:t>современные градостроительные комплексы и ансамбли.</w:t>
      </w:r>
    </w:p>
    <w:p w14:paraId="60A707C7" w14:textId="02A04266" w:rsidR="00EB74EF" w:rsidRPr="00EB5DC3" w:rsidRDefault="00EB74EF" w:rsidP="00657FC1">
      <w:r w:rsidRPr="00EB5DC3">
        <w:t xml:space="preserve">Для современного градостроительного развития многофункционального </w:t>
      </w:r>
      <w:r w:rsidR="00A544F7" w:rsidRPr="00EB5DC3">
        <w:t>городского центра</w:t>
      </w:r>
      <w:r w:rsidRPr="00EB5DC3">
        <w:t xml:space="preserve"> наиб</w:t>
      </w:r>
      <w:r w:rsidR="00A544F7" w:rsidRPr="00EB5DC3">
        <w:t xml:space="preserve">олее актуальными мероприятиями </w:t>
      </w:r>
      <w:r w:rsidRPr="00EB5DC3">
        <w:t>являются: архитектурно-градостроительное завершение отдельных фрагментов центра, воссоздание утраченных элементов исторической застройки и планировочной структуры, реконструкция и развитие транспортной и инженерной инфраструктур.</w:t>
      </w:r>
    </w:p>
    <w:p w14:paraId="02E2436D" w14:textId="77777777" w:rsidR="00EB74EF" w:rsidRPr="00EB5DC3" w:rsidRDefault="00EB74EF" w:rsidP="00657FC1">
      <w:r w:rsidRPr="00EB5DC3">
        <w:t>Генеральным планом предусматривается:</w:t>
      </w:r>
    </w:p>
    <w:p w14:paraId="3D414FD0" w14:textId="323E560E" w:rsidR="00EB74EF" w:rsidRPr="00EB5DC3" w:rsidRDefault="00A544F7" w:rsidP="00CF2E6D">
      <w:pPr>
        <w:numPr>
          <w:ilvl w:val="0"/>
          <w:numId w:val="20"/>
        </w:numPr>
        <w:ind w:left="0"/>
      </w:pPr>
      <w:r w:rsidRPr="00EB5DC3">
        <w:lastRenderedPageBreak/>
        <w:t xml:space="preserve">Продолжение </w:t>
      </w:r>
      <w:r w:rsidR="00EB74EF" w:rsidRPr="00EB5DC3">
        <w:t>благоустройства зоны набережных рек Ока и Орлик, формирование набережной р.</w:t>
      </w:r>
      <w:r w:rsidR="0077108D" w:rsidRPr="00EB5DC3">
        <w:t> </w:t>
      </w:r>
      <w:r w:rsidR="00EB74EF" w:rsidRPr="00EB5DC3">
        <w:t>Ок</w:t>
      </w:r>
      <w:r w:rsidR="00B054ED" w:rsidRPr="00EB5DC3">
        <w:t>а</w:t>
      </w:r>
      <w:r w:rsidR="00EB74EF" w:rsidRPr="00EB5DC3">
        <w:t xml:space="preserve"> по двум ее берегам в северо-восточном и южно</w:t>
      </w:r>
      <w:r w:rsidR="0077108D" w:rsidRPr="00EB5DC3">
        <w:t>м направлениях от центра города.</w:t>
      </w:r>
    </w:p>
    <w:p w14:paraId="0D9FC6A5" w14:textId="7F48B02C" w:rsidR="00EB74EF" w:rsidRPr="00EB5DC3" w:rsidRDefault="00A544F7" w:rsidP="00CF2E6D">
      <w:pPr>
        <w:numPr>
          <w:ilvl w:val="0"/>
          <w:numId w:val="20"/>
        </w:numPr>
        <w:ind w:left="0"/>
      </w:pPr>
      <w:r w:rsidRPr="00EB5DC3">
        <w:t xml:space="preserve">Развитие </w:t>
      </w:r>
      <w:r w:rsidR="00EB74EF" w:rsidRPr="00EB5DC3">
        <w:t xml:space="preserve">многофункционального </w:t>
      </w:r>
      <w:r w:rsidR="0077108D" w:rsidRPr="00EB5DC3">
        <w:t>городского центра</w:t>
      </w:r>
      <w:r w:rsidR="00EB74EF" w:rsidRPr="00EB5DC3">
        <w:t xml:space="preserve"> в северо-восточном направлении: организация зеленых выходов и пешеходных связей в береговую зону, строительство нового пешеходно</w:t>
      </w:r>
      <w:r w:rsidR="0077108D" w:rsidRPr="00EB5DC3">
        <w:t>го моста для связи двух берегов.</w:t>
      </w:r>
    </w:p>
    <w:p w14:paraId="45945785" w14:textId="7F06095A" w:rsidR="00EB74EF" w:rsidRPr="00EB5DC3" w:rsidRDefault="00A544F7" w:rsidP="00CF2E6D">
      <w:pPr>
        <w:numPr>
          <w:ilvl w:val="0"/>
          <w:numId w:val="20"/>
        </w:numPr>
        <w:ind w:left="0"/>
      </w:pPr>
      <w:r w:rsidRPr="00EB5DC3">
        <w:t xml:space="preserve">Развитие </w:t>
      </w:r>
      <w:r w:rsidR="0077108D" w:rsidRPr="00EB5DC3">
        <w:t xml:space="preserve">многофункционального городского центра в южном, восточном </w:t>
      </w:r>
      <w:r w:rsidR="00EB74EF" w:rsidRPr="00EB5DC3">
        <w:t>и западном направлениях вдоль рек Ока и Орлик и по основным историческим транспортным магистралям, поэтапное перепрофилирование ряда производственных объектов на правом берегу р.</w:t>
      </w:r>
      <w:r w:rsidR="009F3DB6" w:rsidRPr="00EB5DC3">
        <w:t> </w:t>
      </w:r>
      <w:r w:rsidR="00EB74EF" w:rsidRPr="00EB5DC3">
        <w:t>Ок</w:t>
      </w:r>
      <w:r w:rsidR="00B054ED" w:rsidRPr="00EB5DC3">
        <w:t>а</w:t>
      </w:r>
      <w:r w:rsidR="00EB74EF" w:rsidRPr="00EB5DC3">
        <w:t xml:space="preserve"> </w:t>
      </w:r>
      <w:r w:rsidR="009F3DB6" w:rsidRPr="00EB5DC3">
        <w:t>под общественно-деловые функции.</w:t>
      </w:r>
    </w:p>
    <w:p w14:paraId="66EE7044" w14:textId="2021D4AC" w:rsidR="00EB74EF" w:rsidRPr="00EB5DC3" w:rsidRDefault="00A544F7" w:rsidP="00CF2E6D">
      <w:pPr>
        <w:numPr>
          <w:ilvl w:val="0"/>
          <w:numId w:val="20"/>
        </w:numPr>
        <w:ind w:left="0"/>
      </w:pPr>
      <w:r w:rsidRPr="00EB5DC3">
        <w:t xml:space="preserve">Размещение </w:t>
      </w:r>
      <w:r w:rsidR="00EB74EF" w:rsidRPr="00EB5DC3">
        <w:t xml:space="preserve">современных парковок, в том числе с использованием подземного пространства, размещение многоуровневых стоянок, устройство парковок и </w:t>
      </w:r>
      <w:r w:rsidR="009F3DB6" w:rsidRPr="00EB5DC3">
        <w:t>гаражей в комплексе со зданиями.</w:t>
      </w:r>
    </w:p>
    <w:p w14:paraId="6455D092" w14:textId="2AF147A4" w:rsidR="00EB74EF" w:rsidRPr="00EB5DC3" w:rsidRDefault="00EB7FB2" w:rsidP="00CF2E6D">
      <w:pPr>
        <w:numPr>
          <w:ilvl w:val="0"/>
          <w:numId w:val="20"/>
        </w:numPr>
        <w:ind w:left="0"/>
      </w:pPr>
      <w:r w:rsidRPr="00EB5DC3">
        <w:t xml:space="preserve">Реконструкция </w:t>
      </w:r>
      <w:r w:rsidR="00EB74EF" w:rsidRPr="00EB5DC3">
        <w:t>площади им.</w:t>
      </w:r>
      <w:r w:rsidR="00F95CD0" w:rsidRPr="00EB5DC3">
        <w:t> </w:t>
      </w:r>
      <w:r w:rsidR="00EB74EF" w:rsidRPr="00EB5DC3">
        <w:t xml:space="preserve">Ленина с организацией пешеходной зоны </w:t>
      </w:r>
      <w:r w:rsidR="00292D0D" w:rsidRPr="00EB5DC3">
        <w:br/>
      </w:r>
      <w:r w:rsidR="00EB74EF" w:rsidRPr="00EB5DC3">
        <w:t>и подземной парковки</w:t>
      </w:r>
      <w:r w:rsidR="009F3DB6" w:rsidRPr="00EB5DC3">
        <w:t>.</w:t>
      </w:r>
    </w:p>
    <w:p w14:paraId="4B2F5225" w14:textId="78012E8E" w:rsidR="00EB74EF" w:rsidRPr="00EB5DC3" w:rsidRDefault="00A544F7" w:rsidP="00CF2E6D">
      <w:pPr>
        <w:numPr>
          <w:ilvl w:val="0"/>
          <w:numId w:val="20"/>
        </w:numPr>
        <w:ind w:left="0"/>
      </w:pPr>
      <w:r w:rsidRPr="00EB5DC3">
        <w:t xml:space="preserve">Развитие </w:t>
      </w:r>
      <w:r w:rsidR="00EB74EF" w:rsidRPr="00EB5DC3">
        <w:t>пешеходных зон, устройство велодорожек и велосипедных парковок.</w:t>
      </w:r>
    </w:p>
    <w:p w14:paraId="716F3EDD" w14:textId="5C3DE925" w:rsidR="00EB74EF" w:rsidRPr="00EB5DC3" w:rsidRDefault="00EB74EF" w:rsidP="00D070E0">
      <w:r w:rsidRPr="00EB5DC3">
        <w:t>С Орлом и Орловской губернией связаны лучшие произведения литературы России XIX века, жизнь и творчество многих известных русских писателей – И.</w:t>
      </w:r>
      <w:r w:rsidR="009F3DB6" w:rsidRPr="00EB5DC3">
        <w:t> </w:t>
      </w:r>
      <w:r w:rsidRPr="00EB5DC3">
        <w:t>С.</w:t>
      </w:r>
      <w:r w:rsidR="009F3DB6" w:rsidRPr="00EB5DC3">
        <w:t> </w:t>
      </w:r>
      <w:r w:rsidRPr="00EB5DC3">
        <w:t>Тургенева, И.</w:t>
      </w:r>
      <w:r w:rsidR="009F3DB6" w:rsidRPr="00EB5DC3">
        <w:t> </w:t>
      </w:r>
      <w:r w:rsidRPr="00EB5DC3">
        <w:t>А.</w:t>
      </w:r>
      <w:r w:rsidR="009F3DB6" w:rsidRPr="00EB5DC3">
        <w:t> </w:t>
      </w:r>
      <w:r w:rsidRPr="00EB5DC3">
        <w:t>Бунина, Н.</w:t>
      </w:r>
      <w:r w:rsidR="009F3DB6" w:rsidRPr="00EB5DC3">
        <w:t> </w:t>
      </w:r>
      <w:r w:rsidRPr="00EB5DC3">
        <w:t>С.</w:t>
      </w:r>
      <w:r w:rsidR="009F3DB6" w:rsidRPr="00EB5DC3">
        <w:t> </w:t>
      </w:r>
      <w:r w:rsidRPr="00EB5DC3">
        <w:t>Лескова, Л.</w:t>
      </w:r>
      <w:r w:rsidR="009F3DB6" w:rsidRPr="00EB5DC3">
        <w:t> </w:t>
      </w:r>
      <w:r w:rsidRPr="00EB5DC3">
        <w:t>Н.</w:t>
      </w:r>
      <w:r w:rsidR="009F3DB6" w:rsidRPr="00EB5DC3">
        <w:t> </w:t>
      </w:r>
      <w:r w:rsidRPr="00EB5DC3">
        <w:t>Андреева, А.</w:t>
      </w:r>
      <w:r w:rsidR="009F3DB6" w:rsidRPr="00EB5DC3">
        <w:t> </w:t>
      </w:r>
      <w:r w:rsidRPr="00EB5DC3">
        <w:t>А.</w:t>
      </w:r>
      <w:r w:rsidR="009F3DB6" w:rsidRPr="00EB5DC3">
        <w:t> </w:t>
      </w:r>
      <w:r w:rsidRPr="00EB5DC3">
        <w:t>Фета, Ф.</w:t>
      </w:r>
      <w:r w:rsidR="009F3DB6" w:rsidRPr="00EB5DC3">
        <w:t> И. </w:t>
      </w:r>
      <w:r w:rsidRPr="00EB5DC3">
        <w:t xml:space="preserve">Тютчева и многих других. </w:t>
      </w:r>
      <w:r w:rsidR="0065515F" w:rsidRPr="00EB5DC3">
        <w:rPr>
          <w:bCs/>
        </w:rPr>
        <w:t>Орлу официально присвоен статус «Литературная столица России»</w:t>
      </w:r>
      <w:r w:rsidRPr="00EB5DC3">
        <w:t>, что накладывает особые требования к архитектурно-планировочному формированию многофункциональной зоны городского центра.</w:t>
      </w:r>
    </w:p>
    <w:p w14:paraId="53CB93ED" w14:textId="2353D65E" w:rsidR="00EB74EF" w:rsidRPr="00EB5DC3" w:rsidRDefault="00EB74EF" w:rsidP="00292D0D">
      <w:r w:rsidRPr="00EB5DC3">
        <w:t>В 2017</w:t>
      </w:r>
      <w:r w:rsidR="0065515F" w:rsidRPr="00EB5DC3">
        <w:t> </w:t>
      </w:r>
      <w:r w:rsidRPr="00EB5DC3">
        <w:t>г. в г</w:t>
      </w:r>
      <w:r w:rsidR="00BC599E" w:rsidRPr="00EB5DC3">
        <w:t xml:space="preserve">ороде </w:t>
      </w:r>
      <w:r w:rsidRPr="00EB5DC3">
        <w:t>Орле в Реестр объекто</w:t>
      </w:r>
      <w:r w:rsidR="0065515F" w:rsidRPr="00EB5DC3">
        <w:t xml:space="preserve">в культурного наследия включен </w:t>
      </w:r>
      <w:r w:rsidRPr="00EB5DC3">
        <w:t xml:space="preserve">«Историко-литературный квартал, </w:t>
      </w:r>
      <w:r w:rsidRPr="00EB5DC3">
        <w:rPr>
          <w:lang w:val="en-US"/>
        </w:rPr>
        <w:t>XIX</w:t>
      </w:r>
      <w:r w:rsidRPr="00EB5DC3">
        <w:t> в.», получивший статус достопримечательного места.</w:t>
      </w:r>
    </w:p>
    <w:p w14:paraId="43F6DDD0" w14:textId="6468D7E4" w:rsidR="00EB74EF" w:rsidRPr="00EB5DC3" w:rsidRDefault="00EB74EF" w:rsidP="00657FC1">
      <w:r w:rsidRPr="00EB5DC3">
        <w:t>Для многофункционально</w:t>
      </w:r>
      <w:r w:rsidR="000F359A" w:rsidRPr="00EB5DC3">
        <w:t>го</w:t>
      </w:r>
      <w:r w:rsidRPr="00EB5DC3">
        <w:t xml:space="preserve"> городского центра Орла актуальной задачей является охрана всех элементов исторической среды – планировочной структуры, архитектурных и исторических ансамблей, исторической застройки (как объектов культурного наследия, так и зданий, составляющих средовой фон), архитектурных высотных доминант, ландшафта, исторических парков и скверов.</w:t>
      </w:r>
    </w:p>
    <w:p w14:paraId="70A851EC" w14:textId="64B45405" w:rsidR="00EB74EF" w:rsidRPr="00EB5DC3" w:rsidRDefault="00086230" w:rsidP="00657FC1">
      <w:r w:rsidRPr="00EB5DC3">
        <w:t>Н</w:t>
      </w:r>
      <w:r w:rsidR="00EB74EF" w:rsidRPr="00EB5DC3">
        <w:t xml:space="preserve">а основе материалов орловских краеведов даны предложения </w:t>
      </w:r>
      <w:r w:rsidR="000B3B9C" w:rsidRPr="00EB5DC3">
        <w:br/>
      </w:r>
      <w:r w:rsidR="00EB74EF" w:rsidRPr="00EB5DC3">
        <w:t xml:space="preserve">по формированию исторических зон с различными режимами охранной </w:t>
      </w:r>
      <w:r w:rsidR="000B3B9C" w:rsidRPr="00EB5DC3">
        <w:br/>
      </w:r>
      <w:r w:rsidR="00EB74EF" w:rsidRPr="00EB5DC3">
        <w:t xml:space="preserve">и градостроительной деятельности на территории центральной части города. Преимущественный тип градостроительной деятельности – реконструкция </w:t>
      </w:r>
      <w:r w:rsidR="000B3B9C" w:rsidRPr="00EB5DC3">
        <w:br/>
      </w:r>
      <w:r w:rsidR="00EB74EF" w:rsidRPr="00EB5DC3">
        <w:t>и регенерация исторической среды, реставрация и воссоздание исторических объектов, благоустройство территории, максимальный вывод транзитного движения, развитие пешеходных зон и туристской инфраструктуры, сохранение и благоустройство исторического озеленения.</w:t>
      </w:r>
    </w:p>
    <w:p w14:paraId="045BB104" w14:textId="676FDE14" w:rsidR="00EB74EF" w:rsidRPr="00EB5DC3" w:rsidRDefault="00EB74EF" w:rsidP="00657FC1">
      <w:r w:rsidRPr="00EB5DC3">
        <w:t>Для ведения градостроительной деятельности на исторических территориях г</w:t>
      </w:r>
      <w:r w:rsidR="00880F94" w:rsidRPr="00EB5DC3">
        <w:t xml:space="preserve">ородом </w:t>
      </w:r>
      <w:r w:rsidRPr="00EB5DC3">
        <w:t>Ор</w:t>
      </w:r>
      <w:r w:rsidR="00E2188B" w:rsidRPr="00EB5DC3">
        <w:t>ел</w:t>
      </w:r>
      <w:r w:rsidRPr="00EB5DC3">
        <w:t xml:space="preserve"> в соответствии с действующим законодательством Российской Федерации необходима разработка специальных проектов: Проект зон охраны объектов культурного наследия, включая историко-архивные и библиографические исследования, Историко-градостроительный и Историко-архитектурный опорный план, регламенты и режимы охранной и градостроительной деятельности.</w:t>
      </w:r>
    </w:p>
    <w:p w14:paraId="4CA297AE" w14:textId="462A76D4" w:rsidR="00EB74EF" w:rsidRPr="00EB5DC3" w:rsidRDefault="00EB74EF" w:rsidP="00657FC1">
      <w:r w:rsidRPr="00EB5DC3">
        <w:t xml:space="preserve">Для целей нового строительства, реконструкции и реставрации фонда </w:t>
      </w:r>
      <w:r w:rsidR="000B3B9C" w:rsidRPr="00EB5DC3">
        <w:br/>
      </w:r>
      <w:r w:rsidRPr="00EB5DC3">
        <w:t xml:space="preserve">в </w:t>
      </w:r>
      <w:r w:rsidRPr="00EB5DC3">
        <w:rPr>
          <w:bCs/>
        </w:rPr>
        <w:t>многофункционально</w:t>
      </w:r>
      <w:r w:rsidR="000C5C97" w:rsidRPr="00EB5DC3">
        <w:rPr>
          <w:bCs/>
        </w:rPr>
        <w:t>м</w:t>
      </w:r>
      <w:r w:rsidRPr="00EB5DC3">
        <w:rPr>
          <w:bCs/>
        </w:rPr>
        <w:t xml:space="preserve"> городско</w:t>
      </w:r>
      <w:r w:rsidR="000C5C97" w:rsidRPr="00EB5DC3">
        <w:rPr>
          <w:bCs/>
        </w:rPr>
        <w:t>м</w:t>
      </w:r>
      <w:r w:rsidRPr="00EB5DC3">
        <w:rPr>
          <w:bCs/>
        </w:rPr>
        <w:t xml:space="preserve"> центр</w:t>
      </w:r>
      <w:r w:rsidR="000C5C97" w:rsidRPr="00EB5DC3">
        <w:rPr>
          <w:bCs/>
        </w:rPr>
        <w:t>е</w:t>
      </w:r>
      <w:r w:rsidRPr="00EB5DC3">
        <w:t xml:space="preserve"> необходимо соблюдение режимов зон </w:t>
      </w:r>
      <w:r w:rsidRPr="00EB5DC3">
        <w:lastRenderedPageBreak/>
        <w:t xml:space="preserve">охраны объектов культурного наследия, разработанных и утвержденных </w:t>
      </w:r>
      <w:r w:rsidR="000B3B9C" w:rsidRPr="00EB5DC3">
        <w:br/>
      </w:r>
      <w:r w:rsidRPr="00EB5DC3">
        <w:t>в установленном законодательство</w:t>
      </w:r>
      <w:r w:rsidR="000C5C97" w:rsidRPr="00EB5DC3">
        <w:t>м Российской Федерации порядке.</w:t>
      </w:r>
    </w:p>
    <w:p w14:paraId="661D8AF0" w14:textId="77777777" w:rsidR="00CF5620" w:rsidRPr="00EB5DC3" w:rsidRDefault="00CF5620" w:rsidP="00657FC1"/>
    <w:p w14:paraId="042DCE1E" w14:textId="47443E3D" w:rsidR="000C5D44" w:rsidRPr="00EB5DC3" w:rsidRDefault="00A62700" w:rsidP="00CF5620">
      <w:pPr>
        <w:pStyle w:val="32"/>
      </w:pPr>
      <w:r w:rsidRPr="00EB5DC3">
        <w:t xml:space="preserve">1.1.3. </w:t>
      </w:r>
      <w:r w:rsidR="000C5D44" w:rsidRPr="00EB5DC3">
        <w:t>Развитие системы центров</w:t>
      </w:r>
    </w:p>
    <w:p w14:paraId="6C49133D" w14:textId="5FD57530" w:rsidR="000C5D44" w:rsidRPr="00EB5DC3" w:rsidRDefault="000C5D44" w:rsidP="00657FC1">
      <w:r w:rsidRPr="00EB5DC3">
        <w:t xml:space="preserve">Уровень развития системы обслуживания в значительной мере определяет комфортность города для проживания, а также привлекательность его для туризма </w:t>
      </w:r>
      <w:r w:rsidR="000B3B9C" w:rsidRPr="00EB5DC3">
        <w:br/>
      </w:r>
      <w:r w:rsidRPr="00EB5DC3">
        <w:t>и инвестиций. Генеральным планом предлагается формирование общественных центров в районах нового жилищного строительства во всех административных районах города.</w:t>
      </w:r>
    </w:p>
    <w:p w14:paraId="4A73E9CB" w14:textId="77777777" w:rsidR="000C5D44" w:rsidRPr="00EB5DC3" w:rsidRDefault="000C5D44" w:rsidP="00657FC1">
      <w:r w:rsidRPr="00EB5DC3">
        <w:t>Генеральным планом предусматривается:</w:t>
      </w:r>
    </w:p>
    <w:p w14:paraId="5BDCFA78" w14:textId="7D45981A" w:rsidR="000C5D44" w:rsidRPr="00EB5DC3" w:rsidRDefault="001B7893" w:rsidP="00CF2E6D">
      <w:pPr>
        <w:numPr>
          <w:ilvl w:val="0"/>
          <w:numId w:val="22"/>
        </w:numPr>
        <w:ind w:left="0" w:firstLine="709"/>
      </w:pPr>
      <w:r w:rsidRPr="00EB5DC3">
        <w:t xml:space="preserve">Продолжение </w:t>
      </w:r>
      <w:r w:rsidR="000C5D44" w:rsidRPr="00EB5DC3">
        <w:t>развития системы общественных це</w:t>
      </w:r>
      <w:r w:rsidRPr="00EB5DC3">
        <w:t xml:space="preserve">нтров различного ранга </w:t>
      </w:r>
      <w:r w:rsidR="000C5D44" w:rsidRPr="00EB5DC3">
        <w:t xml:space="preserve">– регионального и </w:t>
      </w:r>
      <w:r w:rsidRPr="00EB5DC3">
        <w:t xml:space="preserve">местного </w:t>
      </w:r>
      <w:r w:rsidR="000C5D44" w:rsidRPr="00EB5DC3">
        <w:t>значения</w:t>
      </w:r>
      <w:r w:rsidR="00B97B85" w:rsidRPr="00EB5DC3">
        <w:t xml:space="preserve"> городского округа</w:t>
      </w:r>
      <w:r w:rsidR="000C5D44" w:rsidRPr="00EB5DC3">
        <w:t xml:space="preserve">, общественных центров </w:t>
      </w:r>
      <w:r w:rsidR="000B3B9C" w:rsidRPr="00EB5DC3">
        <w:br/>
      </w:r>
      <w:r w:rsidR="000C5D44" w:rsidRPr="00EB5DC3">
        <w:t>в составе жилых районов, многофункциональных и специализированных центров – здравоохранения, образования, рекреации</w:t>
      </w:r>
      <w:r w:rsidR="00B97B85" w:rsidRPr="00EB5DC3">
        <w:t>, спортивно-оздоровительных и др.</w:t>
      </w:r>
    </w:p>
    <w:p w14:paraId="4781B2BF" w14:textId="2C4DA26C" w:rsidR="000C5D44" w:rsidRPr="00EB5DC3" w:rsidRDefault="00B97B85" w:rsidP="00CF2E6D">
      <w:pPr>
        <w:numPr>
          <w:ilvl w:val="0"/>
          <w:numId w:val="22"/>
        </w:numPr>
        <w:ind w:left="0" w:firstLine="709"/>
      </w:pPr>
      <w:r w:rsidRPr="00EB5DC3">
        <w:t xml:space="preserve">Организация </w:t>
      </w:r>
      <w:r w:rsidR="000C5D44" w:rsidRPr="00EB5DC3">
        <w:t xml:space="preserve">зон обслуживания </w:t>
      </w:r>
      <w:r w:rsidRPr="00EB5DC3">
        <w:t>на территориях промышленных зон.</w:t>
      </w:r>
    </w:p>
    <w:p w14:paraId="55B32B78" w14:textId="5E2B4220" w:rsidR="000C5D44" w:rsidRPr="00EB5DC3" w:rsidRDefault="00B97B85" w:rsidP="00CF2E6D">
      <w:pPr>
        <w:numPr>
          <w:ilvl w:val="0"/>
          <w:numId w:val="22"/>
        </w:numPr>
        <w:ind w:left="0" w:firstLine="709"/>
      </w:pPr>
      <w:r w:rsidRPr="00EB5DC3">
        <w:t xml:space="preserve">Формирование </w:t>
      </w:r>
      <w:r w:rsidR="000C5D44" w:rsidRPr="00EB5DC3">
        <w:t xml:space="preserve">въездных центров обслуживания со строительством новых </w:t>
      </w:r>
      <w:proofErr w:type="spellStart"/>
      <w:r w:rsidR="000C5D44" w:rsidRPr="00EB5DC3">
        <w:t>обслуживающе</w:t>
      </w:r>
      <w:proofErr w:type="spellEnd"/>
      <w:r w:rsidR="000C5D44" w:rsidRPr="00EB5DC3">
        <w:t>-деловых объектов.</w:t>
      </w:r>
    </w:p>
    <w:p w14:paraId="55976B84" w14:textId="5B5844F6" w:rsidR="000C5D44" w:rsidRPr="00EB5DC3" w:rsidRDefault="000C5D44" w:rsidP="00657FC1">
      <w:r w:rsidRPr="00EB5DC3">
        <w:t>Одним из важнейших элементов планировочной структуры города являются конфессиональные объекты, являющиеся духовными и культурными центрами, активно строящиеся и возрождающиеся на территории г</w:t>
      </w:r>
      <w:r w:rsidR="00880F94" w:rsidRPr="00EB5DC3">
        <w:t xml:space="preserve">орода </w:t>
      </w:r>
      <w:r w:rsidRPr="00EB5DC3">
        <w:t>Ор</w:t>
      </w:r>
      <w:r w:rsidR="00E2188B" w:rsidRPr="00EB5DC3">
        <w:t>ел</w:t>
      </w:r>
      <w:r w:rsidRPr="00EB5DC3">
        <w:t xml:space="preserve"> в последние десятилетия.</w:t>
      </w:r>
    </w:p>
    <w:p w14:paraId="645A80B5" w14:textId="77777777" w:rsidR="00CF5620" w:rsidRPr="00EB5DC3" w:rsidRDefault="00CF5620" w:rsidP="00657FC1"/>
    <w:p w14:paraId="2D048763" w14:textId="2D280D71" w:rsidR="000C5D44" w:rsidRPr="00EB5DC3" w:rsidRDefault="00A62700" w:rsidP="00CF5620">
      <w:pPr>
        <w:pStyle w:val="32"/>
      </w:pPr>
      <w:r w:rsidRPr="00EB5DC3">
        <w:t xml:space="preserve">1.1.4. </w:t>
      </w:r>
      <w:r w:rsidR="000C5D44" w:rsidRPr="00EB5DC3">
        <w:t>Развитие нового жилищного строительства и реконструкция фонда</w:t>
      </w:r>
    </w:p>
    <w:p w14:paraId="21CAB20A" w14:textId="15AD0EDF" w:rsidR="000C5D44" w:rsidRPr="00EB5DC3" w:rsidRDefault="00A522AE" w:rsidP="00657FC1">
      <w:r w:rsidRPr="00EB5DC3">
        <w:t xml:space="preserve">На расчетный срок предусматривается </w:t>
      </w:r>
      <w:r w:rsidR="000C5D44" w:rsidRPr="00EB5DC3">
        <w:t>значительное увеличение площади жилых зон, они составят около 5000</w:t>
      </w:r>
      <w:r w:rsidRPr="00EB5DC3">
        <w:t> </w:t>
      </w:r>
      <w:r w:rsidR="000C5D44" w:rsidRPr="00EB5DC3">
        <w:t xml:space="preserve">га. Преимущественным типом новой жилой застройки будут </w:t>
      </w:r>
      <w:proofErr w:type="spellStart"/>
      <w:r w:rsidR="000C5D44" w:rsidRPr="00EB5DC3">
        <w:t>среднеэтажные</w:t>
      </w:r>
      <w:proofErr w:type="spellEnd"/>
      <w:r w:rsidR="000C5D44" w:rsidRPr="00EB5DC3">
        <w:t xml:space="preserve"> и многоэтажные и жилые дома. Новое жилищное строительство планируется в пределах всех административных районов городского округа.</w:t>
      </w:r>
    </w:p>
    <w:p w14:paraId="781CF1A3" w14:textId="77777777" w:rsidR="000C5D44" w:rsidRPr="00EB5DC3" w:rsidRDefault="000C5D44" w:rsidP="00657FC1">
      <w:r w:rsidRPr="00EB5DC3">
        <w:t>Формирование зон жилищного строительства базируется на следующих принципах:</w:t>
      </w:r>
    </w:p>
    <w:p w14:paraId="096EE969" w14:textId="30DCC37E" w:rsidR="000C5D44" w:rsidRPr="00EB5DC3" w:rsidRDefault="000C5D44" w:rsidP="00CF2E6D">
      <w:pPr>
        <w:pStyle w:val="afff6"/>
        <w:numPr>
          <w:ilvl w:val="0"/>
          <w:numId w:val="23"/>
        </w:numPr>
        <w:ind w:left="0"/>
      </w:pPr>
      <w:r w:rsidRPr="00EB5DC3">
        <w:t>эффективное использование суще</w:t>
      </w:r>
      <w:r w:rsidR="00A522AE" w:rsidRPr="00EB5DC3">
        <w:t xml:space="preserve">ствующих городских территорий – </w:t>
      </w:r>
      <w:r w:rsidRPr="00EB5DC3">
        <w:t xml:space="preserve">сочетание нового жилищного строительства на свободных от застройки территориях </w:t>
      </w:r>
      <w:r w:rsidR="000B3B9C" w:rsidRPr="00EB5DC3">
        <w:br/>
      </w:r>
      <w:r w:rsidRPr="00EB5DC3">
        <w:t>с политикой активной реконструкции и реновации существующего малоценного жилищного фонда;</w:t>
      </w:r>
    </w:p>
    <w:p w14:paraId="7EFD29E5" w14:textId="77777777" w:rsidR="000C5D44" w:rsidRPr="00EB5DC3" w:rsidRDefault="000C5D44" w:rsidP="00CF2E6D">
      <w:pPr>
        <w:pStyle w:val="afff6"/>
        <w:numPr>
          <w:ilvl w:val="0"/>
          <w:numId w:val="23"/>
        </w:numPr>
        <w:ind w:left="0"/>
      </w:pPr>
      <w:r w:rsidRPr="00EB5DC3">
        <w:t>проведение мероприятий по выборочному новому строительству, реконструкции и реставрации фонда в пределах исторического центра города на основе режимов зон охраны объектов культурного наследия и градостроительных регламентов исторических территорий города; сохранение исторической планировочной структуры, масштаба и характера исторической застройки;</w:t>
      </w:r>
    </w:p>
    <w:p w14:paraId="513D44B4" w14:textId="67D04F95" w:rsidR="000C5D44" w:rsidRPr="00EB5DC3" w:rsidRDefault="000C5D44" w:rsidP="00CF2E6D">
      <w:pPr>
        <w:pStyle w:val="afff6"/>
        <w:numPr>
          <w:ilvl w:val="0"/>
          <w:numId w:val="23"/>
        </w:numPr>
        <w:ind w:left="0"/>
      </w:pPr>
      <w:r w:rsidRPr="00EB5DC3">
        <w:t xml:space="preserve">комплексное освоение зон нового жилищного строительства </w:t>
      </w:r>
      <w:r w:rsidR="000B3B9C" w:rsidRPr="00EB5DC3">
        <w:br/>
      </w:r>
      <w:r w:rsidRPr="00EB5DC3">
        <w:t>с одновременным возведением жилых домов, обслуживающих объектов, инженерной и транспортной инфраструктуры, благоустройством и озеленением;</w:t>
      </w:r>
    </w:p>
    <w:p w14:paraId="368199D0" w14:textId="77777777" w:rsidR="000C5D44" w:rsidRPr="00EB5DC3" w:rsidRDefault="000C5D44" w:rsidP="00CF2E6D">
      <w:pPr>
        <w:pStyle w:val="afff6"/>
        <w:numPr>
          <w:ilvl w:val="0"/>
          <w:numId w:val="23"/>
        </w:numPr>
        <w:ind w:left="0"/>
      </w:pPr>
      <w:r w:rsidRPr="00EB5DC3">
        <w:t>комплексное благоустройство сложившихся кварталов и микрорайонов – устройство и ремонт проездов, устройство спортивных и детских площадок, объектов внутриквартального озеленения.</w:t>
      </w:r>
    </w:p>
    <w:p w14:paraId="24F69409" w14:textId="6094EC49" w:rsidR="000C5D44" w:rsidRPr="00EB5DC3" w:rsidRDefault="000C5D44" w:rsidP="00657FC1">
      <w:r w:rsidRPr="00EB5DC3">
        <w:t>В Советском районе площадки нового жилищного строительства расположены преимущественно к северу от исторического ядра города (</w:t>
      </w:r>
      <w:proofErr w:type="spellStart"/>
      <w:r w:rsidRPr="00EB5DC3">
        <w:t>Наугорское</w:t>
      </w:r>
      <w:proofErr w:type="spellEnd"/>
      <w:r w:rsidRPr="00EB5DC3">
        <w:t xml:space="preserve"> шоссе, продолжение ул.</w:t>
      </w:r>
      <w:r w:rsidR="00F10DC7" w:rsidRPr="00EB5DC3">
        <w:t> </w:t>
      </w:r>
      <w:r w:rsidRPr="00EB5DC3">
        <w:t xml:space="preserve">Приборостроительной и др.). Также, предлагается комплексное </w:t>
      </w:r>
      <w:r w:rsidRPr="00EB5DC3">
        <w:lastRenderedPageBreak/>
        <w:t>жилищное строительство на территориях в излучине р.</w:t>
      </w:r>
      <w:r w:rsidR="00F10DC7" w:rsidRPr="00EB5DC3">
        <w:t> </w:t>
      </w:r>
      <w:r w:rsidRPr="00EB5DC3">
        <w:t>Ок</w:t>
      </w:r>
      <w:r w:rsidR="00B054ED" w:rsidRPr="00EB5DC3">
        <w:t>а</w:t>
      </w:r>
      <w:r w:rsidRPr="00EB5DC3">
        <w:t xml:space="preserve">, расположенных к северо-востоку от исторического ядра с поэтапным выносом боксовых гаражей </w:t>
      </w:r>
      <w:r w:rsidR="000B3B9C" w:rsidRPr="00EB5DC3">
        <w:br/>
      </w:r>
      <w:r w:rsidRPr="00EB5DC3">
        <w:t xml:space="preserve">и организацией современного </w:t>
      </w:r>
      <w:proofErr w:type="spellStart"/>
      <w:r w:rsidRPr="00EB5DC3">
        <w:t>обслуживающе</w:t>
      </w:r>
      <w:proofErr w:type="spellEnd"/>
      <w:r w:rsidRPr="00EB5DC3">
        <w:t>-жилого ансамбля центра города (северо-восточнее ул.</w:t>
      </w:r>
      <w:r w:rsidR="00F10DC7" w:rsidRPr="00EB5DC3">
        <w:t> </w:t>
      </w:r>
      <w:r w:rsidRPr="00EB5DC3">
        <w:t xml:space="preserve">Максима Горького и </w:t>
      </w:r>
      <w:proofErr w:type="spellStart"/>
      <w:r w:rsidRPr="00EB5DC3">
        <w:t>Костомаровской</w:t>
      </w:r>
      <w:proofErr w:type="spellEnd"/>
      <w:r w:rsidRPr="00EB5DC3">
        <w:t>).</w:t>
      </w:r>
    </w:p>
    <w:p w14:paraId="2299DE16" w14:textId="0856B793" w:rsidR="000C5D44" w:rsidRPr="00EB5DC3" w:rsidRDefault="000C5D44" w:rsidP="00657FC1">
      <w:r w:rsidRPr="00EB5DC3">
        <w:t>Значительные объемы жилищно</w:t>
      </w:r>
      <w:r w:rsidR="00F10DC7" w:rsidRPr="00EB5DC3">
        <w:t xml:space="preserve">го строительства </w:t>
      </w:r>
      <w:r w:rsidRPr="00EB5DC3">
        <w:t>планируются в северо-восточной части города в Северном</w:t>
      </w:r>
      <w:r w:rsidR="005C5BCF" w:rsidRPr="00EB5DC3">
        <w:t xml:space="preserve"> административном районе (</w:t>
      </w:r>
      <w:r w:rsidR="00F10DC7" w:rsidRPr="00EB5DC3">
        <w:t xml:space="preserve">микрорайон </w:t>
      </w:r>
      <w:r w:rsidR="005C5BCF" w:rsidRPr="00EB5DC3">
        <w:t xml:space="preserve">№ 13 </w:t>
      </w:r>
      <w:r w:rsidR="00F10DC7" w:rsidRPr="00EB5DC3">
        <w:t>«Московский»</w:t>
      </w:r>
      <w:r w:rsidRPr="00EB5DC3">
        <w:t xml:space="preserve"> и др.).</w:t>
      </w:r>
    </w:p>
    <w:p w14:paraId="03E9AA0B" w14:textId="133C92CC" w:rsidR="000C5D44" w:rsidRPr="00EB5DC3" w:rsidRDefault="000C5D44" w:rsidP="00657FC1">
      <w:r w:rsidRPr="00EB5DC3">
        <w:t>В Заводском районе предусматриваются мероприятия по реконструкции существующего малоэтажного фонда с заменой его на средн</w:t>
      </w:r>
      <w:r w:rsidR="00F57BDF" w:rsidRPr="00EB5DC3">
        <w:t xml:space="preserve">е- и многоэтажные жилые дома с </w:t>
      </w:r>
      <w:r w:rsidRPr="00EB5DC3">
        <w:t>учетом сохранения сложившегося масштаба кварталов и исторических средовых фрагментов.</w:t>
      </w:r>
    </w:p>
    <w:p w14:paraId="362D1661" w14:textId="74C53060" w:rsidR="000C5D44" w:rsidRPr="00EB5DC3" w:rsidRDefault="000C5D44" w:rsidP="00657FC1">
      <w:r w:rsidRPr="00EB5DC3">
        <w:t xml:space="preserve">Жилищное строительство в Железнодорожном районе будет связано, </w:t>
      </w:r>
      <w:r w:rsidR="00A458DF" w:rsidRPr="00EB5DC3">
        <w:br/>
      </w:r>
      <w:r w:rsidRPr="00EB5DC3">
        <w:t>в значительной степени, с реконструкцией малоэтажного фонда. Темпы и объемы реконструкции будут определяться экономическими возможностями городского округа и уровнем инвестиционной активности.</w:t>
      </w:r>
    </w:p>
    <w:p w14:paraId="4BDDC30B" w14:textId="77777777" w:rsidR="00CF5620" w:rsidRPr="00EB5DC3" w:rsidRDefault="00CF5620" w:rsidP="00657FC1"/>
    <w:p w14:paraId="7AC04B6B" w14:textId="20FE3E7E" w:rsidR="000C5D44" w:rsidRPr="00EB5DC3" w:rsidRDefault="00A62700" w:rsidP="00CF5620">
      <w:pPr>
        <w:pStyle w:val="32"/>
      </w:pPr>
      <w:r w:rsidRPr="00EB5DC3">
        <w:t xml:space="preserve">1.1.5. </w:t>
      </w:r>
      <w:r w:rsidR="000C5D44" w:rsidRPr="00EB5DC3">
        <w:t>Формирование природно-экологического каркаса и развитие системы озеленения</w:t>
      </w:r>
    </w:p>
    <w:p w14:paraId="3E1A5350" w14:textId="4844A055" w:rsidR="000C5D44" w:rsidRPr="00EB5DC3" w:rsidRDefault="000C5D44" w:rsidP="00657FC1">
      <w:r w:rsidRPr="00EB5DC3">
        <w:t xml:space="preserve">Важнейшим направлением оздоровления экологической обстановки </w:t>
      </w:r>
      <w:r w:rsidR="00A458DF" w:rsidRPr="00EB5DC3">
        <w:br/>
      </w:r>
      <w:r w:rsidRPr="00EB5DC3">
        <w:t>и формирования благоприятной среды обитания являются: формирование природно-экол</w:t>
      </w:r>
      <w:r w:rsidR="00F57BDF" w:rsidRPr="00EB5DC3">
        <w:t xml:space="preserve">огического каркаса территории, </w:t>
      </w:r>
      <w:r w:rsidRPr="00EB5DC3">
        <w:t>развитие системы городского озеленения, зон отдыха, городских и пригородных рекреационных зон.</w:t>
      </w:r>
    </w:p>
    <w:p w14:paraId="12FAFF41" w14:textId="1D3A8560" w:rsidR="000C5D44" w:rsidRPr="00EB5DC3" w:rsidRDefault="000C5D44" w:rsidP="00657FC1">
      <w:r w:rsidRPr="00EB5DC3">
        <w:t>Природно-экологический каркас представляет собой систему взаимосвязанных природных территорий, способную поддерживать эколо</w:t>
      </w:r>
      <w:r w:rsidR="00477060" w:rsidRPr="00EB5DC3">
        <w:t>гическое равновесие территории.</w:t>
      </w:r>
    </w:p>
    <w:p w14:paraId="421F1643" w14:textId="72354353" w:rsidR="000C5D44" w:rsidRPr="00EB5DC3" w:rsidRDefault="000C5D44" w:rsidP="00657FC1">
      <w:r w:rsidRPr="00EB5DC3">
        <w:t>Основными планировочными задачами</w:t>
      </w:r>
      <w:r w:rsidR="00477060" w:rsidRPr="00EB5DC3">
        <w:t xml:space="preserve"> по сохранению и развитию </w:t>
      </w:r>
      <w:r w:rsidRPr="00EB5DC3">
        <w:t xml:space="preserve">природного </w:t>
      </w:r>
      <w:r w:rsidR="00477060" w:rsidRPr="00EB5DC3">
        <w:t>комплекса города Ор</w:t>
      </w:r>
      <w:r w:rsidR="00E2188B" w:rsidRPr="00EB5DC3">
        <w:t>ел</w:t>
      </w:r>
      <w:r w:rsidR="00477060" w:rsidRPr="00EB5DC3">
        <w:t xml:space="preserve"> </w:t>
      </w:r>
      <w:r w:rsidRPr="00EB5DC3">
        <w:t>являются:</w:t>
      </w:r>
    </w:p>
    <w:p w14:paraId="3DA5E447" w14:textId="785BD979" w:rsidR="000C5D44" w:rsidRPr="00EB5DC3" w:rsidRDefault="000C5D44" w:rsidP="00CF2E6D">
      <w:pPr>
        <w:pStyle w:val="afff6"/>
        <w:numPr>
          <w:ilvl w:val="0"/>
          <w:numId w:val="24"/>
        </w:numPr>
        <w:ind w:left="0"/>
      </w:pPr>
      <w:r w:rsidRPr="00EB5DC3">
        <w:t>формирование непрерывной устойчивой системы природно-экологического каркаса всей террит</w:t>
      </w:r>
      <w:r w:rsidR="00477060" w:rsidRPr="00EB5DC3">
        <w:t xml:space="preserve">ории муниципального образования </w:t>
      </w:r>
      <w:r w:rsidRPr="00EB5DC3">
        <w:t>– парки, скверы, бульвары, городские леса. Основу природно-экологического каркаса г</w:t>
      </w:r>
      <w:r w:rsidR="00E2188B" w:rsidRPr="00EB5DC3">
        <w:t xml:space="preserve">орода </w:t>
      </w:r>
      <w:r w:rsidRPr="00EB5DC3">
        <w:t>Ор</w:t>
      </w:r>
      <w:r w:rsidR="00E2188B" w:rsidRPr="00EB5DC3">
        <w:t>ел</w:t>
      </w:r>
      <w:r w:rsidRPr="00EB5DC3">
        <w:t xml:space="preserve"> должны составлять озелененные благоустроенные долины р</w:t>
      </w:r>
      <w:r w:rsidR="00B054ED" w:rsidRPr="00EB5DC3">
        <w:t>. </w:t>
      </w:r>
      <w:r w:rsidRPr="00EB5DC3">
        <w:t>Ок</w:t>
      </w:r>
      <w:r w:rsidR="00B054ED" w:rsidRPr="00EB5DC3">
        <w:t>а</w:t>
      </w:r>
      <w:r w:rsidRPr="00EB5DC3">
        <w:t xml:space="preserve"> и </w:t>
      </w:r>
      <w:r w:rsidR="00B054ED" w:rsidRPr="00EB5DC3">
        <w:t>р. Орлик</w:t>
      </w:r>
      <w:r w:rsidRPr="00EB5DC3">
        <w:t xml:space="preserve">. </w:t>
      </w:r>
      <w:r w:rsidR="00A458DF" w:rsidRPr="00EB5DC3">
        <w:br/>
      </w:r>
      <w:r w:rsidRPr="00EB5DC3">
        <w:t>На их основе необходимо продолжение организации системы ландшафтных территорий (парковых зон), выполняющих рекреационные, природоохранные, просветительские функции;</w:t>
      </w:r>
    </w:p>
    <w:p w14:paraId="20334CC4" w14:textId="77777777" w:rsidR="000C5D44" w:rsidRPr="00EB5DC3" w:rsidRDefault="000C5D44" w:rsidP="00CF2E6D">
      <w:pPr>
        <w:pStyle w:val="afff6"/>
        <w:numPr>
          <w:ilvl w:val="0"/>
          <w:numId w:val="24"/>
        </w:numPr>
        <w:ind w:left="0"/>
      </w:pPr>
      <w:r w:rsidRPr="00EB5DC3">
        <w:t>сохранение ценных в культурно-историческом, научно-познавательном, градостроительном и экологическом отношении ландшафтов, природных достопримечательностей;</w:t>
      </w:r>
    </w:p>
    <w:p w14:paraId="6B14ADED" w14:textId="05E8CE1B" w:rsidR="000C5D44" w:rsidRPr="00EB5DC3" w:rsidRDefault="000C5D44" w:rsidP="00CF2E6D">
      <w:pPr>
        <w:pStyle w:val="afff6"/>
        <w:numPr>
          <w:ilvl w:val="0"/>
          <w:numId w:val="24"/>
        </w:numPr>
        <w:ind w:left="0"/>
      </w:pPr>
      <w:r w:rsidRPr="00EB5DC3">
        <w:t xml:space="preserve">сохранение зеленого фонда городских и пригородных территорий, увеличение площади зеленых насаждений всех категорий для улучшения экологической обстановки, организация новых парковых и рекреационных зон </w:t>
      </w:r>
      <w:r w:rsidR="00A458DF" w:rsidRPr="00EB5DC3">
        <w:br/>
      </w:r>
      <w:r w:rsidRPr="00EB5DC3">
        <w:t xml:space="preserve">в составе жилых районов и площадок </w:t>
      </w:r>
      <w:r w:rsidR="005D2BF2" w:rsidRPr="00EB5DC3">
        <w:t>нового жилищного строительства;</w:t>
      </w:r>
    </w:p>
    <w:p w14:paraId="13615C2E" w14:textId="77777777" w:rsidR="000C5D44" w:rsidRPr="00EB5DC3" w:rsidRDefault="000C5D44" w:rsidP="00CF2E6D">
      <w:pPr>
        <w:pStyle w:val="afff6"/>
        <w:numPr>
          <w:ilvl w:val="0"/>
          <w:numId w:val="24"/>
        </w:numPr>
        <w:ind w:left="0"/>
      </w:pPr>
      <w:r w:rsidRPr="00EB5DC3">
        <w:t>формирование рекреационных зон городского и районного значения, обеспечение благоприятных условий для развития отдыха, туризма, спорта;</w:t>
      </w:r>
    </w:p>
    <w:p w14:paraId="191A0696" w14:textId="77777777" w:rsidR="000C5D44" w:rsidRPr="00EB5DC3" w:rsidRDefault="000C5D44" w:rsidP="00CF2E6D">
      <w:pPr>
        <w:pStyle w:val="afff6"/>
        <w:numPr>
          <w:ilvl w:val="0"/>
          <w:numId w:val="24"/>
        </w:numPr>
        <w:ind w:left="0"/>
      </w:pPr>
      <w:r w:rsidRPr="00EB5DC3">
        <w:t>приоритетность зеленого строительства на экологически проблемных территориях;</w:t>
      </w:r>
    </w:p>
    <w:p w14:paraId="167B72F9" w14:textId="77777777" w:rsidR="000C5D44" w:rsidRPr="00EB5DC3" w:rsidRDefault="000C5D44" w:rsidP="00CF2E6D">
      <w:pPr>
        <w:pStyle w:val="afff6"/>
        <w:numPr>
          <w:ilvl w:val="0"/>
          <w:numId w:val="24"/>
        </w:numPr>
        <w:ind w:left="0"/>
      </w:pPr>
      <w:r w:rsidRPr="00EB5DC3">
        <w:t>обеспечение нормативных требований по озеленению городских территорий.</w:t>
      </w:r>
    </w:p>
    <w:p w14:paraId="18F68311" w14:textId="6BCE0EE0" w:rsidR="000C5D44" w:rsidRPr="00EB5DC3" w:rsidRDefault="000C5D44" w:rsidP="00657FC1">
      <w:r w:rsidRPr="00EB5DC3">
        <w:lastRenderedPageBreak/>
        <w:t>Природно-экологический каркас города Ор</w:t>
      </w:r>
      <w:r w:rsidR="00E2188B" w:rsidRPr="00EB5DC3">
        <w:t>ел</w:t>
      </w:r>
      <w:r w:rsidRPr="00EB5DC3">
        <w:t xml:space="preserve"> имеет сложную планировочную </w:t>
      </w:r>
      <w:r w:rsidR="00A458DF" w:rsidRPr="00EB5DC3">
        <w:br/>
      </w:r>
      <w:r w:rsidRPr="00EB5DC3">
        <w:t>и природную структуру и включает различные по своему функциональному назначению озелененные пространства:</w:t>
      </w:r>
    </w:p>
    <w:p w14:paraId="440ED707" w14:textId="1AC44963" w:rsidR="000C5D44" w:rsidRPr="00EB5DC3" w:rsidRDefault="000C5D44" w:rsidP="00CF2E6D">
      <w:pPr>
        <w:numPr>
          <w:ilvl w:val="0"/>
          <w:numId w:val="21"/>
        </w:numPr>
        <w:ind w:left="0"/>
        <w:rPr>
          <w:lang w:val="x-none"/>
        </w:rPr>
      </w:pPr>
      <w:r w:rsidRPr="00EB5DC3">
        <w:rPr>
          <w:lang w:val="x-none"/>
        </w:rPr>
        <w:t xml:space="preserve">озелененные территории общего пользования на всей территории городского округа (парки, скверы, сады, бульвары, лесопарки); озеленение ограниченного пользования (озелененные территории лечебных, детских учебных </w:t>
      </w:r>
      <w:r w:rsidR="00A458DF" w:rsidRPr="00EB5DC3">
        <w:rPr>
          <w:lang w:val="x-none"/>
        </w:rPr>
        <w:br/>
      </w:r>
      <w:r w:rsidRPr="00EB5DC3">
        <w:rPr>
          <w:lang w:val="x-none"/>
        </w:rPr>
        <w:t xml:space="preserve">и научных учреждений, промышленных предприятий, спортивных комплексов) </w:t>
      </w:r>
      <w:r w:rsidR="00A458DF" w:rsidRPr="00EB5DC3">
        <w:rPr>
          <w:lang w:val="x-none"/>
        </w:rPr>
        <w:br/>
      </w:r>
      <w:r w:rsidRPr="00EB5DC3">
        <w:rPr>
          <w:lang w:val="x-none"/>
        </w:rPr>
        <w:t>и озелененные территории специального назначения (кладбища, питомники, озеленение санитарно-защитных зон и др.);</w:t>
      </w:r>
    </w:p>
    <w:p w14:paraId="085BF5B2" w14:textId="64E0598E" w:rsidR="000C5D44" w:rsidRPr="00EB5DC3" w:rsidRDefault="000C5D44" w:rsidP="00CF2E6D">
      <w:pPr>
        <w:numPr>
          <w:ilvl w:val="0"/>
          <w:numId w:val="21"/>
        </w:numPr>
        <w:ind w:left="0"/>
        <w:rPr>
          <w:lang w:val="x-none"/>
        </w:rPr>
      </w:pPr>
      <w:r w:rsidRPr="00EB5DC3">
        <w:rPr>
          <w:lang w:val="x-none"/>
        </w:rPr>
        <w:t>элементы исторического озеленения</w:t>
      </w:r>
      <w:r w:rsidR="001557CD" w:rsidRPr="00EB5DC3">
        <w:t xml:space="preserve"> </w:t>
      </w:r>
      <w:r w:rsidRPr="00EB5DC3">
        <w:rPr>
          <w:lang w:val="x-none"/>
        </w:rPr>
        <w:t>– озеленение на территории объектов культурного наследия, памятников и ансамблей, сохранившиеся исторические парковые зоны, долины рек, овраги;</w:t>
      </w:r>
    </w:p>
    <w:p w14:paraId="4AED7273" w14:textId="3483AA84" w:rsidR="000C5D44" w:rsidRPr="00EB5DC3" w:rsidRDefault="000C5D44" w:rsidP="00CF2E6D">
      <w:pPr>
        <w:numPr>
          <w:ilvl w:val="0"/>
          <w:numId w:val="21"/>
        </w:numPr>
        <w:ind w:left="0"/>
        <w:rPr>
          <w:lang w:val="x-none"/>
        </w:rPr>
      </w:pPr>
      <w:r w:rsidRPr="00EB5DC3">
        <w:rPr>
          <w:lang w:val="x-none"/>
        </w:rPr>
        <w:t>городские лесные и лес</w:t>
      </w:r>
      <w:r w:rsidR="001557CD" w:rsidRPr="00EB5DC3">
        <w:rPr>
          <w:lang w:val="x-none"/>
        </w:rPr>
        <w:t>опарковые массивы, зоны отдыха;</w:t>
      </w:r>
    </w:p>
    <w:p w14:paraId="124C75E1" w14:textId="09D3D23A" w:rsidR="000C5D44" w:rsidRPr="00EB5DC3" w:rsidRDefault="000C5D44" w:rsidP="00CF2E6D">
      <w:pPr>
        <w:numPr>
          <w:ilvl w:val="0"/>
          <w:numId w:val="21"/>
        </w:numPr>
        <w:ind w:left="0"/>
        <w:rPr>
          <w:lang w:val="x-none"/>
        </w:rPr>
      </w:pPr>
      <w:r w:rsidRPr="00EB5DC3">
        <w:rPr>
          <w:lang w:val="x-none"/>
        </w:rPr>
        <w:t>озеленение</w:t>
      </w:r>
      <w:r w:rsidR="001557CD" w:rsidRPr="00EB5DC3">
        <w:rPr>
          <w:lang w:val="x-none"/>
        </w:rPr>
        <w:t xml:space="preserve"> спортивно-парковых пространств</w:t>
      </w:r>
      <w:r w:rsidR="001557CD" w:rsidRPr="00EB5DC3">
        <w:t>;</w:t>
      </w:r>
    </w:p>
    <w:p w14:paraId="1A52F2E3" w14:textId="1D29C74C" w:rsidR="000C5D44" w:rsidRPr="00EB5DC3" w:rsidRDefault="000C5D44" w:rsidP="00CF2E6D">
      <w:pPr>
        <w:numPr>
          <w:ilvl w:val="0"/>
          <w:numId w:val="21"/>
        </w:numPr>
        <w:ind w:left="0"/>
        <w:rPr>
          <w:lang w:val="x-none"/>
        </w:rPr>
      </w:pPr>
      <w:r w:rsidRPr="00EB5DC3">
        <w:rPr>
          <w:lang w:val="x-none"/>
        </w:rPr>
        <w:t>территории пойменных ландшафтов р</w:t>
      </w:r>
      <w:r w:rsidR="00B054ED" w:rsidRPr="00EB5DC3">
        <w:t>. </w:t>
      </w:r>
      <w:r w:rsidRPr="00EB5DC3">
        <w:rPr>
          <w:lang w:val="x-none"/>
        </w:rPr>
        <w:t>Ок</w:t>
      </w:r>
      <w:r w:rsidR="00B054ED" w:rsidRPr="00EB5DC3">
        <w:t>а</w:t>
      </w:r>
      <w:r w:rsidRPr="00EB5DC3">
        <w:rPr>
          <w:lang w:val="x-none"/>
        </w:rPr>
        <w:t xml:space="preserve"> и </w:t>
      </w:r>
      <w:r w:rsidR="00B054ED" w:rsidRPr="00EB5DC3">
        <w:t>р. </w:t>
      </w:r>
      <w:r w:rsidR="00B054ED" w:rsidRPr="00EB5DC3">
        <w:rPr>
          <w:lang w:val="x-none"/>
        </w:rPr>
        <w:t>Орлик</w:t>
      </w:r>
      <w:r w:rsidRPr="00EB5DC3">
        <w:rPr>
          <w:lang w:val="x-none"/>
        </w:rPr>
        <w:t>, ландшафты водных пространств</w:t>
      </w:r>
      <w:r w:rsidR="008143FB" w:rsidRPr="00EB5DC3">
        <w:t xml:space="preserve"> </w:t>
      </w:r>
      <w:r w:rsidR="008143FB" w:rsidRPr="00EB5DC3">
        <w:rPr>
          <w:lang w:val="x-none"/>
        </w:rPr>
        <w:t>– озелененные берега</w:t>
      </w:r>
      <w:r w:rsidRPr="00EB5DC3">
        <w:rPr>
          <w:lang w:val="x-none"/>
        </w:rPr>
        <w:t xml:space="preserve"> прудов, искусственных водоемов</w:t>
      </w:r>
      <w:r w:rsidR="008143FB" w:rsidRPr="00EB5DC3">
        <w:t>;</w:t>
      </w:r>
    </w:p>
    <w:p w14:paraId="7B3CA024" w14:textId="640FCEEB" w:rsidR="000C5D44" w:rsidRPr="00EB5DC3" w:rsidRDefault="000C5D44" w:rsidP="00CF2E6D">
      <w:pPr>
        <w:numPr>
          <w:ilvl w:val="0"/>
          <w:numId w:val="21"/>
        </w:numPr>
        <w:ind w:left="0"/>
        <w:rPr>
          <w:lang w:val="x-none"/>
        </w:rPr>
      </w:pPr>
      <w:r w:rsidRPr="00EB5DC3">
        <w:rPr>
          <w:lang w:val="x-none"/>
        </w:rPr>
        <w:t>ландшафты открытых пространств</w:t>
      </w:r>
      <w:r w:rsidR="008143FB" w:rsidRPr="00EB5DC3">
        <w:t xml:space="preserve"> </w:t>
      </w:r>
      <w:r w:rsidRPr="00EB5DC3">
        <w:rPr>
          <w:lang w:val="x-none"/>
        </w:rPr>
        <w:t>– садоводства, луга, огороды, пашни;</w:t>
      </w:r>
    </w:p>
    <w:p w14:paraId="5FD86F53" w14:textId="3B59269A" w:rsidR="000C5D44" w:rsidRPr="00EB5DC3" w:rsidRDefault="000C5D44" w:rsidP="00CF2E6D">
      <w:pPr>
        <w:numPr>
          <w:ilvl w:val="0"/>
          <w:numId w:val="21"/>
        </w:numPr>
        <w:ind w:left="0"/>
        <w:rPr>
          <w:lang w:val="x-none"/>
        </w:rPr>
      </w:pPr>
      <w:r w:rsidRPr="00EB5DC3">
        <w:rPr>
          <w:lang w:val="x-none"/>
        </w:rPr>
        <w:t xml:space="preserve">особо охраняемая природная территория регионального значения – памятник природы «Балка </w:t>
      </w:r>
      <w:proofErr w:type="spellStart"/>
      <w:r w:rsidRPr="00EB5DC3">
        <w:rPr>
          <w:lang w:val="x-none"/>
        </w:rPr>
        <w:t>Непрец</w:t>
      </w:r>
      <w:proofErr w:type="spellEnd"/>
      <w:r w:rsidRPr="00EB5DC3">
        <w:rPr>
          <w:lang w:val="x-none"/>
        </w:rPr>
        <w:t>» в г</w:t>
      </w:r>
      <w:r w:rsidR="00880F94" w:rsidRPr="00EB5DC3">
        <w:t xml:space="preserve">ороде </w:t>
      </w:r>
      <w:r w:rsidRPr="00EB5DC3">
        <w:rPr>
          <w:lang w:val="x-none"/>
        </w:rPr>
        <w:t>Ор</w:t>
      </w:r>
      <w:r w:rsidR="00880F94" w:rsidRPr="00EB5DC3">
        <w:t>ел</w:t>
      </w:r>
      <w:r w:rsidRPr="00EB5DC3">
        <w:rPr>
          <w:lang w:val="x-none"/>
        </w:rPr>
        <w:t xml:space="preserve"> Орловской области</w:t>
      </w:r>
      <w:r w:rsidR="00A458DF" w:rsidRPr="00EB5DC3">
        <w:t>.</w:t>
      </w:r>
    </w:p>
    <w:p w14:paraId="0D33B2E0" w14:textId="27D06E55" w:rsidR="000C5D44" w:rsidRPr="00EB5DC3" w:rsidRDefault="000C5D44" w:rsidP="00657FC1">
      <w:r w:rsidRPr="00EB5DC3">
        <w:t xml:space="preserve">Обеспеченность зелеными насаждениями общего пользования соответствует нормативным показателям. Проектом предусмотрено обеспечение населения </w:t>
      </w:r>
      <w:r w:rsidR="00A458DF" w:rsidRPr="00EB5DC3">
        <w:br/>
      </w:r>
      <w:r w:rsidRPr="00EB5DC3">
        <w:t>до 50 кв.</w:t>
      </w:r>
      <w:r w:rsidR="00D83244" w:rsidRPr="00EB5DC3">
        <w:t> </w:t>
      </w:r>
      <w:r w:rsidRPr="00EB5DC3">
        <w:t>м/чел озелененных территорий общего пользования</w:t>
      </w:r>
      <w:r w:rsidR="00B9209C" w:rsidRPr="00EB5DC3">
        <w:rPr>
          <w:vertAlign w:val="superscript"/>
        </w:rPr>
        <w:footnoteReference w:id="1"/>
      </w:r>
      <w:r w:rsidR="00B9209C" w:rsidRPr="00EB5DC3">
        <w:t>.</w:t>
      </w:r>
    </w:p>
    <w:p w14:paraId="1361E82F" w14:textId="0D12A7FC" w:rsidR="000C5D44" w:rsidRPr="00EB5DC3" w:rsidRDefault="000C5D44" w:rsidP="00657FC1">
      <w:r w:rsidRPr="00EB5DC3">
        <w:t>В проекте намечено развитие парковых зон, создание</w:t>
      </w:r>
      <w:r w:rsidR="00FF1286" w:rsidRPr="00EB5DC3">
        <w:t xml:space="preserve"> скверов и садов жилых районов.</w:t>
      </w:r>
    </w:p>
    <w:p w14:paraId="2E151E61" w14:textId="77777777" w:rsidR="000C5D44" w:rsidRPr="00EB5DC3" w:rsidRDefault="000C5D44" w:rsidP="00657FC1">
      <w:r w:rsidRPr="00EB5DC3">
        <w:t>Предусматривается проведение следующих планировочных и организационных мероприятий:</w:t>
      </w:r>
    </w:p>
    <w:p w14:paraId="7B3B37C4" w14:textId="035800C8" w:rsidR="000C5D44" w:rsidRPr="00EB5DC3" w:rsidRDefault="00FF1286" w:rsidP="00CF2E6D">
      <w:pPr>
        <w:numPr>
          <w:ilvl w:val="0"/>
          <w:numId w:val="25"/>
        </w:numPr>
        <w:ind w:left="0" w:firstLine="709"/>
      </w:pPr>
      <w:r w:rsidRPr="00EB5DC3">
        <w:t xml:space="preserve">Организация </w:t>
      </w:r>
      <w:r w:rsidR="000C5D44" w:rsidRPr="00EB5DC3">
        <w:t>озеленения вдоль основных транспортных магистралей города, являющихся главными источниками загрязнения окружающей среды</w:t>
      </w:r>
      <w:r w:rsidRPr="00EB5DC3">
        <w:t>.</w:t>
      </w:r>
    </w:p>
    <w:p w14:paraId="29D753D0" w14:textId="46A23ECD" w:rsidR="000C5D44" w:rsidRPr="00EB5DC3" w:rsidRDefault="00FF1286" w:rsidP="00CF2E6D">
      <w:pPr>
        <w:numPr>
          <w:ilvl w:val="0"/>
          <w:numId w:val="25"/>
        </w:numPr>
        <w:ind w:left="0" w:firstLine="709"/>
      </w:pPr>
      <w:r w:rsidRPr="00EB5DC3">
        <w:t xml:space="preserve">Постановка </w:t>
      </w:r>
      <w:r w:rsidR="000C5D44" w:rsidRPr="00EB5DC3">
        <w:t>земельных участков озелененных территорий на кадастровый учет</w:t>
      </w:r>
      <w:r w:rsidRPr="00EB5DC3">
        <w:t>.</w:t>
      </w:r>
    </w:p>
    <w:p w14:paraId="44B724E9" w14:textId="2DA30BF0" w:rsidR="000C5D44" w:rsidRPr="00EB5DC3" w:rsidRDefault="00FF1286" w:rsidP="00CF2E6D">
      <w:pPr>
        <w:numPr>
          <w:ilvl w:val="0"/>
          <w:numId w:val="25"/>
        </w:numPr>
        <w:ind w:left="0" w:firstLine="709"/>
      </w:pPr>
      <w:r w:rsidRPr="00EB5DC3">
        <w:t xml:space="preserve">Разработка </w:t>
      </w:r>
      <w:r w:rsidR="000C5D44" w:rsidRPr="00EB5DC3">
        <w:t>единой схемы и программы озеленения и развития рекреационных зон на территории городского округа.</w:t>
      </w:r>
    </w:p>
    <w:p w14:paraId="630DCA2E" w14:textId="77777777" w:rsidR="00CF5620" w:rsidRPr="00EB5DC3" w:rsidRDefault="00CF5620" w:rsidP="00CF5620"/>
    <w:p w14:paraId="15C617AE" w14:textId="6250596F" w:rsidR="000C5D44" w:rsidRPr="00EB5DC3" w:rsidRDefault="00A62700" w:rsidP="00CF5620">
      <w:pPr>
        <w:pStyle w:val="32"/>
      </w:pPr>
      <w:r w:rsidRPr="00EB5DC3">
        <w:t xml:space="preserve">1.1.6. </w:t>
      </w:r>
      <w:r w:rsidR="000C5D44" w:rsidRPr="00EB5DC3">
        <w:t>Реорганизация производственных зон</w:t>
      </w:r>
    </w:p>
    <w:p w14:paraId="6B873D55" w14:textId="77777777" w:rsidR="000C5D44" w:rsidRPr="00EB5DC3" w:rsidRDefault="000C5D44" w:rsidP="00657FC1">
      <w:r w:rsidRPr="00EB5DC3">
        <w:t>Одним из стратегических направлений современных градостроительных подходов к развитию городских территории является реорганизация и модернизация производственных зон с целью улучшения санитарно-гигиенической обстановки, более целесообразного использования территорий. Планируемые мероприятия включают следующие направления:</w:t>
      </w:r>
    </w:p>
    <w:p w14:paraId="3E48DEE3" w14:textId="2FCB5426" w:rsidR="000C5D44" w:rsidRPr="00EB5DC3" w:rsidRDefault="000C5D44" w:rsidP="00CF2E6D">
      <w:pPr>
        <w:pStyle w:val="afff6"/>
        <w:numPr>
          <w:ilvl w:val="0"/>
          <w:numId w:val="24"/>
        </w:numPr>
        <w:ind w:left="0"/>
      </w:pPr>
      <w:r w:rsidRPr="00EB5DC3">
        <w:t>сокращение вредных выбросов в результате проведения природоохранных мероприятий на предприятиях-источниках выбросов</w:t>
      </w:r>
      <w:r w:rsidR="00905FA9" w:rsidRPr="00EB5DC3">
        <w:t xml:space="preserve"> </w:t>
      </w:r>
      <w:r w:rsidRPr="00EB5DC3">
        <w:t>– в результате возможно уменьшение зон от ведущих предприятий, улучшение состояния атмосферного воздуха;</w:t>
      </w:r>
    </w:p>
    <w:p w14:paraId="0C9B91CB" w14:textId="6663BBBC" w:rsidR="000C5D44" w:rsidRPr="00EB5DC3" w:rsidRDefault="000C5D44" w:rsidP="00CF2E6D">
      <w:pPr>
        <w:pStyle w:val="afff6"/>
        <w:numPr>
          <w:ilvl w:val="0"/>
          <w:numId w:val="24"/>
        </w:numPr>
        <w:ind w:left="0"/>
      </w:pPr>
      <w:r w:rsidRPr="00EB5DC3">
        <w:lastRenderedPageBreak/>
        <w:t xml:space="preserve">реорганизация и вынос ряда предприятий, занимающих ценные </w:t>
      </w:r>
      <w:r w:rsidR="00A458DF" w:rsidRPr="00EB5DC3">
        <w:br/>
      </w:r>
      <w:r w:rsidRPr="00EB5DC3">
        <w:t>в градостроительном отношении территории</w:t>
      </w:r>
      <w:r w:rsidR="00905FA9" w:rsidRPr="00EB5DC3">
        <w:t xml:space="preserve"> </w:t>
      </w:r>
      <w:r w:rsidRPr="00EB5DC3">
        <w:t>– в зоне центра города, в составе жилых районов, использование их территорий для организации жилых и общественно-деловых зон;</w:t>
      </w:r>
    </w:p>
    <w:p w14:paraId="4734DEBB" w14:textId="1C8CA51D" w:rsidR="000C5D44" w:rsidRPr="00EB5DC3" w:rsidRDefault="000C5D44" w:rsidP="00CF2E6D">
      <w:pPr>
        <w:pStyle w:val="afff6"/>
        <w:numPr>
          <w:ilvl w:val="0"/>
          <w:numId w:val="24"/>
        </w:numPr>
        <w:ind w:left="0"/>
      </w:pPr>
      <w:r w:rsidRPr="00EB5DC3">
        <w:t xml:space="preserve">модернизация инженерных систем и развитие транспортной инфраструктуры, использование части территории промышленных зон </w:t>
      </w:r>
      <w:r w:rsidR="00A458DF" w:rsidRPr="00EB5DC3">
        <w:br/>
      </w:r>
      <w:r w:rsidRPr="00EB5DC3">
        <w:t>для размещения современных многоуровневых парковок, логистических центров, многофункциональных обслуживающих объектов;</w:t>
      </w:r>
    </w:p>
    <w:p w14:paraId="5251786F" w14:textId="22FA426F" w:rsidR="000C5D44" w:rsidRPr="00EB5DC3" w:rsidRDefault="000C5D44" w:rsidP="00CF2E6D">
      <w:pPr>
        <w:pStyle w:val="afff6"/>
        <w:numPr>
          <w:ilvl w:val="0"/>
          <w:numId w:val="24"/>
        </w:numPr>
        <w:ind w:left="0"/>
      </w:pPr>
      <w:r w:rsidRPr="00EB5DC3">
        <w:t xml:space="preserve">формирование новой крупной производственной зоны </w:t>
      </w:r>
      <w:r w:rsidR="00A458DF" w:rsidRPr="00EB5DC3">
        <w:br/>
      </w:r>
      <w:r w:rsidRPr="00EB5DC3">
        <w:t>в Железнодорожном районе с размещением предприятий не выше 3-5 класса опасности;</w:t>
      </w:r>
    </w:p>
    <w:p w14:paraId="275E22CC" w14:textId="178D4C97" w:rsidR="000C5D44" w:rsidRPr="00EB5DC3" w:rsidRDefault="000C5D44" w:rsidP="00CF2E6D">
      <w:pPr>
        <w:pStyle w:val="afff6"/>
        <w:numPr>
          <w:ilvl w:val="0"/>
          <w:numId w:val="24"/>
        </w:numPr>
        <w:ind w:left="0"/>
      </w:pPr>
      <w:r w:rsidRPr="00EB5DC3">
        <w:t xml:space="preserve">общее благоустройство и озеленение территорий промышленных зон, </w:t>
      </w:r>
      <w:r w:rsidR="00A458DF" w:rsidRPr="00EB5DC3">
        <w:br/>
      </w:r>
      <w:r w:rsidRPr="00EB5DC3">
        <w:t>как важный фактор оздоровления городской среды.</w:t>
      </w:r>
    </w:p>
    <w:p w14:paraId="0BA82835" w14:textId="77777777" w:rsidR="00A62700" w:rsidRPr="00EB5DC3" w:rsidRDefault="00A62700" w:rsidP="00A62700">
      <w:pPr>
        <w:pStyle w:val="afff6"/>
        <w:ind w:left="709" w:firstLine="0"/>
      </w:pPr>
    </w:p>
    <w:p w14:paraId="46240470" w14:textId="526BBB79" w:rsidR="0090639F" w:rsidRPr="00EB5DC3" w:rsidRDefault="006832A0" w:rsidP="00363353">
      <w:pPr>
        <w:pStyle w:val="22"/>
      </w:pPr>
      <w:bookmarkStart w:id="4" w:name="_Toc361124270"/>
      <w:bookmarkStart w:id="5" w:name="_Toc493086536"/>
      <w:r w:rsidRPr="00EB5DC3">
        <w:t xml:space="preserve">1.2. </w:t>
      </w:r>
      <w:r w:rsidR="0090639F" w:rsidRPr="00EB5DC3">
        <w:t>Охрана объектов культурного наследия</w:t>
      </w:r>
      <w:bookmarkEnd w:id="4"/>
      <w:bookmarkEnd w:id="5"/>
    </w:p>
    <w:p w14:paraId="293A8FA3" w14:textId="050F4FF6" w:rsidR="0090639F" w:rsidRPr="00EB5DC3" w:rsidRDefault="0090639F" w:rsidP="00657FC1">
      <w:pPr>
        <w:rPr>
          <w:bCs/>
        </w:rPr>
      </w:pPr>
      <w:r w:rsidRPr="00EB5DC3">
        <w:rPr>
          <w:bCs/>
          <w:i/>
        </w:rPr>
        <w:t>Мероприятия на первую очередь</w:t>
      </w:r>
      <w:r w:rsidR="006832A0" w:rsidRPr="00EB5DC3">
        <w:rPr>
          <w:bCs/>
        </w:rPr>
        <w:t>:</w:t>
      </w:r>
    </w:p>
    <w:p w14:paraId="46A53841" w14:textId="77777777" w:rsidR="0090639F" w:rsidRPr="00EB5DC3" w:rsidRDefault="0090639F" w:rsidP="00CF2E6D">
      <w:pPr>
        <w:numPr>
          <w:ilvl w:val="0"/>
          <w:numId w:val="27"/>
        </w:numPr>
        <w:ind w:left="0" w:firstLine="709"/>
      </w:pPr>
      <w:r w:rsidRPr="00EB5DC3">
        <w:t>Проведение исследований и выявление объектов культурного наследия, представляющих части наследия, не достаточно полно представленные в списках памятников истории и культуры (менее изученные удаленные части городского округа, мало представленные аспекты истории и т.п.).</w:t>
      </w:r>
    </w:p>
    <w:p w14:paraId="4B6BFFDC" w14:textId="561A25AF" w:rsidR="0090639F" w:rsidRPr="00EB5DC3" w:rsidRDefault="0090639F" w:rsidP="00CF2E6D">
      <w:pPr>
        <w:numPr>
          <w:ilvl w:val="0"/>
          <w:numId w:val="27"/>
        </w:numPr>
        <w:ind w:left="0" w:firstLine="709"/>
      </w:pPr>
      <w:r w:rsidRPr="00EB5DC3">
        <w:t xml:space="preserve">Составление списка объектов, обладающих признаками объектов культурного наследия, выявление объектов культурного наследия в целях </w:t>
      </w:r>
      <w:r w:rsidR="00A458DF" w:rsidRPr="00EB5DC3">
        <w:br/>
      </w:r>
      <w:r w:rsidRPr="00EB5DC3">
        <w:t>их дальнейшего включения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местного (муниципального) значения.</w:t>
      </w:r>
    </w:p>
    <w:p w14:paraId="09438A7E" w14:textId="5BB20363" w:rsidR="0090639F" w:rsidRPr="00EB5DC3" w:rsidRDefault="0090639F" w:rsidP="00CF2E6D">
      <w:pPr>
        <w:numPr>
          <w:ilvl w:val="0"/>
          <w:numId w:val="27"/>
        </w:numPr>
        <w:ind w:left="0" w:firstLine="709"/>
      </w:pPr>
      <w:r w:rsidRPr="00EB5DC3">
        <w:t xml:space="preserve">Содействие проведению работ по установлению границ территорий </w:t>
      </w:r>
      <w:r w:rsidR="00A458DF" w:rsidRPr="00EB5DC3">
        <w:br/>
      </w:r>
      <w:r w:rsidRPr="00EB5DC3">
        <w:t xml:space="preserve">и предметов охраны объектов культурного наследия (где таковые границы </w:t>
      </w:r>
      <w:r w:rsidR="00A458DF" w:rsidRPr="00EB5DC3">
        <w:br/>
      </w:r>
      <w:r w:rsidRPr="00EB5DC3">
        <w:t>не определены и не установлены) как условия их включения в единый государственный реестр, распространение на их территорию режима использования земель историко-культурного назначения, постановка границ территорий памятников на кадастровый учет в качестве объектов землеустройства.</w:t>
      </w:r>
    </w:p>
    <w:p w14:paraId="7F24C901" w14:textId="12022377" w:rsidR="0090639F" w:rsidRPr="00EB5DC3" w:rsidRDefault="0090639F" w:rsidP="00CF2E6D">
      <w:pPr>
        <w:numPr>
          <w:ilvl w:val="0"/>
          <w:numId w:val="27"/>
        </w:numPr>
        <w:ind w:left="0" w:firstLine="709"/>
      </w:pPr>
      <w:r w:rsidRPr="00EB5DC3">
        <w:t xml:space="preserve">Разработка проекта границ территорий, предмета охраны и требований </w:t>
      </w:r>
      <w:r w:rsidR="00A458DF" w:rsidRPr="00EB5DC3">
        <w:br/>
      </w:r>
      <w:r w:rsidRPr="00EB5DC3">
        <w:t>к градостроительным регламентам для г</w:t>
      </w:r>
      <w:r w:rsidR="00E2188B" w:rsidRPr="00EB5DC3">
        <w:t xml:space="preserve">орода </w:t>
      </w:r>
      <w:r w:rsidRPr="00EB5DC3">
        <w:t>Ор</w:t>
      </w:r>
      <w:r w:rsidR="00E2188B" w:rsidRPr="00EB5DC3">
        <w:t>ел</w:t>
      </w:r>
      <w:r w:rsidRPr="00EB5DC3">
        <w:t xml:space="preserve"> как исторического поселения регионального значения.</w:t>
      </w:r>
    </w:p>
    <w:p w14:paraId="41402546" w14:textId="77777777" w:rsidR="0090639F" w:rsidRPr="00EB5DC3" w:rsidRDefault="0090639F" w:rsidP="00CF2E6D">
      <w:pPr>
        <w:numPr>
          <w:ilvl w:val="0"/>
          <w:numId w:val="27"/>
        </w:numPr>
        <w:ind w:left="0" w:firstLine="709"/>
      </w:pPr>
      <w:r w:rsidRPr="00EB5DC3">
        <w:t>Разработка проектов и утверждение границ: центральной зоны исторического центра Орла (исторической зоны), зон регенерации исторической застройки, неприкосновенной зоны, объединенной зоны исторического центра, территории исторического поселения.</w:t>
      </w:r>
    </w:p>
    <w:p w14:paraId="54E2B649" w14:textId="7E8962BB" w:rsidR="0090639F" w:rsidRPr="00EB5DC3" w:rsidRDefault="0090639F" w:rsidP="00CF2E6D">
      <w:pPr>
        <w:numPr>
          <w:ilvl w:val="0"/>
          <w:numId w:val="27"/>
        </w:numPr>
        <w:ind w:left="0" w:firstLine="709"/>
      </w:pPr>
      <w:r w:rsidRPr="00EB5DC3">
        <w:t xml:space="preserve">Организация на основе научных исследований историко-архитектурного и литературного заповедника (основание: </w:t>
      </w:r>
      <w:r w:rsidR="00C3687B" w:rsidRPr="00EB5DC3">
        <w:t>к</w:t>
      </w:r>
      <w:r w:rsidRPr="00EB5DC3">
        <w:t>онцепция государственной стратегии формирования системы достопримечательных мест, историко-культурных заповедников и музеев-заповедников в Российской Федерации);</w:t>
      </w:r>
    </w:p>
    <w:p w14:paraId="779DA275" w14:textId="78DFBDF3" w:rsidR="00EB7FB2" w:rsidRPr="00EB5DC3" w:rsidRDefault="00EB7FB2" w:rsidP="00CF2E6D">
      <w:pPr>
        <w:numPr>
          <w:ilvl w:val="0"/>
          <w:numId w:val="27"/>
        </w:numPr>
        <w:ind w:left="0" w:firstLine="709"/>
      </w:pPr>
      <w:r w:rsidRPr="00EB5DC3">
        <w:t>Разработка проекта объединенной зоны охраны объектов культурного наследия г. Орла или разработка современных проектов зон охраны для 41 объекта культурного наследия местного (муниципального) значения.</w:t>
      </w:r>
    </w:p>
    <w:p w14:paraId="4C36764A" w14:textId="77777777" w:rsidR="0090639F" w:rsidRPr="00EB5DC3" w:rsidRDefault="0090639F" w:rsidP="00CF2E6D">
      <w:pPr>
        <w:numPr>
          <w:ilvl w:val="0"/>
          <w:numId w:val="27"/>
        </w:numPr>
        <w:ind w:left="0" w:firstLine="709"/>
      </w:pPr>
      <w:r w:rsidRPr="00EB5DC3">
        <w:t>Оформление охранных обязательств с собственниками и пользователями зданий, являющихся объектами культурного наследия местного (муниципального) значения.</w:t>
      </w:r>
    </w:p>
    <w:p w14:paraId="6064DC48" w14:textId="77777777" w:rsidR="0090639F" w:rsidRPr="00EB5DC3" w:rsidRDefault="0090639F" w:rsidP="00CF2E6D">
      <w:pPr>
        <w:numPr>
          <w:ilvl w:val="0"/>
          <w:numId w:val="27"/>
        </w:numPr>
        <w:ind w:left="0" w:firstLine="709"/>
      </w:pPr>
      <w:r w:rsidRPr="00EB5DC3">
        <w:lastRenderedPageBreak/>
        <w:t>Соблюдение установленных высотных и иных регламентов, ограничений хозяйственной деятельности в соответствии с действующими проектами зон охраны объектов наследия.</w:t>
      </w:r>
    </w:p>
    <w:p w14:paraId="1FF5584E" w14:textId="706C1544" w:rsidR="00EB7FB2" w:rsidRPr="00EB5DC3" w:rsidRDefault="0090639F" w:rsidP="00CF2E6D">
      <w:pPr>
        <w:numPr>
          <w:ilvl w:val="0"/>
          <w:numId w:val="27"/>
        </w:numPr>
        <w:ind w:left="0" w:firstLine="709"/>
      </w:pPr>
      <w:r w:rsidRPr="00EB5DC3">
        <w:t xml:space="preserve">Разработка и продвижение инвестиционных проектов реставрации </w:t>
      </w:r>
      <w:r w:rsidR="00A458DF" w:rsidRPr="00EB5DC3">
        <w:br/>
      </w:r>
      <w:r w:rsidRPr="00EB5DC3">
        <w:t>и приспособления объектов культурного наследия местного значения для современного использования.</w:t>
      </w:r>
    </w:p>
    <w:p w14:paraId="23530695" w14:textId="77777777" w:rsidR="006832A0" w:rsidRPr="00EB5DC3" w:rsidRDefault="006832A0" w:rsidP="00657FC1">
      <w:pPr>
        <w:rPr>
          <w:bCs/>
        </w:rPr>
      </w:pPr>
      <w:r w:rsidRPr="00EB5DC3">
        <w:rPr>
          <w:bCs/>
          <w:i/>
        </w:rPr>
        <w:t>Мероприятия на расчетный срок</w:t>
      </w:r>
      <w:r w:rsidRPr="00EB5DC3">
        <w:rPr>
          <w:bCs/>
        </w:rPr>
        <w:t>:</w:t>
      </w:r>
    </w:p>
    <w:p w14:paraId="4330408B" w14:textId="77777777" w:rsidR="006832A0" w:rsidRPr="00EB5DC3" w:rsidRDefault="006832A0" w:rsidP="00CF2E6D">
      <w:pPr>
        <w:numPr>
          <w:ilvl w:val="0"/>
          <w:numId w:val="26"/>
        </w:numPr>
        <w:ind w:left="0"/>
      </w:pPr>
      <w:r w:rsidRPr="00EB5DC3">
        <w:t>Подготовка документов по включению объектов, имеющих признаки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местного (муниципального) значения в соответствии с существующим законодательством.</w:t>
      </w:r>
    </w:p>
    <w:p w14:paraId="1964360A" w14:textId="77777777" w:rsidR="000B0C0C" w:rsidRPr="00EB5DC3" w:rsidRDefault="000B0C0C" w:rsidP="00657FC1"/>
    <w:p w14:paraId="34579040" w14:textId="6EAF6FE2" w:rsidR="00CA0FCA" w:rsidRPr="00EB5DC3" w:rsidRDefault="00CA0FCA" w:rsidP="00363353">
      <w:pPr>
        <w:pStyle w:val="22"/>
      </w:pPr>
      <w:r w:rsidRPr="00EB5DC3">
        <w:t xml:space="preserve">1.3. </w:t>
      </w:r>
      <w:bookmarkStart w:id="6" w:name="_Toc493086537"/>
      <w:r w:rsidRPr="00EB5DC3">
        <w:t xml:space="preserve">Развитие </w:t>
      </w:r>
      <w:r w:rsidR="006B597E" w:rsidRPr="00EB5DC3">
        <w:t xml:space="preserve">социальной инфраструктуры, </w:t>
      </w:r>
      <w:r w:rsidRPr="00EB5DC3">
        <w:t>размещение объектов капитального строительства федерального, регионального и местного значения</w:t>
      </w:r>
      <w:bookmarkEnd w:id="6"/>
    </w:p>
    <w:p w14:paraId="5B642C22" w14:textId="77777777" w:rsidR="00CF5620" w:rsidRPr="00EB5DC3" w:rsidRDefault="00CF5620" w:rsidP="00CF5620"/>
    <w:p w14:paraId="1E45B567" w14:textId="413FEA38" w:rsidR="00CA0FCA" w:rsidRPr="00EB5DC3" w:rsidRDefault="00CA0FCA" w:rsidP="00CF5620">
      <w:pPr>
        <w:pStyle w:val="32"/>
      </w:pPr>
      <w:bookmarkStart w:id="7" w:name="_Toc493086538"/>
      <w:bookmarkStart w:id="8" w:name="_Hlk518642064"/>
      <w:r w:rsidRPr="00EB5DC3">
        <w:t>1.3.1. Развитие экономической базы, прогноз численности населения</w:t>
      </w:r>
      <w:bookmarkEnd w:id="7"/>
      <w:bookmarkEnd w:id="8"/>
    </w:p>
    <w:p w14:paraId="13073578" w14:textId="77777777" w:rsidR="009626D2" w:rsidRPr="00EB5DC3" w:rsidRDefault="009626D2" w:rsidP="009626D2">
      <w:pPr>
        <w:pStyle w:val="41"/>
      </w:pPr>
      <w:r w:rsidRPr="00EB5DC3">
        <w:t>Прогноз численности населения</w:t>
      </w:r>
    </w:p>
    <w:p w14:paraId="169AF192" w14:textId="77777777" w:rsidR="009626D2" w:rsidRPr="00EB5DC3" w:rsidRDefault="009626D2" w:rsidP="009626D2">
      <w:r w:rsidRPr="00EB5DC3">
        <w:t>Изменение численности и возрастной структуры населения города Орел будет происходить в тесной связи с аналогичными процессами в Орловской области в целом. Поэтому для прогнозирования изменения численности населения города Орел целесообразно ориентироваться на те же тенденции изменения основных показателей естественного движения населения, которые задействованы в вариантах прогноза, предлагаемых Росстатом для Орловской области.</w:t>
      </w:r>
    </w:p>
    <w:p w14:paraId="513231A0" w14:textId="77777777" w:rsidR="009626D2" w:rsidRPr="00EB5DC3" w:rsidRDefault="009626D2" w:rsidP="009626D2">
      <w:r w:rsidRPr="00EB5DC3">
        <w:t>Расчет перспективной численности населения осуществляется на основе</w:t>
      </w:r>
      <w:r w:rsidRPr="00EB5DC3">
        <w:rPr>
          <w:i/>
          <w:iCs/>
        </w:rPr>
        <w:t xml:space="preserve"> </w:t>
      </w:r>
      <w:r w:rsidRPr="00EB5DC3">
        <w:t>метода компонент, который рассматривает динамику численности населения как результат изменения ее составляющих – чисел рождений, смертей и сальдо миграции.</w:t>
      </w:r>
    </w:p>
    <w:p w14:paraId="0DA69AD3" w14:textId="58EFBE64" w:rsidR="009626D2" w:rsidRPr="00EB5DC3" w:rsidRDefault="009626D2" w:rsidP="009626D2">
      <w:r w:rsidRPr="00EB5DC3">
        <w:t xml:space="preserve">В соответствии с прогнозом Росстата, варианты которого опубликованы </w:t>
      </w:r>
      <w:r w:rsidR="002B2BB0" w:rsidRPr="00EB5DC3">
        <w:br/>
      </w:r>
      <w:r w:rsidRPr="00EB5DC3">
        <w:t xml:space="preserve">в статистическом бюллетене «Предположительная численность населения Российской Федерации до 2035 года», в перспективе общий уровень рождаемости понизится. Прогноз по показателю смертности населения более диверсифицирован: высокий вариант прогноза допускает незначительное сокращение уровня смертности, </w:t>
      </w:r>
      <w:r w:rsidR="002B2BB0" w:rsidRPr="00EB5DC3">
        <w:br/>
      </w:r>
      <w:r w:rsidRPr="00EB5DC3">
        <w:t>по среднему и низкому вариантам смертность увеличивается.</w:t>
      </w:r>
    </w:p>
    <w:p w14:paraId="4B8E4002" w14:textId="74AD5198" w:rsidR="009626D2" w:rsidRPr="00EB5DC3" w:rsidRDefault="009626D2" w:rsidP="009626D2">
      <w:r w:rsidRPr="00EB5DC3">
        <w:t xml:space="preserve">В расчете на дальнейшее успешное осуществление мероприятий демографической политики и рост привлекательности города Орел для проживания (положительное миграционное сальдо), следует считать более вероятным реализацию в городе высокого варианта прогноза. Формирование прогноза демографической ситуации в городе Орел произведено в трех вариантах. Тренды изменения рождаемости и смертности приняты подобными аналогичным трендам в прогнозе Росстата </w:t>
      </w:r>
      <w:r w:rsidR="002B2BB0" w:rsidRPr="00EB5DC3">
        <w:br/>
      </w:r>
      <w:r w:rsidRPr="00EB5DC3">
        <w:t xml:space="preserve">для области в целом, однако учтен сложившийся более низкий уровень рождаемости </w:t>
      </w:r>
      <w:r w:rsidR="002B2BB0" w:rsidRPr="00EB5DC3">
        <w:br/>
      </w:r>
      <w:r w:rsidRPr="00EB5DC3">
        <w:t>и смертности в городе в сравнении со среднеобластными показателями.</w:t>
      </w:r>
    </w:p>
    <w:p w14:paraId="2B3A5EC6" w14:textId="7BC253FA" w:rsidR="009626D2" w:rsidRPr="00EB5DC3" w:rsidRDefault="009626D2" w:rsidP="009626D2">
      <w:r w:rsidRPr="00EB5DC3">
        <w:t xml:space="preserve">Высокий (оптимистичный) вариант предполагает осуществление наиболее благоприятных тенденций в естественном движении населения в сочетании </w:t>
      </w:r>
      <w:r w:rsidR="002B2BB0" w:rsidRPr="00EB5DC3">
        <w:br/>
      </w:r>
      <w:r w:rsidRPr="00EB5DC3">
        <w:t xml:space="preserve">со значительным положительным миграционным сальдо в течение всего расчетного срока. За расчетный срок в среднем за год в расчете на 1000 населения рождаемость составит 9,0 человек (сейчас 8,9), смертность 11,8 человек (сейчас 14,2), естественный прирост населения –2,8 человек (сейчас –5,3). Миграционный прирост населения </w:t>
      </w:r>
      <w:r w:rsidRPr="00EB5DC3">
        <w:lastRenderedPageBreak/>
        <w:t>предусматривается положительным в размере около 32,7 тыс. чел. за весь период расчетного срока или 1,63 тыс. чел. в среднем в год.</w:t>
      </w:r>
    </w:p>
    <w:p w14:paraId="7952A7CB" w14:textId="7F0B0F87" w:rsidR="009626D2" w:rsidRPr="00EB5DC3" w:rsidRDefault="009626D2" w:rsidP="009626D2">
      <w:r w:rsidRPr="00EB5DC3">
        <w:t xml:space="preserve">Основные показатели для сравнения вариантов предварительного демографического прогноза по городу Орел (в современных границах) представлены </w:t>
      </w:r>
      <w:r w:rsidR="002B2BB0" w:rsidRPr="00EB5DC3">
        <w:br/>
      </w:r>
      <w:r w:rsidRPr="00EB5DC3">
        <w:t>в таблице 1.</w:t>
      </w:r>
    </w:p>
    <w:p w14:paraId="72FC1D17" w14:textId="77777777" w:rsidR="009626D2" w:rsidRPr="00EB5DC3" w:rsidRDefault="009626D2" w:rsidP="0002085E">
      <w:pPr>
        <w:keepNext/>
        <w:jc w:val="right"/>
      </w:pPr>
      <w:r w:rsidRPr="00EB5DC3">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74"/>
        <w:gridCol w:w="1614"/>
        <w:gridCol w:w="1174"/>
        <w:gridCol w:w="1185"/>
        <w:gridCol w:w="1280"/>
      </w:tblGrid>
      <w:tr w:rsidR="00EB5DC3" w:rsidRPr="00EB5DC3" w14:paraId="520B80BC" w14:textId="77777777" w:rsidTr="00130749">
        <w:trPr>
          <w:cantSplit/>
          <w:trHeight w:val="20"/>
          <w:jc w:val="center"/>
        </w:trPr>
        <w:tc>
          <w:tcPr>
            <w:tcW w:w="5784" w:type="dxa"/>
            <w:gridSpan w:val="2"/>
            <w:vMerge w:val="restart"/>
            <w:shd w:val="clear" w:color="auto" w:fill="DEEAF6" w:themeFill="accent1" w:themeFillTint="33"/>
            <w:noWrap/>
            <w:vAlign w:val="center"/>
          </w:tcPr>
          <w:p w14:paraId="4CF4EF6B" w14:textId="77777777" w:rsidR="009626D2" w:rsidRPr="00EB5DC3" w:rsidRDefault="009626D2" w:rsidP="00130749">
            <w:pPr>
              <w:ind w:firstLine="0"/>
              <w:jc w:val="center"/>
              <w:rPr>
                <w:rFonts w:cs="Times New Roman"/>
                <w:sz w:val="24"/>
                <w:szCs w:val="24"/>
              </w:rPr>
            </w:pPr>
            <w:r w:rsidRPr="00EB5DC3">
              <w:rPr>
                <w:rFonts w:cs="Times New Roman"/>
                <w:sz w:val="24"/>
                <w:szCs w:val="24"/>
              </w:rPr>
              <w:t>Показатель</w:t>
            </w:r>
          </w:p>
        </w:tc>
        <w:tc>
          <w:tcPr>
            <w:tcW w:w="3515" w:type="dxa"/>
            <w:gridSpan w:val="3"/>
            <w:shd w:val="clear" w:color="auto" w:fill="DEEAF6" w:themeFill="accent1" w:themeFillTint="33"/>
            <w:noWrap/>
            <w:vAlign w:val="center"/>
          </w:tcPr>
          <w:p w14:paraId="6B91C3A5" w14:textId="77777777" w:rsidR="009626D2" w:rsidRPr="00EB5DC3" w:rsidRDefault="009626D2" w:rsidP="00130749">
            <w:pPr>
              <w:ind w:firstLine="0"/>
              <w:jc w:val="center"/>
              <w:rPr>
                <w:rFonts w:cs="Times New Roman"/>
                <w:sz w:val="24"/>
                <w:szCs w:val="24"/>
              </w:rPr>
            </w:pPr>
            <w:r w:rsidRPr="00EB5DC3">
              <w:rPr>
                <w:rFonts w:cs="Times New Roman"/>
                <w:sz w:val="24"/>
                <w:szCs w:val="24"/>
              </w:rPr>
              <w:t>Вариант</w:t>
            </w:r>
          </w:p>
        </w:tc>
      </w:tr>
      <w:tr w:rsidR="00EB5DC3" w:rsidRPr="00EB5DC3" w14:paraId="6D56239E" w14:textId="77777777" w:rsidTr="00130749">
        <w:trPr>
          <w:cantSplit/>
          <w:trHeight w:val="20"/>
          <w:jc w:val="center"/>
        </w:trPr>
        <w:tc>
          <w:tcPr>
            <w:tcW w:w="5784" w:type="dxa"/>
            <w:gridSpan w:val="2"/>
            <w:vMerge/>
            <w:shd w:val="clear" w:color="auto" w:fill="DEEAF6" w:themeFill="accent1" w:themeFillTint="33"/>
            <w:noWrap/>
            <w:vAlign w:val="center"/>
          </w:tcPr>
          <w:p w14:paraId="1E568670" w14:textId="77777777" w:rsidR="009626D2" w:rsidRPr="00EB5DC3" w:rsidRDefault="009626D2" w:rsidP="00130749">
            <w:pPr>
              <w:ind w:firstLine="0"/>
              <w:jc w:val="center"/>
              <w:rPr>
                <w:rFonts w:cs="Times New Roman"/>
                <w:sz w:val="24"/>
                <w:szCs w:val="24"/>
              </w:rPr>
            </w:pPr>
          </w:p>
        </w:tc>
        <w:tc>
          <w:tcPr>
            <w:tcW w:w="1134" w:type="dxa"/>
            <w:shd w:val="clear" w:color="auto" w:fill="DEEAF6" w:themeFill="accent1" w:themeFillTint="33"/>
            <w:noWrap/>
            <w:vAlign w:val="center"/>
          </w:tcPr>
          <w:p w14:paraId="78703DDE" w14:textId="77777777" w:rsidR="009626D2" w:rsidRPr="00EB5DC3" w:rsidRDefault="009626D2" w:rsidP="00130749">
            <w:pPr>
              <w:ind w:firstLine="0"/>
              <w:jc w:val="center"/>
              <w:rPr>
                <w:rFonts w:cs="Times New Roman"/>
                <w:sz w:val="24"/>
                <w:szCs w:val="24"/>
              </w:rPr>
            </w:pPr>
            <w:r w:rsidRPr="00EB5DC3">
              <w:rPr>
                <w:rFonts w:cs="Times New Roman"/>
                <w:sz w:val="24"/>
                <w:szCs w:val="24"/>
              </w:rPr>
              <w:t>низкий</w:t>
            </w:r>
          </w:p>
        </w:tc>
        <w:tc>
          <w:tcPr>
            <w:tcW w:w="1145" w:type="dxa"/>
            <w:shd w:val="clear" w:color="auto" w:fill="DEEAF6" w:themeFill="accent1" w:themeFillTint="33"/>
            <w:vAlign w:val="center"/>
          </w:tcPr>
          <w:p w14:paraId="05025CEC" w14:textId="77777777" w:rsidR="009626D2" w:rsidRPr="00EB5DC3" w:rsidRDefault="009626D2" w:rsidP="00130749">
            <w:pPr>
              <w:ind w:firstLine="0"/>
              <w:jc w:val="center"/>
              <w:rPr>
                <w:rFonts w:cs="Times New Roman"/>
                <w:sz w:val="24"/>
                <w:szCs w:val="24"/>
              </w:rPr>
            </w:pPr>
            <w:r w:rsidRPr="00EB5DC3">
              <w:rPr>
                <w:rFonts w:cs="Times New Roman"/>
                <w:sz w:val="24"/>
                <w:szCs w:val="24"/>
              </w:rPr>
              <w:t>средний</w:t>
            </w:r>
          </w:p>
        </w:tc>
        <w:tc>
          <w:tcPr>
            <w:tcW w:w="1236" w:type="dxa"/>
            <w:shd w:val="clear" w:color="auto" w:fill="DEEAF6" w:themeFill="accent1" w:themeFillTint="33"/>
            <w:noWrap/>
            <w:vAlign w:val="center"/>
          </w:tcPr>
          <w:p w14:paraId="46B3732B" w14:textId="77777777" w:rsidR="009626D2" w:rsidRPr="00EB5DC3" w:rsidRDefault="009626D2" w:rsidP="00130749">
            <w:pPr>
              <w:ind w:firstLine="0"/>
              <w:jc w:val="center"/>
              <w:rPr>
                <w:rFonts w:cs="Times New Roman"/>
                <w:sz w:val="24"/>
                <w:szCs w:val="24"/>
              </w:rPr>
            </w:pPr>
            <w:r w:rsidRPr="00EB5DC3">
              <w:rPr>
                <w:rFonts w:cs="Times New Roman"/>
                <w:sz w:val="24"/>
                <w:szCs w:val="24"/>
              </w:rPr>
              <w:t>высокий</w:t>
            </w:r>
          </w:p>
        </w:tc>
      </w:tr>
      <w:tr w:rsidR="00EB5DC3" w:rsidRPr="00EB5DC3" w14:paraId="64464470" w14:textId="77777777" w:rsidTr="00130749">
        <w:trPr>
          <w:cantSplit/>
          <w:trHeight w:val="20"/>
          <w:jc w:val="center"/>
        </w:trPr>
        <w:tc>
          <w:tcPr>
            <w:tcW w:w="4225" w:type="dxa"/>
            <w:vMerge w:val="restart"/>
            <w:vAlign w:val="center"/>
          </w:tcPr>
          <w:p w14:paraId="1CA14CED" w14:textId="77777777" w:rsidR="009626D2" w:rsidRPr="00EB5DC3" w:rsidRDefault="009626D2" w:rsidP="00130749">
            <w:pPr>
              <w:ind w:firstLine="0"/>
              <w:rPr>
                <w:rFonts w:cs="Times New Roman"/>
                <w:sz w:val="24"/>
                <w:szCs w:val="24"/>
              </w:rPr>
            </w:pPr>
            <w:r w:rsidRPr="00EB5DC3">
              <w:rPr>
                <w:rFonts w:cs="Times New Roman"/>
                <w:sz w:val="24"/>
                <w:szCs w:val="24"/>
              </w:rPr>
              <w:t>Численность населения на начало года, тыс. чел.</w:t>
            </w:r>
          </w:p>
        </w:tc>
        <w:tc>
          <w:tcPr>
            <w:tcW w:w="1559" w:type="dxa"/>
            <w:noWrap/>
            <w:vAlign w:val="center"/>
          </w:tcPr>
          <w:p w14:paraId="7310E28E" w14:textId="77777777" w:rsidR="009626D2" w:rsidRPr="00EB5DC3" w:rsidRDefault="009626D2" w:rsidP="00130749">
            <w:pPr>
              <w:ind w:firstLine="0"/>
              <w:rPr>
                <w:rFonts w:cs="Times New Roman"/>
                <w:sz w:val="24"/>
                <w:szCs w:val="24"/>
              </w:rPr>
            </w:pPr>
            <w:r w:rsidRPr="00EB5DC3">
              <w:rPr>
                <w:rFonts w:cs="Times New Roman"/>
                <w:sz w:val="24"/>
                <w:szCs w:val="24"/>
              </w:rPr>
              <w:t>2025 год</w:t>
            </w:r>
          </w:p>
        </w:tc>
        <w:tc>
          <w:tcPr>
            <w:tcW w:w="1134" w:type="dxa"/>
            <w:shd w:val="clear" w:color="auto" w:fill="auto"/>
            <w:vAlign w:val="center"/>
          </w:tcPr>
          <w:p w14:paraId="69D06635" w14:textId="77777777" w:rsidR="009626D2" w:rsidRPr="00EB5DC3" w:rsidRDefault="009626D2" w:rsidP="00130749">
            <w:pPr>
              <w:ind w:firstLine="0"/>
              <w:jc w:val="center"/>
              <w:rPr>
                <w:rFonts w:cs="Times New Roman"/>
                <w:sz w:val="24"/>
                <w:szCs w:val="24"/>
              </w:rPr>
            </w:pPr>
            <w:r w:rsidRPr="00EB5DC3">
              <w:rPr>
                <w:rFonts w:cs="Times New Roman"/>
                <w:sz w:val="24"/>
                <w:szCs w:val="24"/>
              </w:rPr>
              <w:t>295,0</w:t>
            </w:r>
          </w:p>
        </w:tc>
        <w:tc>
          <w:tcPr>
            <w:tcW w:w="1145" w:type="dxa"/>
            <w:shd w:val="clear" w:color="auto" w:fill="auto"/>
            <w:noWrap/>
            <w:vAlign w:val="center"/>
          </w:tcPr>
          <w:p w14:paraId="7AEDEC92" w14:textId="77777777" w:rsidR="009626D2" w:rsidRPr="00EB5DC3" w:rsidRDefault="009626D2" w:rsidP="00130749">
            <w:pPr>
              <w:ind w:firstLine="0"/>
              <w:jc w:val="center"/>
              <w:rPr>
                <w:rFonts w:cs="Times New Roman"/>
                <w:sz w:val="24"/>
                <w:szCs w:val="24"/>
              </w:rPr>
            </w:pPr>
            <w:r w:rsidRPr="00EB5DC3">
              <w:rPr>
                <w:rFonts w:cs="Times New Roman"/>
                <w:sz w:val="24"/>
                <w:szCs w:val="24"/>
              </w:rPr>
              <w:t>305,0</w:t>
            </w:r>
          </w:p>
        </w:tc>
        <w:tc>
          <w:tcPr>
            <w:tcW w:w="1236" w:type="dxa"/>
            <w:shd w:val="clear" w:color="auto" w:fill="auto"/>
            <w:noWrap/>
            <w:vAlign w:val="center"/>
          </w:tcPr>
          <w:p w14:paraId="14999DC5" w14:textId="77777777" w:rsidR="009626D2" w:rsidRPr="00EB5DC3" w:rsidRDefault="009626D2" w:rsidP="00130749">
            <w:pPr>
              <w:ind w:firstLine="0"/>
              <w:jc w:val="center"/>
              <w:rPr>
                <w:rFonts w:cs="Times New Roman"/>
                <w:sz w:val="24"/>
                <w:szCs w:val="24"/>
              </w:rPr>
            </w:pPr>
            <w:r w:rsidRPr="00EB5DC3">
              <w:rPr>
                <w:rFonts w:cs="Times New Roman"/>
                <w:sz w:val="24"/>
                <w:szCs w:val="24"/>
              </w:rPr>
              <w:t>315,0</w:t>
            </w:r>
          </w:p>
        </w:tc>
      </w:tr>
      <w:tr w:rsidR="00EB5DC3" w:rsidRPr="00EB5DC3" w14:paraId="05F3C078" w14:textId="77777777" w:rsidTr="00130749">
        <w:trPr>
          <w:cantSplit/>
          <w:trHeight w:val="20"/>
          <w:jc w:val="center"/>
        </w:trPr>
        <w:tc>
          <w:tcPr>
            <w:tcW w:w="4225" w:type="dxa"/>
            <w:vMerge/>
            <w:vAlign w:val="center"/>
          </w:tcPr>
          <w:p w14:paraId="76BC6D87" w14:textId="77777777" w:rsidR="009626D2" w:rsidRPr="00EB5DC3" w:rsidRDefault="009626D2" w:rsidP="00130749">
            <w:pPr>
              <w:ind w:firstLine="0"/>
              <w:rPr>
                <w:rFonts w:cs="Times New Roman"/>
                <w:sz w:val="24"/>
                <w:szCs w:val="24"/>
              </w:rPr>
            </w:pPr>
          </w:p>
        </w:tc>
        <w:tc>
          <w:tcPr>
            <w:tcW w:w="1559" w:type="dxa"/>
            <w:noWrap/>
            <w:vAlign w:val="center"/>
          </w:tcPr>
          <w:p w14:paraId="35C2C303" w14:textId="77777777" w:rsidR="009626D2" w:rsidRPr="00EB5DC3" w:rsidRDefault="009626D2" w:rsidP="00130749">
            <w:pPr>
              <w:ind w:firstLine="0"/>
              <w:rPr>
                <w:rFonts w:cs="Times New Roman"/>
                <w:sz w:val="24"/>
                <w:szCs w:val="24"/>
              </w:rPr>
            </w:pPr>
            <w:r w:rsidRPr="00EB5DC3">
              <w:rPr>
                <w:rFonts w:cs="Times New Roman"/>
                <w:sz w:val="24"/>
                <w:szCs w:val="24"/>
              </w:rPr>
              <w:t>2035 год</w:t>
            </w:r>
          </w:p>
        </w:tc>
        <w:tc>
          <w:tcPr>
            <w:tcW w:w="1134" w:type="dxa"/>
            <w:shd w:val="clear" w:color="auto" w:fill="auto"/>
            <w:vAlign w:val="center"/>
          </w:tcPr>
          <w:p w14:paraId="0BC02462" w14:textId="77777777" w:rsidR="009626D2" w:rsidRPr="00EB5DC3" w:rsidRDefault="009626D2" w:rsidP="00130749">
            <w:pPr>
              <w:ind w:firstLine="0"/>
              <w:jc w:val="center"/>
              <w:rPr>
                <w:rFonts w:cs="Times New Roman"/>
                <w:sz w:val="24"/>
                <w:szCs w:val="24"/>
              </w:rPr>
            </w:pPr>
            <w:r w:rsidRPr="00EB5DC3">
              <w:rPr>
                <w:rFonts w:cs="Times New Roman"/>
                <w:sz w:val="24"/>
                <w:szCs w:val="24"/>
              </w:rPr>
              <w:t>270,0</w:t>
            </w:r>
          </w:p>
        </w:tc>
        <w:tc>
          <w:tcPr>
            <w:tcW w:w="1145" w:type="dxa"/>
            <w:shd w:val="clear" w:color="auto" w:fill="auto"/>
            <w:noWrap/>
            <w:vAlign w:val="center"/>
          </w:tcPr>
          <w:p w14:paraId="6540725B" w14:textId="77777777" w:rsidR="009626D2" w:rsidRPr="00EB5DC3" w:rsidRDefault="009626D2" w:rsidP="00130749">
            <w:pPr>
              <w:ind w:firstLine="0"/>
              <w:jc w:val="center"/>
              <w:rPr>
                <w:rFonts w:cs="Times New Roman"/>
                <w:sz w:val="24"/>
                <w:szCs w:val="24"/>
              </w:rPr>
            </w:pPr>
            <w:r w:rsidRPr="00EB5DC3">
              <w:rPr>
                <w:rFonts w:cs="Times New Roman"/>
                <w:sz w:val="24"/>
                <w:szCs w:val="24"/>
              </w:rPr>
              <w:t>290,0</w:t>
            </w:r>
          </w:p>
        </w:tc>
        <w:tc>
          <w:tcPr>
            <w:tcW w:w="1236" w:type="dxa"/>
            <w:shd w:val="clear" w:color="auto" w:fill="auto"/>
            <w:noWrap/>
            <w:vAlign w:val="center"/>
          </w:tcPr>
          <w:p w14:paraId="746FF415" w14:textId="77777777" w:rsidR="009626D2" w:rsidRPr="00EB5DC3" w:rsidRDefault="009626D2" w:rsidP="00130749">
            <w:pPr>
              <w:ind w:firstLine="0"/>
              <w:jc w:val="center"/>
              <w:rPr>
                <w:rFonts w:cs="Times New Roman"/>
                <w:sz w:val="24"/>
                <w:szCs w:val="24"/>
              </w:rPr>
            </w:pPr>
            <w:r w:rsidRPr="00EB5DC3">
              <w:rPr>
                <w:rFonts w:cs="Times New Roman"/>
                <w:sz w:val="24"/>
                <w:szCs w:val="24"/>
              </w:rPr>
              <w:t>310,0</w:t>
            </w:r>
          </w:p>
        </w:tc>
      </w:tr>
      <w:tr w:rsidR="00EB5DC3" w:rsidRPr="00EB5DC3" w14:paraId="6A8B2C92" w14:textId="77777777" w:rsidTr="00130749">
        <w:trPr>
          <w:cantSplit/>
          <w:trHeight w:val="20"/>
          <w:jc w:val="center"/>
        </w:trPr>
        <w:tc>
          <w:tcPr>
            <w:tcW w:w="4225" w:type="dxa"/>
            <w:vMerge w:val="restart"/>
            <w:vAlign w:val="center"/>
          </w:tcPr>
          <w:p w14:paraId="732B725D" w14:textId="77777777" w:rsidR="009626D2" w:rsidRPr="00EB5DC3" w:rsidRDefault="009626D2" w:rsidP="00130749">
            <w:pPr>
              <w:ind w:firstLine="0"/>
              <w:rPr>
                <w:rFonts w:cs="Times New Roman"/>
                <w:sz w:val="24"/>
                <w:szCs w:val="24"/>
              </w:rPr>
            </w:pPr>
            <w:r w:rsidRPr="00EB5DC3">
              <w:rPr>
                <w:rFonts w:cs="Times New Roman"/>
                <w:sz w:val="24"/>
                <w:szCs w:val="24"/>
              </w:rPr>
              <w:t>Число умерших (суммарно), тыс. чел.</w:t>
            </w:r>
          </w:p>
        </w:tc>
        <w:tc>
          <w:tcPr>
            <w:tcW w:w="1559" w:type="dxa"/>
            <w:noWrap/>
            <w:vAlign w:val="center"/>
          </w:tcPr>
          <w:p w14:paraId="64CF5185" w14:textId="77777777" w:rsidR="009626D2" w:rsidRPr="00EB5DC3" w:rsidRDefault="009626D2" w:rsidP="00130749">
            <w:pPr>
              <w:ind w:firstLine="0"/>
              <w:rPr>
                <w:rFonts w:cs="Times New Roman"/>
                <w:sz w:val="24"/>
                <w:szCs w:val="24"/>
              </w:rPr>
            </w:pPr>
            <w:r w:rsidRPr="00EB5DC3">
              <w:rPr>
                <w:rFonts w:cs="Times New Roman"/>
                <w:sz w:val="24"/>
                <w:szCs w:val="24"/>
              </w:rPr>
              <w:t>2014-2024 гг.</w:t>
            </w:r>
          </w:p>
        </w:tc>
        <w:tc>
          <w:tcPr>
            <w:tcW w:w="1134" w:type="dxa"/>
            <w:shd w:val="clear" w:color="auto" w:fill="auto"/>
            <w:vAlign w:val="center"/>
          </w:tcPr>
          <w:p w14:paraId="00773F5A" w14:textId="77777777" w:rsidR="009626D2" w:rsidRPr="00EB5DC3" w:rsidRDefault="009626D2" w:rsidP="00130749">
            <w:pPr>
              <w:ind w:firstLine="0"/>
              <w:jc w:val="center"/>
              <w:rPr>
                <w:rFonts w:cs="Times New Roman"/>
                <w:sz w:val="24"/>
                <w:szCs w:val="24"/>
              </w:rPr>
            </w:pPr>
            <w:r w:rsidRPr="00EB5DC3">
              <w:rPr>
                <w:rFonts w:cs="Times New Roman"/>
                <w:sz w:val="24"/>
                <w:szCs w:val="24"/>
              </w:rPr>
              <w:t>53,1</w:t>
            </w:r>
          </w:p>
        </w:tc>
        <w:tc>
          <w:tcPr>
            <w:tcW w:w="1145" w:type="dxa"/>
            <w:shd w:val="clear" w:color="auto" w:fill="auto"/>
            <w:noWrap/>
            <w:vAlign w:val="center"/>
          </w:tcPr>
          <w:p w14:paraId="79C5FF9D" w14:textId="77777777" w:rsidR="009626D2" w:rsidRPr="00EB5DC3" w:rsidRDefault="009626D2" w:rsidP="00130749">
            <w:pPr>
              <w:ind w:firstLine="0"/>
              <w:jc w:val="center"/>
              <w:rPr>
                <w:rFonts w:cs="Times New Roman"/>
                <w:sz w:val="24"/>
                <w:szCs w:val="24"/>
              </w:rPr>
            </w:pPr>
            <w:r w:rsidRPr="00EB5DC3">
              <w:rPr>
                <w:rFonts w:cs="Times New Roman"/>
                <w:sz w:val="24"/>
                <w:szCs w:val="24"/>
              </w:rPr>
              <w:t>50,6</w:t>
            </w:r>
          </w:p>
        </w:tc>
        <w:tc>
          <w:tcPr>
            <w:tcW w:w="1236" w:type="dxa"/>
            <w:shd w:val="clear" w:color="auto" w:fill="auto"/>
            <w:noWrap/>
            <w:vAlign w:val="center"/>
          </w:tcPr>
          <w:p w14:paraId="3BEC1269" w14:textId="77777777" w:rsidR="009626D2" w:rsidRPr="00EB5DC3" w:rsidRDefault="009626D2" w:rsidP="00130749">
            <w:pPr>
              <w:ind w:firstLine="0"/>
              <w:jc w:val="center"/>
              <w:rPr>
                <w:rFonts w:cs="Times New Roman"/>
                <w:sz w:val="24"/>
                <w:szCs w:val="24"/>
              </w:rPr>
            </w:pPr>
            <w:r w:rsidRPr="00EB5DC3">
              <w:rPr>
                <w:rFonts w:cs="Times New Roman"/>
                <w:sz w:val="24"/>
                <w:szCs w:val="24"/>
              </w:rPr>
              <w:t>48,7</w:t>
            </w:r>
          </w:p>
        </w:tc>
      </w:tr>
      <w:tr w:rsidR="00EB5DC3" w:rsidRPr="00EB5DC3" w14:paraId="543C5201" w14:textId="77777777" w:rsidTr="00130749">
        <w:trPr>
          <w:cantSplit/>
          <w:trHeight w:val="20"/>
          <w:jc w:val="center"/>
        </w:trPr>
        <w:tc>
          <w:tcPr>
            <w:tcW w:w="4225" w:type="dxa"/>
            <w:vMerge/>
            <w:vAlign w:val="center"/>
          </w:tcPr>
          <w:p w14:paraId="7839C27D" w14:textId="77777777" w:rsidR="009626D2" w:rsidRPr="00EB5DC3" w:rsidRDefault="009626D2" w:rsidP="00130749">
            <w:pPr>
              <w:ind w:firstLine="0"/>
              <w:rPr>
                <w:rFonts w:cs="Times New Roman"/>
                <w:sz w:val="24"/>
                <w:szCs w:val="24"/>
              </w:rPr>
            </w:pPr>
          </w:p>
        </w:tc>
        <w:tc>
          <w:tcPr>
            <w:tcW w:w="1559" w:type="dxa"/>
            <w:noWrap/>
            <w:vAlign w:val="center"/>
          </w:tcPr>
          <w:p w14:paraId="5AE7335D" w14:textId="77777777" w:rsidR="009626D2" w:rsidRPr="00EB5DC3" w:rsidRDefault="009626D2" w:rsidP="00130749">
            <w:pPr>
              <w:ind w:firstLine="0"/>
              <w:rPr>
                <w:rFonts w:cs="Times New Roman"/>
                <w:sz w:val="24"/>
                <w:szCs w:val="24"/>
              </w:rPr>
            </w:pPr>
            <w:r w:rsidRPr="00EB5DC3">
              <w:rPr>
                <w:rFonts w:cs="Times New Roman"/>
                <w:sz w:val="24"/>
                <w:szCs w:val="24"/>
              </w:rPr>
              <w:t>2025-2034 гг.</w:t>
            </w:r>
          </w:p>
        </w:tc>
        <w:tc>
          <w:tcPr>
            <w:tcW w:w="1134" w:type="dxa"/>
            <w:shd w:val="clear" w:color="auto" w:fill="auto"/>
            <w:vAlign w:val="center"/>
          </w:tcPr>
          <w:p w14:paraId="72AA5DA9" w14:textId="77777777" w:rsidR="009626D2" w:rsidRPr="00EB5DC3" w:rsidRDefault="009626D2" w:rsidP="00130749">
            <w:pPr>
              <w:ind w:firstLine="0"/>
              <w:jc w:val="center"/>
              <w:rPr>
                <w:rFonts w:cs="Times New Roman"/>
                <w:sz w:val="24"/>
                <w:szCs w:val="24"/>
              </w:rPr>
            </w:pPr>
            <w:r w:rsidRPr="00EB5DC3">
              <w:rPr>
                <w:rFonts w:cs="Times New Roman"/>
                <w:sz w:val="24"/>
                <w:szCs w:val="24"/>
              </w:rPr>
              <w:t>51,1</w:t>
            </w:r>
          </w:p>
        </w:tc>
        <w:tc>
          <w:tcPr>
            <w:tcW w:w="1145" w:type="dxa"/>
            <w:shd w:val="clear" w:color="auto" w:fill="auto"/>
            <w:noWrap/>
            <w:vAlign w:val="center"/>
          </w:tcPr>
          <w:p w14:paraId="0CD8054C" w14:textId="77777777" w:rsidR="009626D2" w:rsidRPr="00EB5DC3" w:rsidRDefault="009626D2" w:rsidP="00130749">
            <w:pPr>
              <w:ind w:firstLine="0"/>
              <w:jc w:val="center"/>
              <w:rPr>
                <w:rFonts w:cs="Times New Roman"/>
                <w:sz w:val="24"/>
                <w:szCs w:val="24"/>
              </w:rPr>
            </w:pPr>
            <w:r w:rsidRPr="00EB5DC3">
              <w:rPr>
                <w:rFonts w:cs="Times New Roman"/>
                <w:sz w:val="24"/>
                <w:szCs w:val="24"/>
              </w:rPr>
              <w:t>46,7</w:t>
            </w:r>
          </w:p>
        </w:tc>
        <w:tc>
          <w:tcPr>
            <w:tcW w:w="1236" w:type="dxa"/>
            <w:shd w:val="clear" w:color="auto" w:fill="auto"/>
            <w:noWrap/>
            <w:vAlign w:val="center"/>
          </w:tcPr>
          <w:p w14:paraId="564FF379" w14:textId="77777777" w:rsidR="009626D2" w:rsidRPr="00EB5DC3" w:rsidRDefault="009626D2" w:rsidP="00130749">
            <w:pPr>
              <w:ind w:firstLine="0"/>
              <w:jc w:val="center"/>
              <w:rPr>
                <w:rFonts w:cs="Times New Roman"/>
                <w:sz w:val="24"/>
                <w:szCs w:val="24"/>
              </w:rPr>
            </w:pPr>
            <w:r w:rsidRPr="00EB5DC3">
              <w:rPr>
                <w:rFonts w:cs="Times New Roman"/>
                <w:sz w:val="24"/>
                <w:szCs w:val="24"/>
              </w:rPr>
              <w:t>43,3</w:t>
            </w:r>
          </w:p>
        </w:tc>
      </w:tr>
      <w:tr w:rsidR="00EB5DC3" w:rsidRPr="00EB5DC3" w14:paraId="396BAD86" w14:textId="77777777" w:rsidTr="00130749">
        <w:trPr>
          <w:cantSplit/>
          <w:trHeight w:val="20"/>
          <w:jc w:val="center"/>
        </w:trPr>
        <w:tc>
          <w:tcPr>
            <w:tcW w:w="4225" w:type="dxa"/>
            <w:vMerge w:val="restart"/>
            <w:vAlign w:val="center"/>
          </w:tcPr>
          <w:p w14:paraId="2922E388" w14:textId="77777777" w:rsidR="009626D2" w:rsidRPr="00EB5DC3" w:rsidRDefault="009626D2" w:rsidP="00130749">
            <w:pPr>
              <w:ind w:firstLine="0"/>
              <w:rPr>
                <w:rFonts w:cs="Times New Roman"/>
                <w:sz w:val="24"/>
                <w:szCs w:val="24"/>
              </w:rPr>
            </w:pPr>
            <w:r w:rsidRPr="00EB5DC3">
              <w:rPr>
                <w:rFonts w:cs="Times New Roman"/>
                <w:sz w:val="24"/>
                <w:szCs w:val="24"/>
              </w:rPr>
              <w:t>Число родившихся (суммарно), тыс. чел.</w:t>
            </w:r>
          </w:p>
        </w:tc>
        <w:tc>
          <w:tcPr>
            <w:tcW w:w="1559" w:type="dxa"/>
            <w:noWrap/>
            <w:vAlign w:val="center"/>
          </w:tcPr>
          <w:p w14:paraId="3A7F92DA" w14:textId="77777777" w:rsidR="009626D2" w:rsidRPr="00EB5DC3" w:rsidRDefault="009626D2" w:rsidP="00130749">
            <w:pPr>
              <w:ind w:firstLine="0"/>
              <w:rPr>
                <w:rFonts w:cs="Times New Roman"/>
                <w:sz w:val="24"/>
                <w:szCs w:val="24"/>
              </w:rPr>
            </w:pPr>
            <w:r w:rsidRPr="00EB5DC3">
              <w:rPr>
                <w:rFonts w:cs="Times New Roman"/>
                <w:sz w:val="24"/>
                <w:szCs w:val="24"/>
              </w:rPr>
              <w:t>2014-2024 гг.</w:t>
            </w:r>
          </w:p>
        </w:tc>
        <w:tc>
          <w:tcPr>
            <w:tcW w:w="1134" w:type="dxa"/>
            <w:shd w:val="clear" w:color="auto" w:fill="auto"/>
            <w:vAlign w:val="center"/>
          </w:tcPr>
          <w:p w14:paraId="4B3182BF" w14:textId="77777777" w:rsidR="009626D2" w:rsidRPr="00EB5DC3" w:rsidRDefault="009626D2" w:rsidP="00130749">
            <w:pPr>
              <w:ind w:firstLine="0"/>
              <w:jc w:val="center"/>
              <w:rPr>
                <w:rFonts w:cs="Times New Roman"/>
                <w:sz w:val="24"/>
                <w:szCs w:val="24"/>
              </w:rPr>
            </w:pPr>
            <w:r w:rsidRPr="00EB5DC3">
              <w:rPr>
                <w:rFonts w:cs="Times New Roman"/>
                <w:sz w:val="24"/>
                <w:szCs w:val="24"/>
              </w:rPr>
              <w:t>24,7</w:t>
            </w:r>
          </w:p>
        </w:tc>
        <w:tc>
          <w:tcPr>
            <w:tcW w:w="1145" w:type="dxa"/>
            <w:shd w:val="clear" w:color="auto" w:fill="auto"/>
            <w:noWrap/>
            <w:vAlign w:val="center"/>
          </w:tcPr>
          <w:p w14:paraId="4571B327" w14:textId="77777777" w:rsidR="009626D2" w:rsidRPr="00EB5DC3" w:rsidRDefault="009626D2" w:rsidP="00130749">
            <w:pPr>
              <w:ind w:firstLine="0"/>
              <w:jc w:val="center"/>
              <w:rPr>
                <w:rFonts w:cs="Times New Roman"/>
                <w:sz w:val="24"/>
                <w:szCs w:val="24"/>
              </w:rPr>
            </w:pPr>
            <w:r w:rsidRPr="00EB5DC3">
              <w:rPr>
                <w:rFonts w:cs="Times New Roman"/>
                <w:sz w:val="24"/>
                <w:szCs w:val="24"/>
              </w:rPr>
              <w:t>26,9</w:t>
            </w:r>
          </w:p>
        </w:tc>
        <w:tc>
          <w:tcPr>
            <w:tcW w:w="1236" w:type="dxa"/>
            <w:shd w:val="clear" w:color="auto" w:fill="auto"/>
            <w:noWrap/>
            <w:vAlign w:val="center"/>
          </w:tcPr>
          <w:p w14:paraId="35F2A9DF" w14:textId="77777777" w:rsidR="009626D2" w:rsidRPr="00EB5DC3" w:rsidRDefault="009626D2" w:rsidP="00130749">
            <w:pPr>
              <w:ind w:firstLine="0"/>
              <w:jc w:val="center"/>
              <w:rPr>
                <w:rFonts w:cs="Times New Roman"/>
                <w:sz w:val="24"/>
                <w:szCs w:val="24"/>
              </w:rPr>
            </w:pPr>
            <w:r w:rsidRPr="00EB5DC3">
              <w:rPr>
                <w:rFonts w:cs="Times New Roman"/>
                <w:sz w:val="24"/>
                <w:szCs w:val="24"/>
              </w:rPr>
              <w:t>29,2</w:t>
            </w:r>
          </w:p>
        </w:tc>
      </w:tr>
      <w:tr w:rsidR="00EB5DC3" w:rsidRPr="00EB5DC3" w14:paraId="3B719066" w14:textId="77777777" w:rsidTr="00130749">
        <w:trPr>
          <w:cantSplit/>
          <w:trHeight w:val="20"/>
          <w:jc w:val="center"/>
        </w:trPr>
        <w:tc>
          <w:tcPr>
            <w:tcW w:w="4225" w:type="dxa"/>
            <w:vMerge/>
            <w:vAlign w:val="center"/>
          </w:tcPr>
          <w:p w14:paraId="72ECBB87" w14:textId="77777777" w:rsidR="009626D2" w:rsidRPr="00EB5DC3" w:rsidRDefault="009626D2" w:rsidP="00130749">
            <w:pPr>
              <w:ind w:firstLine="0"/>
              <w:rPr>
                <w:rFonts w:cs="Times New Roman"/>
                <w:sz w:val="24"/>
                <w:szCs w:val="24"/>
              </w:rPr>
            </w:pPr>
          </w:p>
        </w:tc>
        <w:tc>
          <w:tcPr>
            <w:tcW w:w="1559" w:type="dxa"/>
            <w:noWrap/>
            <w:vAlign w:val="center"/>
          </w:tcPr>
          <w:p w14:paraId="7EE31FAD" w14:textId="77777777" w:rsidR="009626D2" w:rsidRPr="00EB5DC3" w:rsidRDefault="009626D2" w:rsidP="00130749">
            <w:pPr>
              <w:ind w:firstLine="0"/>
              <w:rPr>
                <w:rFonts w:cs="Times New Roman"/>
                <w:sz w:val="24"/>
                <w:szCs w:val="24"/>
              </w:rPr>
            </w:pPr>
            <w:r w:rsidRPr="00EB5DC3">
              <w:rPr>
                <w:rFonts w:cs="Times New Roman"/>
                <w:sz w:val="24"/>
                <w:szCs w:val="24"/>
              </w:rPr>
              <w:t>2025-2034 гг.</w:t>
            </w:r>
          </w:p>
        </w:tc>
        <w:tc>
          <w:tcPr>
            <w:tcW w:w="1134" w:type="dxa"/>
            <w:shd w:val="clear" w:color="auto" w:fill="auto"/>
            <w:vAlign w:val="center"/>
          </w:tcPr>
          <w:p w14:paraId="6A4336F1" w14:textId="77777777" w:rsidR="009626D2" w:rsidRPr="00EB5DC3" w:rsidRDefault="009626D2" w:rsidP="00130749">
            <w:pPr>
              <w:ind w:firstLine="0"/>
              <w:jc w:val="center"/>
              <w:rPr>
                <w:rFonts w:cs="Times New Roman"/>
                <w:sz w:val="24"/>
                <w:szCs w:val="24"/>
              </w:rPr>
            </w:pPr>
            <w:r w:rsidRPr="00EB5DC3">
              <w:rPr>
                <w:rFonts w:cs="Times New Roman"/>
                <w:sz w:val="24"/>
                <w:szCs w:val="24"/>
              </w:rPr>
              <w:t>17,8</w:t>
            </w:r>
          </w:p>
        </w:tc>
        <w:tc>
          <w:tcPr>
            <w:tcW w:w="1145" w:type="dxa"/>
            <w:shd w:val="clear" w:color="auto" w:fill="auto"/>
            <w:noWrap/>
            <w:vAlign w:val="center"/>
          </w:tcPr>
          <w:p w14:paraId="2F9FA893" w14:textId="77777777" w:rsidR="009626D2" w:rsidRPr="00EB5DC3" w:rsidRDefault="009626D2" w:rsidP="00130749">
            <w:pPr>
              <w:ind w:firstLine="0"/>
              <w:jc w:val="center"/>
              <w:rPr>
                <w:rFonts w:cs="Times New Roman"/>
                <w:sz w:val="24"/>
                <w:szCs w:val="24"/>
              </w:rPr>
            </w:pPr>
            <w:r w:rsidRPr="00EB5DC3">
              <w:rPr>
                <w:rFonts w:cs="Times New Roman"/>
                <w:sz w:val="24"/>
                <w:szCs w:val="24"/>
              </w:rPr>
              <w:t>20,5</w:t>
            </w:r>
          </w:p>
        </w:tc>
        <w:tc>
          <w:tcPr>
            <w:tcW w:w="1236" w:type="dxa"/>
            <w:shd w:val="clear" w:color="auto" w:fill="auto"/>
            <w:noWrap/>
            <w:vAlign w:val="center"/>
          </w:tcPr>
          <w:p w14:paraId="1B12CDE5" w14:textId="77777777" w:rsidR="009626D2" w:rsidRPr="00EB5DC3" w:rsidRDefault="009626D2" w:rsidP="00130749">
            <w:pPr>
              <w:ind w:firstLine="0"/>
              <w:jc w:val="center"/>
              <w:rPr>
                <w:rFonts w:cs="Times New Roman"/>
                <w:sz w:val="24"/>
                <w:szCs w:val="24"/>
              </w:rPr>
            </w:pPr>
            <w:r w:rsidRPr="00EB5DC3">
              <w:rPr>
                <w:rFonts w:cs="Times New Roman"/>
                <w:sz w:val="24"/>
                <w:szCs w:val="24"/>
              </w:rPr>
              <w:t>23,0</w:t>
            </w:r>
          </w:p>
        </w:tc>
      </w:tr>
      <w:tr w:rsidR="00EB5DC3" w:rsidRPr="00EB5DC3" w14:paraId="7020C46D" w14:textId="77777777" w:rsidTr="00130749">
        <w:trPr>
          <w:cantSplit/>
          <w:trHeight w:val="20"/>
          <w:jc w:val="center"/>
        </w:trPr>
        <w:tc>
          <w:tcPr>
            <w:tcW w:w="4225" w:type="dxa"/>
            <w:vMerge w:val="restart"/>
            <w:vAlign w:val="center"/>
          </w:tcPr>
          <w:p w14:paraId="0EBD7A77" w14:textId="77777777" w:rsidR="009626D2" w:rsidRPr="00EB5DC3" w:rsidRDefault="009626D2" w:rsidP="00130749">
            <w:pPr>
              <w:ind w:firstLine="0"/>
              <w:rPr>
                <w:rFonts w:cs="Times New Roman"/>
                <w:sz w:val="24"/>
                <w:szCs w:val="24"/>
              </w:rPr>
            </w:pPr>
            <w:r w:rsidRPr="00EB5DC3">
              <w:rPr>
                <w:rFonts w:cs="Times New Roman"/>
                <w:sz w:val="24"/>
                <w:szCs w:val="24"/>
              </w:rPr>
              <w:t>Миграция (суммарно), тыс. чел.</w:t>
            </w:r>
          </w:p>
        </w:tc>
        <w:tc>
          <w:tcPr>
            <w:tcW w:w="1559" w:type="dxa"/>
            <w:noWrap/>
            <w:vAlign w:val="center"/>
          </w:tcPr>
          <w:p w14:paraId="160FDFCE" w14:textId="77777777" w:rsidR="009626D2" w:rsidRPr="00EB5DC3" w:rsidRDefault="009626D2" w:rsidP="00130749">
            <w:pPr>
              <w:ind w:firstLine="0"/>
              <w:rPr>
                <w:rFonts w:cs="Times New Roman"/>
                <w:sz w:val="24"/>
                <w:szCs w:val="24"/>
              </w:rPr>
            </w:pPr>
            <w:r w:rsidRPr="00EB5DC3">
              <w:rPr>
                <w:rFonts w:cs="Times New Roman"/>
                <w:sz w:val="24"/>
                <w:szCs w:val="24"/>
              </w:rPr>
              <w:t>2014-2024 гг.</w:t>
            </w:r>
          </w:p>
        </w:tc>
        <w:tc>
          <w:tcPr>
            <w:tcW w:w="1134" w:type="dxa"/>
            <w:shd w:val="clear" w:color="auto" w:fill="auto"/>
            <w:vAlign w:val="center"/>
          </w:tcPr>
          <w:p w14:paraId="7A099AA1" w14:textId="77777777" w:rsidR="009626D2" w:rsidRPr="00EB5DC3" w:rsidRDefault="009626D2" w:rsidP="00130749">
            <w:pPr>
              <w:ind w:firstLine="0"/>
              <w:jc w:val="center"/>
              <w:rPr>
                <w:rFonts w:cs="Times New Roman"/>
                <w:sz w:val="24"/>
                <w:szCs w:val="24"/>
              </w:rPr>
            </w:pPr>
            <w:r w:rsidRPr="00EB5DC3">
              <w:rPr>
                <w:rFonts w:cs="Times New Roman"/>
                <w:sz w:val="24"/>
                <w:szCs w:val="24"/>
              </w:rPr>
              <w:t>6,3</w:t>
            </w:r>
          </w:p>
        </w:tc>
        <w:tc>
          <w:tcPr>
            <w:tcW w:w="1145" w:type="dxa"/>
            <w:shd w:val="clear" w:color="auto" w:fill="auto"/>
            <w:noWrap/>
            <w:vAlign w:val="center"/>
          </w:tcPr>
          <w:p w14:paraId="5D7E068D" w14:textId="77777777" w:rsidR="009626D2" w:rsidRPr="00EB5DC3" w:rsidRDefault="009626D2" w:rsidP="00130749">
            <w:pPr>
              <w:ind w:firstLine="0"/>
              <w:jc w:val="center"/>
              <w:rPr>
                <w:rFonts w:cs="Times New Roman"/>
                <w:sz w:val="24"/>
                <w:szCs w:val="24"/>
              </w:rPr>
            </w:pPr>
            <w:r w:rsidRPr="00EB5DC3">
              <w:rPr>
                <w:rFonts w:cs="Times New Roman"/>
                <w:sz w:val="24"/>
                <w:szCs w:val="24"/>
              </w:rPr>
              <w:t>11,6</w:t>
            </w:r>
          </w:p>
        </w:tc>
        <w:tc>
          <w:tcPr>
            <w:tcW w:w="1236" w:type="dxa"/>
            <w:shd w:val="clear" w:color="auto" w:fill="auto"/>
            <w:noWrap/>
            <w:vAlign w:val="center"/>
          </w:tcPr>
          <w:p w14:paraId="46CE3700" w14:textId="77777777" w:rsidR="009626D2" w:rsidRPr="00EB5DC3" w:rsidRDefault="009626D2" w:rsidP="00130749">
            <w:pPr>
              <w:ind w:firstLine="0"/>
              <w:jc w:val="center"/>
              <w:rPr>
                <w:rFonts w:cs="Times New Roman"/>
                <w:sz w:val="24"/>
                <w:szCs w:val="24"/>
              </w:rPr>
            </w:pPr>
            <w:r w:rsidRPr="00EB5DC3">
              <w:rPr>
                <w:rFonts w:cs="Times New Roman"/>
                <w:sz w:val="24"/>
                <w:szCs w:val="24"/>
              </w:rPr>
              <w:t>17,5</w:t>
            </w:r>
          </w:p>
        </w:tc>
      </w:tr>
      <w:tr w:rsidR="00EB5DC3" w:rsidRPr="00EB5DC3" w14:paraId="6F89F6C8" w14:textId="77777777" w:rsidTr="00130749">
        <w:trPr>
          <w:cantSplit/>
          <w:trHeight w:val="20"/>
          <w:jc w:val="center"/>
        </w:trPr>
        <w:tc>
          <w:tcPr>
            <w:tcW w:w="4225" w:type="dxa"/>
            <w:vMerge/>
            <w:vAlign w:val="center"/>
          </w:tcPr>
          <w:p w14:paraId="341C8A1A" w14:textId="77777777" w:rsidR="009626D2" w:rsidRPr="00EB5DC3" w:rsidRDefault="009626D2" w:rsidP="00130749">
            <w:pPr>
              <w:ind w:firstLine="0"/>
              <w:rPr>
                <w:rFonts w:cs="Times New Roman"/>
                <w:sz w:val="24"/>
                <w:szCs w:val="24"/>
              </w:rPr>
            </w:pPr>
          </w:p>
        </w:tc>
        <w:tc>
          <w:tcPr>
            <w:tcW w:w="1559" w:type="dxa"/>
            <w:noWrap/>
            <w:vAlign w:val="center"/>
          </w:tcPr>
          <w:p w14:paraId="45EACEB4" w14:textId="77777777" w:rsidR="009626D2" w:rsidRPr="00EB5DC3" w:rsidRDefault="009626D2" w:rsidP="00130749">
            <w:pPr>
              <w:ind w:firstLine="0"/>
              <w:rPr>
                <w:rFonts w:cs="Times New Roman"/>
                <w:sz w:val="24"/>
                <w:szCs w:val="24"/>
              </w:rPr>
            </w:pPr>
            <w:r w:rsidRPr="00EB5DC3">
              <w:rPr>
                <w:rFonts w:cs="Times New Roman"/>
                <w:sz w:val="24"/>
                <w:szCs w:val="24"/>
              </w:rPr>
              <w:t>2025-2034 гг.</w:t>
            </w:r>
          </w:p>
        </w:tc>
        <w:tc>
          <w:tcPr>
            <w:tcW w:w="1134" w:type="dxa"/>
            <w:shd w:val="clear" w:color="auto" w:fill="auto"/>
            <w:vAlign w:val="center"/>
          </w:tcPr>
          <w:p w14:paraId="5C089F43" w14:textId="77777777" w:rsidR="009626D2" w:rsidRPr="00EB5DC3" w:rsidRDefault="009626D2" w:rsidP="00130749">
            <w:pPr>
              <w:ind w:firstLine="0"/>
              <w:jc w:val="center"/>
              <w:rPr>
                <w:rFonts w:cs="Times New Roman"/>
                <w:sz w:val="24"/>
                <w:szCs w:val="24"/>
              </w:rPr>
            </w:pPr>
            <w:r w:rsidRPr="00EB5DC3">
              <w:rPr>
                <w:rFonts w:cs="Times New Roman"/>
                <w:sz w:val="24"/>
                <w:szCs w:val="24"/>
              </w:rPr>
              <w:t>8,4</w:t>
            </w:r>
          </w:p>
        </w:tc>
        <w:tc>
          <w:tcPr>
            <w:tcW w:w="1145" w:type="dxa"/>
            <w:shd w:val="clear" w:color="auto" w:fill="auto"/>
            <w:noWrap/>
            <w:vAlign w:val="center"/>
          </w:tcPr>
          <w:p w14:paraId="51D2BF4E" w14:textId="77777777" w:rsidR="009626D2" w:rsidRPr="00EB5DC3" w:rsidRDefault="009626D2" w:rsidP="00130749">
            <w:pPr>
              <w:ind w:firstLine="0"/>
              <w:jc w:val="center"/>
              <w:rPr>
                <w:rFonts w:cs="Times New Roman"/>
                <w:sz w:val="24"/>
                <w:szCs w:val="24"/>
              </w:rPr>
            </w:pPr>
            <w:r w:rsidRPr="00EB5DC3">
              <w:rPr>
                <w:rFonts w:cs="Times New Roman"/>
                <w:sz w:val="24"/>
                <w:szCs w:val="24"/>
              </w:rPr>
              <w:t>11,2</w:t>
            </w:r>
          </w:p>
        </w:tc>
        <w:tc>
          <w:tcPr>
            <w:tcW w:w="1236" w:type="dxa"/>
            <w:shd w:val="clear" w:color="auto" w:fill="auto"/>
            <w:noWrap/>
            <w:vAlign w:val="center"/>
          </w:tcPr>
          <w:p w14:paraId="1D01F7BE" w14:textId="77777777" w:rsidR="009626D2" w:rsidRPr="00EB5DC3" w:rsidRDefault="009626D2" w:rsidP="00130749">
            <w:pPr>
              <w:ind w:firstLine="0"/>
              <w:jc w:val="center"/>
              <w:rPr>
                <w:rFonts w:cs="Times New Roman"/>
                <w:sz w:val="24"/>
                <w:szCs w:val="24"/>
              </w:rPr>
            </w:pPr>
            <w:r w:rsidRPr="00EB5DC3">
              <w:rPr>
                <w:rFonts w:cs="Times New Roman"/>
                <w:sz w:val="24"/>
                <w:szCs w:val="24"/>
              </w:rPr>
              <w:t>15,2</w:t>
            </w:r>
          </w:p>
        </w:tc>
      </w:tr>
      <w:tr w:rsidR="00EB5DC3" w:rsidRPr="00EB5DC3" w14:paraId="03AD71FF" w14:textId="77777777" w:rsidTr="00130749">
        <w:trPr>
          <w:cantSplit/>
          <w:trHeight w:val="20"/>
          <w:jc w:val="center"/>
        </w:trPr>
        <w:tc>
          <w:tcPr>
            <w:tcW w:w="4225" w:type="dxa"/>
            <w:vMerge w:val="restart"/>
            <w:vAlign w:val="center"/>
          </w:tcPr>
          <w:p w14:paraId="1ACD50CB" w14:textId="77777777" w:rsidR="009626D2" w:rsidRPr="00EB5DC3" w:rsidRDefault="009626D2" w:rsidP="00130749">
            <w:pPr>
              <w:ind w:firstLine="0"/>
              <w:rPr>
                <w:rFonts w:cs="Times New Roman"/>
                <w:sz w:val="24"/>
                <w:szCs w:val="24"/>
              </w:rPr>
            </w:pPr>
            <w:r w:rsidRPr="00EB5DC3">
              <w:rPr>
                <w:rFonts w:cs="Times New Roman"/>
                <w:sz w:val="24"/>
                <w:szCs w:val="24"/>
              </w:rPr>
              <w:t>Численность населения в возрасте моложе трудоспособного на начало года, тыс. чел.</w:t>
            </w:r>
          </w:p>
        </w:tc>
        <w:tc>
          <w:tcPr>
            <w:tcW w:w="1559" w:type="dxa"/>
            <w:noWrap/>
            <w:vAlign w:val="center"/>
          </w:tcPr>
          <w:p w14:paraId="51A13238" w14:textId="77777777" w:rsidR="009626D2" w:rsidRPr="00EB5DC3" w:rsidRDefault="009626D2" w:rsidP="00130749">
            <w:pPr>
              <w:ind w:firstLine="0"/>
              <w:rPr>
                <w:rFonts w:cs="Times New Roman"/>
                <w:sz w:val="24"/>
                <w:szCs w:val="24"/>
              </w:rPr>
            </w:pPr>
            <w:r w:rsidRPr="00EB5DC3">
              <w:rPr>
                <w:rFonts w:cs="Times New Roman"/>
                <w:sz w:val="24"/>
                <w:szCs w:val="24"/>
              </w:rPr>
              <w:t>2025 год</w:t>
            </w:r>
          </w:p>
        </w:tc>
        <w:tc>
          <w:tcPr>
            <w:tcW w:w="1134" w:type="dxa"/>
            <w:shd w:val="clear" w:color="auto" w:fill="auto"/>
            <w:vAlign w:val="center"/>
          </w:tcPr>
          <w:p w14:paraId="30106A35" w14:textId="77777777" w:rsidR="009626D2" w:rsidRPr="00EB5DC3" w:rsidRDefault="009626D2" w:rsidP="00130749">
            <w:pPr>
              <w:ind w:firstLine="0"/>
              <w:jc w:val="center"/>
              <w:rPr>
                <w:rFonts w:cs="Times New Roman"/>
                <w:sz w:val="24"/>
                <w:szCs w:val="24"/>
              </w:rPr>
            </w:pPr>
            <w:r w:rsidRPr="00EB5DC3">
              <w:rPr>
                <w:rFonts w:cs="Times New Roman"/>
                <w:sz w:val="24"/>
                <w:szCs w:val="24"/>
              </w:rPr>
              <w:t>39,82</w:t>
            </w:r>
          </w:p>
        </w:tc>
        <w:tc>
          <w:tcPr>
            <w:tcW w:w="1145" w:type="dxa"/>
            <w:shd w:val="clear" w:color="auto" w:fill="auto"/>
            <w:noWrap/>
            <w:vAlign w:val="center"/>
          </w:tcPr>
          <w:p w14:paraId="00C74142" w14:textId="77777777" w:rsidR="009626D2" w:rsidRPr="00EB5DC3" w:rsidRDefault="009626D2" w:rsidP="00130749">
            <w:pPr>
              <w:ind w:firstLine="0"/>
              <w:jc w:val="center"/>
              <w:rPr>
                <w:rFonts w:cs="Times New Roman"/>
                <w:sz w:val="24"/>
                <w:szCs w:val="24"/>
              </w:rPr>
            </w:pPr>
            <w:r w:rsidRPr="00EB5DC3">
              <w:rPr>
                <w:rFonts w:cs="Times New Roman"/>
                <w:sz w:val="24"/>
                <w:szCs w:val="24"/>
              </w:rPr>
              <w:t>44,30</w:t>
            </w:r>
          </w:p>
        </w:tc>
        <w:tc>
          <w:tcPr>
            <w:tcW w:w="1236" w:type="dxa"/>
            <w:shd w:val="clear" w:color="auto" w:fill="auto"/>
            <w:noWrap/>
            <w:vAlign w:val="center"/>
          </w:tcPr>
          <w:p w14:paraId="771F37D2" w14:textId="77777777" w:rsidR="009626D2" w:rsidRPr="00EB5DC3" w:rsidRDefault="009626D2" w:rsidP="00130749">
            <w:pPr>
              <w:ind w:firstLine="0"/>
              <w:jc w:val="center"/>
              <w:rPr>
                <w:rFonts w:cs="Times New Roman"/>
                <w:sz w:val="24"/>
                <w:szCs w:val="24"/>
              </w:rPr>
            </w:pPr>
            <w:r w:rsidRPr="00EB5DC3">
              <w:rPr>
                <w:rFonts w:cs="Times New Roman"/>
                <w:sz w:val="24"/>
                <w:szCs w:val="24"/>
              </w:rPr>
              <w:t>47,95</w:t>
            </w:r>
          </w:p>
        </w:tc>
      </w:tr>
      <w:tr w:rsidR="00EB5DC3" w:rsidRPr="00EB5DC3" w14:paraId="165B2EF6" w14:textId="77777777" w:rsidTr="00130749">
        <w:trPr>
          <w:cantSplit/>
          <w:trHeight w:val="20"/>
          <w:jc w:val="center"/>
        </w:trPr>
        <w:tc>
          <w:tcPr>
            <w:tcW w:w="4225" w:type="dxa"/>
            <w:vMerge/>
            <w:vAlign w:val="center"/>
          </w:tcPr>
          <w:p w14:paraId="2FFB08A6" w14:textId="77777777" w:rsidR="009626D2" w:rsidRPr="00EB5DC3" w:rsidRDefault="009626D2" w:rsidP="00130749">
            <w:pPr>
              <w:ind w:firstLine="0"/>
              <w:rPr>
                <w:rFonts w:cs="Times New Roman"/>
                <w:sz w:val="24"/>
                <w:szCs w:val="24"/>
              </w:rPr>
            </w:pPr>
          </w:p>
        </w:tc>
        <w:tc>
          <w:tcPr>
            <w:tcW w:w="1559" w:type="dxa"/>
            <w:noWrap/>
            <w:vAlign w:val="center"/>
          </w:tcPr>
          <w:p w14:paraId="4C8786F2" w14:textId="77777777" w:rsidR="009626D2" w:rsidRPr="00EB5DC3" w:rsidRDefault="009626D2" w:rsidP="00130749">
            <w:pPr>
              <w:ind w:firstLine="0"/>
              <w:rPr>
                <w:rFonts w:cs="Times New Roman"/>
                <w:sz w:val="24"/>
                <w:szCs w:val="24"/>
              </w:rPr>
            </w:pPr>
            <w:r w:rsidRPr="00EB5DC3">
              <w:rPr>
                <w:rFonts w:cs="Times New Roman"/>
                <w:sz w:val="24"/>
                <w:szCs w:val="24"/>
              </w:rPr>
              <w:t>2035 год</w:t>
            </w:r>
          </w:p>
        </w:tc>
        <w:tc>
          <w:tcPr>
            <w:tcW w:w="1134" w:type="dxa"/>
            <w:shd w:val="clear" w:color="auto" w:fill="auto"/>
            <w:vAlign w:val="center"/>
          </w:tcPr>
          <w:p w14:paraId="0650C610" w14:textId="77777777" w:rsidR="009626D2" w:rsidRPr="00EB5DC3" w:rsidRDefault="009626D2" w:rsidP="00130749">
            <w:pPr>
              <w:ind w:firstLine="0"/>
              <w:jc w:val="center"/>
              <w:rPr>
                <w:rFonts w:cs="Times New Roman"/>
                <w:sz w:val="24"/>
                <w:szCs w:val="24"/>
              </w:rPr>
            </w:pPr>
            <w:r w:rsidRPr="00EB5DC3">
              <w:rPr>
                <w:rFonts w:cs="Times New Roman"/>
                <w:sz w:val="24"/>
                <w:szCs w:val="24"/>
              </w:rPr>
              <w:t>29,99</w:t>
            </w:r>
          </w:p>
        </w:tc>
        <w:tc>
          <w:tcPr>
            <w:tcW w:w="1145" w:type="dxa"/>
            <w:shd w:val="clear" w:color="auto" w:fill="auto"/>
            <w:noWrap/>
            <w:vAlign w:val="center"/>
          </w:tcPr>
          <w:p w14:paraId="63CB069D" w14:textId="77777777" w:rsidR="009626D2" w:rsidRPr="00EB5DC3" w:rsidRDefault="009626D2" w:rsidP="00130749">
            <w:pPr>
              <w:ind w:firstLine="0"/>
              <w:jc w:val="center"/>
              <w:rPr>
                <w:rFonts w:cs="Times New Roman"/>
                <w:sz w:val="24"/>
                <w:szCs w:val="24"/>
              </w:rPr>
            </w:pPr>
            <w:r w:rsidRPr="00EB5DC3">
              <w:rPr>
                <w:rFonts w:cs="Times New Roman"/>
                <w:sz w:val="24"/>
                <w:szCs w:val="24"/>
              </w:rPr>
              <w:t>38,06</w:t>
            </w:r>
          </w:p>
        </w:tc>
        <w:tc>
          <w:tcPr>
            <w:tcW w:w="1236" w:type="dxa"/>
            <w:shd w:val="clear" w:color="auto" w:fill="auto"/>
            <w:noWrap/>
            <w:vAlign w:val="center"/>
          </w:tcPr>
          <w:p w14:paraId="7EC994B7" w14:textId="77777777" w:rsidR="009626D2" w:rsidRPr="00EB5DC3" w:rsidRDefault="009626D2" w:rsidP="00130749">
            <w:pPr>
              <w:ind w:firstLine="0"/>
              <w:jc w:val="center"/>
              <w:rPr>
                <w:rFonts w:cs="Times New Roman"/>
                <w:sz w:val="24"/>
                <w:szCs w:val="24"/>
              </w:rPr>
            </w:pPr>
            <w:r w:rsidRPr="00EB5DC3">
              <w:rPr>
                <w:rFonts w:cs="Times New Roman"/>
                <w:sz w:val="24"/>
                <w:szCs w:val="24"/>
              </w:rPr>
              <w:t>45,16</w:t>
            </w:r>
          </w:p>
        </w:tc>
      </w:tr>
      <w:tr w:rsidR="00EB5DC3" w:rsidRPr="00EB5DC3" w14:paraId="2256B5C9" w14:textId="77777777" w:rsidTr="00130749">
        <w:trPr>
          <w:cantSplit/>
          <w:trHeight w:val="20"/>
          <w:jc w:val="center"/>
        </w:trPr>
        <w:tc>
          <w:tcPr>
            <w:tcW w:w="4225" w:type="dxa"/>
            <w:vMerge w:val="restart"/>
            <w:vAlign w:val="center"/>
          </w:tcPr>
          <w:p w14:paraId="43255E38" w14:textId="77777777" w:rsidR="009626D2" w:rsidRPr="00EB5DC3" w:rsidRDefault="009626D2" w:rsidP="00130749">
            <w:pPr>
              <w:ind w:firstLine="0"/>
              <w:rPr>
                <w:rFonts w:cs="Times New Roman"/>
                <w:sz w:val="24"/>
                <w:szCs w:val="24"/>
              </w:rPr>
            </w:pPr>
            <w:r w:rsidRPr="00EB5DC3">
              <w:rPr>
                <w:rFonts w:cs="Times New Roman"/>
                <w:sz w:val="24"/>
                <w:szCs w:val="24"/>
              </w:rPr>
              <w:t>Численность населения в трудоспособном возрасте на начало года, тыс. чел.</w:t>
            </w:r>
          </w:p>
        </w:tc>
        <w:tc>
          <w:tcPr>
            <w:tcW w:w="1559" w:type="dxa"/>
            <w:noWrap/>
            <w:vAlign w:val="center"/>
          </w:tcPr>
          <w:p w14:paraId="0B9C75CB" w14:textId="77777777" w:rsidR="009626D2" w:rsidRPr="00EB5DC3" w:rsidRDefault="009626D2" w:rsidP="00130749">
            <w:pPr>
              <w:ind w:firstLine="0"/>
              <w:rPr>
                <w:rFonts w:cs="Times New Roman"/>
                <w:sz w:val="24"/>
                <w:szCs w:val="24"/>
              </w:rPr>
            </w:pPr>
            <w:r w:rsidRPr="00EB5DC3">
              <w:rPr>
                <w:rFonts w:cs="Times New Roman"/>
                <w:sz w:val="24"/>
                <w:szCs w:val="24"/>
              </w:rPr>
              <w:t>2025 год</w:t>
            </w:r>
          </w:p>
        </w:tc>
        <w:tc>
          <w:tcPr>
            <w:tcW w:w="1134" w:type="dxa"/>
            <w:shd w:val="clear" w:color="auto" w:fill="auto"/>
            <w:vAlign w:val="center"/>
          </w:tcPr>
          <w:p w14:paraId="0C5FB25C" w14:textId="77777777" w:rsidR="009626D2" w:rsidRPr="00EB5DC3" w:rsidRDefault="009626D2" w:rsidP="00130749">
            <w:pPr>
              <w:ind w:firstLine="0"/>
              <w:jc w:val="center"/>
              <w:rPr>
                <w:rFonts w:cs="Times New Roman"/>
                <w:sz w:val="24"/>
                <w:szCs w:val="24"/>
              </w:rPr>
            </w:pPr>
            <w:r w:rsidRPr="00EB5DC3">
              <w:rPr>
                <w:rFonts w:cs="Times New Roman"/>
                <w:sz w:val="24"/>
                <w:szCs w:val="24"/>
              </w:rPr>
              <w:t>163,72</w:t>
            </w:r>
          </w:p>
        </w:tc>
        <w:tc>
          <w:tcPr>
            <w:tcW w:w="1145" w:type="dxa"/>
            <w:shd w:val="clear" w:color="auto" w:fill="auto"/>
            <w:noWrap/>
            <w:vAlign w:val="center"/>
          </w:tcPr>
          <w:p w14:paraId="4E4A1D15" w14:textId="77777777" w:rsidR="009626D2" w:rsidRPr="00EB5DC3" w:rsidRDefault="009626D2" w:rsidP="00130749">
            <w:pPr>
              <w:ind w:firstLine="0"/>
              <w:jc w:val="center"/>
              <w:rPr>
                <w:rFonts w:cs="Times New Roman"/>
                <w:sz w:val="24"/>
                <w:szCs w:val="24"/>
              </w:rPr>
            </w:pPr>
            <w:r w:rsidRPr="00EB5DC3">
              <w:rPr>
                <w:rFonts w:cs="Times New Roman"/>
                <w:sz w:val="24"/>
                <w:szCs w:val="24"/>
              </w:rPr>
              <w:t>165,88</w:t>
            </w:r>
          </w:p>
        </w:tc>
        <w:tc>
          <w:tcPr>
            <w:tcW w:w="1236" w:type="dxa"/>
            <w:shd w:val="clear" w:color="auto" w:fill="auto"/>
            <w:noWrap/>
            <w:vAlign w:val="center"/>
          </w:tcPr>
          <w:p w14:paraId="0C4A882C" w14:textId="77777777" w:rsidR="009626D2" w:rsidRPr="00EB5DC3" w:rsidRDefault="009626D2" w:rsidP="00130749">
            <w:pPr>
              <w:ind w:firstLine="0"/>
              <w:jc w:val="center"/>
              <w:rPr>
                <w:rFonts w:cs="Times New Roman"/>
                <w:sz w:val="24"/>
                <w:szCs w:val="24"/>
              </w:rPr>
            </w:pPr>
            <w:r w:rsidRPr="00EB5DC3">
              <w:rPr>
                <w:rFonts w:cs="Times New Roman"/>
                <w:sz w:val="24"/>
                <w:szCs w:val="24"/>
              </w:rPr>
              <w:t>168,15</w:t>
            </w:r>
          </w:p>
        </w:tc>
      </w:tr>
      <w:tr w:rsidR="00EB5DC3" w:rsidRPr="00EB5DC3" w14:paraId="23EBB38F" w14:textId="77777777" w:rsidTr="00130749">
        <w:trPr>
          <w:cantSplit/>
          <w:trHeight w:val="20"/>
          <w:jc w:val="center"/>
        </w:trPr>
        <w:tc>
          <w:tcPr>
            <w:tcW w:w="4225" w:type="dxa"/>
            <w:vMerge/>
            <w:vAlign w:val="center"/>
          </w:tcPr>
          <w:p w14:paraId="7388A387" w14:textId="77777777" w:rsidR="009626D2" w:rsidRPr="00EB5DC3" w:rsidRDefault="009626D2" w:rsidP="00130749">
            <w:pPr>
              <w:ind w:firstLine="0"/>
              <w:rPr>
                <w:rFonts w:cs="Times New Roman"/>
                <w:sz w:val="24"/>
                <w:szCs w:val="24"/>
              </w:rPr>
            </w:pPr>
          </w:p>
        </w:tc>
        <w:tc>
          <w:tcPr>
            <w:tcW w:w="1559" w:type="dxa"/>
            <w:noWrap/>
            <w:vAlign w:val="center"/>
          </w:tcPr>
          <w:p w14:paraId="5BF66522" w14:textId="77777777" w:rsidR="009626D2" w:rsidRPr="00EB5DC3" w:rsidRDefault="009626D2" w:rsidP="00130749">
            <w:pPr>
              <w:ind w:firstLine="0"/>
              <w:rPr>
                <w:rFonts w:cs="Times New Roman"/>
                <w:sz w:val="24"/>
                <w:szCs w:val="24"/>
              </w:rPr>
            </w:pPr>
            <w:r w:rsidRPr="00EB5DC3">
              <w:rPr>
                <w:rFonts w:cs="Times New Roman"/>
                <w:sz w:val="24"/>
                <w:szCs w:val="24"/>
              </w:rPr>
              <w:t>2035 год</w:t>
            </w:r>
          </w:p>
        </w:tc>
        <w:tc>
          <w:tcPr>
            <w:tcW w:w="1134" w:type="dxa"/>
            <w:shd w:val="clear" w:color="auto" w:fill="auto"/>
            <w:vAlign w:val="center"/>
          </w:tcPr>
          <w:p w14:paraId="1692A332" w14:textId="77777777" w:rsidR="009626D2" w:rsidRPr="00EB5DC3" w:rsidRDefault="009626D2" w:rsidP="00130749">
            <w:pPr>
              <w:ind w:firstLine="0"/>
              <w:jc w:val="center"/>
              <w:rPr>
                <w:rFonts w:cs="Times New Roman"/>
                <w:sz w:val="24"/>
                <w:szCs w:val="24"/>
              </w:rPr>
            </w:pPr>
            <w:r w:rsidRPr="00EB5DC3">
              <w:rPr>
                <w:rFonts w:cs="Times New Roman"/>
                <w:sz w:val="24"/>
                <w:szCs w:val="24"/>
              </w:rPr>
              <w:t>151,53</w:t>
            </w:r>
          </w:p>
        </w:tc>
        <w:tc>
          <w:tcPr>
            <w:tcW w:w="1145" w:type="dxa"/>
            <w:shd w:val="clear" w:color="auto" w:fill="auto"/>
            <w:noWrap/>
            <w:vAlign w:val="center"/>
          </w:tcPr>
          <w:p w14:paraId="128B607A" w14:textId="77777777" w:rsidR="009626D2" w:rsidRPr="00EB5DC3" w:rsidRDefault="009626D2" w:rsidP="00130749">
            <w:pPr>
              <w:ind w:firstLine="0"/>
              <w:jc w:val="center"/>
              <w:rPr>
                <w:rFonts w:cs="Times New Roman"/>
                <w:sz w:val="24"/>
                <w:szCs w:val="24"/>
              </w:rPr>
            </w:pPr>
            <w:r w:rsidRPr="00EB5DC3">
              <w:rPr>
                <w:rFonts w:cs="Times New Roman"/>
                <w:sz w:val="24"/>
                <w:szCs w:val="24"/>
              </w:rPr>
              <w:t>156,43</w:t>
            </w:r>
          </w:p>
        </w:tc>
        <w:tc>
          <w:tcPr>
            <w:tcW w:w="1236" w:type="dxa"/>
            <w:shd w:val="clear" w:color="auto" w:fill="auto"/>
            <w:noWrap/>
            <w:vAlign w:val="center"/>
          </w:tcPr>
          <w:p w14:paraId="0800DB5A" w14:textId="77777777" w:rsidR="009626D2" w:rsidRPr="00EB5DC3" w:rsidRDefault="009626D2" w:rsidP="00130749">
            <w:pPr>
              <w:ind w:firstLine="0"/>
              <w:jc w:val="center"/>
              <w:rPr>
                <w:rFonts w:cs="Times New Roman"/>
                <w:sz w:val="24"/>
                <w:szCs w:val="24"/>
              </w:rPr>
            </w:pPr>
            <w:r w:rsidRPr="00EB5DC3">
              <w:rPr>
                <w:rFonts w:cs="Times New Roman"/>
                <w:sz w:val="24"/>
                <w:szCs w:val="24"/>
              </w:rPr>
              <w:t>161,21</w:t>
            </w:r>
          </w:p>
        </w:tc>
      </w:tr>
      <w:tr w:rsidR="00EB5DC3" w:rsidRPr="00EB5DC3" w14:paraId="15781B9B" w14:textId="77777777" w:rsidTr="00130749">
        <w:trPr>
          <w:cantSplit/>
          <w:trHeight w:val="20"/>
          <w:jc w:val="center"/>
        </w:trPr>
        <w:tc>
          <w:tcPr>
            <w:tcW w:w="4225" w:type="dxa"/>
            <w:vMerge w:val="restart"/>
            <w:vAlign w:val="center"/>
          </w:tcPr>
          <w:p w14:paraId="245440B4" w14:textId="77777777" w:rsidR="009626D2" w:rsidRPr="00EB5DC3" w:rsidRDefault="009626D2" w:rsidP="00130749">
            <w:pPr>
              <w:ind w:firstLine="0"/>
              <w:rPr>
                <w:rFonts w:cs="Times New Roman"/>
                <w:sz w:val="24"/>
                <w:szCs w:val="24"/>
              </w:rPr>
            </w:pPr>
            <w:r w:rsidRPr="00EB5DC3">
              <w:rPr>
                <w:rFonts w:cs="Times New Roman"/>
                <w:sz w:val="24"/>
                <w:szCs w:val="24"/>
              </w:rPr>
              <w:t>Численность населения в возрасте старше трудоспособного на начало года, тыс. чел.</w:t>
            </w:r>
          </w:p>
        </w:tc>
        <w:tc>
          <w:tcPr>
            <w:tcW w:w="1559" w:type="dxa"/>
            <w:noWrap/>
            <w:vAlign w:val="center"/>
          </w:tcPr>
          <w:p w14:paraId="4F43055E" w14:textId="77777777" w:rsidR="009626D2" w:rsidRPr="00EB5DC3" w:rsidRDefault="009626D2" w:rsidP="00130749">
            <w:pPr>
              <w:ind w:firstLine="0"/>
              <w:rPr>
                <w:rFonts w:cs="Times New Roman"/>
                <w:sz w:val="24"/>
                <w:szCs w:val="24"/>
              </w:rPr>
            </w:pPr>
            <w:r w:rsidRPr="00EB5DC3">
              <w:rPr>
                <w:rFonts w:cs="Times New Roman"/>
                <w:sz w:val="24"/>
                <w:szCs w:val="24"/>
              </w:rPr>
              <w:t>2025 год</w:t>
            </w:r>
          </w:p>
        </w:tc>
        <w:tc>
          <w:tcPr>
            <w:tcW w:w="1134" w:type="dxa"/>
            <w:shd w:val="clear" w:color="auto" w:fill="auto"/>
            <w:vAlign w:val="center"/>
          </w:tcPr>
          <w:p w14:paraId="5931C808" w14:textId="77777777" w:rsidR="009626D2" w:rsidRPr="00EB5DC3" w:rsidRDefault="009626D2" w:rsidP="00130749">
            <w:pPr>
              <w:ind w:firstLine="0"/>
              <w:jc w:val="center"/>
              <w:rPr>
                <w:rFonts w:cs="Times New Roman"/>
                <w:sz w:val="24"/>
                <w:szCs w:val="24"/>
              </w:rPr>
            </w:pPr>
            <w:r w:rsidRPr="00EB5DC3">
              <w:rPr>
                <w:rFonts w:cs="Times New Roman"/>
                <w:sz w:val="24"/>
                <w:szCs w:val="24"/>
              </w:rPr>
              <w:t>91,46</w:t>
            </w:r>
          </w:p>
        </w:tc>
        <w:tc>
          <w:tcPr>
            <w:tcW w:w="1145" w:type="dxa"/>
            <w:shd w:val="clear" w:color="auto" w:fill="auto"/>
            <w:noWrap/>
            <w:vAlign w:val="center"/>
          </w:tcPr>
          <w:p w14:paraId="65D3AF6C" w14:textId="77777777" w:rsidR="009626D2" w:rsidRPr="00EB5DC3" w:rsidRDefault="009626D2" w:rsidP="00130749">
            <w:pPr>
              <w:ind w:firstLine="0"/>
              <w:jc w:val="center"/>
              <w:rPr>
                <w:rFonts w:cs="Times New Roman"/>
                <w:sz w:val="24"/>
                <w:szCs w:val="24"/>
              </w:rPr>
            </w:pPr>
            <w:r w:rsidRPr="00EB5DC3">
              <w:rPr>
                <w:rFonts w:cs="Times New Roman"/>
                <w:sz w:val="24"/>
                <w:szCs w:val="24"/>
              </w:rPr>
              <w:t>94,83</w:t>
            </w:r>
          </w:p>
        </w:tc>
        <w:tc>
          <w:tcPr>
            <w:tcW w:w="1236" w:type="dxa"/>
            <w:shd w:val="clear" w:color="auto" w:fill="auto"/>
            <w:noWrap/>
            <w:vAlign w:val="center"/>
          </w:tcPr>
          <w:p w14:paraId="04FDBE3F" w14:textId="77777777" w:rsidR="009626D2" w:rsidRPr="00EB5DC3" w:rsidRDefault="009626D2" w:rsidP="00130749">
            <w:pPr>
              <w:ind w:firstLine="0"/>
              <w:jc w:val="center"/>
              <w:rPr>
                <w:rFonts w:cs="Times New Roman"/>
                <w:sz w:val="24"/>
                <w:szCs w:val="24"/>
              </w:rPr>
            </w:pPr>
            <w:r w:rsidRPr="00EB5DC3">
              <w:rPr>
                <w:rFonts w:cs="Times New Roman"/>
                <w:sz w:val="24"/>
                <w:szCs w:val="24"/>
              </w:rPr>
              <w:t>98,90</w:t>
            </w:r>
          </w:p>
        </w:tc>
      </w:tr>
      <w:tr w:rsidR="009626D2" w:rsidRPr="00EB5DC3" w14:paraId="3C9A46CA" w14:textId="77777777" w:rsidTr="00130749">
        <w:trPr>
          <w:cantSplit/>
          <w:trHeight w:val="20"/>
          <w:jc w:val="center"/>
        </w:trPr>
        <w:tc>
          <w:tcPr>
            <w:tcW w:w="4225" w:type="dxa"/>
            <w:vMerge/>
            <w:vAlign w:val="center"/>
          </w:tcPr>
          <w:p w14:paraId="3BC7BCEF" w14:textId="77777777" w:rsidR="009626D2" w:rsidRPr="00EB5DC3" w:rsidRDefault="009626D2" w:rsidP="00130749">
            <w:pPr>
              <w:ind w:firstLine="0"/>
              <w:rPr>
                <w:rFonts w:cs="Times New Roman"/>
                <w:sz w:val="24"/>
                <w:szCs w:val="24"/>
              </w:rPr>
            </w:pPr>
          </w:p>
        </w:tc>
        <w:tc>
          <w:tcPr>
            <w:tcW w:w="1559" w:type="dxa"/>
            <w:noWrap/>
            <w:vAlign w:val="center"/>
          </w:tcPr>
          <w:p w14:paraId="78A7FC6E" w14:textId="77777777" w:rsidR="009626D2" w:rsidRPr="00EB5DC3" w:rsidRDefault="009626D2" w:rsidP="00130749">
            <w:pPr>
              <w:ind w:firstLine="0"/>
              <w:rPr>
                <w:rFonts w:cs="Times New Roman"/>
                <w:sz w:val="24"/>
                <w:szCs w:val="24"/>
              </w:rPr>
            </w:pPr>
            <w:r w:rsidRPr="00EB5DC3">
              <w:rPr>
                <w:rFonts w:cs="Times New Roman"/>
                <w:sz w:val="24"/>
                <w:szCs w:val="24"/>
              </w:rPr>
              <w:t>2035 год</w:t>
            </w:r>
          </w:p>
        </w:tc>
        <w:tc>
          <w:tcPr>
            <w:tcW w:w="1134" w:type="dxa"/>
            <w:shd w:val="clear" w:color="auto" w:fill="auto"/>
            <w:vAlign w:val="center"/>
          </w:tcPr>
          <w:p w14:paraId="5F8BFF78" w14:textId="77777777" w:rsidR="009626D2" w:rsidRPr="00EB5DC3" w:rsidRDefault="009626D2" w:rsidP="00130749">
            <w:pPr>
              <w:ind w:firstLine="0"/>
              <w:jc w:val="center"/>
              <w:rPr>
                <w:rFonts w:cs="Times New Roman"/>
                <w:sz w:val="24"/>
                <w:szCs w:val="24"/>
              </w:rPr>
            </w:pPr>
            <w:r w:rsidRPr="00EB5DC3">
              <w:rPr>
                <w:rFonts w:cs="Times New Roman"/>
                <w:sz w:val="24"/>
                <w:szCs w:val="24"/>
              </w:rPr>
              <w:t>88,48</w:t>
            </w:r>
          </w:p>
        </w:tc>
        <w:tc>
          <w:tcPr>
            <w:tcW w:w="1145" w:type="dxa"/>
            <w:shd w:val="clear" w:color="auto" w:fill="auto"/>
            <w:noWrap/>
            <w:vAlign w:val="center"/>
          </w:tcPr>
          <w:p w14:paraId="18D49402" w14:textId="77777777" w:rsidR="009626D2" w:rsidRPr="00EB5DC3" w:rsidRDefault="009626D2" w:rsidP="00130749">
            <w:pPr>
              <w:ind w:firstLine="0"/>
              <w:jc w:val="center"/>
              <w:rPr>
                <w:rFonts w:cs="Times New Roman"/>
                <w:sz w:val="24"/>
                <w:szCs w:val="24"/>
              </w:rPr>
            </w:pPr>
            <w:r w:rsidRPr="00EB5DC3">
              <w:rPr>
                <w:rFonts w:cs="Times New Roman"/>
                <w:sz w:val="24"/>
                <w:szCs w:val="24"/>
              </w:rPr>
              <w:t>95,50</w:t>
            </w:r>
          </w:p>
        </w:tc>
        <w:tc>
          <w:tcPr>
            <w:tcW w:w="1236" w:type="dxa"/>
            <w:shd w:val="clear" w:color="auto" w:fill="auto"/>
            <w:noWrap/>
            <w:vAlign w:val="center"/>
          </w:tcPr>
          <w:p w14:paraId="2E3EDC68" w14:textId="77777777" w:rsidR="009626D2" w:rsidRPr="00EB5DC3" w:rsidRDefault="009626D2" w:rsidP="00130749">
            <w:pPr>
              <w:ind w:firstLine="0"/>
              <w:jc w:val="center"/>
              <w:rPr>
                <w:rFonts w:cs="Times New Roman"/>
                <w:sz w:val="24"/>
                <w:szCs w:val="24"/>
              </w:rPr>
            </w:pPr>
            <w:r w:rsidRPr="00EB5DC3">
              <w:rPr>
                <w:rFonts w:cs="Times New Roman"/>
                <w:sz w:val="24"/>
                <w:szCs w:val="24"/>
              </w:rPr>
              <w:t>103,63</w:t>
            </w:r>
          </w:p>
        </w:tc>
      </w:tr>
    </w:tbl>
    <w:p w14:paraId="059A9864" w14:textId="77777777" w:rsidR="009626D2" w:rsidRPr="00EB5DC3" w:rsidRDefault="009626D2" w:rsidP="009626D2">
      <w:pPr>
        <w:rPr>
          <w:lang w:val="en-US"/>
        </w:rPr>
      </w:pPr>
    </w:p>
    <w:p w14:paraId="16D4E21D" w14:textId="1A911D95" w:rsidR="009626D2" w:rsidRPr="00EB5DC3" w:rsidRDefault="009626D2" w:rsidP="009626D2">
      <w:r w:rsidRPr="00EB5DC3">
        <w:t>Прогнозируемая возрастная структура населения (для высокого варианта прогноза) по городу Орел представлена в таблице </w:t>
      </w:r>
      <w:r w:rsidR="00204CCC" w:rsidRPr="00EB5DC3">
        <w:t>2</w:t>
      </w:r>
      <w:r w:rsidRPr="00EB5DC3">
        <w:t>.</w:t>
      </w:r>
    </w:p>
    <w:p w14:paraId="7FF32555" w14:textId="155899E4" w:rsidR="009626D2" w:rsidRPr="00EB5DC3" w:rsidRDefault="009626D2" w:rsidP="0002085E">
      <w:pPr>
        <w:keepNext/>
        <w:jc w:val="right"/>
      </w:pPr>
      <w:r w:rsidRPr="00EB5DC3">
        <w:t xml:space="preserve">Таблица </w:t>
      </w:r>
      <w:r w:rsidR="00204CCC" w:rsidRPr="00EB5DC3">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2709"/>
        <w:gridCol w:w="1481"/>
        <w:gridCol w:w="805"/>
        <w:gridCol w:w="1481"/>
        <w:gridCol w:w="805"/>
        <w:gridCol w:w="1481"/>
        <w:gridCol w:w="865"/>
      </w:tblGrid>
      <w:tr w:rsidR="00EB5DC3" w:rsidRPr="00EB5DC3" w14:paraId="0FE94485" w14:textId="77777777" w:rsidTr="00130749">
        <w:trPr>
          <w:cantSplit/>
          <w:trHeight w:val="273"/>
          <w:jc w:val="center"/>
        </w:trPr>
        <w:tc>
          <w:tcPr>
            <w:tcW w:w="2709" w:type="dxa"/>
            <w:vMerge w:val="restart"/>
            <w:shd w:val="clear" w:color="auto" w:fill="DEEAF6" w:themeFill="accent1" w:themeFillTint="33"/>
            <w:noWrap/>
            <w:vAlign w:val="center"/>
          </w:tcPr>
          <w:p w14:paraId="2DEC33ED" w14:textId="77777777" w:rsidR="009626D2" w:rsidRPr="00EB5DC3" w:rsidRDefault="009626D2" w:rsidP="00130749">
            <w:pPr>
              <w:ind w:firstLine="0"/>
              <w:jc w:val="center"/>
              <w:rPr>
                <w:rFonts w:cs="Times New Roman"/>
                <w:sz w:val="24"/>
                <w:szCs w:val="24"/>
              </w:rPr>
            </w:pPr>
            <w:r w:rsidRPr="00EB5DC3">
              <w:rPr>
                <w:rFonts w:cs="Times New Roman"/>
                <w:sz w:val="24"/>
                <w:szCs w:val="24"/>
              </w:rPr>
              <w:t>Возрастные группы</w:t>
            </w:r>
          </w:p>
        </w:tc>
        <w:tc>
          <w:tcPr>
            <w:tcW w:w="0" w:type="auto"/>
            <w:gridSpan w:val="2"/>
            <w:vMerge w:val="restart"/>
            <w:shd w:val="clear" w:color="auto" w:fill="DEEAF6" w:themeFill="accent1" w:themeFillTint="33"/>
            <w:vAlign w:val="center"/>
          </w:tcPr>
          <w:p w14:paraId="5990E349" w14:textId="77777777" w:rsidR="009626D2" w:rsidRPr="00EB5DC3" w:rsidRDefault="009626D2" w:rsidP="00130749">
            <w:pPr>
              <w:ind w:firstLine="0"/>
              <w:jc w:val="center"/>
              <w:rPr>
                <w:rFonts w:cs="Times New Roman"/>
                <w:sz w:val="24"/>
                <w:szCs w:val="24"/>
              </w:rPr>
            </w:pPr>
            <w:r w:rsidRPr="00EB5DC3">
              <w:rPr>
                <w:rFonts w:cs="Times New Roman"/>
                <w:sz w:val="24"/>
                <w:szCs w:val="24"/>
              </w:rPr>
              <w:t>2021 г.</w:t>
            </w:r>
          </w:p>
        </w:tc>
        <w:tc>
          <w:tcPr>
            <w:tcW w:w="3108" w:type="dxa"/>
            <w:gridSpan w:val="4"/>
            <w:shd w:val="clear" w:color="auto" w:fill="DEEAF6" w:themeFill="accent1" w:themeFillTint="33"/>
            <w:noWrap/>
            <w:vAlign w:val="center"/>
          </w:tcPr>
          <w:p w14:paraId="266C5FB5" w14:textId="77777777" w:rsidR="009626D2" w:rsidRPr="00EB5DC3" w:rsidRDefault="009626D2" w:rsidP="00130749">
            <w:pPr>
              <w:ind w:firstLine="0"/>
              <w:jc w:val="center"/>
              <w:rPr>
                <w:rFonts w:cs="Times New Roman"/>
                <w:sz w:val="24"/>
                <w:szCs w:val="24"/>
              </w:rPr>
            </w:pPr>
            <w:r w:rsidRPr="00EB5DC3">
              <w:rPr>
                <w:rFonts w:cs="Times New Roman"/>
                <w:sz w:val="24"/>
                <w:szCs w:val="24"/>
              </w:rPr>
              <w:t>Высокий вариант прогноза</w:t>
            </w:r>
          </w:p>
          <w:p w14:paraId="26A063B8" w14:textId="77777777" w:rsidR="009626D2" w:rsidRPr="00EB5DC3" w:rsidRDefault="009626D2" w:rsidP="00130749">
            <w:pPr>
              <w:ind w:firstLine="0"/>
              <w:jc w:val="center"/>
              <w:rPr>
                <w:rFonts w:cs="Times New Roman"/>
                <w:sz w:val="24"/>
                <w:szCs w:val="24"/>
              </w:rPr>
            </w:pPr>
            <w:r w:rsidRPr="00EB5DC3">
              <w:rPr>
                <w:rFonts w:cs="Times New Roman"/>
                <w:sz w:val="24"/>
                <w:szCs w:val="24"/>
              </w:rPr>
              <w:t>(с учетом роста территории</w:t>
            </w:r>
          </w:p>
          <w:p w14:paraId="721E4FD3" w14:textId="77777777" w:rsidR="009626D2" w:rsidRPr="00EB5DC3" w:rsidRDefault="009626D2" w:rsidP="00130749">
            <w:pPr>
              <w:ind w:firstLine="0"/>
              <w:jc w:val="center"/>
              <w:rPr>
                <w:rFonts w:cs="Times New Roman"/>
                <w:sz w:val="24"/>
                <w:szCs w:val="24"/>
              </w:rPr>
            </w:pPr>
            <w:r w:rsidRPr="00EB5DC3">
              <w:rPr>
                <w:rFonts w:cs="Times New Roman"/>
                <w:sz w:val="24"/>
                <w:szCs w:val="24"/>
              </w:rPr>
              <w:t>города на расчетный срок)</w:t>
            </w:r>
          </w:p>
        </w:tc>
      </w:tr>
      <w:tr w:rsidR="00EB5DC3" w:rsidRPr="00EB5DC3" w14:paraId="614C5B12" w14:textId="77777777" w:rsidTr="00130749">
        <w:trPr>
          <w:cantSplit/>
          <w:trHeight w:val="255"/>
          <w:jc w:val="center"/>
        </w:trPr>
        <w:tc>
          <w:tcPr>
            <w:tcW w:w="2709" w:type="dxa"/>
            <w:vMerge/>
            <w:shd w:val="clear" w:color="auto" w:fill="DEEAF6" w:themeFill="accent1" w:themeFillTint="33"/>
            <w:noWrap/>
            <w:vAlign w:val="center"/>
          </w:tcPr>
          <w:p w14:paraId="02F66754" w14:textId="77777777" w:rsidR="009626D2" w:rsidRPr="00EB5DC3" w:rsidRDefault="009626D2" w:rsidP="00130749">
            <w:pPr>
              <w:ind w:firstLine="0"/>
              <w:jc w:val="center"/>
              <w:rPr>
                <w:rFonts w:cs="Times New Roman"/>
                <w:sz w:val="24"/>
                <w:szCs w:val="24"/>
              </w:rPr>
            </w:pPr>
          </w:p>
        </w:tc>
        <w:tc>
          <w:tcPr>
            <w:tcW w:w="0" w:type="auto"/>
            <w:gridSpan w:val="2"/>
            <w:vMerge/>
            <w:shd w:val="clear" w:color="auto" w:fill="DEEAF6" w:themeFill="accent1" w:themeFillTint="33"/>
            <w:vAlign w:val="center"/>
          </w:tcPr>
          <w:p w14:paraId="41E6C028" w14:textId="77777777" w:rsidR="009626D2" w:rsidRPr="00EB5DC3" w:rsidRDefault="009626D2" w:rsidP="00130749">
            <w:pPr>
              <w:ind w:firstLine="0"/>
              <w:jc w:val="center"/>
              <w:rPr>
                <w:rFonts w:cs="Times New Roman"/>
                <w:sz w:val="24"/>
                <w:szCs w:val="24"/>
              </w:rPr>
            </w:pPr>
          </w:p>
        </w:tc>
        <w:tc>
          <w:tcPr>
            <w:tcW w:w="0" w:type="auto"/>
            <w:gridSpan w:val="2"/>
            <w:shd w:val="clear" w:color="auto" w:fill="DEEAF6" w:themeFill="accent1" w:themeFillTint="33"/>
            <w:noWrap/>
            <w:vAlign w:val="center"/>
          </w:tcPr>
          <w:p w14:paraId="4C6692AD" w14:textId="77777777" w:rsidR="009626D2" w:rsidRPr="00EB5DC3" w:rsidRDefault="009626D2" w:rsidP="00130749">
            <w:pPr>
              <w:ind w:firstLine="0"/>
              <w:jc w:val="center"/>
              <w:rPr>
                <w:rFonts w:cs="Times New Roman"/>
                <w:sz w:val="24"/>
                <w:szCs w:val="24"/>
              </w:rPr>
            </w:pPr>
            <w:r w:rsidRPr="00EB5DC3">
              <w:rPr>
                <w:rFonts w:cs="Times New Roman"/>
                <w:sz w:val="24"/>
                <w:szCs w:val="24"/>
              </w:rPr>
              <w:t>2025 г.</w:t>
            </w:r>
          </w:p>
        </w:tc>
        <w:tc>
          <w:tcPr>
            <w:tcW w:w="1686" w:type="dxa"/>
            <w:gridSpan w:val="2"/>
            <w:shd w:val="clear" w:color="auto" w:fill="DEEAF6" w:themeFill="accent1" w:themeFillTint="33"/>
            <w:noWrap/>
            <w:vAlign w:val="center"/>
          </w:tcPr>
          <w:p w14:paraId="1615E705" w14:textId="77777777" w:rsidR="009626D2" w:rsidRPr="00EB5DC3" w:rsidRDefault="009626D2" w:rsidP="00130749">
            <w:pPr>
              <w:ind w:firstLine="0"/>
              <w:jc w:val="center"/>
              <w:rPr>
                <w:rFonts w:cs="Times New Roman"/>
                <w:sz w:val="24"/>
                <w:szCs w:val="24"/>
              </w:rPr>
            </w:pPr>
            <w:r w:rsidRPr="00EB5DC3">
              <w:rPr>
                <w:rFonts w:cs="Times New Roman"/>
                <w:sz w:val="24"/>
                <w:szCs w:val="24"/>
              </w:rPr>
              <w:t>2035 г.</w:t>
            </w:r>
          </w:p>
        </w:tc>
      </w:tr>
      <w:tr w:rsidR="00EB5DC3" w:rsidRPr="00EB5DC3" w14:paraId="541F8007" w14:textId="77777777" w:rsidTr="00130749">
        <w:trPr>
          <w:cantSplit/>
          <w:trHeight w:val="255"/>
          <w:jc w:val="center"/>
        </w:trPr>
        <w:tc>
          <w:tcPr>
            <w:tcW w:w="2709" w:type="dxa"/>
            <w:vMerge/>
            <w:shd w:val="clear" w:color="auto" w:fill="DEEAF6" w:themeFill="accent1" w:themeFillTint="33"/>
            <w:noWrap/>
            <w:vAlign w:val="center"/>
          </w:tcPr>
          <w:p w14:paraId="494E9A7B" w14:textId="77777777" w:rsidR="009626D2" w:rsidRPr="00EB5DC3" w:rsidRDefault="009626D2" w:rsidP="00130749">
            <w:pPr>
              <w:ind w:firstLine="0"/>
              <w:jc w:val="center"/>
              <w:rPr>
                <w:rFonts w:cs="Times New Roman"/>
                <w:sz w:val="24"/>
                <w:szCs w:val="24"/>
              </w:rPr>
            </w:pPr>
          </w:p>
        </w:tc>
        <w:tc>
          <w:tcPr>
            <w:tcW w:w="0" w:type="auto"/>
            <w:shd w:val="clear" w:color="auto" w:fill="DEEAF6" w:themeFill="accent1" w:themeFillTint="33"/>
            <w:vAlign w:val="center"/>
          </w:tcPr>
          <w:p w14:paraId="67892B76" w14:textId="77777777" w:rsidR="009626D2" w:rsidRPr="00EB5DC3" w:rsidRDefault="009626D2" w:rsidP="00130749">
            <w:pPr>
              <w:ind w:firstLine="0"/>
              <w:jc w:val="center"/>
              <w:rPr>
                <w:rFonts w:cs="Times New Roman"/>
                <w:sz w:val="24"/>
                <w:szCs w:val="24"/>
              </w:rPr>
            </w:pPr>
            <w:r w:rsidRPr="00EB5DC3">
              <w:rPr>
                <w:rFonts w:cs="Times New Roman"/>
                <w:sz w:val="24"/>
                <w:szCs w:val="24"/>
              </w:rPr>
              <w:t>тыс. чел</w:t>
            </w:r>
          </w:p>
        </w:tc>
        <w:tc>
          <w:tcPr>
            <w:tcW w:w="0" w:type="auto"/>
            <w:shd w:val="clear" w:color="auto" w:fill="DEEAF6" w:themeFill="accent1" w:themeFillTint="33"/>
            <w:noWrap/>
            <w:vAlign w:val="center"/>
          </w:tcPr>
          <w:p w14:paraId="14553259" w14:textId="77777777" w:rsidR="009626D2" w:rsidRPr="00EB5DC3" w:rsidRDefault="009626D2" w:rsidP="00130749">
            <w:pPr>
              <w:ind w:firstLine="0"/>
              <w:jc w:val="center"/>
              <w:rPr>
                <w:rFonts w:cs="Times New Roman"/>
                <w:sz w:val="24"/>
                <w:szCs w:val="24"/>
              </w:rPr>
            </w:pPr>
            <w:r w:rsidRPr="00EB5DC3">
              <w:rPr>
                <w:rFonts w:cs="Times New Roman"/>
                <w:sz w:val="24"/>
                <w:szCs w:val="24"/>
              </w:rPr>
              <w:t>%</w:t>
            </w:r>
          </w:p>
        </w:tc>
        <w:tc>
          <w:tcPr>
            <w:tcW w:w="0" w:type="auto"/>
            <w:shd w:val="clear" w:color="auto" w:fill="DEEAF6" w:themeFill="accent1" w:themeFillTint="33"/>
            <w:noWrap/>
            <w:vAlign w:val="center"/>
          </w:tcPr>
          <w:p w14:paraId="23794A10" w14:textId="77777777" w:rsidR="009626D2" w:rsidRPr="00EB5DC3" w:rsidRDefault="009626D2" w:rsidP="00130749">
            <w:pPr>
              <w:ind w:firstLine="0"/>
              <w:jc w:val="center"/>
              <w:rPr>
                <w:rFonts w:cs="Times New Roman"/>
                <w:sz w:val="24"/>
                <w:szCs w:val="24"/>
              </w:rPr>
            </w:pPr>
            <w:r w:rsidRPr="00EB5DC3">
              <w:rPr>
                <w:rFonts w:cs="Times New Roman"/>
                <w:sz w:val="24"/>
                <w:szCs w:val="24"/>
              </w:rPr>
              <w:t>тыс. чел</w:t>
            </w:r>
          </w:p>
        </w:tc>
        <w:tc>
          <w:tcPr>
            <w:tcW w:w="0" w:type="auto"/>
            <w:shd w:val="clear" w:color="auto" w:fill="DEEAF6" w:themeFill="accent1" w:themeFillTint="33"/>
            <w:vAlign w:val="center"/>
          </w:tcPr>
          <w:p w14:paraId="7F1B1775" w14:textId="77777777" w:rsidR="009626D2" w:rsidRPr="00EB5DC3" w:rsidRDefault="009626D2" w:rsidP="00130749">
            <w:pPr>
              <w:ind w:firstLine="0"/>
              <w:jc w:val="center"/>
              <w:rPr>
                <w:rFonts w:cs="Times New Roman"/>
                <w:sz w:val="24"/>
                <w:szCs w:val="24"/>
              </w:rPr>
            </w:pPr>
            <w:r w:rsidRPr="00EB5DC3">
              <w:rPr>
                <w:rFonts w:cs="Times New Roman"/>
                <w:sz w:val="24"/>
                <w:szCs w:val="24"/>
              </w:rPr>
              <w:t>%</w:t>
            </w:r>
          </w:p>
        </w:tc>
        <w:tc>
          <w:tcPr>
            <w:tcW w:w="0" w:type="auto"/>
            <w:shd w:val="clear" w:color="auto" w:fill="DEEAF6" w:themeFill="accent1" w:themeFillTint="33"/>
            <w:noWrap/>
            <w:vAlign w:val="center"/>
          </w:tcPr>
          <w:p w14:paraId="4D5FE6ED" w14:textId="77777777" w:rsidR="009626D2" w:rsidRPr="00EB5DC3" w:rsidRDefault="009626D2" w:rsidP="00130749">
            <w:pPr>
              <w:ind w:firstLine="0"/>
              <w:jc w:val="center"/>
              <w:rPr>
                <w:rFonts w:cs="Times New Roman"/>
                <w:sz w:val="24"/>
                <w:szCs w:val="24"/>
              </w:rPr>
            </w:pPr>
            <w:r w:rsidRPr="00EB5DC3">
              <w:rPr>
                <w:rFonts w:cs="Times New Roman"/>
                <w:sz w:val="24"/>
                <w:szCs w:val="24"/>
              </w:rPr>
              <w:t>тыс. чел</w:t>
            </w:r>
          </w:p>
        </w:tc>
        <w:tc>
          <w:tcPr>
            <w:tcW w:w="865" w:type="dxa"/>
            <w:shd w:val="clear" w:color="auto" w:fill="DEEAF6" w:themeFill="accent1" w:themeFillTint="33"/>
            <w:vAlign w:val="center"/>
          </w:tcPr>
          <w:p w14:paraId="732B0303" w14:textId="77777777" w:rsidR="009626D2" w:rsidRPr="00EB5DC3" w:rsidRDefault="009626D2" w:rsidP="00130749">
            <w:pPr>
              <w:ind w:firstLine="0"/>
              <w:jc w:val="center"/>
              <w:rPr>
                <w:rFonts w:cs="Times New Roman"/>
                <w:sz w:val="24"/>
                <w:szCs w:val="24"/>
              </w:rPr>
            </w:pPr>
            <w:r w:rsidRPr="00EB5DC3">
              <w:rPr>
                <w:rFonts w:cs="Times New Roman"/>
                <w:sz w:val="24"/>
                <w:szCs w:val="24"/>
              </w:rPr>
              <w:t>%</w:t>
            </w:r>
          </w:p>
        </w:tc>
      </w:tr>
      <w:tr w:rsidR="00EB5DC3" w:rsidRPr="00EB5DC3" w14:paraId="1651CF08" w14:textId="77777777" w:rsidTr="00130749">
        <w:trPr>
          <w:cantSplit/>
          <w:trHeight w:val="255"/>
          <w:jc w:val="center"/>
        </w:trPr>
        <w:tc>
          <w:tcPr>
            <w:tcW w:w="2709" w:type="dxa"/>
            <w:noWrap/>
            <w:vAlign w:val="center"/>
          </w:tcPr>
          <w:p w14:paraId="577F62C9" w14:textId="77777777" w:rsidR="009626D2" w:rsidRPr="00EB5DC3" w:rsidRDefault="009626D2" w:rsidP="00130749">
            <w:pPr>
              <w:ind w:firstLine="0"/>
              <w:rPr>
                <w:rFonts w:cs="Times New Roman"/>
                <w:sz w:val="24"/>
                <w:szCs w:val="24"/>
              </w:rPr>
            </w:pPr>
            <w:r w:rsidRPr="00EB5DC3">
              <w:rPr>
                <w:rFonts w:cs="Times New Roman"/>
                <w:sz w:val="24"/>
                <w:szCs w:val="24"/>
              </w:rPr>
              <w:t>ВСЕГО</w:t>
            </w:r>
          </w:p>
        </w:tc>
        <w:tc>
          <w:tcPr>
            <w:tcW w:w="0" w:type="auto"/>
            <w:vAlign w:val="center"/>
          </w:tcPr>
          <w:p w14:paraId="4CFD957B" w14:textId="77777777" w:rsidR="009626D2" w:rsidRPr="00EB5DC3" w:rsidRDefault="009626D2" w:rsidP="00130749">
            <w:pPr>
              <w:ind w:firstLine="0"/>
              <w:jc w:val="center"/>
              <w:rPr>
                <w:rFonts w:cs="Times New Roman"/>
                <w:sz w:val="24"/>
                <w:szCs w:val="24"/>
              </w:rPr>
            </w:pPr>
            <w:r w:rsidRPr="00EB5DC3">
              <w:rPr>
                <w:rFonts w:cs="Times New Roman"/>
                <w:sz w:val="24"/>
                <w:szCs w:val="24"/>
              </w:rPr>
              <w:t>303,696</w:t>
            </w:r>
          </w:p>
        </w:tc>
        <w:tc>
          <w:tcPr>
            <w:tcW w:w="0" w:type="auto"/>
            <w:noWrap/>
            <w:vAlign w:val="center"/>
          </w:tcPr>
          <w:p w14:paraId="375C6F11" w14:textId="77777777" w:rsidR="009626D2" w:rsidRPr="00EB5DC3" w:rsidRDefault="009626D2" w:rsidP="00130749">
            <w:pPr>
              <w:ind w:firstLine="0"/>
              <w:jc w:val="center"/>
              <w:rPr>
                <w:rFonts w:cs="Times New Roman"/>
                <w:sz w:val="24"/>
                <w:szCs w:val="24"/>
              </w:rPr>
            </w:pPr>
            <w:r w:rsidRPr="00EB5DC3">
              <w:rPr>
                <w:rFonts w:cs="Times New Roman"/>
                <w:sz w:val="24"/>
                <w:szCs w:val="24"/>
              </w:rPr>
              <w:t>100</w:t>
            </w:r>
          </w:p>
        </w:tc>
        <w:tc>
          <w:tcPr>
            <w:tcW w:w="0" w:type="auto"/>
            <w:noWrap/>
            <w:vAlign w:val="center"/>
          </w:tcPr>
          <w:p w14:paraId="701DC1C7" w14:textId="77777777" w:rsidR="009626D2" w:rsidRPr="00EB5DC3" w:rsidRDefault="009626D2" w:rsidP="00130749">
            <w:pPr>
              <w:ind w:firstLine="0"/>
              <w:jc w:val="center"/>
              <w:rPr>
                <w:rFonts w:cs="Times New Roman"/>
                <w:sz w:val="24"/>
                <w:szCs w:val="24"/>
              </w:rPr>
            </w:pPr>
            <w:r w:rsidRPr="00EB5DC3">
              <w:rPr>
                <w:rFonts w:cs="Times New Roman"/>
                <w:sz w:val="24"/>
                <w:szCs w:val="24"/>
              </w:rPr>
              <w:t>315,00</w:t>
            </w:r>
          </w:p>
        </w:tc>
        <w:tc>
          <w:tcPr>
            <w:tcW w:w="0" w:type="auto"/>
            <w:vAlign w:val="center"/>
          </w:tcPr>
          <w:p w14:paraId="409FF0FE" w14:textId="77777777" w:rsidR="009626D2" w:rsidRPr="00EB5DC3" w:rsidRDefault="009626D2" w:rsidP="00130749">
            <w:pPr>
              <w:ind w:firstLine="0"/>
              <w:jc w:val="center"/>
              <w:rPr>
                <w:rFonts w:cs="Times New Roman"/>
                <w:sz w:val="24"/>
                <w:szCs w:val="24"/>
              </w:rPr>
            </w:pPr>
            <w:r w:rsidRPr="00EB5DC3">
              <w:rPr>
                <w:rFonts w:cs="Times New Roman"/>
                <w:sz w:val="24"/>
                <w:szCs w:val="24"/>
              </w:rPr>
              <w:t>100</w:t>
            </w:r>
          </w:p>
        </w:tc>
        <w:tc>
          <w:tcPr>
            <w:tcW w:w="0" w:type="auto"/>
            <w:noWrap/>
            <w:vAlign w:val="center"/>
          </w:tcPr>
          <w:p w14:paraId="52ED2A4C" w14:textId="77777777" w:rsidR="009626D2" w:rsidRPr="00EB5DC3" w:rsidRDefault="009626D2" w:rsidP="00130749">
            <w:pPr>
              <w:ind w:firstLine="0"/>
              <w:jc w:val="center"/>
              <w:rPr>
                <w:rFonts w:cs="Times New Roman"/>
                <w:sz w:val="24"/>
                <w:szCs w:val="24"/>
              </w:rPr>
            </w:pPr>
            <w:r w:rsidRPr="00EB5DC3">
              <w:rPr>
                <w:rFonts w:cs="Times New Roman"/>
                <w:sz w:val="24"/>
                <w:szCs w:val="24"/>
              </w:rPr>
              <w:t>315,00</w:t>
            </w:r>
          </w:p>
        </w:tc>
        <w:tc>
          <w:tcPr>
            <w:tcW w:w="865" w:type="dxa"/>
            <w:vAlign w:val="center"/>
          </w:tcPr>
          <w:p w14:paraId="6F7C8045" w14:textId="77777777" w:rsidR="009626D2" w:rsidRPr="00EB5DC3" w:rsidRDefault="009626D2" w:rsidP="00130749">
            <w:pPr>
              <w:ind w:firstLine="0"/>
              <w:jc w:val="center"/>
              <w:rPr>
                <w:rFonts w:cs="Times New Roman"/>
                <w:sz w:val="24"/>
                <w:szCs w:val="24"/>
              </w:rPr>
            </w:pPr>
            <w:r w:rsidRPr="00EB5DC3">
              <w:rPr>
                <w:rFonts w:cs="Times New Roman"/>
                <w:sz w:val="24"/>
                <w:szCs w:val="24"/>
              </w:rPr>
              <w:t>100</w:t>
            </w:r>
          </w:p>
        </w:tc>
      </w:tr>
      <w:tr w:rsidR="00EB5DC3" w:rsidRPr="00EB5DC3" w14:paraId="788DB7DE" w14:textId="77777777" w:rsidTr="00130749">
        <w:trPr>
          <w:cantSplit/>
          <w:trHeight w:val="255"/>
          <w:jc w:val="center"/>
        </w:trPr>
        <w:tc>
          <w:tcPr>
            <w:tcW w:w="2709" w:type="dxa"/>
            <w:noWrap/>
            <w:vAlign w:val="center"/>
          </w:tcPr>
          <w:p w14:paraId="5B80120A" w14:textId="77777777" w:rsidR="009626D2" w:rsidRPr="00EB5DC3" w:rsidRDefault="009626D2" w:rsidP="00130749">
            <w:pPr>
              <w:ind w:firstLine="0"/>
              <w:rPr>
                <w:rFonts w:cs="Times New Roman"/>
                <w:sz w:val="24"/>
                <w:szCs w:val="24"/>
              </w:rPr>
            </w:pPr>
            <w:r w:rsidRPr="00EB5DC3">
              <w:rPr>
                <w:rFonts w:cs="Times New Roman"/>
                <w:sz w:val="24"/>
                <w:szCs w:val="24"/>
              </w:rPr>
              <w:t>В том числе</w:t>
            </w:r>
          </w:p>
        </w:tc>
        <w:tc>
          <w:tcPr>
            <w:tcW w:w="0" w:type="auto"/>
            <w:vAlign w:val="center"/>
          </w:tcPr>
          <w:p w14:paraId="5B40E2F2" w14:textId="77777777" w:rsidR="009626D2" w:rsidRPr="00EB5DC3" w:rsidRDefault="009626D2" w:rsidP="00130749">
            <w:pPr>
              <w:ind w:firstLine="0"/>
              <w:jc w:val="center"/>
              <w:rPr>
                <w:rFonts w:cs="Times New Roman"/>
                <w:sz w:val="24"/>
                <w:szCs w:val="24"/>
              </w:rPr>
            </w:pPr>
          </w:p>
        </w:tc>
        <w:tc>
          <w:tcPr>
            <w:tcW w:w="0" w:type="auto"/>
            <w:noWrap/>
            <w:vAlign w:val="center"/>
          </w:tcPr>
          <w:p w14:paraId="634F4B88" w14:textId="77777777" w:rsidR="009626D2" w:rsidRPr="00EB5DC3" w:rsidRDefault="009626D2" w:rsidP="00130749">
            <w:pPr>
              <w:ind w:firstLine="0"/>
              <w:jc w:val="center"/>
              <w:rPr>
                <w:rFonts w:cs="Times New Roman"/>
                <w:sz w:val="24"/>
                <w:szCs w:val="24"/>
              </w:rPr>
            </w:pPr>
          </w:p>
        </w:tc>
        <w:tc>
          <w:tcPr>
            <w:tcW w:w="0" w:type="auto"/>
            <w:noWrap/>
            <w:vAlign w:val="center"/>
          </w:tcPr>
          <w:p w14:paraId="741196A4" w14:textId="77777777" w:rsidR="009626D2" w:rsidRPr="00EB5DC3" w:rsidRDefault="009626D2" w:rsidP="00130749">
            <w:pPr>
              <w:ind w:firstLine="0"/>
              <w:jc w:val="center"/>
              <w:rPr>
                <w:rFonts w:cs="Times New Roman"/>
                <w:sz w:val="24"/>
                <w:szCs w:val="24"/>
              </w:rPr>
            </w:pPr>
          </w:p>
        </w:tc>
        <w:tc>
          <w:tcPr>
            <w:tcW w:w="0" w:type="auto"/>
            <w:vAlign w:val="center"/>
          </w:tcPr>
          <w:p w14:paraId="61CD038B" w14:textId="77777777" w:rsidR="009626D2" w:rsidRPr="00EB5DC3" w:rsidRDefault="009626D2" w:rsidP="00130749">
            <w:pPr>
              <w:ind w:firstLine="0"/>
              <w:jc w:val="center"/>
              <w:rPr>
                <w:rFonts w:cs="Times New Roman"/>
                <w:sz w:val="24"/>
                <w:szCs w:val="24"/>
              </w:rPr>
            </w:pPr>
          </w:p>
        </w:tc>
        <w:tc>
          <w:tcPr>
            <w:tcW w:w="0" w:type="auto"/>
            <w:noWrap/>
            <w:vAlign w:val="center"/>
          </w:tcPr>
          <w:p w14:paraId="110DCFFA" w14:textId="77777777" w:rsidR="009626D2" w:rsidRPr="00EB5DC3" w:rsidRDefault="009626D2" w:rsidP="00130749">
            <w:pPr>
              <w:ind w:firstLine="0"/>
              <w:jc w:val="center"/>
              <w:rPr>
                <w:rFonts w:cs="Times New Roman"/>
                <w:sz w:val="24"/>
                <w:szCs w:val="24"/>
              </w:rPr>
            </w:pPr>
          </w:p>
        </w:tc>
        <w:tc>
          <w:tcPr>
            <w:tcW w:w="865" w:type="dxa"/>
            <w:vAlign w:val="center"/>
          </w:tcPr>
          <w:p w14:paraId="59F0738C" w14:textId="77777777" w:rsidR="009626D2" w:rsidRPr="00EB5DC3" w:rsidRDefault="009626D2" w:rsidP="00130749">
            <w:pPr>
              <w:ind w:firstLine="0"/>
              <w:jc w:val="center"/>
              <w:rPr>
                <w:rFonts w:cs="Times New Roman"/>
                <w:sz w:val="24"/>
                <w:szCs w:val="24"/>
              </w:rPr>
            </w:pPr>
          </w:p>
        </w:tc>
      </w:tr>
      <w:tr w:rsidR="00EB5DC3" w:rsidRPr="00EB5DC3" w14:paraId="0FB4FF33" w14:textId="77777777" w:rsidTr="00130749">
        <w:trPr>
          <w:cantSplit/>
          <w:trHeight w:val="255"/>
          <w:jc w:val="center"/>
        </w:trPr>
        <w:tc>
          <w:tcPr>
            <w:tcW w:w="2709" w:type="dxa"/>
            <w:noWrap/>
            <w:vAlign w:val="center"/>
          </w:tcPr>
          <w:p w14:paraId="6FD3C312" w14:textId="77777777" w:rsidR="009626D2" w:rsidRPr="00EB5DC3" w:rsidRDefault="009626D2" w:rsidP="00130749">
            <w:pPr>
              <w:ind w:firstLine="0"/>
              <w:rPr>
                <w:rFonts w:cs="Times New Roman"/>
                <w:sz w:val="24"/>
                <w:szCs w:val="24"/>
              </w:rPr>
            </w:pPr>
            <w:r w:rsidRPr="00EB5DC3">
              <w:rPr>
                <w:rFonts w:cs="Times New Roman"/>
                <w:sz w:val="24"/>
                <w:szCs w:val="24"/>
              </w:rPr>
              <w:t>моложе трудоспособного возраста, 0-15 лет</w:t>
            </w:r>
          </w:p>
        </w:tc>
        <w:tc>
          <w:tcPr>
            <w:tcW w:w="0" w:type="auto"/>
            <w:vAlign w:val="center"/>
          </w:tcPr>
          <w:p w14:paraId="29EF7A75" w14:textId="77777777" w:rsidR="009626D2" w:rsidRPr="00EB5DC3" w:rsidRDefault="009626D2" w:rsidP="00130749">
            <w:pPr>
              <w:ind w:firstLine="0"/>
              <w:jc w:val="center"/>
              <w:rPr>
                <w:rFonts w:cs="Times New Roman"/>
                <w:sz w:val="24"/>
                <w:szCs w:val="24"/>
              </w:rPr>
            </w:pPr>
            <w:r w:rsidRPr="00EB5DC3">
              <w:rPr>
                <w:rFonts w:cs="Times New Roman"/>
                <w:sz w:val="24"/>
                <w:szCs w:val="24"/>
              </w:rPr>
              <w:t>42,47</w:t>
            </w:r>
          </w:p>
        </w:tc>
        <w:tc>
          <w:tcPr>
            <w:tcW w:w="0" w:type="auto"/>
            <w:noWrap/>
            <w:vAlign w:val="center"/>
          </w:tcPr>
          <w:p w14:paraId="6339AA27" w14:textId="77777777" w:rsidR="009626D2" w:rsidRPr="00EB5DC3" w:rsidRDefault="009626D2" w:rsidP="00130749">
            <w:pPr>
              <w:ind w:firstLine="0"/>
              <w:jc w:val="center"/>
              <w:rPr>
                <w:rFonts w:cs="Times New Roman"/>
                <w:sz w:val="24"/>
                <w:szCs w:val="24"/>
              </w:rPr>
            </w:pPr>
            <w:r w:rsidRPr="00EB5DC3">
              <w:rPr>
                <w:rFonts w:cs="Times New Roman"/>
                <w:sz w:val="24"/>
                <w:szCs w:val="24"/>
              </w:rPr>
              <w:t>13,4</w:t>
            </w:r>
          </w:p>
        </w:tc>
        <w:tc>
          <w:tcPr>
            <w:tcW w:w="0" w:type="auto"/>
            <w:noWrap/>
            <w:vAlign w:val="center"/>
          </w:tcPr>
          <w:p w14:paraId="3641773B" w14:textId="77777777" w:rsidR="009626D2" w:rsidRPr="00EB5DC3" w:rsidRDefault="009626D2" w:rsidP="00130749">
            <w:pPr>
              <w:ind w:firstLine="0"/>
              <w:jc w:val="center"/>
              <w:rPr>
                <w:rFonts w:cs="Times New Roman"/>
                <w:sz w:val="24"/>
                <w:szCs w:val="24"/>
              </w:rPr>
            </w:pPr>
            <w:r w:rsidRPr="00EB5DC3">
              <w:rPr>
                <w:rFonts w:cs="Times New Roman"/>
                <w:sz w:val="24"/>
                <w:szCs w:val="24"/>
              </w:rPr>
              <w:t>49,21</w:t>
            </w:r>
          </w:p>
        </w:tc>
        <w:tc>
          <w:tcPr>
            <w:tcW w:w="0" w:type="auto"/>
            <w:vAlign w:val="center"/>
          </w:tcPr>
          <w:p w14:paraId="0887DCD7" w14:textId="77777777" w:rsidR="009626D2" w:rsidRPr="00EB5DC3" w:rsidRDefault="009626D2" w:rsidP="00130749">
            <w:pPr>
              <w:ind w:firstLine="0"/>
              <w:jc w:val="center"/>
              <w:rPr>
                <w:rFonts w:cs="Times New Roman"/>
                <w:sz w:val="24"/>
                <w:szCs w:val="24"/>
              </w:rPr>
            </w:pPr>
            <w:r w:rsidRPr="00EB5DC3">
              <w:rPr>
                <w:rFonts w:cs="Times New Roman"/>
                <w:sz w:val="24"/>
                <w:szCs w:val="24"/>
              </w:rPr>
              <w:t>15,6</w:t>
            </w:r>
          </w:p>
        </w:tc>
        <w:tc>
          <w:tcPr>
            <w:tcW w:w="0" w:type="auto"/>
            <w:noWrap/>
            <w:vAlign w:val="center"/>
          </w:tcPr>
          <w:p w14:paraId="5F2FE5BE" w14:textId="77777777" w:rsidR="009626D2" w:rsidRPr="00EB5DC3" w:rsidRDefault="009626D2" w:rsidP="00130749">
            <w:pPr>
              <w:ind w:firstLine="0"/>
              <w:jc w:val="center"/>
              <w:rPr>
                <w:rFonts w:cs="Times New Roman"/>
                <w:sz w:val="24"/>
                <w:szCs w:val="24"/>
              </w:rPr>
            </w:pPr>
            <w:r w:rsidRPr="00EB5DC3">
              <w:rPr>
                <w:rFonts w:cs="Times New Roman"/>
                <w:sz w:val="24"/>
                <w:szCs w:val="24"/>
              </w:rPr>
              <w:t>45,52</w:t>
            </w:r>
          </w:p>
        </w:tc>
        <w:tc>
          <w:tcPr>
            <w:tcW w:w="865" w:type="dxa"/>
            <w:vAlign w:val="center"/>
          </w:tcPr>
          <w:p w14:paraId="4B8D885C" w14:textId="77777777" w:rsidR="009626D2" w:rsidRPr="00EB5DC3" w:rsidRDefault="009626D2" w:rsidP="00130749">
            <w:pPr>
              <w:ind w:firstLine="0"/>
              <w:jc w:val="center"/>
              <w:rPr>
                <w:rFonts w:cs="Times New Roman"/>
                <w:sz w:val="24"/>
                <w:szCs w:val="24"/>
              </w:rPr>
            </w:pPr>
            <w:r w:rsidRPr="00EB5DC3">
              <w:rPr>
                <w:rFonts w:cs="Times New Roman"/>
                <w:sz w:val="24"/>
                <w:szCs w:val="24"/>
              </w:rPr>
              <w:t>14,5</w:t>
            </w:r>
          </w:p>
        </w:tc>
      </w:tr>
      <w:tr w:rsidR="00EB5DC3" w:rsidRPr="00EB5DC3" w14:paraId="3A27C647" w14:textId="77777777" w:rsidTr="00130749">
        <w:trPr>
          <w:cantSplit/>
          <w:trHeight w:val="255"/>
          <w:jc w:val="center"/>
        </w:trPr>
        <w:tc>
          <w:tcPr>
            <w:tcW w:w="2709" w:type="dxa"/>
            <w:noWrap/>
            <w:vAlign w:val="center"/>
          </w:tcPr>
          <w:p w14:paraId="2DAF0FD6" w14:textId="77777777" w:rsidR="009626D2" w:rsidRPr="00EB5DC3" w:rsidRDefault="009626D2" w:rsidP="00130749">
            <w:pPr>
              <w:ind w:firstLine="0"/>
              <w:rPr>
                <w:rFonts w:cs="Times New Roman"/>
                <w:sz w:val="24"/>
                <w:szCs w:val="24"/>
              </w:rPr>
            </w:pPr>
            <w:r w:rsidRPr="00EB5DC3">
              <w:rPr>
                <w:rFonts w:cs="Times New Roman"/>
                <w:sz w:val="24"/>
                <w:szCs w:val="24"/>
              </w:rPr>
              <w:t>трудоспособного возраста</w:t>
            </w:r>
          </w:p>
        </w:tc>
        <w:tc>
          <w:tcPr>
            <w:tcW w:w="0" w:type="auto"/>
            <w:vAlign w:val="center"/>
          </w:tcPr>
          <w:p w14:paraId="2FFF4315" w14:textId="77777777" w:rsidR="009626D2" w:rsidRPr="00EB5DC3" w:rsidRDefault="009626D2" w:rsidP="00130749">
            <w:pPr>
              <w:ind w:firstLine="0"/>
              <w:jc w:val="center"/>
              <w:rPr>
                <w:rFonts w:cs="Times New Roman"/>
                <w:sz w:val="24"/>
                <w:szCs w:val="24"/>
              </w:rPr>
            </w:pPr>
            <w:r w:rsidRPr="00EB5DC3">
              <w:rPr>
                <w:rFonts w:cs="Times New Roman"/>
                <w:sz w:val="24"/>
                <w:szCs w:val="24"/>
              </w:rPr>
              <w:t>192,99</w:t>
            </w:r>
          </w:p>
        </w:tc>
        <w:tc>
          <w:tcPr>
            <w:tcW w:w="0" w:type="auto"/>
            <w:noWrap/>
            <w:vAlign w:val="center"/>
          </w:tcPr>
          <w:p w14:paraId="6EBD5B43" w14:textId="77777777" w:rsidR="009626D2" w:rsidRPr="00EB5DC3" w:rsidRDefault="009626D2" w:rsidP="00130749">
            <w:pPr>
              <w:ind w:firstLine="0"/>
              <w:jc w:val="center"/>
              <w:rPr>
                <w:rFonts w:cs="Times New Roman"/>
                <w:sz w:val="24"/>
                <w:szCs w:val="24"/>
              </w:rPr>
            </w:pPr>
            <w:r w:rsidRPr="00EB5DC3">
              <w:rPr>
                <w:rFonts w:cs="Times New Roman"/>
                <w:sz w:val="24"/>
                <w:szCs w:val="24"/>
              </w:rPr>
              <w:t>60,7</w:t>
            </w:r>
          </w:p>
        </w:tc>
        <w:tc>
          <w:tcPr>
            <w:tcW w:w="0" w:type="auto"/>
            <w:noWrap/>
            <w:vAlign w:val="center"/>
          </w:tcPr>
          <w:p w14:paraId="716302FC" w14:textId="77777777" w:rsidR="009626D2" w:rsidRPr="00EB5DC3" w:rsidRDefault="009626D2" w:rsidP="00130749">
            <w:pPr>
              <w:ind w:firstLine="0"/>
              <w:jc w:val="center"/>
              <w:rPr>
                <w:rFonts w:cs="Times New Roman"/>
                <w:sz w:val="24"/>
                <w:szCs w:val="24"/>
              </w:rPr>
            </w:pPr>
            <w:r w:rsidRPr="00EB5DC3">
              <w:rPr>
                <w:rFonts w:cs="Times New Roman"/>
                <w:sz w:val="24"/>
                <w:szCs w:val="24"/>
              </w:rPr>
              <w:t>171,42</w:t>
            </w:r>
          </w:p>
        </w:tc>
        <w:tc>
          <w:tcPr>
            <w:tcW w:w="0" w:type="auto"/>
            <w:vAlign w:val="center"/>
          </w:tcPr>
          <w:p w14:paraId="7E76823E" w14:textId="77777777" w:rsidR="009626D2" w:rsidRPr="00EB5DC3" w:rsidRDefault="009626D2" w:rsidP="00130749">
            <w:pPr>
              <w:ind w:firstLine="0"/>
              <w:jc w:val="center"/>
              <w:rPr>
                <w:rFonts w:cs="Times New Roman"/>
                <w:sz w:val="24"/>
                <w:szCs w:val="24"/>
              </w:rPr>
            </w:pPr>
            <w:r w:rsidRPr="00EB5DC3">
              <w:rPr>
                <w:rFonts w:cs="Times New Roman"/>
                <w:sz w:val="24"/>
                <w:szCs w:val="24"/>
              </w:rPr>
              <w:t>54,4</w:t>
            </w:r>
          </w:p>
        </w:tc>
        <w:tc>
          <w:tcPr>
            <w:tcW w:w="0" w:type="auto"/>
            <w:noWrap/>
            <w:vAlign w:val="center"/>
          </w:tcPr>
          <w:p w14:paraId="236F78BD" w14:textId="77777777" w:rsidR="009626D2" w:rsidRPr="00EB5DC3" w:rsidRDefault="009626D2" w:rsidP="00130749">
            <w:pPr>
              <w:ind w:firstLine="0"/>
              <w:jc w:val="center"/>
              <w:rPr>
                <w:rFonts w:cs="Times New Roman"/>
                <w:sz w:val="24"/>
                <w:szCs w:val="24"/>
              </w:rPr>
            </w:pPr>
            <w:r w:rsidRPr="00EB5DC3">
              <w:rPr>
                <w:rFonts w:cs="Times New Roman"/>
                <w:sz w:val="24"/>
                <w:szCs w:val="24"/>
              </w:rPr>
              <w:t>169,81</w:t>
            </w:r>
          </w:p>
        </w:tc>
        <w:tc>
          <w:tcPr>
            <w:tcW w:w="865" w:type="dxa"/>
            <w:vAlign w:val="center"/>
          </w:tcPr>
          <w:p w14:paraId="0677BA03" w14:textId="77777777" w:rsidR="009626D2" w:rsidRPr="00EB5DC3" w:rsidRDefault="009626D2" w:rsidP="00130749">
            <w:pPr>
              <w:ind w:firstLine="0"/>
              <w:jc w:val="center"/>
              <w:rPr>
                <w:rFonts w:cs="Times New Roman"/>
                <w:sz w:val="24"/>
                <w:szCs w:val="24"/>
              </w:rPr>
            </w:pPr>
            <w:r w:rsidRPr="00EB5DC3">
              <w:rPr>
                <w:rFonts w:cs="Times New Roman"/>
                <w:sz w:val="24"/>
                <w:szCs w:val="24"/>
              </w:rPr>
              <w:t>53,9</w:t>
            </w:r>
          </w:p>
        </w:tc>
      </w:tr>
      <w:tr w:rsidR="009626D2" w:rsidRPr="00EB5DC3" w14:paraId="2891749F" w14:textId="77777777" w:rsidTr="00130749">
        <w:trPr>
          <w:cantSplit/>
          <w:trHeight w:val="510"/>
          <w:jc w:val="center"/>
        </w:trPr>
        <w:tc>
          <w:tcPr>
            <w:tcW w:w="2709" w:type="dxa"/>
            <w:vAlign w:val="center"/>
          </w:tcPr>
          <w:p w14:paraId="22EE6CAF" w14:textId="77777777" w:rsidR="009626D2" w:rsidRPr="00EB5DC3" w:rsidRDefault="009626D2" w:rsidP="00130749">
            <w:pPr>
              <w:ind w:firstLine="0"/>
              <w:rPr>
                <w:rFonts w:cs="Times New Roman"/>
                <w:sz w:val="24"/>
                <w:szCs w:val="24"/>
              </w:rPr>
            </w:pPr>
            <w:r w:rsidRPr="00EB5DC3">
              <w:rPr>
                <w:rFonts w:cs="Times New Roman"/>
                <w:sz w:val="24"/>
                <w:szCs w:val="24"/>
              </w:rPr>
              <w:t>старше трудоспособного возраста</w:t>
            </w:r>
          </w:p>
        </w:tc>
        <w:tc>
          <w:tcPr>
            <w:tcW w:w="0" w:type="auto"/>
            <w:vAlign w:val="center"/>
          </w:tcPr>
          <w:p w14:paraId="2FCC35B7" w14:textId="77777777" w:rsidR="009626D2" w:rsidRPr="00EB5DC3" w:rsidRDefault="009626D2" w:rsidP="00130749">
            <w:pPr>
              <w:ind w:firstLine="0"/>
              <w:jc w:val="center"/>
              <w:rPr>
                <w:rFonts w:cs="Times New Roman"/>
                <w:sz w:val="24"/>
                <w:szCs w:val="24"/>
              </w:rPr>
            </w:pPr>
            <w:r w:rsidRPr="00EB5DC3">
              <w:rPr>
                <w:rFonts w:cs="Times New Roman"/>
                <w:sz w:val="24"/>
                <w:szCs w:val="24"/>
              </w:rPr>
              <w:t>82,67</w:t>
            </w:r>
          </w:p>
        </w:tc>
        <w:tc>
          <w:tcPr>
            <w:tcW w:w="0" w:type="auto"/>
            <w:noWrap/>
            <w:vAlign w:val="center"/>
          </w:tcPr>
          <w:p w14:paraId="4835738A" w14:textId="77777777" w:rsidR="009626D2" w:rsidRPr="00EB5DC3" w:rsidRDefault="009626D2" w:rsidP="00130749">
            <w:pPr>
              <w:ind w:firstLine="0"/>
              <w:jc w:val="center"/>
              <w:rPr>
                <w:rFonts w:cs="Times New Roman"/>
                <w:sz w:val="24"/>
                <w:szCs w:val="24"/>
              </w:rPr>
            </w:pPr>
            <w:r w:rsidRPr="00EB5DC3">
              <w:rPr>
                <w:rFonts w:cs="Times New Roman"/>
                <w:sz w:val="24"/>
                <w:szCs w:val="24"/>
              </w:rPr>
              <w:t>26,0</w:t>
            </w:r>
          </w:p>
        </w:tc>
        <w:tc>
          <w:tcPr>
            <w:tcW w:w="0" w:type="auto"/>
            <w:noWrap/>
            <w:vAlign w:val="center"/>
          </w:tcPr>
          <w:p w14:paraId="459E489A" w14:textId="77777777" w:rsidR="009626D2" w:rsidRPr="00EB5DC3" w:rsidRDefault="009626D2" w:rsidP="00130749">
            <w:pPr>
              <w:ind w:firstLine="0"/>
              <w:jc w:val="center"/>
              <w:rPr>
                <w:rFonts w:cs="Times New Roman"/>
                <w:sz w:val="24"/>
                <w:szCs w:val="24"/>
              </w:rPr>
            </w:pPr>
            <w:r w:rsidRPr="00EB5DC3">
              <w:rPr>
                <w:rFonts w:cs="Times New Roman"/>
                <w:sz w:val="24"/>
                <w:szCs w:val="24"/>
              </w:rPr>
              <w:t>94,37</w:t>
            </w:r>
          </w:p>
        </w:tc>
        <w:tc>
          <w:tcPr>
            <w:tcW w:w="0" w:type="auto"/>
            <w:vAlign w:val="center"/>
          </w:tcPr>
          <w:p w14:paraId="6454231F" w14:textId="77777777" w:rsidR="009626D2" w:rsidRPr="00EB5DC3" w:rsidRDefault="009626D2" w:rsidP="00130749">
            <w:pPr>
              <w:ind w:firstLine="0"/>
              <w:jc w:val="center"/>
              <w:rPr>
                <w:rFonts w:cs="Times New Roman"/>
                <w:sz w:val="24"/>
                <w:szCs w:val="24"/>
              </w:rPr>
            </w:pPr>
            <w:r w:rsidRPr="00EB5DC3">
              <w:rPr>
                <w:rFonts w:cs="Times New Roman"/>
                <w:sz w:val="24"/>
                <w:szCs w:val="24"/>
              </w:rPr>
              <w:t>30,0</w:t>
            </w:r>
          </w:p>
        </w:tc>
        <w:tc>
          <w:tcPr>
            <w:tcW w:w="0" w:type="auto"/>
            <w:noWrap/>
            <w:vAlign w:val="center"/>
          </w:tcPr>
          <w:p w14:paraId="0AD43AAD" w14:textId="77777777" w:rsidR="009626D2" w:rsidRPr="00EB5DC3" w:rsidRDefault="009626D2" w:rsidP="00130749">
            <w:pPr>
              <w:ind w:firstLine="0"/>
              <w:jc w:val="center"/>
              <w:rPr>
                <w:rFonts w:cs="Times New Roman"/>
                <w:sz w:val="24"/>
                <w:szCs w:val="24"/>
              </w:rPr>
            </w:pPr>
            <w:r w:rsidRPr="00EB5DC3">
              <w:rPr>
                <w:rFonts w:cs="Times New Roman"/>
                <w:sz w:val="24"/>
                <w:szCs w:val="24"/>
              </w:rPr>
              <w:t>99,67</w:t>
            </w:r>
          </w:p>
        </w:tc>
        <w:tc>
          <w:tcPr>
            <w:tcW w:w="865" w:type="dxa"/>
            <w:vAlign w:val="center"/>
          </w:tcPr>
          <w:p w14:paraId="0ADBAD3B" w14:textId="77777777" w:rsidR="009626D2" w:rsidRPr="00EB5DC3" w:rsidRDefault="009626D2" w:rsidP="00130749">
            <w:pPr>
              <w:ind w:firstLine="0"/>
              <w:jc w:val="center"/>
              <w:rPr>
                <w:rFonts w:cs="Times New Roman"/>
                <w:sz w:val="24"/>
                <w:szCs w:val="24"/>
              </w:rPr>
            </w:pPr>
            <w:r w:rsidRPr="00EB5DC3">
              <w:rPr>
                <w:rFonts w:cs="Times New Roman"/>
                <w:sz w:val="24"/>
                <w:szCs w:val="24"/>
              </w:rPr>
              <w:t>31,6</w:t>
            </w:r>
          </w:p>
        </w:tc>
      </w:tr>
    </w:tbl>
    <w:p w14:paraId="6F33B679" w14:textId="77777777" w:rsidR="009626D2" w:rsidRPr="00EB5DC3" w:rsidRDefault="009626D2" w:rsidP="009626D2"/>
    <w:p w14:paraId="2DEC416F" w14:textId="1EF89596" w:rsidR="009626D2" w:rsidRPr="00EB5DC3" w:rsidRDefault="009626D2" w:rsidP="009626D2">
      <w:r w:rsidRPr="00EB5DC3">
        <w:t xml:space="preserve">Таким образом, в составе генерального плана предлагается принять в качестве базового высокий вариант демографического прогноза с численностью населения </w:t>
      </w:r>
      <w:r w:rsidR="002B2BB0" w:rsidRPr="00EB5DC3">
        <w:br/>
      </w:r>
      <w:r w:rsidRPr="00EB5DC3">
        <w:t>на расчетный срок 315 тыс. человек, в том числе моложе трудоспособного возраста 45,5 тыс. чел., трудоспособного 169,8 тыс. чел., старше трудоспособного возраста 99,7 тыс. чел.</w:t>
      </w:r>
    </w:p>
    <w:p w14:paraId="734CF533" w14:textId="77777777" w:rsidR="00CA0FCA" w:rsidRPr="00EB5DC3" w:rsidRDefault="00CA0FCA" w:rsidP="006322F6">
      <w:pPr>
        <w:pStyle w:val="41"/>
      </w:pPr>
      <w:r w:rsidRPr="00EB5DC3">
        <w:t>Развитие экономической базы</w:t>
      </w:r>
    </w:p>
    <w:p w14:paraId="4BC29168" w14:textId="53342275" w:rsidR="00C964DA" w:rsidRPr="00EB5DC3" w:rsidRDefault="00C964DA" w:rsidP="00657FC1">
      <w:r w:rsidRPr="00EB5DC3">
        <w:t>В соответствии с Концепцией социально-экономического развития города Ор</w:t>
      </w:r>
      <w:r w:rsidR="00E2188B" w:rsidRPr="00EB5DC3">
        <w:t>ел</w:t>
      </w:r>
      <w:r w:rsidRPr="00EB5DC3">
        <w:t xml:space="preserve"> на 2011-2025 годы «для определения перспектив дальнейшего развития города </w:t>
      </w:r>
      <w:r w:rsidRPr="00EB5DC3">
        <w:lastRenderedPageBreak/>
        <w:t>выделены «точки роста», способные существенно влиять на экономический потенциал города в ближайшие 10-15 лет:</w:t>
      </w:r>
    </w:p>
    <w:p w14:paraId="025121CB" w14:textId="77777777" w:rsidR="00C964DA" w:rsidRPr="00EB5DC3" w:rsidRDefault="00C964DA" w:rsidP="00CF2E6D">
      <w:pPr>
        <w:numPr>
          <w:ilvl w:val="0"/>
          <w:numId w:val="29"/>
        </w:numPr>
        <w:tabs>
          <w:tab w:val="clear" w:pos="1080"/>
        </w:tabs>
        <w:ind w:left="0" w:firstLine="709"/>
      </w:pPr>
      <w:r w:rsidRPr="00EB5DC3">
        <w:t>промышленное производство;</w:t>
      </w:r>
    </w:p>
    <w:p w14:paraId="7D8A2882" w14:textId="77777777" w:rsidR="00C964DA" w:rsidRPr="00EB5DC3" w:rsidRDefault="00C964DA" w:rsidP="00CF2E6D">
      <w:pPr>
        <w:numPr>
          <w:ilvl w:val="0"/>
          <w:numId w:val="29"/>
        </w:numPr>
        <w:tabs>
          <w:tab w:val="clear" w:pos="1080"/>
        </w:tabs>
        <w:ind w:left="0" w:firstLine="709"/>
      </w:pPr>
      <w:r w:rsidRPr="00EB5DC3">
        <w:t>потребительский рынок товаров и услуг;</w:t>
      </w:r>
    </w:p>
    <w:p w14:paraId="3840F32C" w14:textId="77777777" w:rsidR="00C964DA" w:rsidRPr="00EB5DC3" w:rsidRDefault="00C964DA" w:rsidP="00CF2E6D">
      <w:pPr>
        <w:numPr>
          <w:ilvl w:val="0"/>
          <w:numId w:val="29"/>
        </w:numPr>
        <w:tabs>
          <w:tab w:val="clear" w:pos="1080"/>
        </w:tabs>
        <w:ind w:left="0" w:firstLine="709"/>
      </w:pPr>
      <w:r w:rsidRPr="00EB5DC3">
        <w:t>стройиндустрия и жилищное строительство;</w:t>
      </w:r>
    </w:p>
    <w:p w14:paraId="2EBDB7C7" w14:textId="77777777" w:rsidR="00C964DA" w:rsidRPr="00EB5DC3" w:rsidRDefault="00C964DA" w:rsidP="00CF2E6D">
      <w:pPr>
        <w:numPr>
          <w:ilvl w:val="0"/>
          <w:numId w:val="29"/>
        </w:numPr>
        <w:tabs>
          <w:tab w:val="clear" w:pos="1080"/>
        </w:tabs>
        <w:ind w:left="0" w:firstLine="709"/>
      </w:pPr>
      <w:r w:rsidRPr="00EB5DC3">
        <w:t>расширение территории городского округа;</w:t>
      </w:r>
    </w:p>
    <w:p w14:paraId="3F400A23" w14:textId="77777777" w:rsidR="00C964DA" w:rsidRPr="00EB5DC3" w:rsidRDefault="00C964DA" w:rsidP="00CF2E6D">
      <w:pPr>
        <w:numPr>
          <w:ilvl w:val="0"/>
          <w:numId w:val="29"/>
        </w:numPr>
        <w:tabs>
          <w:tab w:val="clear" w:pos="1080"/>
        </w:tabs>
        <w:ind w:left="0" w:firstLine="709"/>
      </w:pPr>
      <w:r w:rsidRPr="00EB5DC3">
        <w:t>реконструкция вокзального комплекса;</w:t>
      </w:r>
    </w:p>
    <w:p w14:paraId="16D1A713" w14:textId="77777777" w:rsidR="00C964DA" w:rsidRPr="00EB5DC3" w:rsidRDefault="00C964DA" w:rsidP="00CF2E6D">
      <w:pPr>
        <w:numPr>
          <w:ilvl w:val="0"/>
          <w:numId w:val="29"/>
        </w:numPr>
        <w:tabs>
          <w:tab w:val="clear" w:pos="1080"/>
        </w:tabs>
        <w:ind w:left="0" w:firstLine="709"/>
      </w:pPr>
      <w:r w:rsidRPr="00EB5DC3">
        <w:t>связь и информатизация;</w:t>
      </w:r>
    </w:p>
    <w:p w14:paraId="04034CE3" w14:textId="77777777" w:rsidR="00C964DA" w:rsidRPr="00EB5DC3" w:rsidRDefault="00C964DA" w:rsidP="00CF2E6D">
      <w:pPr>
        <w:numPr>
          <w:ilvl w:val="0"/>
          <w:numId w:val="29"/>
        </w:numPr>
        <w:tabs>
          <w:tab w:val="clear" w:pos="1080"/>
        </w:tabs>
        <w:ind w:left="0" w:firstLine="709"/>
      </w:pPr>
      <w:r w:rsidRPr="00EB5DC3">
        <w:t>научно-образовательный комплекс;</w:t>
      </w:r>
    </w:p>
    <w:p w14:paraId="0DA950CC" w14:textId="53BE086C" w:rsidR="00C964DA" w:rsidRPr="00EB5DC3" w:rsidRDefault="00C964DA" w:rsidP="00CF2E6D">
      <w:pPr>
        <w:numPr>
          <w:ilvl w:val="0"/>
          <w:numId w:val="29"/>
        </w:numPr>
        <w:tabs>
          <w:tab w:val="clear" w:pos="1080"/>
        </w:tabs>
        <w:ind w:left="0" w:firstLine="709"/>
      </w:pPr>
      <w:r w:rsidRPr="00EB5DC3">
        <w:t>развитие туризма и внешнеэкономических связей</w:t>
      </w:r>
      <w:r w:rsidR="00EB7FB2" w:rsidRPr="00EB5DC3">
        <w:t>;</w:t>
      </w:r>
    </w:p>
    <w:p w14:paraId="51482803" w14:textId="49758768" w:rsidR="00EB7FB2" w:rsidRPr="00EB5DC3" w:rsidRDefault="00EB7FB2" w:rsidP="00CF2E6D">
      <w:pPr>
        <w:numPr>
          <w:ilvl w:val="0"/>
          <w:numId w:val="29"/>
        </w:numPr>
        <w:tabs>
          <w:tab w:val="clear" w:pos="1080"/>
        </w:tabs>
        <w:ind w:left="0" w:firstLine="709"/>
      </w:pPr>
      <w:r w:rsidRPr="00EB5DC3">
        <w:t>осуществление мероприятий, связанных с подготовкой города к 450-летию (реализовано).</w:t>
      </w:r>
    </w:p>
    <w:p w14:paraId="552DFECA" w14:textId="2E244D85" w:rsidR="00C964DA" w:rsidRPr="00EB5DC3" w:rsidRDefault="00C964DA" w:rsidP="00657FC1">
      <w:r w:rsidRPr="00EB5DC3">
        <w:t>В соответствии с Комплексной программой социально-экономического развития города Ор</w:t>
      </w:r>
      <w:r w:rsidR="00E2188B" w:rsidRPr="00EB5DC3">
        <w:t>ел</w:t>
      </w:r>
      <w:r w:rsidRPr="00EB5DC3">
        <w:t xml:space="preserve"> создание условий для экономического роста, включает следующие направления:</w:t>
      </w:r>
    </w:p>
    <w:p w14:paraId="609477F4" w14:textId="7A764217" w:rsidR="00C964DA" w:rsidRPr="00EB5DC3" w:rsidRDefault="005538F2" w:rsidP="00CF2E6D">
      <w:pPr>
        <w:numPr>
          <w:ilvl w:val="1"/>
          <w:numId w:val="28"/>
        </w:numPr>
        <w:tabs>
          <w:tab w:val="clear" w:pos="1108"/>
        </w:tabs>
        <w:ind w:left="0" w:firstLine="709"/>
      </w:pPr>
      <w:r w:rsidRPr="00EB5DC3">
        <w:t xml:space="preserve">развитие </w:t>
      </w:r>
      <w:r w:rsidR="00C964DA" w:rsidRPr="00EB5DC3">
        <w:t>и модернизация промышленного комплекса, развитие инновационных технологий, повышение конкурентоспособности производства;</w:t>
      </w:r>
    </w:p>
    <w:p w14:paraId="3ACAAD0C" w14:textId="5F9C24A0" w:rsidR="00C964DA" w:rsidRPr="00EB5DC3" w:rsidRDefault="005538F2" w:rsidP="00CF2E6D">
      <w:pPr>
        <w:numPr>
          <w:ilvl w:val="1"/>
          <w:numId w:val="28"/>
        </w:numPr>
        <w:tabs>
          <w:tab w:val="clear" w:pos="1108"/>
        </w:tabs>
        <w:ind w:left="0" w:firstLine="709"/>
      </w:pPr>
      <w:r w:rsidRPr="00EB5DC3">
        <w:t xml:space="preserve">создание </w:t>
      </w:r>
      <w:r w:rsidR="00C964DA" w:rsidRPr="00EB5DC3">
        <w:t>условий для развития малого и среднего предпринимательства;</w:t>
      </w:r>
    </w:p>
    <w:p w14:paraId="0C5D844C" w14:textId="47B1D1CD" w:rsidR="00C964DA" w:rsidRPr="00EB5DC3" w:rsidRDefault="005538F2" w:rsidP="00CF2E6D">
      <w:pPr>
        <w:numPr>
          <w:ilvl w:val="1"/>
          <w:numId w:val="28"/>
        </w:numPr>
        <w:tabs>
          <w:tab w:val="clear" w:pos="1108"/>
        </w:tabs>
        <w:ind w:left="0" w:firstLine="709"/>
      </w:pPr>
      <w:r w:rsidRPr="00EB5DC3">
        <w:t xml:space="preserve">развитие </w:t>
      </w:r>
      <w:r w:rsidR="00C964DA" w:rsidRPr="00EB5DC3">
        <w:t>инвестиционной деятельности;</w:t>
      </w:r>
    </w:p>
    <w:p w14:paraId="7AA91067" w14:textId="0A99AFB2" w:rsidR="00C964DA" w:rsidRPr="00EB5DC3" w:rsidRDefault="005538F2" w:rsidP="00CF2E6D">
      <w:pPr>
        <w:numPr>
          <w:ilvl w:val="1"/>
          <w:numId w:val="28"/>
        </w:numPr>
        <w:tabs>
          <w:tab w:val="clear" w:pos="1108"/>
        </w:tabs>
        <w:ind w:left="0" w:firstLine="709"/>
      </w:pPr>
      <w:r w:rsidRPr="00EB5DC3">
        <w:t xml:space="preserve">развитие </w:t>
      </w:r>
      <w:r w:rsidR="00C964DA" w:rsidRPr="00EB5DC3">
        <w:t>сферы торговли и услуг, создание условий для наиболее полного удовлетворения спроса на п</w:t>
      </w:r>
      <w:r w:rsidRPr="00EB5DC3">
        <w:t>отребительские товары и услуги;</w:t>
      </w:r>
    </w:p>
    <w:p w14:paraId="42E7337B" w14:textId="1455BEE6" w:rsidR="00C964DA" w:rsidRPr="00EB5DC3" w:rsidRDefault="005538F2" w:rsidP="00CF2E6D">
      <w:pPr>
        <w:numPr>
          <w:ilvl w:val="1"/>
          <w:numId w:val="28"/>
        </w:numPr>
        <w:tabs>
          <w:tab w:val="clear" w:pos="1108"/>
        </w:tabs>
        <w:ind w:left="0" w:firstLine="709"/>
      </w:pPr>
      <w:r w:rsidRPr="00EB5DC3">
        <w:t>развитие отрасли туризма.</w:t>
      </w:r>
    </w:p>
    <w:p w14:paraId="4FF89CE9" w14:textId="77777777" w:rsidR="00EB7FB2" w:rsidRPr="00EB5DC3" w:rsidRDefault="00EB7FB2" w:rsidP="00EB7FB2">
      <w:r w:rsidRPr="00EB5DC3">
        <w:t>В рамках концепции промышленной политики Орловской области на период до 2020 г. в качестве приоритетных направлений промышленности определены следующие:</w:t>
      </w:r>
    </w:p>
    <w:p w14:paraId="0FA87941" w14:textId="77777777" w:rsidR="00EB7FB2" w:rsidRPr="00EB5DC3" w:rsidRDefault="00EB7FB2" w:rsidP="00EB7FB2">
      <w:r w:rsidRPr="00EB5DC3">
        <w:t>- металлургическое производство и производство готовых металлических изделий, в том числе производство: порошковой сварочной проволоки, омедненной и белой сварочной проволоки, изделий из чугунного литья;</w:t>
      </w:r>
    </w:p>
    <w:p w14:paraId="4D40730D" w14:textId="77777777" w:rsidR="00EB7FB2" w:rsidRPr="00EB5DC3" w:rsidRDefault="00EB7FB2" w:rsidP="00EB7FB2">
      <w:r w:rsidRPr="00EB5DC3">
        <w:t>- производство машин и оборудования, в том числе производство: нефтеналивного и топливораздаточного оборудования, насосного и компрессорного оборудования, торгового холодильного оборудования;</w:t>
      </w:r>
    </w:p>
    <w:p w14:paraId="3C8A9BA8" w14:textId="77777777" w:rsidR="00EB7FB2" w:rsidRPr="00EB5DC3" w:rsidRDefault="00EB7FB2" w:rsidP="00EB7FB2">
      <w:r w:rsidRPr="00EB5DC3">
        <w:t>- производство электрооборудования, электронного и оптического оборудования, в том числе производство: биполярных высоковольтных приборов, светодиодной продукции, приборов и оборудования для медицины, коммунально-бытовой сферы;</w:t>
      </w:r>
    </w:p>
    <w:p w14:paraId="2C823F05" w14:textId="77777777" w:rsidR="00EB7FB2" w:rsidRPr="00EB5DC3" w:rsidRDefault="00EB7FB2" w:rsidP="00EB7FB2">
      <w:r w:rsidRPr="00EB5DC3">
        <w:t>- производство транспортных средств и оборудования, в том числе производство: дорожно-строительной и коммунальной техники, автомобильных компонентов;</w:t>
      </w:r>
    </w:p>
    <w:p w14:paraId="1BB86521" w14:textId="77777777" w:rsidR="00EB7FB2" w:rsidRPr="00EB5DC3" w:rsidRDefault="00EB7FB2" w:rsidP="00EB7FB2">
      <w:r w:rsidRPr="00EB5DC3">
        <w:t>- текстильное и швейное производство, в том числе производство чулочно-носочных изделий;</w:t>
      </w:r>
    </w:p>
    <w:p w14:paraId="0C0C7351" w14:textId="77777777" w:rsidR="00EB7FB2" w:rsidRPr="00EB5DC3" w:rsidRDefault="00EB7FB2" w:rsidP="00EB7FB2">
      <w:r w:rsidRPr="00EB5DC3">
        <w:t>- производство пищевых продуктов, включая напитки, и табака, в том числе производство продуктов питания, глубокая переработка сельскохозяйственного сырья;</w:t>
      </w:r>
    </w:p>
    <w:p w14:paraId="0845F672" w14:textId="54B0931C" w:rsidR="00EB7FB2" w:rsidRPr="00EB5DC3" w:rsidRDefault="00EB7FB2" w:rsidP="00EB7FB2">
      <w:r w:rsidRPr="00EB5DC3">
        <w:t>- производство прочих неметаллических минеральных продуктов, в том числе производство строительных материалов.</w:t>
      </w:r>
    </w:p>
    <w:p w14:paraId="5A9DA49E" w14:textId="2E53F77F" w:rsidR="00A12330" w:rsidRPr="00EB5DC3" w:rsidRDefault="00A12330" w:rsidP="00657FC1">
      <w:r w:rsidRPr="00EB5DC3">
        <w:t xml:space="preserve">В качестве стратегического ориентира развития муниципального образования город Орел принимается инновационный характер развития, т. е. развитие промышленности высоких технологий, создание новых высокоэффективных, </w:t>
      </w:r>
      <w:r w:rsidRPr="00EB5DC3">
        <w:lastRenderedPageBreak/>
        <w:t>экологически чистых производств с привлечением внешних инвестиций на базе имеющихся предприятий и путем строительства новых производств.</w:t>
      </w:r>
    </w:p>
    <w:p w14:paraId="6CC132D6" w14:textId="04AC0908" w:rsidR="00A12330" w:rsidRPr="00EB5DC3" w:rsidRDefault="00A12330" w:rsidP="00657FC1">
      <w:r w:rsidRPr="00EB5DC3">
        <w:t xml:space="preserve">Сохранение ведущих отраслей экономики – производство неметаллических минеральных продуктов, производство электрооборудования, электронного </w:t>
      </w:r>
      <w:r w:rsidR="00B60995" w:rsidRPr="00EB5DC3">
        <w:br/>
      </w:r>
      <w:r w:rsidRPr="00EB5DC3">
        <w:t xml:space="preserve">и оптического оборудования, производство машин и оборудования, металлургическое производство и производство готовых металлических изделий. За счет внедрения инновационных технологий число занятых в данных сферах будет сокращаться, </w:t>
      </w:r>
      <w:r w:rsidR="00B60995" w:rsidRPr="00EB5DC3">
        <w:br/>
      </w:r>
      <w:r w:rsidRPr="00EB5DC3">
        <w:t>при наращивании объемов производства и расширении ассортимента выпускаемой продукции. Намечена реализация инвестиционных проектов ведущими предприятиями города.</w:t>
      </w:r>
    </w:p>
    <w:p w14:paraId="4AC83C18" w14:textId="28AD3C57" w:rsidR="00A12330" w:rsidRPr="00EB5DC3" w:rsidRDefault="00A12330" w:rsidP="00657FC1">
      <w:r w:rsidRPr="00EB5DC3">
        <w:t>Муниципальное образование «город Ор</w:t>
      </w:r>
      <w:r w:rsidR="009F2870" w:rsidRPr="00EB5DC3">
        <w:t>е</w:t>
      </w:r>
      <w:r w:rsidRPr="00EB5DC3">
        <w:t xml:space="preserve">л» имеет хорошие предпосылки </w:t>
      </w:r>
      <w:r w:rsidR="00B60995" w:rsidRPr="00EB5DC3">
        <w:br/>
      </w:r>
      <w:r w:rsidRPr="00EB5DC3">
        <w:t>для дальнейшего развития пищевой промышленности на ба</w:t>
      </w:r>
      <w:r w:rsidR="009F2870" w:rsidRPr="00EB5DC3">
        <w:t>зе местного и привозного сырья.</w:t>
      </w:r>
    </w:p>
    <w:p w14:paraId="7EB64466" w14:textId="4F980EBC" w:rsidR="00A12330" w:rsidRPr="00EB5DC3" w:rsidRDefault="00A12330" w:rsidP="00657FC1">
      <w:r w:rsidRPr="00EB5DC3">
        <w:t>Сохранят динамичное развитие предприятия по производству и распределению электроэнергии, газ</w:t>
      </w:r>
      <w:r w:rsidR="009F2870" w:rsidRPr="00EB5DC3">
        <w:t>а, воды.</w:t>
      </w:r>
    </w:p>
    <w:p w14:paraId="316AFB89" w14:textId="45403C93" w:rsidR="00A12330" w:rsidRPr="00EB5DC3" w:rsidRDefault="00A12330" w:rsidP="00657FC1">
      <w:r w:rsidRPr="00EB5DC3">
        <w:t>Выгодное транспортное положение города позволяет создать транспортно-логистический комплекс регионального уровня, выполняющий функции региональ</w:t>
      </w:r>
      <w:r w:rsidR="00D22975" w:rsidRPr="00EB5DC3">
        <w:t>ного распределительного центра.</w:t>
      </w:r>
    </w:p>
    <w:p w14:paraId="7040819F" w14:textId="5E1E4481" w:rsidR="00A12330" w:rsidRPr="00EB5DC3" w:rsidRDefault="00A12330" w:rsidP="00657FC1">
      <w:r w:rsidRPr="00EB5DC3">
        <w:t xml:space="preserve">Развитие строительного комплекса, что обусловлено в первую очередь стабильно высокими показателями жилищного строительства в последние годы </w:t>
      </w:r>
      <w:r w:rsidR="00B60995" w:rsidRPr="00EB5DC3">
        <w:br/>
      </w:r>
      <w:r w:rsidRPr="00EB5DC3">
        <w:t>и прогнозируемое сохранение таких темпов в будущем. Возможно размещение различных заводов по производству цемента, строительного кирпича, щебня и стекла, железобетонных изделий и других</w:t>
      </w:r>
      <w:r w:rsidR="00F61484" w:rsidRPr="00EB5DC3">
        <w:t xml:space="preserve"> видов строительных материалов.</w:t>
      </w:r>
    </w:p>
    <w:p w14:paraId="75B99C35" w14:textId="5840F5C7" w:rsidR="00A12330" w:rsidRPr="00EB5DC3" w:rsidRDefault="00A12330" w:rsidP="00657FC1">
      <w:r w:rsidRPr="00EB5DC3">
        <w:t>Развитие сферы услуг, в т.</w:t>
      </w:r>
      <w:r w:rsidR="00F61484" w:rsidRPr="00EB5DC3">
        <w:t> </w:t>
      </w:r>
      <w:r w:rsidRPr="00EB5DC3">
        <w:t>ч. предоставление производственных услуг (сервис для машиностроительного производства), инжиниринговых, консалтинговых услуг, услуг связи, экологических услуг для предотвращения загрязнения окружающей среды и пр.</w:t>
      </w:r>
    </w:p>
    <w:p w14:paraId="6CAA895F" w14:textId="124EBDD2" w:rsidR="00A12330" w:rsidRPr="00EB5DC3" w:rsidRDefault="00A12330" w:rsidP="00657FC1">
      <w:r w:rsidRPr="00EB5DC3">
        <w:t xml:space="preserve">Поскольку малое и среднее предпринимательство составляет значительную часть экономики, необходимо и в дальнейшем содействовать развитию инфраструктуры поддержки субъектов малого и среднего предпринимательства, </w:t>
      </w:r>
      <w:r w:rsidR="00B60995" w:rsidRPr="00EB5DC3">
        <w:br/>
      </w:r>
      <w:r w:rsidRPr="00EB5DC3">
        <w:t>в том числе индустриальных парков, бизнес-инкубаторов и т.</w:t>
      </w:r>
      <w:r w:rsidR="00F61484" w:rsidRPr="00EB5DC3">
        <w:t> </w:t>
      </w:r>
      <w:r w:rsidRPr="00EB5DC3">
        <w:t>д.</w:t>
      </w:r>
    </w:p>
    <w:p w14:paraId="656505E8" w14:textId="0FDE135B" w:rsidR="00A12330" w:rsidRPr="00EB5DC3" w:rsidRDefault="00A12330" w:rsidP="00657FC1">
      <w:r w:rsidRPr="00EB5DC3">
        <w:t xml:space="preserve">Развитие традиционного культурно-просветительского, делового, </w:t>
      </w:r>
      <w:proofErr w:type="spellStart"/>
      <w:r w:rsidRPr="00EB5DC3">
        <w:t>конгрессно</w:t>
      </w:r>
      <w:proofErr w:type="spellEnd"/>
      <w:r w:rsidRPr="00EB5DC3">
        <w:t>-выставочного, паломнического, спортивного, экологического туризма, формирование и продвижение бренда г</w:t>
      </w:r>
      <w:r w:rsidR="00E2188B" w:rsidRPr="00EB5DC3">
        <w:t xml:space="preserve">орода </w:t>
      </w:r>
      <w:r w:rsidRPr="00EB5DC3">
        <w:t>Ор</w:t>
      </w:r>
      <w:r w:rsidR="00E2188B" w:rsidRPr="00EB5DC3">
        <w:t>ел</w:t>
      </w:r>
      <w:r w:rsidRPr="00EB5DC3">
        <w:t>, который будет способствовать продвижению туристических продуктов</w:t>
      </w:r>
      <w:r w:rsidR="00F61484" w:rsidRPr="00EB5DC3">
        <w:t xml:space="preserve"> на внутренний и внешний рынки.</w:t>
      </w:r>
    </w:p>
    <w:p w14:paraId="6FA093FB" w14:textId="77049EAD" w:rsidR="00A12330" w:rsidRPr="00EB5DC3" w:rsidRDefault="00A12330" w:rsidP="00CF2E6D">
      <w:pPr>
        <w:rPr>
          <w:rFonts w:cs="Times New Roman"/>
          <w:szCs w:val="26"/>
        </w:rPr>
      </w:pPr>
      <w:r w:rsidRPr="00EB5DC3">
        <w:t>Наиболее крупными производственными площадками со свободными площадями для организац</w:t>
      </w:r>
      <w:r w:rsidR="00DD3AD3" w:rsidRPr="00EB5DC3">
        <w:t xml:space="preserve">ии новых производств являются – </w:t>
      </w:r>
      <w:r w:rsidRPr="00EB5DC3">
        <w:t>по ул.</w:t>
      </w:r>
      <w:r w:rsidR="00DD3AD3" w:rsidRPr="00EB5DC3">
        <w:t> </w:t>
      </w:r>
      <w:r w:rsidRPr="00EB5DC3">
        <w:t xml:space="preserve">Раздольной </w:t>
      </w:r>
      <w:r w:rsidR="00B60995" w:rsidRPr="00EB5DC3">
        <w:br/>
      </w:r>
      <w:r w:rsidRPr="00EB5DC3">
        <w:t>(Филиал «Орловский» ОАО «Северсталь-метиз»), по ул.</w:t>
      </w:r>
      <w:r w:rsidR="00DD3AD3" w:rsidRPr="00EB5DC3">
        <w:t> </w:t>
      </w:r>
      <w:r w:rsidRPr="00EB5DC3">
        <w:t>Машиностроительной (ЗАО</w:t>
      </w:r>
      <w:r w:rsidR="00920EF5" w:rsidRPr="00EB5DC3">
        <w:t> </w:t>
      </w:r>
      <w:r w:rsidRPr="00EB5DC3">
        <w:t>«</w:t>
      </w:r>
      <w:proofErr w:type="spellStart"/>
      <w:r w:rsidRPr="00EB5DC3">
        <w:t>Химтекстильмаш</w:t>
      </w:r>
      <w:proofErr w:type="spellEnd"/>
      <w:r w:rsidRPr="00EB5DC3">
        <w:t xml:space="preserve">»), по Новосильскому – </w:t>
      </w:r>
      <w:proofErr w:type="spellStart"/>
      <w:r w:rsidRPr="00EB5DC3">
        <w:t>Залегощенскому</w:t>
      </w:r>
      <w:proofErr w:type="spellEnd"/>
      <w:r w:rsidRPr="00EB5DC3">
        <w:t xml:space="preserve"> шоссе, </w:t>
      </w:r>
      <w:r w:rsidR="00B60995" w:rsidRPr="00EB5DC3">
        <w:br/>
      </w:r>
      <w:r w:rsidRPr="00EB5DC3">
        <w:t>по ул.</w:t>
      </w:r>
      <w:r w:rsidR="00DD3AD3" w:rsidRPr="00EB5DC3">
        <w:t> </w:t>
      </w:r>
      <w:r w:rsidRPr="00EB5DC3">
        <w:t>Линейной (территория ОАО «</w:t>
      </w:r>
      <w:proofErr w:type="spellStart"/>
      <w:r w:rsidRPr="00EB5DC3">
        <w:t>Автосельмаш</w:t>
      </w:r>
      <w:proofErr w:type="spellEnd"/>
      <w:r w:rsidRPr="00EB5DC3">
        <w:t xml:space="preserve">), по </w:t>
      </w:r>
      <w:proofErr w:type="spellStart"/>
      <w:r w:rsidRPr="00EB5DC3">
        <w:t>Наугорскому</w:t>
      </w:r>
      <w:proofErr w:type="spellEnd"/>
      <w:r w:rsidRPr="00EB5DC3">
        <w:t xml:space="preserve"> шоссе (ОАО</w:t>
      </w:r>
      <w:r w:rsidR="00920EF5" w:rsidRPr="00EB5DC3">
        <w:t> </w:t>
      </w:r>
      <w:r w:rsidRPr="00EB5DC3">
        <w:t>«ОРЗЭП», ЗАО «</w:t>
      </w:r>
      <w:proofErr w:type="spellStart"/>
      <w:r w:rsidRPr="00EB5DC3">
        <w:t>Научприбор</w:t>
      </w:r>
      <w:proofErr w:type="spellEnd"/>
      <w:r w:rsidRPr="00EB5DC3">
        <w:t xml:space="preserve">») Кроме этого на территории города имеется значительное число производственных площадок, как действующих предприятий, </w:t>
      </w:r>
      <w:r w:rsidR="00B60995" w:rsidRPr="00EB5DC3">
        <w:br/>
      </w:r>
      <w:r w:rsidRPr="00EB5DC3">
        <w:t xml:space="preserve">так и прекративших деятельность или находящихся в стадии банкротства. </w:t>
      </w:r>
      <w:r w:rsidR="00B60995" w:rsidRPr="00EB5DC3">
        <w:br/>
      </w:r>
      <w:r w:rsidR="008D35B8" w:rsidRPr="00EB5DC3">
        <w:t>Д</w:t>
      </w:r>
      <w:r w:rsidRPr="00EB5DC3">
        <w:t>анны</w:t>
      </w:r>
      <w:r w:rsidR="008D35B8" w:rsidRPr="00EB5DC3">
        <w:t>е</w:t>
      </w:r>
      <w:r w:rsidRPr="00EB5DC3">
        <w:t xml:space="preserve"> территори</w:t>
      </w:r>
      <w:r w:rsidR="008D35B8" w:rsidRPr="00EB5DC3">
        <w:t>и</w:t>
      </w:r>
      <w:r w:rsidRPr="00EB5DC3">
        <w:t xml:space="preserve"> могут быть востребованы </w:t>
      </w:r>
      <w:r w:rsidR="008D35B8" w:rsidRPr="00EB5DC3">
        <w:t>инвесторами/новыми владельцами</w:t>
      </w:r>
      <w:r w:rsidRPr="00EB5DC3">
        <w:t xml:space="preserve"> </w:t>
      </w:r>
      <w:r w:rsidR="00B60995" w:rsidRPr="00EB5DC3">
        <w:br/>
      </w:r>
      <w:r w:rsidRPr="00EB5DC3">
        <w:t>при диверсификации и модернизации производства, уменьшение класса вредности производств, создания исследовательских, офисных центров, научно-</w:t>
      </w:r>
      <w:r w:rsidRPr="00EB5DC3">
        <w:rPr>
          <w:rFonts w:cs="Times New Roman"/>
          <w:szCs w:val="26"/>
        </w:rPr>
        <w:t>производственных комплексов.</w:t>
      </w:r>
    </w:p>
    <w:p w14:paraId="604C2E8C" w14:textId="77777777" w:rsidR="00CF2E6D" w:rsidRPr="00EB5DC3" w:rsidRDefault="00CF2E6D" w:rsidP="00657FC1"/>
    <w:p w14:paraId="21EA20F7" w14:textId="0C37278F" w:rsidR="00A12330" w:rsidRPr="00EB5DC3" w:rsidRDefault="00A12330" w:rsidP="00657FC1">
      <w:r w:rsidRPr="00EB5DC3">
        <w:lastRenderedPageBreak/>
        <w:t>В рамк</w:t>
      </w:r>
      <w:r w:rsidR="00FF555B" w:rsidRPr="00EB5DC3">
        <w:t xml:space="preserve">ах Программы </w:t>
      </w:r>
      <w:r w:rsidR="00644332" w:rsidRPr="00EB5DC3">
        <w:t xml:space="preserve">«Развитие </w:t>
      </w:r>
      <w:r w:rsidR="00D22B42" w:rsidRPr="00EB5DC3">
        <w:t xml:space="preserve">промышленности </w:t>
      </w:r>
      <w:r w:rsidR="00FF555B" w:rsidRPr="00EB5DC3">
        <w:t xml:space="preserve">Орловской </w:t>
      </w:r>
      <w:r w:rsidRPr="00EB5DC3">
        <w:t>области</w:t>
      </w:r>
      <w:r w:rsidR="00644332" w:rsidRPr="00EB5DC3">
        <w:t>», утвержденной постановлением Правительства Орловской области от 28.12.2020 г. № 820 (в редакции изменений),</w:t>
      </w:r>
      <w:r w:rsidRPr="00EB5DC3">
        <w:t xml:space="preserve"> </w:t>
      </w:r>
      <w:r w:rsidR="00D22B42" w:rsidRPr="00EB5DC3">
        <w:t xml:space="preserve">в Орле в районе Новосильского шоссе </w:t>
      </w:r>
      <w:r w:rsidRPr="00EB5DC3">
        <w:t xml:space="preserve">на территории общей площадью около </w:t>
      </w:r>
      <w:r w:rsidR="008E6AAB" w:rsidRPr="00EB5DC3">
        <w:t>103</w:t>
      </w:r>
      <w:r w:rsidR="00644332" w:rsidRPr="00EB5DC3">
        <w:t> </w:t>
      </w:r>
      <w:r w:rsidRPr="00EB5DC3">
        <w:t>га планируется разместить Индустриальный парк.</w:t>
      </w:r>
    </w:p>
    <w:p w14:paraId="2DFF6B37" w14:textId="3135D06A" w:rsidR="00A12330" w:rsidRPr="00EB5DC3" w:rsidRDefault="00A12330" w:rsidP="00657FC1">
      <w:r w:rsidRPr="00EB5DC3">
        <w:t>На территории индустриального парка «Новосильское шоссе» планируется разместить предпр</w:t>
      </w:r>
      <w:r w:rsidR="00644332" w:rsidRPr="00EB5DC3">
        <w:t>ияти</w:t>
      </w:r>
      <w:r w:rsidR="00EB7FB2" w:rsidRPr="00EB5DC3">
        <w:t>я</w:t>
      </w:r>
      <w:r w:rsidR="00644332" w:rsidRPr="00EB5DC3">
        <w:t xml:space="preserve"> IV и V классов опасности.</w:t>
      </w:r>
    </w:p>
    <w:p w14:paraId="2E421493" w14:textId="77777777" w:rsidR="00E71E4B" w:rsidRPr="00EB5DC3" w:rsidRDefault="00E71E4B" w:rsidP="00657FC1"/>
    <w:p w14:paraId="406651A4" w14:textId="3254A46D" w:rsidR="00314763" w:rsidRPr="00EB5DC3" w:rsidRDefault="00CA15BE" w:rsidP="00CF5620">
      <w:pPr>
        <w:pStyle w:val="32"/>
      </w:pPr>
      <w:r w:rsidRPr="00EB5DC3">
        <w:t>1</w:t>
      </w:r>
      <w:r w:rsidR="00314763" w:rsidRPr="00EB5DC3">
        <w:t>.3.2. Развитие зон жилищного строительства</w:t>
      </w:r>
    </w:p>
    <w:p w14:paraId="08D7CEDC" w14:textId="5A8D9C2B" w:rsidR="00B44C5E" w:rsidRPr="00EB5DC3" w:rsidRDefault="00B44C5E" w:rsidP="00657FC1">
      <w:pPr>
        <w:rPr>
          <w:bCs/>
        </w:rPr>
      </w:pPr>
      <w:r w:rsidRPr="00EB5DC3">
        <w:rPr>
          <w:bCs/>
        </w:rPr>
        <w:t>Мероприятия на первую очередь</w:t>
      </w:r>
    </w:p>
    <w:p w14:paraId="5A27843E" w14:textId="17C1EF0C" w:rsidR="00B44C5E" w:rsidRPr="00EB5DC3" w:rsidRDefault="00B44C5E" w:rsidP="00657FC1">
      <w:r w:rsidRPr="00EB5DC3">
        <w:t>В период первой очереди запланировано жилищное строительство в объеме 2,354 млн. кв. м. общей площади (214 тыс. кв. м. в среднем в год). К концу периода жилищный фонд городского округа с учетом убыли части существующего фонда (200</w:t>
      </w:r>
      <w:r w:rsidR="00C05AF5" w:rsidRPr="00EB5DC3">
        <w:t> </w:t>
      </w:r>
      <w:r w:rsidRPr="00EB5DC3">
        <w:t>тыс.</w:t>
      </w:r>
      <w:r w:rsidR="00C05AF5" w:rsidRPr="00EB5DC3">
        <w:t> </w:t>
      </w:r>
      <w:r w:rsidRPr="00EB5DC3">
        <w:t>кв.</w:t>
      </w:r>
      <w:r w:rsidR="00C05AF5" w:rsidRPr="00EB5DC3">
        <w:t> </w:t>
      </w:r>
      <w:r w:rsidRPr="00EB5DC3">
        <w:t>м) вырастет до 10,4</w:t>
      </w:r>
      <w:r w:rsidR="00C05AF5" w:rsidRPr="00EB5DC3">
        <w:t> </w:t>
      </w:r>
      <w:r w:rsidRPr="00EB5DC3">
        <w:t>млн.</w:t>
      </w:r>
      <w:r w:rsidR="00C05AF5" w:rsidRPr="00EB5DC3">
        <w:t> </w:t>
      </w:r>
      <w:r w:rsidRPr="00EB5DC3">
        <w:t>кв.</w:t>
      </w:r>
      <w:r w:rsidR="00C05AF5" w:rsidRPr="00EB5DC3">
        <w:t> </w:t>
      </w:r>
      <w:r w:rsidRPr="00EB5DC3">
        <w:t>м. Средняя жилищная обеспеченность увеличится до 33</w:t>
      </w:r>
      <w:r w:rsidR="00C05AF5" w:rsidRPr="00EB5DC3">
        <w:t> </w:t>
      </w:r>
      <w:r w:rsidRPr="00EB5DC3">
        <w:t>кв.</w:t>
      </w:r>
      <w:r w:rsidR="00C05AF5" w:rsidRPr="00EB5DC3">
        <w:t> </w:t>
      </w:r>
      <w:r w:rsidRPr="00EB5DC3">
        <w:t>м/чел.</w:t>
      </w:r>
    </w:p>
    <w:p w14:paraId="30EF2BCE" w14:textId="7201B508" w:rsidR="00B44C5E" w:rsidRPr="00EB5DC3" w:rsidRDefault="009B6D96" w:rsidP="00657FC1">
      <w:r w:rsidRPr="00EB5DC3">
        <w:t xml:space="preserve">Структура </w:t>
      </w:r>
      <w:r w:rsidR="00B44C5E" w:rsidRPr="00EB5DC3">
        <w:t xml:space="preserve">нового жилищного строительства на первую очередь </w:t>
      </w:r>
      <w:r w:rsidRPr="00EB5DC3">
        <w:t>(</w:t>
      </w:r>
      <w:r w:rsidR="00B44C5E" w:rsidRPr="00EB5DC3">
        <w:t>в %</w:t>
      </w:r>
      <w:r w:rsidRPr="00EB5DC3">
        <w:t>) представлена в т</w:t>
      </w:r>
      <w:r w:rsidR="00B44C5E" w:rsidRPr="00EB5DC3">
        <w:t>аблиц</w:t>
      </w:r>
      <w:r w:rsidRPr="00EB5DC3">
        <w:t>е</w:t>
      </w:r>
      <w:r w:rsidR="00B44C5E" w:rsidRPr="00EB5DC3">
        <w:t xml:space="preserve"> </w:t>
      </w:r>
      <w:r w:rsidR="00204CCC" w:rsidRPr="00EB5DC3">
        <w:t>3</w:t>
      </w:r>
      <w:r w:rsidRPr="00EB5DC3">
        <w:t>.</w:t>
      </w:r>
    </w:p>
    <w:p w14:paraId="5337ABB9" w14:textId="38BB23A7" w:rsidR="009B6D96" w:rsidRPr="00EB5DC3" w:rsidRDefault="009B6D96" w:rsidP="0002085E">
      <w:pPr>
        <w:keepNext/>
        <w:jc w:val="right"/>
      </w:pPr>
      <w:r w:rsidRPr="00EB5DC3">
        <w:t xml:space="preserve">Таблица </w:t>
      </w:r>
      <w:r w:rsidR="00204CCC" w:rsidRPr="00EB5DC3">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665"/>
        <w:gridCol w:w="3962"/>
      </w:tblGrid>
      <w:tr w:rsidR="00EB5DC3" w:rsidRPr="00EB5DC3" w14:paraId="65E21A99" w14:textId="77777777" w:rsidTr="00ED7E01">
        <w:trPr>
          <w:cantSplit/>
          <w:jc w:val="center"/>
        </w:trPr>
        <w:tc>
          <w:tcPr>
            <w:tcW w:w="2942" w:type="pct"/>
            <w:shd w:val="clear" w:color="auto" w:fill="DEEAF6" w:themeFill="accent1" w:themeFillTint="33"/>
            <w:vAlign w:val="center"/>
          </w:tcPr>
          <w:p w14:paraId="28D6D279" w14:textId="5227C555" w:rsidR="004553F3" w:rsidRPr="00EB5DC3" w:rsidRDefault="004553F3" w:rsidP="00260B1E">
            <w:pPr>
              <w:pStyle w:val="affffff2"/>
            </w:pPr>
            <w:r w:rsidRPr="00EB5DC3">
              <w:t>Характеристика</w:t>
            </w:r>
          </w:p>
        </w:tc>
        <w:tc>
          <w:tcPr>
            <w:tcW w:w="2058" w:type="pct"/>
            <w:shd w:val="clear" w:color="auto" w:fill="DEEAF6" w:themeFill="accent1" w:themeFillTint="33"/>
            <w:vAlign w:val="center"/>
          </w:tcPr>
          <w:p w14:paraId="5455426C" w14:textId="4DDCC4CE" w:rsidR="004553F3" w:rsidRPr="00EB5DC3" w:rsidRDefault="004553F3" w:rsidP="00260B1E">
            <w:pPr>
              <w:pStyle w:val="affffff2"/>
            </w:pPr>
            <w:r w:rsidRPr="00EB5DC3">
              <w:t>%</w:t>
            </w:r>
          </w:p>
        </w:tc>
      </w:tr>
      <w:tr w:rsidR="00EB5DC3" w:rsidRPr="00EB5DC3" w14:paraId="1D6FEFEE" w14:textId="77777777" w:rsidTr="00ED7E01">
        <w:trPr>
          <w:cantSplit/>
          <w:jc w:val="center"/>
        </w:trPr>
        <w:tc>
          <w:tcPr>
            <w:tcW w:w="2942" w:type="pct"/>
            <w:vAlign w:val="center"/>
          </w:tcPr>
          <w:p w14:paraId="29CFDB55" w14:textId="52FC4F3F" w:rsidR="00A773B9" w:rsidRPr="00EB5DC3" w:rsidRDefault="00A773B9" w:rsidP="00260B1E">
            <w:pPr>
              <w:pStyle w:val="affffff2"/>
            </w:pPr>
            <w:r w:rsidRPr="00EB5DC3">
              <w:t xml:space="preserve">Многоэтажные и </w:t>
            </w:r>
            <w:proofErr w:type="spellStart"/>
            <w:r w:rsidRPr="00EB5DC3">
              <w:t>среднеэтажные</w:t>
            </w:r>
            <w:proofErr w:type="spellEnd"/>
            <w:r w:rsidRPr="00EB5DC3">
              <w:t xml:space="preserve"> жилые дома 5 этажей и выше</w:t>
            </w:r>
            <w:r w:rsidR="00ED7E01" w:rsidRPr="00EB5DC3">
              <w:t xml:space="preserve"> </w:t>
            </w:r>
          </w:p>
          <w:p w14:paraId="0B44F4FF" w14:textId="261E269E" w:rsidR="00A773B9" w:rsidRPr="00EB5DC3" w:rsidRDefault="00A773B9" w:rsidP="00260B1E">
            <w:pPr>
              <w:pStyle w:val="affffff2"/>
            </w:pPr>
            <w:r w:rsidRPr="00EB5DC3">
              <w:t xml:space="preserve">в т. ч. </w:t>
            </w:r>
            <w:proofErr w:type="spellStart"/>
            <w:r w:rsidRPr="00EB5DC3">
              <w:t>среднеэтажные</w:t>
            </w:r>
            <w:proofErr w:type="spellEnd"/>
          </w:p>
        </w:tc>
        <w:tc>
          <w:tcPr>
            <w:tcW w:w="2058" w:type="pct"/>
            <w:vAlign w:val="center"/>
          </w:tcPr>
          <w:p w14:paraId="6F7796E0" w14:textId="77777777" w:rsidR="00A773B9" w:rsidRPr="00EB5DC3" w:rsidRDefault="00A773B9" w:rsidP="00260B1E">
            <w:pPr>
              <w:pStyle w:val="affffff2"/>
            </w:pPr>
            <w:r w:rsidRPr="00EB5DC3">
              <w:t>95</w:t>
            </w:r>
          </w:p>
          <w:p w14:paraId="59E41113" w14:textId="77777777" w:rsidR="00A773B9" w:rsidRPr="00EB5DC3" w:rsidRDefault="00A773B9" w:rsidP="00260B1E">
            <w:pPr>
              <w:pStyle w:val="affffff2"/>
            </w:pPr>
            <w:r w:rsidRPr="00EB5DC3">
              <w:t>38</w:t>
            </w:r>
          </w:p>
        </w:tc>
      </w:tr>
      <w:tr w:rsidR="00EB5DC3" w:rsidRPr="00EB5DC3" w14:paraId="6A26B61B" w14:textId="77777777" w:rsidTr="00ED7E01">
        <w:trPr>
          <w:cantSplit/>
          <w:jc w:val="center"/>
        </w:trPr>
        <w:tc>
          <w:tcPr>
            <w:tcW w:w="2942" w:type="pct"/>
            <w:vAlign w:val="center"/>
          </w:tcPr>
          <w:p w14:paraId="6A5431C2" w14:textId="6CEDF907" w:rsidR="00A773B9" w:rsidRPr="00EB5DC3" w:rsidRDefault="00A773B9" w:rsidP="00260B1E">
            <w:pPr>
              <w:pStyle w:val="affffff2"/>
            </w:pPr>
            <w:r w:rsidRPr="00EB5DC3">
              <w:t>Малоэтажные жилые дома до 4 этажей</w:t>
            </w:r>
          </w:p>
        </w:tc>
        <w:tc>
          <w:tcPr>
            <w:tcW w:w="2058" w:type="pct"/>
            <w:vAlign w:val="center"/>
          </w:tcPr>
          <w:p w14:paraId="3B05D770" w14:textId="77777777" w:rsidR="00A773B9" w:rsidRPr="00EB5DC3" w:rsidRDefault="00A773B9" w:rsidP="00260B1E">
            <w:pPr>
              <w:pStyle w:val="affffff2"/>
            </w:pPr>
            <w:r w:rsidRPr="00EB5DC3">
              <w:t>3</w:t>
            </w:r>
          </w:p>
        </w:tc>
      </w:tr>
      <w:tr w:rsidR="00EB5DC3" w:rsidRPr="00EB5DC3" w14:paraId="70C26329" w14:textId="77777777" w:rsidTr="00ED7E01">
        <w:trPr>
          <w:cantSplit/>
          <w:jc w:val="center"/>
        </w:trPr>
        <w:tc>
          <w:tcPr>
            <w:tcW w:w="2942" w:type="pct"/>
            <w:vAlign w:val="center"/>
          </w:tcPr>
          <w:p w14:paraId="6A252284" w14:textId="02AB1A4B" w:rsidR="00A773B9" w:rsidRPr="00EB5DC3" w:rsidRDefault="00A773B9" w:rsidP="00260B1E">
            <w:pPr>
              <w:pStyle w:val="affffff2"/>
            </w:pPr>
            <w:r w:rsidRPr="00EB5DC3">
              <w:t>Индивидуальные жилые дома с участками</w:t>
            </w:r>
          </w:p>
        </w:tc>
        <w:tc>
          <w:tcPr>
            <w:tcW w:w="2058" w:type="pct"/>
            <w:vAlign w:val="center"/>
          </w:tcPr>
          <w:p w14:paraId="2DAA13B2" w14:textId="77777777" w:rsidR="00A773B9" w:rsidRPr="00EB5DC3" w:rsidRDefault="00A773B9" w:rsidP="00260B1E">
            <w:pPr>
              <w:pStyle w:val="affffff2"/>
            </w:pPr>
            <w:r w:rsidRPr="00EB5DC3">
              <w:t>2</w:t>
            </w:r>
          </w:p>
        </w:tc>
      </w:tr>
      <w:tr w:rsidR="00A773B9" w:rsidRPr="00EB5DC3" w14:paraId="75B5EB36" w14:textId="77777777" w:rsidTr="00ED7E01">
        <w:trPr>
          <w:cantSplit/>
          <w:jc w:val="center"/>
        </w:trPr>
        <w:tc>
          <w:tcPr>
            <w:tcW w:w="2942" w:type="pct"/>
            <w:vAlign w:val="center"/>
          </w:tcPr>
          <w:p w14:paraId="6C631161" w14:textId="528DFEA9" w:rsidR="00A773B9" w:rsidRPr="00EB5DC3" w:rsidRDefault="00A773B9" w:rsidP="00260B1E">
            <w:pPr>
              <w:pStyle w:val="affffff2"/>
            </w:pPr>
            <w:r w:rsidRPr="00EB5DC3">
              <w:t>Всего</w:t>
            </w:r>
          </w:p>
        </w:tc>
        <w:tc>
          <w:tcPr>
            <w:tcW w:w="2058" w:type="pct"/>
            <w:vAlign w:val="center"/>
          </w:tcPr>
          <w:p w14:paraId="2F9EAF40" w14:textId="77777777" w:rsidR="00A773B9" w:rsidRPr="00EB5DC3" w:rsidRDefault="00A773B9" w:rsidP="00260B1E">
            <w:pPr>
              <w:pStyle w:val="affffff2"/>
            </w:pPr>
            <w:r w:rsidRPr="00EB5DC3">
              <w:t>100</w:t>
            </w:r>
          </w:p>
        </w:tc>
      </w:tr>
    </w:tbl>
    <w:p w14:paraId="39ADDA52" w14:textId="77777777" w:rsidR="00B44C5E" w:rsidRPr="00EB5DC3" w:rsidRDefault="00B44C5E" w:rsidP="00657FC1">
      <w:pPr>
        <w:rPr>
          <w:bCs/>
        </w:rPr>
      </w:pPr>
    </w:p>
    <w:p w14:paraId="3056C909" w14:textId="10918527" w:rsidR="00314763" w:rsidRPr="00EB5DC3" w:rsidRDefault="00314763" w:rsidP="00657FC1">
      <w:pPr>
        <w:rPr>
          <w:bCs/>
        </w:rPr>
      </w:pPr>
      <w:r w:rsidRPr="00EB5DC3">
        <w:rPr>
          <w:bCs/>
        </w:rPr>
        <w:t>Мероприятия на расчетный срок</w:t>
      </w:r>
    </w:p>
    <w:p w14:paraId="0C6B2A8D" w14:textId="0E65963C" w:rsidR="00314763" w:rsidRPr="00EB5DC3" w:rsidRDefault="00314763" w:rsidP="00657FC1">
      <w:r w:rsidRPr="00EB5DC3">
        <w:t>В течение расчетного срока жилищный фонд городского округа планируется увеличить до 11,025</w:t>
      </w:r>
      <w:r w:rsidR="0058653A" w:rsidRPr="00EB5DC3">
        <w:t> </w:t>
      </w:r>
      <w:r w:rsidRPr="00EB5DC3">
        <w:t>млн.</w:t>
      </w:r>
      <w:r w:rsidR="0058653A" w:rsidRPr="00EB5DC3">
        <w:t> </w:t>
      </w:r>
      <w:r w:rsidRPr="00EB5DC3">
        <w:t>кв.</w:t>
      </w:r>
      <w:r w:rsidR="0058653A" w:rsidRPr="00EB5DC3">
        <w:t> </w:t>
      </w:r>
      <w:r w:rsidRPr="00EB5DC3">
        <w:t>м</w:t>
      </w:r>
      <w:r w:rsidR="0058653A" w:rsidRPr="00EB5DC3">
        <w:t>.</w:t>
      </w:r>
      <w:r w:rsidRPr="00EB5DC3">
        <w:t>, что позволит увеличить среднюю жилищную обеспеченность с 26</w:t>
      </w:r>
      <w:r w:rsidR="0058653A" w:rsidRPr="00EB5DC3">
        <w:t> </w:t>
      </w:r>
      <w:r w:rsidRPr="00EB5DC3">
        <w:t>кв.</w:t>
      </w:r>
      <w:r w:rsidR="0058653A" w:rsidRPr="00EB5DC3">
        <w:t> </w:t>
      </w:r>
      <w:r w:rsidRPr="00EB5DC3">
        <w:t>м. до 35</w:t>
      </w:r>
      <w:r w:rsidR="0058653A" w:rsidRPr="00EB5DC3">
        <w:t> </w:t>
      </w:r>
      <w:r w:rsidRPr="00EB5DC3">
        <w:t>кв.</w:t>
      </w:r>
      <w:r w:rsidR="0058653A" w:rsidRPr="00EB5DC3">
        <w:t> </w:t>
      </w:r>
      <w:r w:rsidRPr="00EB5DC3">
        <w:t>м</w:t>
      </w:r>
      <w:r w:rsidR="0058653A" w:rsidRPr="00EB5DC3">
        <w:t>.</w:t>
      </w:r>
      <w:r w:rsidRPr="00EB5DC3">
        <w:t xml:space="preserve"> общей площади на человека. Объем нового жилищного строительства составит 3,284</w:t>
      </w:r>
      <w:r w:rsidR="00E70953" w:rsidRPr="00EB5DC3">
        <w:t> </w:t>
      </w:r>
      <w:r w:rsidRPr="00EB5DC3">
        <w:t>млн.</w:t>
      </w:r>
      <w:r w:rsidR="00E70953" w:rsidRPr="00EB5DC3">
        <w:t> </w:t>
      </w:r>
      <w:r w:rsidRPr="00EB5DC3">
        <w:t>кв.</w:t>
      </w:r>
      <w:r w:rsidR="00E70953" w:rsidRPr="00EB5DC3">
        <w:t> </w:t>
      </w:r>
      <w:r w:rsidRPr="00EB5DC3">
        <w:t>м. Убыль жилищного фонда составит 500 тыс. кв. м.</w:t>
      </w:r>
    </w:p>
    <w:p w14:paraId="2F8B68A6" w14:textId="06416F06" w:rsidR="00314763" w:rsidRPr="00EB5DC3" w:rsidRDefault="00E70953" w:rsidP="00657FC1">
      <w:r w:rsidRPr="00EB5DC3">
        <w:t xml:space="preserve">Структура </w:t>
      </w:r>
      <w:r w:rsidR="00314763" w:rsidRPr="00EB5DC3">
        <w:t xml:space="preserve">нового жилищного строительства на расчетный срок </w:t>
      </w:r>
      <w:r w:rsidRPr="00EB5DC3">
        <w:t>(</w:t>
      </w:r>
      <w:r w:rsidR="00314763" w:rsidRPr="00EB5DC3">
        <w:t>в %</w:t>
      </w:r>
      <w:r w:rsidRPr="00EB5DC3">
        <w:t>) представлена в таблице </w:t>
      </w:r>
      <w:r w:rsidR="00204CCC" w:rsidRPr="00EB5DC3">
        <w:t>4</w:t>
      </w:r>
      <w:r w:rsidRPr="00EB5DC3">
        <w:t>.</w:t>
      </w:r>
    </w:p>
    <w:p w14:paraId="6AAE1750" w14:textId="091DA066" w:rsidR="00E70953" w:rsidRPr="00EB5DC3" w:rsidRDefault="00E70953" w:rsidP="0002085E">
      <w:pPr>
        <w:keepNext/>
        <w:jc w:val="right"/>
      </w:pPr>
      <w:r w:rsidRPr="00EB5DC3">
        <w:t xml:space="preserve">Таблица </w:t>
      </w:r>
      <w:r w:rsidR="00204CCC" w:rsidRPr="00EB5DC3">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524"/>
        <w:gridCol w:w="4103"/>
      </w:tblGrid>
      <w:tr w:rsidR="00EB5DC3" w:rsidRPr="00EB5DC3" w14:paraId="558DDC21" w14:textId="77777777" w:rsidTr="00A773B9">
        <w:trPr>
          <w:cantSplit/>
          <w:jc w:val="center"/>
        </w:trPr>
        <w:tc>
          <w:tcPr>
            <w:tcW w:w="28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BFED63" w14:textId="77777777" w:rsidR="004553F3" w:rsidRPr="00EB5DC3" w:rsidRDefault="004553F3" w:rsidP="00260B1E">
            <w:pPr>
              <w:pStyle w:val="affffff2"/>
            </w:pPr>
            <w:r w:rsidRPr="00EB5DC3">
              <w:t>Характеристика</w:t>
            </w:r>
          </w:p>
        </w:tc>
        <w:tc>
          <w:tcPr>
            <w:tcW w:w="21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02C6B6" w14:textId="77777777" w:rsidR="004553F3" w:rsidRPr="00EB5DC3" w:rsidRDefault="004553F3" w:rsidP="00260B1E">
            <w:pPr>
              <w:pStyle w:val="affffff2"/>
            </w:pPr>
            <w:r w:rsidRPr="00EB5DC3">
              <w:t>%</w:t>
            </w:r>
          </w:p>
        </w:tc>
      </w:tr>
      <w:tr w:rsidR="00EB5DC3" w:rsidRPr="00EB5DC3" w14:paraId="6CF7289E" w14:textId="77777777" w:rsidTr="00A773B9">
        <w:trPr>
          <w:cantSplit/>
          <w:jc w:val="center"/>
        </w:trPr>
        <w:tc>
          <w:tcPr>
            <w:tcW w:w="2869" w:type="pct"/>
            <w:vAlign w:val="center"/>
          </w:tcPr>
          <w:p w14:paraId="123A7F73" w14:textId="211F58D7" w:rsidR="00314763" w:rsidRPr="00EB5DC3" w:rsidRDefault="00314763" w:rsidP="00260B1E">
            <w:pPr>
              <w:pStyle w:val="affffff2"/>
            </w:pPr>
            <w:r w:rsidRPr="00EB5DC3">
              <w:t xml:space="preserve">Многоэтажные и </w:t>
            </w:r>
            <w:proofErr w:type="spellStart"/>
            <w:r w:rsidRPr="00EB5DC3">
              <w:t>сред</w:t>
            </w:r>
            <w:r w:rsidR="00A773B9" w:rsidRPr="00EB5DC3">
              <w:t>неэтажные</w:t>
            </w:r>
            <w:proofErr w:type="spellEnd"/>
            <w:r w:rsidR="00A773B9" w:rsidRPr="00EB5DC3">
              <w:t xml:space="preserve"> жилые дома 5 этажей</w:t>
            </w:r>
            <w:r w:rsidRPr="00EB5DC3">
              <w:t xml:space="preserve"> и выше</w:t>
            </w:r>
          </w:p>
          <w:p w14:paraId="69381BC4" w14:textId="5E1AEF0D" w:rsidR="00314763" w:rsidRPr="00EB5DC3" w:rsidRDefault="00314763" w:rsidP="00260B1E">
            <w:pPr>
              <w:pStyle w:val="affffff2"/>
            </w:pPr>
            <w:r w:rsidRPr="00EB5DC3">
              <w:t>в т.</w:t>
            </w:r>
            <w:r w:rsidR="00A773B9" w:rsidRPr="00EB5DC3">
              <w:t> </w:t>
            </w:r>
            <w:r w:rsidRPr="00EB5DC3">
              <w:t xml:space="preserve">ч. </w:t>
            </w:r>
            <w:proofErr w:type="spellStart"/>
            <w:r w:rsidRPr="00EB5DC3">
              <w:t>среднеэтажные</w:t>
            </w:r>
            <w:proofErr w:type="spellEnd"/>
          </w:p>
        </w:tc>
        <w:tc>
          <w:tcPr>
            <w:tcW w:w="2131" w:type="pct"/>
            <w:vAlign w:val="center"/>
          </w:tcPr>
          <w:p w14:paraId="288E28DD" w14:textId="77777777" w:rsidR="00314763" w:rsidRPr="00EB5DC3" w:rsidRDefault="00314763" w:rsidP="00260B1E">
            <w:pPr>
              <w:pStyle w:val="affffff2"/>
            </w:pPr>
            <w:r w:rsidRPr="00EB5DC3">
              <w:t>96</w:t>
            </w:r>
          </w:p>
          <w:p w14:paraId="70C26705" w14:textId="77777777" w:rsidR="00314763" w:rsidRPr="00EB5DC3" w:rsidRDefault="00314763" w:rsidP="00260B1E">
            <w:pPr>
              <w:pStyle w:val="affffff2"/>
            </w:pPr>
            <w:r w:rsidRPr="00EB5DC3">
              <w:t>35</w:t>
            </w:r>
          </w:p>
        </w:tc>
      </w:tr>
      <w:tr w:rsidR="00EB5DC3" w:rsidRPr="00EB5DC3" w14:paraId="467B3DF8" w14:textId="77777777" w:rsidTr="00A773B9">
        <w:trPr>
          <w:cantSplit/>
          <w:jc w:val="center"/>
        </w:trPr>
        <w:tc>
          <w:tcPr>
            <w:tcW w:w="2869" w:type="pct"/>
            <w:vAlign w:val="center"/>
          </w:tcPr>
          <w:p w14:paraId="60DE34B3" w14:textId="32FFC3FD" w:rsidR="00314763" w:rsidRPr="00EB5DC3" w:rsidRDefault="00A773B9" w:rsidP="00260B1E">
            <w:pPr>
              <w:pStyle w:val="affffff2"/>
            </w:pPr>
            <w:r w:rsidRPr="00EB5DC3">
              <w:t>Малоэтажные жилые дома до 4 этажей</w:t>
            </w:r>
          </w:p>
        </w:tc>
        <w:tc>
          <w:tcPr>
            <w:tcW w:w="2131" w:type="pct"/>
            <w:vAlign w:val="center"/>
          </w:tcPr>
          <w:p w14:paraId="4798A83E" w14:textId="77777777" w:rsidR="00314763" w:rsidRPr="00EB5DC3" w:rsidRDefault="00314763" w:rsidP="00260B1E">
            <w:pPr>
              <w:pStyle w:val="affffff2"/>
            </w:pPr>
            <w:r w:rsidRPr="00EB5DC3">
              <w:t>2</w:t>
            </w:r>
          </w:p>
        </w:tc>
      </w:tr>
      <w:tr w:rsidR="00EB5DC3" w:rsidRPr="00EB5DC3" w14:paraId="64F26111" w14:textId="77777777" w:rsidTr="00A773B9">
        <w:trPr>
          <w:cantSplit/>
          <w:jc w:val="center"/>
        </w:trPr>
        <w:tc>
          <w:tcPr>
            <w:tcW w:w="2869" w:type="pct"/>
            <w:vAlign w:val="center"/>
          </w:tcPr>
          <w:p w14:paraId="01053F12" w14:textId="77777777" w:rsidR="00314763" w:rsidRPr="00EB5DC3" w:rsidRDefault="00314763" w:rsidP="00260B1E">
            <w:pPr>
              <w:pStyle w:val="affffff2"/>
            </w:pPr>
            <w:r w:rsidRPr="00EB5DC3">
              <w:t>Индивидуальные жилые дома с участками</w:t>
            </w:r>
          </w:p>
        </w:tc>
        <w:tc>
          <w:tcPr>
            <w:tcW w:w="2131" w:type="pct"/>
            <w:vAlign w:val="center"/>
          </w:tcPr>
          <w:p w14:paraId="41513F33" w14:textId="77777777" w:rsidR="00314763" w:rsidRPr="00EB5DC3" w:rsidRDefault="00314763" w:rsidP="00260B1E">
            <w:pPr>
              <w:pStyle w:val="affffff2"/>
            </w:pPr>
            <w:r w:rsidRPr="00EB5DC3">
              <w:t>2</w:t>
            </w:r>
          </w:p>
        </w:tc>
      </w:tr>
      <w:tr w:rsidR="00314763" w:rsidRPr="00EB5DC3" w14:paraId="2E589AE6" w14:textId="77777777" w:rsidTr="00A773B9">
        <w:trPr>
          <w:cantSplit/>
          <w:jc w:val="center"/>
        </w:trPr>
        <w:tc>
          <w:tcPr>
            <w:tcW w:w="2869" w:type="pct"/>
            <w:vAlign w:val="center"/>
          </w:tcPr>
          <w:p w14:paraId="4182B0CD" w14:textId="77777777" w:rsidR="00314763" w:rsidRPr="00EB5DC3" w:rsidRDefault="00314763" w:rsidP="00260B1E">
            <w:pPr>
              <w:pStyle w:val="affffff2"/>
            </w:pPr>
            <w:r w:rsidRPr="00EB5DC3">
              <w:t>Всего</w:t>
            </w:r>
          </w:p>
        </w:tc>
        <w:tc>
          <w:tcPr>
            <w:tcW w:w="2131" w:type="pct"/>
            <w:vAlign w:val="center"/>
          </w:tcPr>
          <w:p w14:paraId="4DC58A54" w14:textId="77777777" w:rsidR="00314763" w:rsidRPr="00EB5DC3" w:rsidRDefault="00314763" w:rsidP="00260B1E">
            <w:pPr>
              <w:pStyle w:val="affffff2"/>
            </w:pPr>
            <w:r w:rsidRPr="00EB5DC3">
              <w:t>100</w:t>
            </w:r>
          </w:p>
        </w:tc>
      </w:tr>
    </w:tbl>
    <w:p w14:paraId="174680B5" w14:textId="665818F4" w:rsidR="00E70953" w:rsidRPr="00EB5DC3" w:rsidRDefault="00E70953" w:rsidP="00657FC1"/>
    <w:p w14:paraId="3512E446" w14:textId="52648BDF" w:rsidR="00130749" w:rsidRPr="00EB5DC3" w:rsidRDefault="00130749" w:rsidP="00130749">
      <w:r w:rsidRPr="00EB5DC3">
        <w:t>Распределение нового жилищного строительства по районам города представлено в таблице </w:t>
      </w:r>
      <w:r w:rsidR="00204CCC" w:rsidRPr="00EB5DC3">
        <w:t>5</w:t>
      </w:r>
      <w:r w:rsidRPr="00EB5DC3">
        <w:t>.</w:t>
      </w:r>
    </w:p>
    <w:p w14:paraId="30CC1192" w14:textId="536B6454" w:rsidR="00130749" w:rsidRPr="00EB5DC3" w:rsidRDefault="00130749" w:rsidP="0002085E">
      <w:pPr>
        <w:keepNext/>
        <w:jc w:val="right"/>
      </w:pPr>
      <w:r w:rsidRPr="00EB5DC3">
        <w:t xml:space="preserve">Таблица </w:t>
      </w:r>
      <w:r w:rsidR="00204CCC" w:rsidRPr="00EB5DC3">
        <w:t>5</w:t>
      </w:r>
    </w:p>
    <w:tbl>
      <w:tblPr>
        <w:tblStyle w:val="afffffb"/>
        <w:tblW w:w="5000" w:type="pct"/>
        <w:tblLayout w:type="fixed"/>
        <w:tblCellMar>
          <w:left w:w="40" w:type="dxa"/>
          <w:right w:w="40" w:type="dxa"/>
        </w:tblCellMar>
        <w:tblLook w:val="00A0" w:firstRow="1" w:lastRow="0" w:firstColumn="1" w:lastColumn="0" w:noHBand="0" w:noVBand="0"/>
      </w:tblPr>
      <w:tblGrid>
        <w:gridCol w:w="3500"/>
        <w:gridCol w:w="1752"/>
        <w:gridCol w:w="1168"/>
        <w:gridCol w:w="1168"/>
        <w:gridCol w:w="1023"/>
        <w:gridCol w:w="1016"/>
      </w:tblGrid>
      <w:tr w:rsidR="00EB5DC3" w:rsidRPr="00EB5DC3" w14:paraId="79895470" w14:textId="77777777" w:rsidTr="00130749">
        <w:tc>
          <w:tcPr>
            <w:tcW w:w="3397" w:type="dxa"/>
            <w:shd w:val="clear" w:color="auto" w:fill="DEEAF6" w:themeFill="accent1" w:themeFillTint="33"/>
          </w:tcPr>
          <w:p w14:paraId="1FCAD419" w14:textId="77777777" w:rsidR="00130749" w:rsidRPr="00EB5DC3" w:rsidRDefault="00130749" w:rsidP="00260B1E">
            <w:pPr>
              <w:pStyle w:val="affffff2"/>
            </w:pPr>
          </w:p>
        </w:tc>
        <w:tc>
          <w:tcPr>
            <w:tcW w:w="1701" w:type="dxa"/>
            <w:shd w:val="clear" w:color="auto" w:fill="DEEAF6" w:themeFill="accent1" w:themeFillTint="33"/>
          </w:tcPr>
          <w:p w14:paraId="4337968D" w14:textId="77777777" w:rsidR="00130749" w:rsidRPr="00EB5DC3" w:rsidRDefault="00130749" w:rsidP="00260B1E">
            <w:pPr>
              <w:pStyle w:val="affffff2"/>
            </w:pPr>
            <w:r w:rsidRPr="00EB5DC3">
              <w:t>Железнодорожный</w:t>
            </w:r>
          </w:p>
        </w:tc>
        <w:tc>
          <w:tcPr>
            <w:tcW w:w="1134" w:type="dxa"/>
            <w:shd w:val="clear" w:color="auto" w:fill="DEEAF6" w:themeFill="accent1" w:themeFillTint="33"/>
          </w:tcPr>
          <w:p w14:paraId="46978666" w14:textId="77777777" w:rsidR="00130749" w:rsidRPr="00EB5DC3" w:rsidRDefault="00130749" w:rsidP="00260B1E">
            <w:pPr>
              <w:pStyle w:val="affffff2"/>
            </w:pPr>
            <w:r w:rsidRPr="00EB5DC3">
              <w:t>Заводской</w:t>
            </w:r>
          </w:p>
        </w:tc>
        <w:tc>
          <w:tcPr>
            <w:tcW w:w="1134" w:type="dxa"/>
            <w:shd w:val="clear" w:color="auto" w:fill="DEEAF6" w:themeFill="accent1" w:themeFillTint="33"/>
          </w:tcPr>
          <w:p w14:paraId="3E0BD577" w14:textId="77777777" w:rsidR="00130749" w:rsidRPr="00EB5DC3" w:rsidRDefault="00130749" w:rsidP="00260B1E">
            <w:pPr>
              <w:pStyle w:val="affffff2"/>
            </w:pPr>
            <w:r w:rsidRPr="00EB5DC3">
              <w:t>Северный</w:t>
            </w:r>
          </w:p>
        </w:tc>
        <w:tc>
          <w:tcPr>
            <w:tcW w:w="993" w:type="dxa"/>
            <w:shd w:val="clear" w:color="auto" w:fill="DEEAF6" w:themeFill="accent1" w:themeFillTint="33"/>
          </w:tcPr>
          <w:p w14:paraId="67090AF9" w14:textId="77777777" w:rsidR="00130749" w:rsidRPr="00EB5DC3" w:rsidRDefault="00130749" w:rsidP="00260B1E">
            <w:pPr>
              <w:pStyle w:val="affffff2"/>
            </w:pPr>
            <w:r w:rsidRPr="00EB5DC3">
              <w:t>Советский</w:t>
            </w:r>
          </w:p>
        </w:tc>
        <w:tc>
          <w:tcPr>
            <w:tcW w:w="986" w:type="dxa"/>
            <w:shd w:val="clear" w:color="auto" w:fill="DEEAF6" w:themeFill="accent1" w:themeFillTint="33"/>
          </w:tcPr>
          <w:p w14:paraId="60F6DD01" w14:textId="77777777" w:rsidR="00130749" w:rsidRPr="00EB5DC3" w:rsidRDefault="00130749" w:rsidP="00260B1E">
            <w:pPr>
              <w:pStyle w:val="affffff2"/>
            </w:pPr>
            <w:r w:rsidRPr="00EB5DC3">
              <w:t>Всего</w:t>
            </w:r>
          </w:p>
        </w:tc>
      </w:tr>
      <w:tr w:rsidR="00EB5DC3" w:rsidRPr="00EB5DC3" w14:paraId="5CB8764D" w14:textId="77777777" w:rsidTr="00130749">
        <w:tc>
          <w:tcPr>
            <w:tcW w:w="9345" w:type="dxa"/>
            <w:gridSpan w:val="6"/>
          </w:tcPr>
          <w:p w14:paraId="24794E2A" w14:textId="77777777" w:rsidR="00130749" w:rsidRPr="00EB5DC3" w:rsidRDefault="00130749" w:rsidP="00260B1E">
            <w:pPr>
              <w:pStyle w:val="affffff2"/>
            </w:pPr>
            <w:r w:rsidRPr="00EB5DC3">
              <w:t>Первая очередь</w:t>
            </w:r>
          </w:p>
        </w:tc>
      </w:tr>
      <w:tr w:rsidR="00EB5DC3" w:rsidRPr="00EB5DC3" w14:paraId="189B2F81" w14:textId="77777777" w:rsidTr="00130749">
        <w:tc>
          <w:tcPr>
            <w:tcW w:w="9345" w:type="dxa"/>
            <w:gridSpan w:val="6"/>
          </w:tcPr>
          <w:p w14:paraId="2B9F4808" w14:textId="77777777" w:rsidR="00130749" w:rsidRPr="00EB5DC3" w:rsidRDefault="00130749" w:rsidP="00260B1E">
            <w:pPr>
              <w:pStyle w:val="affffff2"/>
            </w:pPr>
            <w:r w:rsidRPr="00EB5DC3">
              <w:t>Жилищное строительство, тыс. кв. м/Численность населения, тыс. чел.</w:t>
            </w:r>
          </w:p>
        </w:tc>
      </w:tr>
      <w:tr w:rsidR="00EB5DC3" w:rsidRPr="00EB5DC3" w14:paraId="34292975" w14:textId="77777777" w:rsidTr="00130749">
        <w:tc>
          <w:tcPr>
            <w:tcW w:w="3397" w:type="dxa"/>
          </w:tcPr>
          <w:p w14:paraId="147A1E1D" w14:textId="77777777" w:rsidR="00130749" w:rsidRPr="00EB5DC3" w:rsidRDefault="00130749" w:rsidP="00260B1E">
            <w:pPr>
              <w:pStyle w:val="affffff2"/>
            </w:pPr>
            <w:r w:rsidRPr="00EB5DC3">
              <w:tab/>
              <w:t>многоэтажное жилищное строительство</w:t>
            </w:r>
          </w:p>
        </w:tc>
        <w:tc>
          <w:tcPr>
            <w:tcW w:w="1701" w:type="dxa"/>
          </w:tcPr>
          <w:p w14:paraId="2BE2057E" w14:textId="77777777" w:rsidR="00130749" w:rsidRPr="00EB5DC3" w:rsidRDefault="00130749" w:rsidP="00260B1E">
            <w:pPr>
              <w:pStyle w:val="affffff2"/>
              <w:rPr>
                <w:lang w:val="en-US"/>
              </w:rPr>
            </w:pPr>
            <w:r w:rsidRPr="00EB5DC3">
              <w:t>2</w:t>
            </w:r>
            <w:r w:rsidRPr="00EB5DC3">
              <w:rPr>
                <w:lang w:val="en-US"/>
              </w:rPr>
              <w:t>2</w:t>
            </w:r>
            <w:r w:rsidRPr="00EB5DC3">
              <w:t>6/7,</w:t>
            </w:r>
            <w:r w:rsidRPr="00EB5DC3">
              <w:rPr>
                <w:lang w:val="en-US"/>
              </w:rPr>
              <w:t>0</w:t>
            </w:r>
          </w:p>
        </w:tc>
        <w:tc>
          <w:tcPr>
            <w:tcW w:w="1134" w:type="dxa"/>
          </w:tcPr>
          <w:p w14:paraId="18F98D24" w14:textId="77777777" w:rsidR="00130749" w:rsidRPr="00EB5DC3" w:rsidRDefault="00130749" w:rsidP="00260B1E">
            <w:pPr>
              <w:pStyle w:val="affffff2"/>
              <w:rPr>
                <w:lang w:val="en-US"/>
              </w:rPr>
            </w:pPr>
            <w:r w:rsidRPr="00EB5DC3">
              <w:t>1</w:t>
            </w:r>
            <w:r w:rsidRPr="00EB5DC3">
              <w:rPr>
                <w:lang w:val="en-US"/>
              </w:rPr>
              <w:t>63</w:t>
            </w:r>
            <w:r w:rsidRPr="00EB5DC3">
              <w:t>/5,</w:t>
            </w:r>
            <w:r w:rsidRPr="00EB5DC3">
              <w:rPr>
                <w:lang w:val="en-US"/>
              </w:rPr>
              <w:t>0</w:t>
            </w:r>
          </w:p>
        </w:tc>
        <w:tc>
          <w:tcPr>
            <w:tcW w:w="1134" w:type="dxa"/>
          </w:tcPr>
          <w:p w14:paraId="38A853CD" w14:textId="77777777" w:rsidR="00130749" w:rsidRPr="00EB5DC3" w:rsidRDefault="00130749" w:rsidP="00260B1E">
            <w:pPr>
              <w:pStyle w:val="affffff2"/>
              <w:rPr>
                <w:lang w:val="en-US"/>
              </w:rPr>
            </w:pPr>
            <w:r w:rsidRPr="00EB5DC3">
              <w:t>8</w:t>
            </w:r>
            <w:r w:rsidRPr="00EB5DC3">
              <w:rPr>
                <w:lang w:val="en-US"/>
              </w:rPr>
              <w:t>44</w:t>
            </w:r>
            <w:r w:rsidRPr="00EB5DC3">
              <w:t>/26,</w:t>
            </w:r>
            <w:r w:rsidRPr="00EB5DC3">
              <w:rPr>
                <w:lang w:val="en-US"/>
              </w:rPr>
              <w:t>2</w:t>
            </w:r>
          </w:p>
        </w:tc>
        <w:tc>
          <w:tcPr>
            <w:tcW w:w="993" w:type="dxa"/>
          </w:tcPr>
          <w:p w14:paraId="2CA3C261" w14:textId="77777777" w:rsidR="00130749" w:rsidRPr="00EB5DC3" w:rsidRDefault="00130749" w:rsidP="00260B1E">
            <w:pPr>
              <w:pStyle w:val="affffff2"/>
            </w:pPr>
            <w:r w:rsidRPr="00EB5DC3">
              <w:t>1</w:t>
            </w:r>
            <w:r w:rsidRPr="00EB5DC3">
              <w:rPr>
                <w:lang w:val="en-US"/>
              </w:rPr>
              <w:t>47</w:t>
            </w:r>
            <w:r w:rsidRPr="00EB5DC3">
              <w:t>/4,</w:t>
            </w:r>
            <w:r w:rsidRPr="00EB5DC3">
              <w:rPr>
                <w:lang w:val="en-US"/>
              </w:rPr>
              <w:t>6</w:t>
            </w:r>
          </w:p>
        </w:tc>
        <w:tc>
          <w:tcPr>
            <w:tcW w:w="986" w:type="dxa"/>
          </w:tcPr>
          <w:p w14:paraId="2164D417" w14:textId="77777777" w:rsidR="00130749" w:rsidRPr="00EB5DC3" w:rsidRDefault="00130749" w:rsidP="00260B1E">
            <w:pPr>
              <w:pStyle w:val="affffff2"/>
            </w:pPr>
            <w:r w:rsidRPr="00EB5DC3">
              <w:rPr>
                <w:lang w:val="en-US"/>
              </w:rPr>
              <w:t>1380</w:t>
            </w:r>
            <w:r w:rsidRPr="00EB5DC3">
              <w:t>/</w:t>
            </w:r>
            <w:r w:rsidRPr="00EB5DC3">
              <w:rPr>
                <w:lang w:val="en-US"/>
              </w:rPr>
              <w:t>42</w:t>
            </w:r>
            <w:r w:rsidRPr="00EB5DC3">
              <w:t>,</w:t>
            </w:r>
            <w:r w:rsidRPr="00EB5DC3">
              <w:rPr>
                <w:lang w:val="en-US"/>
              </w:rPr>
              <w:t>8</w:t>
            </w:r>
          </w:p>
        </w:tc>
      </w:tr>
      <w:tr w:rsidR="00EB5DC3" w:rsidRPr="00EB5DC3" w14:paraId="656AF643" w14:textId="77777777" w:rsidTr="00130749">
        <w:tc>
          <w:tcPr>
            <w:tcW w:w="3397" w:type="dxa"/>
          </w:tcPr>
          <w:p w14:paraId="2A2842B3" w14:textId="77777777" w:rsidR="00130749" w:rsidRPr="00EB5DC3" w:rsidRDefault="00130749" w:rsidP="00260B1E">
            <w:pPr>
              <w:pStyle w:val="affffff2"/>
            </w:pPr>
            <w:r w:rsidRPr="00EB5DC3">
              <w:tab/>
            </w:r>
            <w:proofErr w:type="spellStart"/>
            <w:r w:rsidRPr="00EB5DC3">
              <w:t>среднеэтажное</w:t>
            </w:r>
            <w:proofErr w:type="spellEnd"/>
            <w:r w:rsidRPr="00EB5DC3">
              <w:t xml:space="preserve"> жилищное строительство </w:t>
            </w:r>
          </w:p>
        </w:tc>
        <w:tc>
          <w:tcPr>
            <w:tcW w:w="1701" w:type="dxa"/>
          </w:tcPr>
          <w:p w14:paraId="659394A8" w14:textId="77777777" w:rsidR="00130749" w:rsidRPr="00EB5DC3" w:rsidRDefault="00130749" w:rsidP="00260B1E">
            <w:pPr>
              <w:pStyle w:val="affffff2"/>
              <w:rPr>
                <w:lang w:val="en-US"/>
              </w:rPr>
            </w:pPr>
            <w:r w:rsidRPr="00EB5DC3">
              <w:t>2</w:t>
            </w:r>
            <w:r w:rsidRPr="00EB5DC3">
              <w:rPr>
                <w:lang w:val="en-US"/>
              </w:rPr>
              <w:t>2</w:t>
            </w:r>
            <w:r w:rsidRPr="00EB5DC3">
              <w:t>0/6,</w:t>
            </w:r>
            <w:r w:rsidRPr="00EB5DC3">
              <w:rPr>
                <w:lang w:val="en-US"/>
              </w:rPr>
              <w:t>8</w:t>
            </w:r>
          </w:p>
        </w:tc>
        <w:tc>
          <w:tcPr>
            <w:tcW w:w="1134" w:type="dxa"/>
          </w:tcPr>
          <w:p w14:paraId="69BAE3BF" w14:textId="77777777" w:rsidR="00130749" w:rsidRPr="00EB5DC3" w:rsidRDefault="00130749" w:rsidP="00260B1E">
            <w:pPr>
              <w:pStyle w:val="affffff2"/>
              <w:rPr>
                <w:lang w:val="en-US"/>
              </w:rPr>
            </w:pPr>
            <w:r w:rsidRPr="00EB5DC3">
              <w:t>2</w:t>
            </w:r>
            <w:r w:rsidRPr="00EB5DC3">
              <w:rPr>
                <w:lang w:val="en-US"/>
              </w:rPr>
              <w:t>56</w:t>
            </w:r>
            <w:r w:rsidRPr="00EB5DC3">
              <w:t>/</w:t>
            </w:r>
            <w:r w:rsidRPr="00EB5DC3">
              <w:rPr>
                <w:lang w:val="en-US"/>
              </w:rPr>
              <w:t>8,0</w:t>
            </w:r>
          </w:p>
        </w:tc>
        <w:tc>
          <w:tcPr>
            <w:tcW w:w="1134" w:type="dxa"/>
          </w:tcPr>
          <w:p w14:paraId="41BFF3BF" w14:textId="77777777" w:rsidR="00130749" w:rsidRPr="00EB5DC3" w:rsidRDefault="00130749" w:rsidP="00260B1E">
            <w:pPr>
              <w:pStyle w:val="affffff2"/>
              <w:rPr>
                <w:lang w:val="en-US"/>
              </w:rPr>
            </w:pPr>
            <w:r w:rsidRPr="00EB5DC3">
              <w:t>1</w:t>
            </w:r>
            <w:r w:rsidRPr="00EB5DC3">
              <w:rPr>
                <w:lang w:val="en-US"/>
              </w:rPr>
              <w:t>7</w:t>
            </w:r>
            <w:r w:rsidRPr="00EB5DC3">
              <w:t>0/</w:t>
            </w:r>
            <w:r w:rsidRPr="00EB5DC3">
              <w:rPr>
                <w:lang w:val="en-US"/>
              </w:rPr>
              <w:t>5,3</w:t>
            </w:r>
          </w:p>
        </w:tc>
        <w:tc>
          <w:tcPr>
            <w:tcW w:w="993" w:type="dxa"/>
          </w:tcPr>
          <w:p w14:paraId="7BF6CCA9" w14:textId="77777777" w:rsidR="00130749" w:rsidRPr="00EB5DC3" w:rsidRDefault="00130749" w:rsidP="00260B1E">
            <w:pPr>
              <w:pStyle w:val="affffff2"/>
            </w:pPr>
            <w:r w:rsidRPr="00EB5DC3">
              <w:rPr>
                <w:lang w:val="en-US"/>
              </w:rPr>
              <w:t>200</w:t>
            </w:r>
            <w:r w:rsidRPr="00EB5DC3">
              <w:t>/6,</w:t>
            </w:r>
            <w:r w:rsidRPr="00EB5DC3">
              <w:rPr>
                <w:lang w:val="en-US"/>
              </w:rPr>
              <w:t>2</w:t>
            </w:r>
          </w:p>
        </w:tc>
        <w:tc>
          <w:tcPr>
            <w:tcW w:w="986" w:type="dxa"/>
          </w:tcPr>
          <w:p w14:paraId="46166D46" w14:textId="77777777" w:rsidR="00130749" w:rsidRPr="00EB5DC3" w:rsidRDefault="00130749" w:rsidP="00260B1E">
            <w:pPr>
              <w:pStyle w:val="affffff2"/>
            </w:pPr>
            <w:r w:rsidRPr="00EB5DC3">
              <w:rPr>
                <w:lang w:val="en-US"/>
              </w:rPr>
              <w:t>846</w:t>
            </w:r>
            <w:r w:rsidRPr="00EB5DC3">
              <w:t>/</w:t>
            </w:r>
            <w:r w:rsidRPr="00EB5DC3">
              <w:rPr>
                <w:lang w:val="en-US"/>
              </w:rPr>
              <w:t>26,3</w:t>
            </w:r>
          </w:p>
        </w:tc>
      </w:tr>
      <w:tr w:rsidR="00EB5DC3" w:rsidRPr="00EB5DC3" w14:paraId="504137EA" w14:textId="77777777" w:rsidTr="00130749">
        <w:tc>
          <w:tcPr>
            <w:tcW w:w="3397" w:type="dxa"/>
          </w:tcPr>
          <w:p w14:paraId="53764E64" w14:textId="77777777" w:rsidR="00130749" w:rsidRPr="00EB5DC3" w:rsidRDefault="00130749" w:rsidP="00260B1E">
            <w:pPr>
              <w:pStyle w:val="affffff2"/>
            </w:pPr>
            <w:r w:rsidRPr="00EB5DC3">
              <w:tab/>
              <w:t>малоэтажное жилищное строительство</w:t>
            </w:r>
          </w:p>
        </w:tc>
        <w:tc>
          <w:tcPr>
            <w:tcW w:w="1701" w:type="dxa"/>
          </w:tcPr>
          <w:p w14:paraId="7CAA3B4D" w14:textId="77777777" w:rsidR="00130749" w:rsidRPr="00EB5DC3" w:rsidRDefault="00130749" w:rsidP="00260B1E">
            <w:pPr>
              <w:pStyle w:val="affffff2"/>
            </w:pPr>
            <w:r w:rsidRPr="00EB5DC3">
              <w:t>5/0,2</w:t>
            </w:r>
          </w:p>
        </w:tc>
        <w:tc>
          <w:tcPr>
            <w:tcW w:w="1134" w:type="dxa"/>
          </w:tcPr>
          <w:p w14:paraId="29B1E52C" w14:textId="77777777" w:rsidR="00130749" w:rsidRPr="00EB5DC3" w:rsidRDefault="00130749" w:rsidP="00260B1E">
            <w:pPr>
              <w:pStyle w:val="affffff2"/>
            </w:pPr>
            <w:r w:rsidRPr="00EB5DC3">
              <w:t>38/1,2</w:t>
            </w:r>
          </w:p>
        </w:tc>
        <w:tc>
          <w:tcPr>
            <w:tcW w:w="1134" w:type="dxa"/>
          </w:tcPr>
          <w:p w14:paraId="28B1878D" w14:textId="77777777" w:rsidR="00130749" w:rsidRPr="00EB5DC3" w:rsidRDefault="00130749" w:rsidP="00260B1E">
            <w:pPr>
              <w:pStyle w:val="affffff2"/>
            </w:pPr>
            <w:r w:rsidRPr="00EB5DC3">
              <w:t>35/1,1</w:t>
            </w:r>
          </w:p>
        </w:tc>
        <w:tc>
          <w:tcPr>
            <w:tcW w:w="993" w:type="dxa"/>
          </w:tcPr>
          <w:p w14:paraId="3DA9F966" w14:textId="77777777" w:rsidR="00130749" w:rsidRPr="00EB5DC3" w:rsidRDefault="00130749" w:rsidP="00260B1E">
            <w:pPr>
              <w:pStyle w:val="affffff2"/>
            </w:pPr>
            <w:r w:rsidRPr="00EB5DC3">
              <w:t>-</w:t>
            </w:r>
          </w:p>
        </w:tc>
        <w:tc>
          <w:tcPr>
            <w:tcW w:w="986" w:type="dxa"/>
          </w:tcPr>
          <w:p w14:paraId="3CD19B57" w14:textId="77777777" w:rsidR="00130749" w:rsidRPr="00EB5DC3" w:rsidRDefault="00130749" w:rsidP="00260B1E">
            <w:pPr>
              <w:pStyle w:val="affffff2"/>
            </w:pPr>
            <w:r w:rsidRPr="00EB5DC3">
              <w:t>78/2,5</w:t>
            </w:r>
          </w:p>
        </w:tc>
      </w:tr>
      <w:tr w:rsidR="00EB5DC3" w:rsidRPr="00EB5DC3" w14:paraId="7D975CC0" w14:textId="77777777" w:rsidTr="00130749">
        <w:tc>
          <w:tcPr>
            <w:tcW w:w="3397" w:type="dxa"/>
          </w:tcPr>
          <w:p w14:paraId="710AE7A4" w14:textId="77777777" w:rsidR="00130749" w:rsidRPr="00EB5DC3" w:rsidRDefault="00130749" w:rsidP="00260B1E">
            <w:pPr>
              <w:pStyle w:val="affffff2"/>
            </w:pPr>
            <w:r w:rsidRPr="00EB5DC3">
              <w:lastRenderedPageBreak/>
              <w:tab/>
              <w:t>индивидуальное жилищное строительство</w:t>
            </w:r>
          </w:p>
        </w:tc>
        <w:tc>
          <w:tcPr>
            <w:tcW w:w="1701" w:type="dxa"/>
          </w:tcPr>
          <w:p w14:paraId="4A658466" w14:textId="77777777" w:rsidR="00130749" w:rsidRPr="00EB5DC3" w:rsidRDefault="00130749" w:rsidP="00260B1E">
            <w:pPr>
              <w:pStyle w:val="affffff2"/>
            </w:pPr>
            <w:r w:rsidRPr="00EB5DC3">
              <w:t>-</w:t>
            </w:r>
          </w:p>
        </w:tc>
        <w:tc>
          <w:tcPr>
            <w:tcW w:w="1134" w:type="dxa"/>
          </w:tcPr>
          <w:p w14:paraId="339526C8" w14:textId="77777777" w:rsidR="00130749" w:rsidRPr="00EB5DC3" w:rsidRDefault="00130749" w:rsidP="00260B1E">
            <w:pPr>
              <w:pStyle w:val="affffff2"/>
            </w:pPr>
            <w:r w:rsidRPr="00EB5DC3">
              <w:t>-</w:t>
            </w:r>
          </w:p>
        </w:tc>
        <w:tc>
          <w:tcPr>
            <w:tcW w:w="1134" w:type="dxa"/>
          </w:tcPr>
          <w:p w14:paraId="7BFD8571" w14:textId="77777777" w:rsidR="00130749" w:rsidRPr="00EB5DC3" w:rsidRDefault="00130749" w:rsidP="00260B1E">
            <w:pPr>
              <w:pStyle w:val="affffff2"/>
            </w:pPr>
            <w:r w:rsidRPr="00EB5DC3">
              <w:t>50/1,3</w:t>
            </w:r>
          </w:p>
        </w:tc>
        <w:tc>
          <w:tcPr>
            <w:tcW w:w="993" w:type="dxa"/>
          </w:tcPr>
          <w:p w14:paraId="47F5487F" w14:textId="77777777" w:rsidR="00130749" w:rsidRPr="00EB5DC3" w:rsidRDefault="00130749" w:rsidP="00260B1E">
            <w:pPr>
              <w:pStyle w:val="affffff2"/>
            </w:pPr>
            <w:r w:rsidRPr="00EB5DC3">
              <w:t>-</w:t>
            </w:r>
          </w:p>
        </w:tc>
        <w:tc>
          <w:tcPr>
            <w:tcW w:w="986" w:type="dxa"/>
          </w:tcPr>
          <w:p w14:paraId="27EB0123" w14:textId="77777777" w:rsidR="00130749" w:rsidRPr="00EB5DC3" w:rsidRDefault="00130749" w:rsidP="00260B1E">
            <w:pPr>
              <w:pStyle w:val="affffff2"/>
            </w:pPr>
            <w:r w:rsidRPr="00EB5DC3">
              <w:t>50/1,3</w:t>
            </w:r>
          </w:p>
        </w:tc>
      </w:tr>
      <w:tr w:rsidR="00EB5DC3" w:rsidRPr="00EB5DC3" w14:paraId="24C5516A" w14:textId="77777777" w:rsidTr="00130749">
        <w:tc>
          <w:tcPr>
            <w:tcW w:w="3397" w:type="dxa"/>
          </w:tcPr>
          <w:p w14:paraId="32CE2511" w14:textId="77777777" w:rsidR="00130749" w:rsidRPr="00EB5DC3" w:rsidRDefault="00130749" w:rsidP="00260B1E">
            <w:pPr>
              <w:pStyle w:val="affffff2"/>
            </w:pPr>
            <w:r w:rsidRPr="00EB5DC3">
              <w:t>Всего</w:t>
            </w:r>
          </w:p>
        </w:tc>
        <w:tc>
          <w:tcPr>
            <w:tcW w:w="1701" w:type="dxa"/>
          </w:tcPr>
          <w:p w14:paraId="2970C5A2" w14:textId="77777777" w:rsidR="00130749" w:rsidRPr="00EB5DC3" w:rsidRDefault="00130749" w:rsidP="00260B1E">
            <w:pPr>
              <w:pStyle w:val="affffff2"/>
            </w:pPr>
            <w:r w:rsidRPr="00EB5DC3">
              <w:t>451/14,0</w:t>
            </w:r>
          </w:p>
        </w:tc>
        <w:tc>
          <w:tcPr>
            <w:tcW w:w="1134" w:type="dxa"/>
          </w:tcPr>
          <w:p w14:paraId="665AA420" w14:textId="77777777" w:rsidR="00130749" w:rsidRPr="00EB5DC3" w:rsidRDefault="00130749" w:rsidP="00260B1E">
            <w:pPr>
              <w:pStyle w:val="affffff2"/>
            </w:pPr>
            <w:r w:rsidRPr="00EB5DC3">
              <w:t>457/14,2</w:t>
            </w:r>
          </w:p>
        </w:tc>
        <w:tc>
          <w:tcPr>
            <w:tcW w:w="1134" w:type="dxa"/>
          </w:tcPr>
          <w:p w14:paraId="3E575C62" w14:textId="77777777" w:rsidR="00130749" w:rsidRPr="00EB5DC3" w:rsidRDefault="00130749" w:rsidP="00260B1E">
            <w:pPr>
              <w:pStyle w:val="affffff2"/>
            </w:pPr>
            <w:r w:rsidRPr="00EB5DC3">
              <w:t>1099/33,9</w:t>
            </w:r>
          </w:p>
        </w:tc>
        <w:tc>
          <w:tcPr>
            <w:tcW w:w="993" w:type="dxa"/>
          </w:tcPr>
          <w:p w14:paraId="387FDFA3" w14:textId="77777777" w:rsidR="00130749" w:rsidRPr="00EB5DC3" w:rsidRDefault="00130749" w:rsidP="00260B1E">
            <w:pPr>
              <w:pStyle w:val="affffff2"/>
            </w:pPr>
            <w:r w:rsidRPr="00EB5DC3">
              <w:t>358/11,1</w:t>
            </w:r>
          </w:p>
        </w:tc>
        <w:tc>
          <w:tcPr>
            <w:tcW w:w="986" w:type="dxa"/>
          </w:tcPr>
          <w:p w14:paraId="1CB3475C" w14:textId="77777777" w:rsidR="00130749" w:rsidRPr="00EB5DC3" w:rsidRDefault="00130749" w:rsidP="00260B1E">
            <w:pPr>
              <w:pStyle w:val="affffff2"/>
            </w:pPr>
            <w:r w:rsidRPr="00EB5DC3">
              <w:t>2354/72,9</w:t>
            </w:r>
          </w:p>
        </w:tc>
      </w:tr>
      <w:tr w:rsidR="00EB5DC3" w:rsidRPr="00EB5DC3" w14:paraId="32575693" w14:textId="77777777" w:rsidTr="00130749">
        <w:tc>
          <w:tcPr>
            <w:tcW w:w="9345" w:type="dxa"/>
            <w:gridSpan w:val="6"/>
          </w:tcPr>
          <w:p w14:paraId="40D123CD" w14:textId="77777777" w:rsidR="00130749" w:rsidRPr="00EB5DC3" w:rsidRDefault="00130749" w:rsidP="00260B1E">
            <w:pPr>
              <w:pStyle w:val="affffff2"/>
            </w:pPr>
            <w:r w:rsidRPr="00EB5DC3">
              <w:t>Расчетный срок</w:t>
            </w:r>
          </w:p>
        </w:tc>
      </w:tr>
      <w:tr w:rsidR="00EB5DC3" w:rsidRPr="00EB5DC3" w14:paraId="4EDC6355" w14:textId="77777777" w:rsidTr="00130749">
        <w:tc>
          <w:tcPr>
            <w:tcW w:w="9345" w:type="dxa"/>
            <w:gridSpan w:val="6"/>
          </w:tcPr>
          <w:p w14:paraId="5BA11CD8" w14:textId="77777777" w:rsidR="00130749" w:rsidRPr="00EB5DC3" w:rsidRDefault="00130749" w:rsidP="00260B1E">
            <w:pPr>
              <w:pStyle w:val="affffff2"/>
            </w:pPr>
            <w:r w:rsidRPr="00EB5DC3">
              <w:t>Жилищное строительство, тыс. кв. м/Численность населения, тыс. чел.</w:t>
            </w:r>
          </w:p>
        </w:tc>
      </w:tr>
      <w:tr w:rsidR="00EB5DC3" w:rsidRPr="00EB5DC3" w14:paraId="53AFE0C1" w14:textId="77777777" w:rsidTr="00130749">
        <w:tc>
          <w:tcPr>
            <w:tcW w:w="3397" w:type="dxa"/>
          </w:tcPr>
          <w:p w14:paraId="77DB9E0D" w14:textId="77777777" w:rsidR="00130749" w:rsidRPr="00EB5DC3" w:rsidRDefault="00130749" w:rsidP="00260B1E">
            <w:pPr>
              <w:pStyle w:val="affffff2"/>
            </w:pPr>
            <w:r w:rsidRPr="00EB5DC3">
              <w:tab/>
              <w:t>многоэтажное жилищное строительство</w:t>
            </w:r>
          </w:p>
        </w:tc>
        <w:tc>
          <w:tcPr>
            <w:tcW w:w="1701" w:type="dxa"/>
          </w:tcPr>
          <w:p w14:paraId="3F4B4153" w14:textId="77777777" w:rsidR="00130749" w:rsidRPr="00EB5DC3" w:rsidRDefault="00130749" w:rsidP="00260B1E">
            <w:pPr>
              <w:pStyle w:val="affffff2"/>
              <w:rPr>
                <w:lang w:val="en-US"/>
              </w:rPr>
            </w:pPr>
            <w:r w:rsidRPr="00EB5DC3">
              <w:t>4</w:t>
            </w:r>
            <w:r w:rsidRPr="00EB5DC3">
              <w:rPr>
                <w:lang w:val="en-US"/>
              </w:rPr>
              <w:t>4</w:t>
            </w:r>
            <w:r w:rsidRPr="00EB5DC3">
              <w:t>0/</w:t>
            </w:r>
            <w:r w:rsidRPr="00EB5DC3">
              <w:rPr>
                <w:lang w:val="en-US"/>
              </w:rPr>
              <w:t>12,8</w:t>
            </w:r>
          </w:p>
        </w:tc>
        <w:tc>
          <w:tcPr>
            <w:tcW w:w="1134" w:type="dxa"/>
          </w:tcPr>
          <w:p w14:paraId="4515D682" w14:textId="77777777" w:rsidR="00130749" w:rsidRPr="00EB5DC3" w:rsidRDefault="00130749" w:rsidP="00260B1E">
            <w:pPr>
              <w:pStyle w:val="affffff2"/>
              <w:rPr>
                <w:lang w:val="en-US"/>
              </w:rPr>
            </w:pPr>
            <w:r w:rsidRPr="00EB5DC3">
              <w:rPr>
                <w:lang w:val="en-US"/>
              </w:rPr>
              <w:t>203</w:t>
            </w:r>
            <w:r w:rsidRPr="00EB5DC3">
              <w:t>/5,</w:t>
            </w:r>
            <w:r w:rsidRPr="00EB5DC3">
              <w:rPr>
                <w:lang w:val="en-US"/>
              </w:rPr>
              <w:t>9</w:t>
            </w:r>
          </w:p>
        </w:tc>
        <w:tc>
          <w:tcPr>
            <w:tcW w:w="1134" w:type="dxa"/>
          </w:tcPr>
          <w:p w14:paraId="71D30C65" w14:textId="77777777" w:rsidR="00130749" w:rsidRPr="00EB5DC3" w:rsidRDefault="00130749" w:rsidP="00260B1E">
            <w:pPr>
              <w:pStyle w:val="affffff2"/>
              <w:rPr>
                <w:lang w:val="en-US"/>
              </w:rPr>
            </w:pPr>
            <w:r w:rsidRPr="00EB5DC3">
              <w:t>8</w:t>
            </w:r>
            <w:r w:rsidRPr="00EB5DC3">
              <w:rPr>
                <w:lang w:val="en-US"/>
              </w:rPr>
              <w:t>44</w:t>
            </w:r>
            <w:r w:rsidRPr="00EB5DC3">
              <w:t>/</w:t>
            </w:r>
            <w:r w:rsidRPr="00EB5DC3">
              <w:rPr>
                <w:lang w:val="en-US"/>
              </w:rPr>
              <w:t>24,5</w:t>
            </w:r>
          </w:p>
        </w:tc>
        <w:tc>
          <w:tcPr>
            <w:tcW w:w="993" w:type="dxa"/>
          </w:tcPr>
          <w:p w14:paraId="488F705C" w14:textId="77777777" w:rsidR="00130749" w:rsidRPr="00EB5DC3" w:rsidRDefault="00130749" w:rsidP="00260B1E">
            <w:pPr>
              <w:pStyle w:val="affffff2"/>
              <w:rPr>
                <w:lang w:val="en-US"/>
              </w:rPr>
            </w:pPr>
            <w:r w:rsidRPr="00EB5DC3">
              <w:t>556/16,1</w:t>
            </w:r>
          </w:p>
        </w:tc>
        <w:tc>
          <w:tcPr>
            <w:tcW w:w="986" w:type="dxa"/>
          </w:tcPr>
          <w:p w14:paraId="41D64207" w14:textId="77777777" w:rsidR="00130749" w:rsidRPr="00EB5DC3" w:rsidRDefault="00130749" w:rsidP="00260B1E">
            <w:pPr>
              <w:pStyle w:val="affffff2"/>
              <w:rPr>
                <w:lang w:val="en-US"/>
              </w:rPr>
            </w:pPr>
            <w:r w:rsidRPr="00EB5DC3">
              <w:t>2043/59,2</w:t>
            </w:r>
          </w:p>
        </w:tc>
      </w:tr>
      <w:tr w:rsidR="00EB5DC3" w:rsidRPr="00EB5DC3" w14:paraId="57EA340F" w14:textId="77777777" w:rsidTr="00130749">
        <w:tc>
          <w:tcPr>
            <w:tcW w:w="3397" w:type="dxa"/>
          </w:tcPr>
          <w:p w14:paraId="1D4E40A1" w14:textId="77777777" w:rsidR="00130749" w:rsidRPr="00EB5DC3" w:rsidRDefault="00130749" w:rsidP="00260B1E">
            <w:pPr>
              <w:pStyle w:val="affffff2"/>
            </w:pPr>
            <w:r w:rsidRPr="00EB5DC3">
              <w:tab/>
            </w:r>
            <w:proofErr w:type="spellStart"/>
            <w:r w:rsidRPr="00EB5DC3">
              <w:t>среднеэтажное</w:t>
            </w:r>
            <w:proofErr w:type="spellEnd"/>
            <w:r w:rsidRPr="00EB5DC3">
              <w:t xml:space="preserve"> жилищное строительство </w:t>
            </w:r>
          </w:p>
        </w:tc>
        <w:tc>
          <w:tcPr>
            <w:tcW w:w="1701" w:type="dxa"/>
          </w:tcPr>
          <w:p w14:paraId="5E122545" w14:textId="77777777" w:rsidR="00130749" w:rsidRPr="00EB5DC3" w:rsidRDefault="00130749" w:rsidP="00260B1E">
            <w:pPr>
              <w:pStyle w:val="affffff2"/>
              <w:rPr>
                <w:lang w:val="en-US"/>
              </w:rPr>
            </w:pPr>
            <w:r w:rsidRPr="00EB5DC3">
              <w:t>3</w:t>
            </w:r>
            <w:r w:rsidRPr="00EB5DC3">
              <w:rPr>
                <w:lang w:val="en-US"/>
              </w:rPr>
              <w:t>1</w:t>
            </w:r>
            <w:r w:rsidRPr="00EB5DC3">
              <w:t>0/</w:t>
            </w:r>
            <w:r w:rsidRPr="00EB5DC3">
              <w:rPr>
                <w:lang w:val="en-US"/>
              </w:rPr>
              <w:t>8,9</w:t>
            </w:r>
          </w:p>
        </w:tc>
        <w:tc>
          <w:tcPr>
            <w:tcW w:w="1134" w:type="dxa"/>
          </w:tcPr>
          <w:p w14:paraId="792CBE86" w14:textId="77777777" w:rsidR="00130749" w:rsidRPr="00EB5DC3" w:rsidRDefault="00130749" w:rsidP="00260B1E">
            <w:pPr>
              <w:pStyle w:val="affffff2"/>
              <w:rPr>
                <w:lang w:val="en-US"/>
              </w:rPr>
            </w:pPr>
            <w:r w:rsidRPr="00EB5DC3">
              <w:t>3</w:t>
            </w:r>
            <w:r w:rsidRPr="00EB5DC3">
              <w:rPr>
                <w:lang w:val="en-US"/>
              </w:rPr>
              <w:t>4</w:t>
            </w:r>
            <w:r w:rsidRPr="00EB5DC3">
              <w:t>0/</w:t>
            </w:r>
            <w:r w:rsidRPr="00EB5DC3">
              <w:rPr>
                <w:lang w:val="en-US"/>
              </w:rPr>
              <w:t>9,8</w:t>
            </w:r>
          </w:p>
        </w:tc>
        <w:tc>
          <w:tcPr>
            <w:tcW w:w="1134" w:type="dxa"/>
          </w:tcPr>
          <w:p w14:paraId="4496218D" w14:textId="77777777" w:rsidR="00130749" w:rsidRPr="00EB5DC3" w:rsidRDefault="00130749" w:rsidP="00260B1E">
            <w:pPr>
              <w:pStyle w:val="affffff2"/>
              <w:rPr>
                <w:lang w:val="en-US"/>
              </w:rPr>
            </w:pPr>
            <w:r w:rsidRPr="00EB5DC3">
              <w:t>1</w:t>
            </w:r>
            <w:r w:rsidRPr="00EB5DC3">
              <w:rPr>
                <w:lang w:val="en-US"/>
              </w:rPr>
              <w:t>7</w:t>
            </w:r>
            <w:r w:rsidRPr="00EB5DC3">
              <w:t>0/4,</w:t>
            </w:r>
            <w:r w:rsidRPr="00EB5DC3">
              <w:rPr>
                <w:lang w:val="en-US"/>
              </w:rPr>
              <w:t>9</w:t>
            </w:r>
          </w:p>
        </w:tc>
        <w:tc>
          <w:tcPr>
            <w:tcW w:w="993" w:type="dxa"/>
          </w:tcPr>
          <w:p w14:paraId="4E91F643" w14:textId="77777777" w:rsidR="00130749" w:rsidRPr="00EB5DC3" w:rsidRDefault="00130749" w:rsidP="00260B1E">
            <w:pPr>
              <w:pStyle w:val="affffff2"/>
              <w:rPr>
                <w:lang w:val="en-US"/>
              </w:rPr>
            </w:pPr>
            <w:r w:rsidRPr="00EB5DC3">
              <w:t>280/8,2</w:t>
            </w:r>
          </w:p>
        </w:tc>
        <w:tc>
          <w:tcPr>
            <w:tcW w:w="986" w:type="dxa"/>
          </w:tcPr>
          <w:p w14:paraId="50A15296" w14:textId="77777777" w:rsidR="00130749" w:rsidRPr="00EB5DC3" w:rsidRDefault="00130749" w:rsidP="00260B1E">
            <w:pPr>
              <w:pStyle w:val="affffff2"/>
              <w:rPr>
                <w:lang w:val="en-US"/>
              </w:rPr>
            </w:pPr>
            <w:r w:rsidRPr="00EB5DC3">
              <w:t>1100/31,9</w:t>
            </w:r>
          </w:p>
        </w:tc>
      </w:tr>
      <w:tr w:rsidR="00EB5DC3" w:rsidRPr="00EB5DC3" w14:paraId="255B697C" w14:textId="77777777" w:rsidTr="00130749">
        <w:tc>
          <w:tcPr>
            <w:tcW w:w="3397" w:type="dxa"/>
          </w:tcPr>
          <w:p w14:paraId="4EDC0F0C" w14:textId="77777777" w:rsidR="00130749" w:rsidRPr="00EB5DC3" w:rsidRDefault="00130749" w:rsidP="00260B1E">
            <w:pPr>
              <w:pStyle w:val="affffff2"/>
            </w:pPr>
            <w:r w:rsidRPr="00EB5DC3">
              <w:tab/>
              <w:t>малоэтажное жилищное строительство</w:t>
            </w:r>
          </w:p>
        </w:tc>
        <w:tc>
          <w:tcPr>
            <w:tcW w:w="1701" w:type="dxa"/>
          </w:tcPr>
          <w:p w14:paraId="6B3A12E7" w14:textId="77777777" w:rsidR="00130749" w:rsidRPr="00EB5DC3" w:rsidRDefault="00130749" w:rsidP="00260B1E">
            <w:pPr>
              <w:pStyle w:val="affffff2"/>
            </w:pPr>
            <w:r w:rsidRPr="00EB5DC3">
              <w:t>5/0,2</w:t>
            </w:r>
          </w:p>
        </w:tc>
        <w:tc>
          <w:tcPr>
            <w:tcW w:w="1134" w:type="dxa"/>
          </w:tcPr>
          <w:p w14:paraId="2DF41610" w14:textId="77777777" w:rsidR="00130749" w:rsidRPr="00EB5DC3" w:rsidRDefault="00130749" w:rsidP="00260B1E">
            <w:pPr>
              <w:pStyle w:val="affffff2"/>
            </w:pPr>
            <w:r w:rsidRPr="00EB5DC3">
              <w:t>38/1,1</w:t>
            </w:r>
          </w:p>
        </w:tc>
        <w:tc>
          <w:tcPr>
            <w:tcW w:w="1134" w:type="dxa"/>
          </w:tcPr>
          <w:p w14:paraId="07FF3E41" w14:textId="77777777" w:rsidR="00130749" w:rsidRPr="00EB5DC3" w:rsidRDefault="00130749" w:rsidP="00260B1E">
            <w:pPr>
              <w:pStyle w:val="affffff2"/>
            </w:pPr>
            <w:r w:rsidRPr="00EB5DC3">
              <w:t>35/1,0</w:t>
            </w:r>
          </w:p>
        </w:tc>
        <w:tc>
          <w:tcPr>
            <w:tcW w:w="993" w:type="dxa"/>
          </w:tcPr>
          <w:p w14:paraId="6604004E" w14:textId="77777777" w:rsidR="00130749" w:rsidRPr="00EB5DC3" w:rsidRDefault="00130749" w:rsidP="00260B1E">
            <w:pPr>
              <w:pStyle w:val="affffff2"/>
            </w:pPr>
            <w:r w:rsidRPr="00EB5DC3">
              <w:t>-</w:t>
            </w:r>
          </w:p>
        </w:tc>
        <w:tc>
          <w:tcPr>
            <w:tcW w:w="986" w:type="dxa"/>
          </w:tcPr>
          <w:p w14:paraId="428C8F1F" w14:textId="77777777" w:rsidR="00130749" w:rsidRPr="00EB5DC3" w:rsidRDefault="00130749" w:rsidP="00260B1E">
            <w:pPr>
              <w:pStyle w:val="affffff2"/>
            </w:pPr>
            <w:r w:rsidRPr="00EB5DC3">
              <w:t>78/2,3</w:t>
            </w:r>
          </w:p>
        </w:tc>
      </w:tr>
      <w:tr w:rsidR="00EB5DC3" w:rsidRPr="00EB5DC3" w14:paraId="219BE162" w14:textId="77777777" w:rsidTr="00130749">
        <w:tc>
          <w:tcPr>
            <w:tcW w:w="3397" w:type="dxa"/>
          </w:tcPr>
          <w:p w14:paraId="3EEA8FFD" w14:textId="77777777" w:rsidR="00130749" w:rsidRPr="00EB5DC3" w:rsidRDefault="00130749" w:rsidP="00260B1E">
            <w:pPr>
              <w:pStyle w:val="affffff2"/>
            </w:pPr>
            <w:r w:rsidRPr="00EB5DC3">
              <w:tab/>
              <w:t>индивидуальное жилищное строительство</w:t>
            </w:r>
          </w:p>
        </w:tc>
        <w:tc>
          <w:tcPr>
            <w:tcW w:w="1701" w:type="dxa"/>
          </w:tcPr>
          <w:p w14:paraId="47A2C3DD" w14:textId="77777777" w:rsidR="00130749" w:rsidRPr="00EB5DC3" w:rsidRDefault="00130749" w:rsidP="00260B1E">
            <w:pPr>
              <w:pStyle w:val="affffff2"/>
            </w:pPr>
            <w:r w:rsidRPr="00EB5DC3">
              <w:t>-</w:t>
            </w:r>
          </w:p>
        </w:tc>
        <w:tc>
          <w:tcPr>
            <w:tcW w:w="1134" w:type="dxa"/>
          </w:tcPr>
          <w:p w14:paraId="4A40BECA" w14:textId="77777777" w:rsidR="00130749" w:rsidRPr="00EB5DC3" w:rsidRDefault="00130749" w:rsidP="00260B1E">
            <w:pPr>
              <w:pStyle w:val="affffff2"/>
            </w:pPr>
            <w:r w:rsidRPr="00EB5DC3">
              <w:t>-</w:t>
            </w:r>
          </w:p>
        </w:tc>
        <w:tc>
          <w:tcPr>
            <w:tcW w:w="1134" w:type="dxa"/>
          </w:tcPr>
          <w:p w14:paraId="30E42C7E" w14:textId="77777777" w:rsidR="00130749" w:rsidRPr="00EB5DC3" w:rsidRDefault="00130749" w:rsidP="00260B1E">
            <w:pPr>
              <w:pStyle w:val="affffff2"/>
            </w:pPr>
            <w:r w:rsidRPr="00EB5DC3">
              <w:t>50/1,3</w:t>
            </w:r>
          </w:p>
        </w:tc>
        <w:tc>
          <w:tcPr>
            <w:tcW w:w="993" w:type="dxa"/>
          </w:tcPr>
          <w:p w14:paraId="3C8BA0D6" w14:textId="77777777" w:rsidR="00130749" w:rsidRPr="00EB5DC3" w:rsidRDefault="00130749" w:rsidP="00260B1E">
            <w:pPr>
              <w:pStyle w:val="affffff2"/>
            </w:pPr>
            <w:r w:rsidRPr="00EB5DC3">
              <w:t>13/0,3</w:t>
            </w:r>
          </w:p>
        </w:tc>
        <w:tc>
          <w:tcPr>
            <w:tcW w:w="986" w:type="dxa"/>
          </w:tcPr>
          <w:p w14:paraId="53A5FB05" w14:textId="77777777" w:rsidR="00130749" w:rsidRPr="00EB5DC3" w:rsidRDefault="00130749" w:rsidP="00260B1E">
            <w:pPr>
              <w:pStyle w:val="affffff2"/>
            </w:pPr>
            <w:r w:rsidRPr="00EB5DC3">
              <w:t>63/1,6</w:t>
            </w:r>
          </w:p>
        </w:tc>
      </w:tr>
      <w:tr w:rsidR="00130749" w:rsidRPr="00EB5DC3" w14:paraId="337C1B0D" w14:textId="77777777" w:rsidTr="00130749">
        <w:tc>
          <w:tcPr>
            <w:tcW w:w="3397" w:type="dxa"/>
          </w:tcPr>
          <w:p w14:paraId="74223C06" w14:textId="77777777" w:rsidR="00130749" w:rsidRPr="00EB5DC3" w:rsidRDefault="00130749" w:rsidP="00260B1E">
            <w:pPr>
              <w:pStyle w:val="affffff2"/>
            </w:pPr>
            <w:r w:rsidRPr="00EB5DC3">
              <w:t>Всего</w:t>
            </w:r>
          </w:p>
        </w:tc>
        <w:tc>
          <w:tcPr>
            <w:tcW w:w="1701" w:type="dxa"/>
          </w:tcPr>
          <w:p w14:paraId="6065A0B3" w14:textId="77777777" w:rsidR="00130749" w:rsidRPr="00EB5DC3" w:rsidRDefault="00130749" w:rsidP="00260B1E">
            <w:pPr>
              <w:pStyle w:val="affffff2"/>
            </w:pPr>
            <w:r w:rsidRPr="00EB5DC3">
              <w:t>755/21,9</w:t>
            </w:r>
          </w:p>
        </w:tc>
        <w:tc>
          <w:tcPr>
            <w:tcW w:w="1134" w:type="dxa"/>
          </w:tcPr>
          <w:p w14:paraId="35D2C9DF" w14:textId="77777777" w:rsidR="00130749" w:rsidRPr="00EB5DC3" w:rsidRDefault="00130749" w:rsidP="00260B1E">
            <w:pPr>
              <w:pStyle w:val="affffff2"/>
            </w:pPr>
            <w:r w:rsidRPr="00EB5DC3">
              <w:t>581/16,8</w:t>
            </w:r>
          </w:p>
        </w:tc>
        <w:tc>
          <w:tcPr>
            <w:tcW w:w="1134" w:type="dxa"/>
          </w:tcPr>
          <w:p w14:paraId="7297377E" w14:textId="77777777" w:rsidR="00130749" w:rsidRPr="00EB5DC3" w:rsidRDefault="00130749" w:rsidP="00260B1E">
            <w:pPr>
              <w:pStyle w:val="affffff2"/>
            </w:pPr>
            <w:r w:rsidRPr="00EB5DC3">
              <w:t>1099/31,7</w:t>
            </w:r>
          </w:p>
        </w:tc>
        <w:tc>
          <w:tcPr>
            <w:tcW w:w="993" w:type="dxa"/>
          </w:tcPr>
          <w:p w14:paraId="2E38C18E" w14:textId="77777777" w:rsidR="00130749" w:rsidRPr="00EB5DC3" w:rsidRDefault="00130749" w:rsidP="00260B1E">
            <w:pPr>
              <w:pStyle w:val="affffff2"/>
            </w:pPr>
            <w:r w:rsidRPr="00EB5DC3">
              <w:t>849/24,6</w:t>
            </w:r>
          </w:p>
        </w:tc>
        <w:tc>
          <w:tcPr>
            <w:tcW w:w="986" w:type="dxa"/>
          </w:tcPr>
          <w:p w14:paraId="526623E6" w14:textId="77777777" w:rsidR="00130749" w:rsidRPr="00EB5DC3" w:rsidRDefault="00130749" w:rsidP="00260B1E">
            <w:pPr>
              <w:pStyle w:val="affffff2"/>
            </w:pPr>
            <w:r w:rsidRPr="00EB5DC3">
              <w:t>3284/95</w:t>
            </w:r>
          </w:p>
        </w:tc>
      </w:tr>
    </w:tbl>
    <w:p w14:paraId="3B269C29" w14:textId="77777777" w:rsidR="00130749" w:rsidRPr="00EB5DC3" w:rsidRDefault="00130749" w:rsidP="00130749"/>
    <w:p w14:paraId="183B2FFD" w14:textId="6E1C1572" w:rsidR="00314763" w:rsidRPr="00EB5DC3" w:rsidRDefault="00314763" w:rsidP="00657FC1">
      <w:r w:rsidRPr="00EB5DC3">
        <w:t>Основны</w:t>
      </w:r>
      <w:r w:rsidR="006C1FD0" w:rsidRPr="00EB5DC3">
        <w:t>е</w:t>
      </w:r>
      <w:r w:rsidRPr="00EB5DC3">
        <w:t xml:space="preserve"> площадк</w:t>
      </w:r>
      <w:r w:rsidR="006C1FD0" w:rsidRPr="00EB5DC3">
        <w:t>и</w:t>
      </w:r>
      <w:r w:rsidRPr="00EB5DC3">
        <w:t xml:space="preserve"> нового жилищного строительства определены </w:t>
      </w:r>
      <w:r w:rsidR="006C1FD0" w:rsidRPr="00EB5DC3">
        <w:t>в таблице </w:t>
      </w:r>
      <w:r w:rsidR="00204CCC" w:rsidRPr="00EB5DC3">
        <w:t>6</w:t>
      </w:r>
      <w:r w:rsidR="006C1FD0" w:rsidRPr="00EB5DC3">
        <w:t>.</w:t>
      </w:r>
    </w:p>
    <w:p w14:paraId="31ACCCDC" w14:textId="7EADD107" w:rsidR="00314763" w:rsidRPr="00EB5DC3" w:rsidRDefault="00314763" w:rsidP="0002085E">
      <w:pPr>
        <w:keepNext/>
        <w:jc w:val="right"/>
      </w:pPr>
      <w:r w:rsidRPr="00EB5DC3">
        <w:t xml:space="preserve">Таблица </w:t>
      </w:r>
      <w:r w:rsidR="00204CCC" w:rsidRPr="00EB5DC3">
        <w:t>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1980"/>
        <w:gridCol w:w="5414"/>
        <w:gridCol w:w="2233"/>
      </w:tblGrid>
      <w:tr w:rsidR="00EB5DC3" w:rsidRPr="00EB5DC3" w14:paraId="0F3CEC9C" w14:textId="77777777" w:rsidTr="00EB7FB2">
        <w:trPr>
          <w:cantSplit/>
          <w:trHeight w:val="20"/>
          <w:jc w:val="center"/>
        </w:trPr>
        <w:tc>
          <w:tcPr>
            <w:tcW w:w="1028" w:type="pct"/>
            <w:shd w:val="clear" w:color="auto" w:fill="DEEAF6" w:themeFill="accent1" w:themeFillTint="33"/>
            <w:vAlign w:val="center"/>
          </w:tcPr>
          <w:p w14:paraId="233A1296" w14:textId="0170170B" w:rsidR="008038FC" w:rsidRPr="00EB5DC3" w:rsidRDefault="008038FC" w:rsidP="00260B1E">
            <w:pPr>
              <w:pStyle w:val="affffff2"/>
            </w:pPr>
            <w:r w:rsidRPr="00EB5DC3">
              <w:t>Район города, местоположение</w:t>
            </w:r>
          </w:p>
        </w:tc>
        <w:tc>
          <w:tcPr>
            <w:tcW w:w="2812" w:type="pct"/>
            <w:shd w:val="clear" w:color="auto" w:fill="DEEAF6" w:themeFill="accent1" w:themeFillTint="33"/>
            <w:vAlign w:val="center"/>
          </w:tcPr>
          <w:p w14:paraId="05E7D4BF" w14:textId="4F4D43F4" w:rsidR="008038FC" w:rsidRPr="00EB5DC3" w:rsidRDefault="008038FC" w:rsidP="00260B1E">
            <w:pPr>
              <w:pStyle w:val="affffff2"/>
            </w:pPr>
            <w:r w:rsidRPr="00EB5DC3">
              <w:t xml:space="preserve">Наименование площадки </w:t>
            </w:r>
            <w:r w:rsidRPr="00EB5DC3">
              <w:br/>
              <w:t>(тип застройки)</w:t>
            </w:r>
          </w:p>
        </w:tc>
        <w:tc>
          <w:tcPr>
            <w:tcW w:w="1160" w:type="pct"/>
            <w:shd w:val="clear" w:color="auto" w:fill="DEEAF6" w:themeFill="accent1" w:themeFillTint="33"/>
            <w:vAlign w:val="center"/>
          </w:tcPr>
          <w:p w14:paraId="29D9451B" w14:textId="77777777" w:rsidR="008038FC" w:rsidRPr="00EB5DC3" w:rsidRDefault="008038FC" w:rsidP="00260B1E">
            <w:pPr>
              <w:pStyle w:val="affffff2"/>
            </w:pPr>
            <w:r w:rsidRPr="00EB5DC3">
              <w:t>Срок освоения</w:t>
            </w:r>
          </w:p>
        </w:tc>
      </w:tr>
      <w:tr w:rsidR="00EB5DC3" w:rsidRPr="00EB5DC3" w14:paraId="233B2F39" w14:textId="77777777" w:rsidTr="00EB7FB2">
        <w:trPr>
          <w:cantSplit/>
          <w:trHeight w:val="20"/>
          <w:jc w:val="center"/>
        </w:trPr>
        <w:tc>
          <w:tcPr>
            <w:tcW w:w="1028" w:type="pct"/>
            <w:vMerge w:val="restart"/>
            <w:vAlign w:val="center"/>
          </w:tcPr>
          <w:p w14:paraId="59C955DC" w14:textId="77777777" w:rsidR="008038FC" w:rsidRPr="00EB5DC3" w:rsidRDefault="008038FC" w:rsidP="00260B1E">
            <w:pPr>
              <w:pStyle w:val="affffff2"/>
            </w:pPr>
            <w:r w:rsidRPr="00EB5DC3">
              <w:t>Советский</w:t>
            </w:r>
          </w:p>
        </w:tc>
        <w:tc>
          <w:tcPr>
            <w:tcW w:w="2812" w:type="pct"/>
            <w:vAlign w:val="center"/>
          </w:tcPr>
          <w:p w14:paraId="1BEFC1AD" w14:textId="0CE3E24B" w:rsidR="008038FC" w:rsidRPr="00EB5DC3" w:rsidRDefault="008038FC" w:rsidP="00260B1E">
            <w:pPr>
              <w:pStyle w:val="affffff2"/>
            </w:pPr>
            <w:r w:rsidRPr="00EB5DC3">
              <w:t>Квартал, ограниченный улицами Коммуны</w:t>
            </w:r>
            <w:r w:rsidR="008B75E6" w:rsidRPr="00EB5DC3">
              <w:t xml:space="preserve">, </w:t>
            </w:r>
            <w:r w:rsidRPr="00EB5DC3">
              <w:t>Максима Горького</w:t>
            </w:r>
            <w:r w:rsidR="008B75E6" w:rsidRPr="00EB5DC3">
              <w:t xml:space="preserve">, </w:t>
            </w:r>
            <w:r w:rsidRPr="00EB5DC3">
              <w:t>60</w:t>
            </w:r>
            <w:r w:rsidR="008B75E6" w:rsidRPr="00EB5DC3">
              <w:t>-</w:t>
            </w:r>
            <w:r w:rsidRPr="00EB5DC3">
              <w:t xml:space="preserve">летия Октября (многоэтажное и </w:t>
            </w:r>
            <w:proofErr w:type="spellStart"/>
            <w:r w:rsidRPr="00EB5DC3">
              <w:t>среднеэтажное</w:t>
            </w:r>
            <w:proofErr w:type="spellEnd"/>
            <w:r w:rsidRPr="00EB5DC3">
              <w:t xml:space="preserve"> жилищное строительство)</w:t>
            </w:r>
          </w:p>
        </w:tc>
        <w:tc>
          <w:tcPr>
            <w:tcW w:w="1160" w:type="pct"/>
            <w:vAlign w:val="center"/>
          </w:tcPr>
          <w:p w14:paraId="57E5BAC6" w14:textId="77777777" w:rsidR="008038FC" w:rsidRPr="00EB5DC3" w:rsidRDefault="008038FC" w:rsidP="00260B1E">
            <w:pPr>
              <w:pStyle w:val="affffff2"/>
            </w:pPr>
            <w:r w:rsidRPr="00EB5DC3">
              <w:t>первая очередь</w:t>
            </w:r>
          </w:p>
        </w:tc>
      </w:tr>
      <w:tr w:rsidR="00EB5DC3" w:rsidRPr="00EB5DC3" w14:paraId="1273701A" w14:textId="77777777" w:rsidTr="00EB7FB2">
        <w:trPr>
          <w:cantSplit/>
          <w:trHeight w:val="20"/>
          <w:jc w:val="center"/>
        </w:trPr>
        <w:tc>
          <w:tcPr>
            <w:tcW w:w="1028" w:type="pct"/>
            <w:vMerge/>
            <w:vAlign w:val="center"/>
          </w:tcPr>
          <w:p w14:paraId="08D91F55" w14:textId="4044C8C4" w:rsidR="008038FC" w:rsidRPr="00EB5DC3" w:rsidRDefault="008038FC" w:rsidP="00260B1E">
            <w:pPr>
              <w:pStyle w:val="affffff2"/>
            </w:pPr>
          </w:p>
        </w:tc>
        <w:tc>
          <w:tcPr>
            <w:tcW w:w="2812" w:type="pct"/>
            <w:vAlign w:val="center"/>
          </w:tcPr>
          <w:p w14:paraId="0C93A9EB" w14:textId="0B6BEA69" w:rsidR="008038FC" w:rsidRPr="00EB5DC3" w:rsidRDefault="008038FC" w:rsidP="00260B1E">
            <w:pPr>
              <w:pStyle w:val="affffff2"/>
            </w:pPr>
            <w:r w:rsidRPr="00EB5DC3">
              <w:t>Квартал, ограниченный улицами 60-летия Октября</w:t>
            </w:r>
            <w:r w:rsidR="008B75E6" w:rsidRPr="00EB5DC3">
              <w:t xml:space="preserve">, </w:t>
            </w:r>
            <w:r w:rsidRPr="00EB5DC3">
              <w:t xml:space="preserve">Максима Горького (многоэтажное и </w:t>
            </w:r>
            <w:proofErr w:type="spellStart"/>
            <w:r w:rsidRPr="00EB5DC3">
              <w:t>среднеэтажное</w:t>
            </w:r>
            <w:proofErr w:type="spellEnd"/>
            <w:r w:rsidRPr="00EB5DC3">
              <w:t xml:space="preserve"> жилищное строительство)</w:t>
            </w:r>
          </w:p>
        </w:tc>
        <w:tc>
          <w:tcPr>
            <w:tcW w:w="1160" w:type="pct"/>
            <w:vAlign w:val="center"/>
          </w:tcPr>
          <w:p w14:paraId="17EA4C07" w14:textId="77777777" w:rsidR="008038FC" w:rsidRPr="00EB5DC3" w:rsidRDefault="008038FC" w:rsidP="00260B1E">
            <w:pPr>
              <w:pStyle w:val="affffff2"/>
            </w:pPr>
            <w:r w:rsidRPr="00EB5DC3">
              <w:t>первая очередь, расчетный срок</w:t>
            </w:r>
          </w:p>
        </w:tc>
      </w:tr>
      <w:tr w:rsidR="00EB5DC3" w:rsidRPr="00EB5DC3" w14:paraId="33764674" w14:textId="77777777" w:rsidTr="00EB7FB2">
        <w:trPr>
          <w:cantSplit/>
          <w:trHeight w:val="20"/>
          <w:jc w:val="center"/>
        </w:trPr>
        <w:tc>
          <w:tcPr>
            <w:tcW w:w="1028" w:type="pct"/>
            <w:vMerge/>
            <w:vAlign w:val="center"/>
          </w:tcPr>
          <w:p w14:paraId="2FC95880" w14:textId="29D6CC5D" w:rsidR="008038FC" w:rsidRPr="00EB5DC3" w:rsidRDefault="008038FC" w:rsidP="00260B1E">
            <w:pPr>
              <w:pStyle w:val="affffff2"/>
            </w:pPr>
          </w:p>
        </w:tc>
        <w:tc>
          <w:tcPr>
            <w:tcW w:w="2812" w:type="pct"/>
            <w:vAlign w:val="center"/>
          </w:tcPr>
          <w:p w14:paraId="5A54E61D" w14:textId="77777777" w:rsidR="008038FC" w:rsidRPr="00EB5DC3" w:rsidRDefault="008038FC" w:rsidP="00260B1E">
            <w:pPr>
              <w:pStyle w:val="affffff2"/>
            </w:pPr>
            <w:r w:rsidRPr="00EB5DC3">
              <w:t xml:space="preserve">Квартал, ограниченный улицами: </w:t>
            </w:r>
            <w:proofErr w:type="spellStart"/>
            <w:r w:rsidRPr="00EB5DC3">
              <w:t>Костомаровская</w:t>
            </w:r>
            <w:proofErr w:type="spellEnd"/>
            <w:r w:rsidRPr="00EB5DC3">
              <w:t xml:space="preserve">-Болховская (многоэтажное и </w:t>
            </w:r>
            <w:proofErr w:type="spellStart"/>
            <w:r w:rsidRPr="00EB5DC3">
              <w:t>среднеэтажное</w:t>
            </w:r>
            <w:proofErr w:type="spellEnd"/>
            <w:r w:rsidRPr="00EB5DC3">
              <w:t xml:space="preserve"> жилищное строительство)</w:t>
            </w:r>
          </w:p>
        </w:tc>
        <w:tc>
          <w:tcPr>
            <w:tcW w:w="1160" w:type="pct"/>
            <w:vAlign w:val="center"/>
          </w:tcPr>
          <w:p w14:paraId="060CC88C" w14:textId="77777777" w:rsidR="008038FC" w:rsidRPr="00EB5DC3" w:rsidRDefault="008038FC" w:rsidP="00260B1E">
            <w:pPr>
              <w:pStyle w:val="affffff2"/>
            </w:pPr>
            <w:r w:rsidRPr="00EB5DC3">
              <w:t>первая очередь</w:t>
            </w:r>
          </w:p>
        </w:tc>
      </w:tr>
      <w:tr w:rsidR="00EB5DC3" w:rsidRPr="00EB5DC3" w14:paraId="7915A274" w14:textId="77777777" w:rsidTr="00EB7FB2">
        <w:trPr>
          <w:cantSplit/>
          <w:trHeight w:val="20"/>
          <w:jc w:val="center"/>
        </w:trPr>
        <w:tc>
          <w:tcPr>
            <w:tcW w:w="1028" w:type="pct"/>
            <w:vMerge/>
            <w:vAlign w:val="center"/>
          </w:tcPr>
          <w:p w14:paraId="61562393" w14:textId="306AD85D" w:rsidR="008038FC" w:rsidRPr="00EB5DC3" w:rsidRDefault="008038FC" w:rsidP="00260B1E">
            <w:pPr>
              <w:pStyle w:val="affffff2"/>
            </w:pPr>
          </w:p>
        </w:tc>
        <w:tc>
          <w:tcPr>
            <w:tcW w:w="2812" w:type="pct"/>
            <w:vAlign w:val="center"/>
          </w:tcPr>
          <w:p w14:paraId="409FB04B" w14:textId="592698ED" w:rsidR="008038FC" w:rsidRPr="00EB5DC3" w:rsidRDefault="008038FC" w:rsidP="00260B1E">
            <w:pPr>
              <w:pStyle w:val="affffff2"/>
            </w:pPr>
            <w:r w:rsidRPr="00EB5DC3">
              <w:t xml:space="preserve">Квартал, ограниченный улицами: Веселая-Генерала-Родина-Полесская-Лескова-Бульвар Победы-Октябрьская-Тургенева (многоэтажное и </w:t>
            </w:r>
            <w:proofErr w:type="spellStart"/>
            <w:r w:rsidRPr="00EB5DC3">
              <w:t>среднеэтажное</w:t>
            </w:r>
            <w:proofErr w:type="spellEnd"/>
            <w:r w:rsidRPr="00EB5DC3">
              <w:t xml:space="preserve"> жилищное строительство)</w:t>
            </w:r>
          </w:p>
        </w:tc>
        <w:tc>
          <w:tcPr>
            <w:tcW w:w="1160" w:type="pct"/>
            <w:vAlign w:val="center"/>
          </w:tcPr>
          <w:p w14:paraId="493B0AAE" w14:textId="77777777" w:rsidR="008038FC" w:rsidRPr="00EB5DC3" w:rsidRDefault="008038FC" w:rsidP="00260B1E">
            <w:pPr>
              <w:pStyle w:val="affffff2"/>
            </w:pPr>
            <w:r w:rsidRPr="00EB5DC3">
              <w:t>первая очередь, расчетный срок</w:t>
            </w:r>
          </w:p>
        </w:tc>
      </w:tr>
      <w:tr w:rsidR="00EB5DC3" w:rsidRPr="00EB5DC3" w14:paraId="15F6F103" w14:textId="77777777" w:rsidTr="00EB7FB2">
        <w:trPr>
          <w:cantSplit/>
          <w:trHeight w:val="20"/>
          <w:jc w:val="center"/>
        </w:trPr>
        <w:tc>
          <w:tcPr>
            <w:tcW w:w="1028" w:type="pct"/>
            <w:vMerge/>
            <w:vAlign w:val="center"/>
          </w:tcPr>
          <w:p w14:paraId="5F4E98D6" w14:textId="0DFB33B1" w:rsidR="008038FC" w:rsidRPr="00EB5DC3" w:rsidRDefault="008038FC" w:rsidP="00260B1E">
            <w:pPr>
              <w:pStyle w:val="affffff2"/>
            </w:pPr>
          </w:p>
        </w:tc>
        <w:tc>
          <w:tcPr>
            <w:tcW w:w="2812" w:type="pct"/>
            <w:vAlign w:val="center"/>
          </w:tcPr>
          <w:p w14:paraId="654A333D" w14:textId="1492F05B" w:rsidR="008038FC" w:rsidRPr="00EB5DC3" w:rsidRDefault="007624A7" w:rsidP="00260B1E">
            <w:pPr>
              <w:pStyle w:val="affffff2"/>
            </w:pPr>
            <w:r w:rsidRPr="00EB5DC3">
              <w:t>квартал,</w:t>
            </w:r>
            <w:r w:rsidR="008038FC" w:rsidRPr="00EB5DC3">
              <w:t xml:space="preserve"> ограниченный улицами: </w:t>
            </w:r>
            <w:proofErr w:type="spellStart"/>
            <w:r w:rsidR="008038FC" w:rsidRPr="00EB5DC3">
              <w:t>Наугорское</w:t>
            </w:r>
            <w:proofErr w:type="spellEnd"/>
            <w:r w:rsidR="008038FC" w:rsidRPr="00EB5DC3">
              <w:t xml:space="preserve"> шоссе-64 лет Победы-Скворцова и далее до границы городского округа по </w:t>
            </w:r>
            <w:proofErr w:type="spellStart"/>
            <w:r w:rsidR="008038FC" w:rsidRPr="00EB5DC3">
              <w:t>Наугорскому</w:t>
            </w:r>
            <w:proofErr w:type="spellEnd"/>
            <w:r w:rsidR="008038FC" w:rsidRPr="00EB5DC3">
              <w:t xml:space="preserve"> шоссе (многоэтажное, </w:t>
            </w:r>
            <w:proofErr w:type="spellStart"/>
            <w:r w:rsidR="008038FC" w:rsidRPr="00EB5DC3">
              <w:t>среднеэтажное</w:t>
            </w:r>
            <w:proofErr w:type="spellEnd"/>
            <w:r w:rsidR="008038FC" w:rsidRPr="00EB5DC3">
              <w:t xml:space="preserve"> и индивидуальное жилищное строительство)</w:t>
            </w:r>
          </w:p>
        </w:tc>
        <w:tc>
          <w:tcPr>
            <w:tcW w:w="1160" w:type="pct"/>
            <w:vAlign w:val="center"/>
          </w:tcPr>
          <w:p w14:paraId="6A9CA1C5" w14:textId="77777777" w:rsidR="008038FC" w:rsidRPr="00EB5DC3" w:rsidRDefault="008038FC" w:rsidP="00260B1E">
            <w:pPr>
              <w:pStyle w:val="affffff2"/>
            </w:pPr>
            <w:r w:rsidRPr="00EB5DC3">
              <w:t>расчетный срок</w:t>
            </w:r>
          </w:p>
        </w:tc>
      </w:tr>
      <w:tr w:rsidR="00EB5DC3" w:rsidRPr="00EB5DC3" w14:paraId="794C408E" w14:textId="77777777" w:rsidTr="00EB7FB2">
        <w:trPr>
          <w:cantSplit/>
          <w:trHeight w:val="20"/>
          <w:jc w:val="center"/>
        </w:trPr>
        <w:tc>
          <w:tcPr>
            <w:tcW w:w="1028" w:type="pct"/>
            <w:vAlign w:val="center"/>
          </w:tcPr>
          <w:p w14:paraId="449C2276" w14:textId="77777777" w:rsidR="008038FC" w:rsidRPr="00EB5DC3" w:rsidRDefault="008038FC" w:rsidP="00260B1E">
            <w:pPr>
              <w:pStyle w:val="affffff2"/>
            </w:pPr>
            <w:r w:rsidRPr="00EB5DC3">
              <w:t>Всего по району</w:t>
            </w:r>
          </w:p>
        </w:tc>
        <w:tc>
          <w:tcPr>
            <w:tcW w:w="2812" w:type="pct"/>
            <w:vAlign w:val="center"/>
          </w:tcPr>
          <w:p w14:paraId="34E2F165" w14:textId="0DBD5630" w:rsidR="008038FC" w:rsidRPr="00EB5DC3" w:rsidRDefault="008038FC" w:rsidP="00260B1E">
            <w:pPr>
              <w:pStyle w:val="affffff2"/>
            </w:pPr>
            <w:r w:rsidRPr="00EB5DC3">
              <w:t xml:space="preserve">Многоэтажное, </w:t>
            </w:r>
            <w:proofErr w:type="spellStart"/>
            <w:r w:rsidRPr="00EB5DC3">
              <w:t>среднеэтажное</w:t>
            </w:r>
            <w:proofErr w:type="spellEnd"/>
            <w:r w:rsidRPr="00EB5DC3">
              <w:t>, индивидуальное жилищное строительство на расчетный срок – 849 тыс. кв. м (26 % всего объема жилищного строительства)</w:t>
            </w:r>
          </w:p>
        </w:tc>
        <w:tc>
          <w:tcPr>
            <w:tcW w:w="1160" w:type="pct"/>
            <w:vAlign w:val="center"/>
          </w:tcPr>
          <w:p w14:paraId="01537215" w14:textId="77777777" w:rsidR="008038FC" w:rsidRPr="00EB5DC3" w:rsidRDefault="008038FC" w:rsidP="00260B1E">
            <w:pPr>
              <w:pStyle w:val="affffff2"/>
            </w:pPr>
            <w:r w:rsidRPr="00EB5DC3">
              <w:t>первая очередь, расчетный срок</w:t>
            </w:r>
          </w:p>
        </w:tc>
      </w:tr>
      <w:tr w:rsidR="00EB5DC3" w:rsidRPr="00EB5DC3" w14:paraId="6E31AF4C" w14:textId="77777777" w:rsidTr="00EB7FB2">
        <w:trPr>
          <w:cantSplit/>
          <w:trHeight w:val="20"/>
          <w:jc w:val="center"/>
        </w:trPr>
        <w:tc>
          <w:tcPr>
            <w:tcW w:w="1028" w:type="pct"/>
            <w:vMerge w:val="restart"/>
            <w:vAlign w:val="center"/>
          </w:tcPr>
          <w:p w14:paraId="530B2754" w14:textId="77777777" w:rsidR="008038FC" w:rsidRPr="00EB5DC3" w:rsidRDefault="008038FC" w:rsidP="00260B1E">
            <w:pPr>
              <w:pStyle w:val="affffff2"/>
            </w:pPr>
            <w:r w:rsidRPr="00EB5DC3">
              <w:t>Железнодорожный</w:t>
            </w:r>
          </w:p>
        </w:tc>
        <w:tc>
          <w:tcPr>
            <w:tcW w:w="2812" w:type="pct"/>
            <w:vAlign w:val="center"/>
          </w:tcPr>
          <w:p w14:paraId="6DF0A864" w14:textId="77777777" w:rsidR="008038FC" w:rsidRPr="00EB5DC3" w:rsidRDefault="008038FC" w:rsidP="00260B1E">
            <w:pPr>
              <w:pStyle w:val="affffff2"/>
            </w:pPr>
            <w:r w:rsidRPr="00EB5DC3">
              <w:t xml:space="preserve">Квартал, ограниченный улицами: Московское шоссе-Электровозная-Вольная, (многоэтажное и </w:t>
            </w:r>
            <w:proofErr w:type="spellStart"/>
            <w:r w:rsidRPr="00EB5DC3">
              <w:t>среднеэтажное</w:t>
            </w:r>
            <w:proofErr w:type="spellEnd"/>
            <w:r w:rsidRPr="00EB5DC3">
              <w:t xml:space="preserve"> жилищное строительство)</w:t>
            </w:r>
          </w:p>
        </w:tc>
        <w:tc>
          <w:tcPr>
            <w:tcW w:w="1160" w:type="pct"/>
            <w:vAlign w:val="center"/>
          </w:tcPr>
          <w:p w14:paraId="4478ED3A" w14:textId="77777777" w:rsidR="008038FC" w:rsidRPr="00EB5DC3" w:rsidRDefault="008038FC" w:rsidP="00260B1E">
            <w:pPr>
              <w:pStyle w:val="affffff2"/>
            </w:pPr>
            <w:r w:rsidRPr="00EB5DC3">
              <w:t>первая очередь</w:t>
            </w:r>
          </w:p>
        </w:tc>
      </w:tr>
      <w:tr w:rsidR="00EB5DC3" w:rsidRPr="00EB5DC3" w14:paraId="6DD0A231" w14:textId="77777777" w:rsidTr="00EB7FB2">
        <w:trPr>
          <w:cantSplit/>
          <w:trHeight w:val="20"/>
          <w:jc w:val="center"/>
        </w:trPr>
        <w:tc>
          <w:tcPr>
            <w:tcW w:w="1028" w:type="pct"/>
            <w:vMerge/>
            <w:vAlign w:val="center"/>
          </w:tcPr>
          <w:p w14:paraId="52772358" w14:textId="0E7A7A53" w:rsidR="008038FC" w:rsidRPr="00EB5DC3" w:rsidRDefault="008038FC" w:rsidP="00260B1E">
            <w:pPr>
              <w:pStyle w:val="affffff2"/>
            </w:pPr>
          </w:p>
        </w:tc>
        <w:tc>
          <w:tcPr>
            <w:tcW w:w="2812" w:type="pct"/>
            <w:vAlign w:val="center"/>
          </w:tcPr>
          <w:p w14:paraId="3F93D5B7" w14:textId="33A02BE8" w:rsidR="008038FC" w:rsidRPr="00EB5DC3" w:rsidRDefault="008038FC" w:rsidP="00260B1E">
            <w:pPr>
              <w:pStyle w:val="affffff2"/>
            </w:pPr>
            <w:r w:rsidRPr="00EB5DC3">
              <w:t xml:space="preserve">Квартал, ограниченный улицами: Московская – Грузовая – Привокзальная (многоэтажное и </w:t>
            </w:r>
            <w:proofErr w:type="spellStart"/>
            <w:r w:rsidRPr="00EB5DC3">
              <w:t>среднеэтажное</w:t>
            </w:r>
            <w:proofErr w:type="spellEnd"/>
            <w:r w:rsidRPr="00EB5DC3">
              <w:t xml:space="preserve"> жилищное строительство)</w:t>
            </w:r>
          </w:p>
        </w:tc>
        <w:tc>
          <w:tcPr>
            <w:tcW w:w="1160" w:type="pct"/>
            <w:vAlign w:val="center"/>
          </w:tcPr>
          <w:p w14:paraId="257AA9CB" w14:textId="77777777" w:rsidR="008038FC" w:rsidRPr="00EB5DC3" w:rsidRDefault="008038FC" w:rsidP="00260B1E">
            <w:pPr>
              <w:pStyle w:val="affffff2"/>
            </w:pPr>
            <w:r w:rsidRPr="00EB5DC3">
              <w:t>первая очередь</w:t>
            </w:r>
          </w:p>
        </w:tc>
      </w:tr>
      <w:tr w:rsidR="00EB5DC3" w:rsidRPr="00EB5DC3" w14:paraId="14E5CEA6" w14:textId="77777777" w:rsidTr="00EB7FB2">
        <w:trPr>
          <w:cantSplit/>
          <w:trHeight w:val="20"/>
          <w:jc w:val="center"/>
        </w:trPr>
        <w:tc>
          <w:tcPr>
            <w:tcW w:w="1028" w:type="pct"/>
            <w:vMerge/>
            <w:vAlign w:val="center"/>
          </w:tcPr>
          <w:p w14:paraId="11B6E70C" w14:textId="0BB38956" w:rsidR="008038FC" w:rsidRPr="00EB5DC3" w:rsidRDefault="008038FC" w:rsidP="00260B1E">
            <w:pPr>
              <w:pStyle w:val="affffff2"/>
            </w:pPr>
          </w:p>
        </w:tc>
        <w:tc>
          <w:tcPr>
            <w:tcW w:w="2812" w:type="pct"/>
            <w:vAlign w:val="center"/>
          </w:tcPr>
          <w:p w14:paraId="30CA69A3" w14:textId="77777777" w:rsidR="008038FC" w:rsidRPr="00EB5DC3" w:rsidRDefault="008038FC" w:rsidP="00260B1E">
            <w:pPr>
              <w:pStyle w:val="affffff2"/>
            </w:pPr>
            <w:r w:rsidRPr="00EB5DC3">
              <w:t>Квартал, ограниченный улицами: Старо-Московская-Прядильная-</w:t>
            </w:r>
            <w:proofErr w:type="spellStart"/>
            <w:r w:rsidRPr="00EB5DC3">
              <w:t>Гркзовая</w:t>
            </w:r>
            <w:proofErr w:type="spellEnd"/>
            <w:r w:rsidRPr="00EB5DC3">
              <w:t xml:space="preserve"> (многоэтажное и </w:t>
            </w:r>
            <w:proofErr w:type="spellStart"/>
            <w:r w:rsidRPr="00EB5DC3">
              <w:t>среднеэтажное</w:t>
            </w:r>
            <w:proofErr w:type="spellEnd"/>
            <w:r w:rsidRPr="00EB5DC3">
              <w:t xml:space="preserve"> жилищное строительство)</w:t>
            </w:r>
          </w:p>
        </w:tc>
        <w:tc>
          <w:tcPr>
            <w:tcW w:w="1160" w:type="pct"/>
            <w:vAlign w:val="center"/>
          </w:tcPr>
          <w:p w14:paraId="6043677B" w14:textId="77777777" w:rsidR="008038FC" w:rsidRPr="00EB5DC3" w:rsidRDefault="008038FC" w:rsidP="00260B1E">
            <w:pPr>
              <w:pStyle w:val="affffff2"/>
            </w:pPr>
            <w:r w:rsidRPr="00EB5DC3">
              <w:t>первая очередь</w:t>
            </w:r>
          </w:p>
        </w:tc>
      </w:tr>
      <w:tr w:rsidR="00EB5DC3" w:rsidRPr="00EB5DC3" w14:paraId="51882C31" w14:textId="77777777" w:rsidTr="00EB7FB2">
        <w:trPr>
          <w:cantSplit/>
          <w:trHeight w:val="20"/>
          <w:jc w:val="center"/>
        </w:trPr>
        <w:tc>
          <w:tcPr>
            <w:tcW w:w="1028" w:type="pct"/>
            <w:vMerge/>
            <w:vAlign w:val="center"/>
          </w:tcPr>
          <w:p w14:paraId="52442B81" w14:textId="01A87127" w:rsidR="008038FC" w:rsidRPr="00EB5DC3" w:rsidRDefault="008038FC" w:rsidP="00260B1E">
            <w:pPr>
              <w:pStyle w:val="affffff2"/>
            </w:pPr>
          </w:p>
        </w:tc>
        <w:tc>
          <w:tcPr>
            <w:tcW w:w="2812" w:type="pct"/>
            <w:vAlign w:val="center"/>
          </w:tcPr>
          <w:p w14:paraId="1C45D69F" w14:textId="77777777" w:rsidR="008038FC" w:rsidRPr="00EB5DC3" w:rsidRDefault="008038FC" w:rsidP="00260B1E">
            <w:pPr>
              <w:pStyle w:val="affffff2"/>
            </w:pPr>
            <w:r w:rsidRPr="00EB5DC3">
              <w:t xml:space="preserve">Квартал, ограниченный улицами: Московская-Старо-Московская-Пушкина (многоэтажное и </w:t>
            </w:r>
            <w:proofErr w:type="spellStart"/>
            <w:r w:rsidRPr="00EB5DC3">
              <w:t>среднеэтажное</w:t>
            </w:r>
            <w:proofErr w:type="spellEnd"/>
            <w:r w:rsidRPr="00EB5DC3">
              <w:t xml:space="preserve"> жилищное строительство)</w:t>
            </w:r>
          </w:p>
        </w:tc>
        <w:tc>
          <w:tcPr>
            <w:tcW w:w="1160" w:type="pct"/>
            <w:vAlign w:val="center"/>
          </w:tcPr>
          <w:p w14:paraId="3E4754AC" w14:textId="77777777" w:rsidR="008038FC" w:rsidRPr="00EB5DC3" w:rsidRDefault="008038FC" w:rsidP="00260B1E">
            <w:pPr>
              <w:pStyle w:val="affffff2"/>
            </w:pPr>
            <w:r w:rsidRPr="00EB5DC3">
              <w:t>первая очередь</w:t>
            </w:r>
          </w:p>
        </w:tc>
      </w:tr>
      <w:tr w:rsidR="00EB5DC3" w:rsidRPr="00EB5DC3" w14:paraId="24FACEF4" w14:textId="77777777" w:rsidTr="00EB7FB2">
        <w:trPr>
          <w:cantSplit/>
          <w:trHeight w:val="20"/>
          <w:jc w:val="center"/>
        </w:trPr>
        <w:tc>
          <w:tcPr>
            <w:tcW w:w="1028" w:type="pct"/>
            <w:vMerge/>
            <w:vAlign w:val="center"/>
          </w:tcPr>
          <w:p w14:paraId="5058C790" w14:textId="36098E88" w:rsidR="008038FC" w:rsidRPr="00EB5DC3" w:rsidRDefault="008038FC" w:rsidP="00260B1E">
            <w:pPr>
              <w:pStyle w:val="affffff2"/>
            </w:pPr>
          </w:p>
        </w:tc>
        <w:tc>
          <w:tcPr>
            <w:tcW w:w="2812" w:type="pct"/>
            <w:vAlign w:val="center"/>
          </w:tcPr>
          <w:p w14:paraId="78ECAEA9" w14:textId="77777777" w:rsidR="008038FC" w:rsidRPr="00EB5DC3" w:rsidRDefault="008038FC" w:rsidP="00260B1E">
            <w:pPr>
              <w:pStyle w:val="affffff2"/>
            </w:pPr>
            <w:r w:rsidRPr="00EB5DC3">
              <w:t xml:space="preserve">Квартал, ограниченный улицами: Пушкина-1-я Курская-5-е Августа-наб. Дубровинского (многоэтажное и </w:t>
            </w:r>
            <w:proofErr w:type="spellStart"/>
            <w:r w:rsidRPr="00EB5DC3">
              <w:t>среднеэтажное</w:t>
            </w:r>
            <w:proofErr w:type="spellEnd"/>
            <w:r w:rsidRPr="00EB5DC3">
              <w:t xml:space="preserve"> жилищное строительство)</w:t>
            </w:r>
          </w:p>
        </w:tc>
        <w:tc>
          <w:tcPr>
            <w:tcW w:w="1160" w:type="pct"/>
            <w:vAlign w:val="center"/>
          </w:tcPr>
          <w:p w14:paraId="2AF570F2" w14:textId="77777777" w:rsidR="008038FC" w:rsidRPr="00EB5DC3" w:rsidRDefault="008038FC" w:rsidP="00260B1E">
            <w:pPr>
              <w:pStyle w:val="affffff2"/>
            </w:pPr>
            <w:r w:rsidRPr="00EB5DC3">
              <w:t>первая очередь, расчетный срок</w:t>
            </w:r>
          </w:p>
        </w:tc>
      </w:tr>
      <w:tr w:rsidR="00EB5DC3" w:rsidRPr="00EB5DC3" w14:paraId="29385B2F" w14:textId="77777777" w:rsidTr="00EB7FB2">
        <w:trPr>
          <w:cantSplit/>
          <w:trHeight w:val="20"/>
          <w:jc w:val="center"/>
        </w:trPr>
        <w:tc>
          <w:tcPr>
            <w:tcW w:w="1028" w:type="pct"/>
            <w:vMerge/>
            <w:vAlign w:val="center"/>
          </w:tcPr>
          <w:p w14:paraId="350D34A9" w14:textId="27ADB513" w:rsidR="008038FC" w:rsidRPr="00EB5DC3" w:rsidRDefault="008038FC" w:rsidP="00260B1E">
            <w:pPr>
              <w:pStyle w:val="affffff2"/>
            </w:pPr>
          </w:p>
        </w:tc>
        <w:tc>
          <w:tcPr>
            <w:tcW w:w="2812" w:type="pct"/>
            <w:vAlign w:val="center"/>
          </w:tcPr>
          <w:p w14:paraId="56AA0B9D" w14:textId="77777777" w:rsidR="008038FC" w:rsidRPr="00EB5DC3" w:rsidRDefault="008038FC" w:rsidP="00260B1E">
            <w:pPr>
              <w:pStyle w:val="affffff2"/>
            </w:pPr>
            <w:r w:rsidRPr="00EB5DC3">
              <w:t xml:space="preserve">Квартал, ограниченный улицами: 1 Курская-5 Августа (многоэтажное и </w:t>
            </w:r>
            <w:proofErr w:type="spellStart"/>
            <w:r w:rsidRPr="00EB5DC3">
              <w:t>среднеэтажное</w:t>
            </w:r>
            <w:proofErr w:type="spellEnd"/>
            <w:r w:rsidRPr="00EB5DC3">
              <w:t xml:space="preserve"> жилищное строительство)</w:t>
            </w:r>
          </w:p>
        </w:tc>
        <w:tc>
          <w:tcPr>
            <w:tcW w:w="1160" w:type="pct"/>
            <w:vAlign w:val="center"/>
          </w:tcPr>
          <w:p w14:paraId="548C662B" w14:textId="77777777" w:rsidR="008038FC" w:rsidRPr="00EB5DC3" w:rsidRDefault="008038FC" w:rsidP="00260B1E">
            <w:pPr>
              <w:pStyle w:val="affffff2"/>
            </w:pPr>
            <w:r w:rsidRPr="00EB5DC3">
              <w:t>первая очередь, расчетный срок</w:t>
            </w:r>
          </w:p>
        </w:tc>
      </w:tr>
      <w:tr w:rsidR="00EB5DC3" w:rsidRPr="00EB5DC3" w14:paraId="2D9D7219" w14:textId="77777777" w:rsidTr="00EB7FB2">
        <w:trPr>
          <w:cantSplit/>
          <w:trHeight w:val="20"/>
          <w:jc w:val="center"/>
        </w:trPr>
        <w:tc>
          <w:tcPr>
            <w:tcW w:w="1028" w:type="pct"/>
            <w:vMerge/>
            <w:vAlign w:val="center"/>
          </w:tcPr>
          <w:p w14:paraId="427C6C02" w14:textId="4E086BA6" w:rsidR="008038FC" w:rsidRPr="00EB5DC3" w:rsidRDefault="008038FC" w:rsidP="00260B1E">
            <w:pPr>
              <w:pStyle w:val="affffff2"/>
            </w:pPr>
          </w:p>
        </w:tc>
        <w:tc>
          <w:tcPr>
            <w:tcW w:w="2812" w:type="pct"/>
            <w:vAlign w:val="center"/>
          </w:tcPr>
          <w:p w14:paraId="3A485F92" w14:textId="77777777" w:rsidR="008038FC" w:rsidRPr="00EB5DC3" w:rsidRDefault="008038FC" w:rsidP="00260B1E">
            <w:pPr>
              <w:pStyle w:val="affffff2"/>
            </w:pPr>
            <w:r w:rsidRPr="00EB5DC3">
              <w:t xml:space="preserve">Квартал, ограниченный улицами: Раздольная-Гайдара-Севастопольская-Молодежная (многоэтажное и </w:t>
            </w:r>
            <w:proofErr w:type="spellStart"/>
            <w:r w:rsidRPr="00EB5DC3">
              <w:t>среднеэтажное</w:t>
            </w:r>
            <w:proofErr w:type="spellEnd"/>
            <w:r w:rsidRPr="00EB5DC3">
              <w:t xml:space="preserve"> жилищное строительство)</w:t>
            </w:r>
          </w:p>
        </w:tc>
        <w:tc>
          <w:tcPr>
            <w:tcW w:w="1160" w:type="pct"/>
            <w:vAlign w:val="center"/>
          </w:tcPr>
          <w:p w14:paraId="05872B86" w14:textId="77777777" w:rsidR="008038FC" w:rsidRPr="00EB5DC3" w:rsidRDefault="008038FC" w:rsidP="00260B1E">
            <w:pPr>
              <w:pStyle w:val="affffff2"/>
            </w:pPr>
            <w:r w:rsidRPr="00EB5DC3">
              <w:t>первая очередь</w:t>
            </w:r>
          </w:p>
        </w:tc>
      </w:tr>
      <w:tr w:rsidR="00EB5DC3" w:rsidRPr="00EB5DC3" w14:paraId="3F5DBD31" w14:textId="77777777" w:rsidTr="00EB7FB2">
        <w:trPr>
          <w:cantSplit/>
          <w:trHeight w:val="20"/>
          <w:jc w:val="center"/>
        </w:trPr>
        <w:tc>
          <w:tcPr>
            <w:tcW w:w="1028" w:type="pct"/>
            <w:vAlign w:val="center"/>
          </w:tcPr>
          <w:p w14:paraId="7E937750" w14:textId="77777777" w:rsidR="008038FC" w:rsidRPr="00EB5DC3" w:rsidRDefault="008038FC" w:rsidP="00260B1E">
            <w:pPr>
              <w:pStyle w:val="affffff2"/>
            </w:pPr>
            <w:r w:rsidRPr="00EB5DC3">
              <w:t>Всего по району</w:t>
            </w:r>
          </w:p>
        </w:tc>
        <w:tc>
          <w:tcPr>
            <w:tcW w:w="2812" w:type="pct"/>
            <w:vAlign w:val="center"/>
          </w:tcPr>
          <w:p w14:paraId="7A553CFB" w14:textId="06D6FC30" w:rsidR="008038FC" w:rsidRPr="00EB5DC3" w:rsidRDefault="008038FC" w:rsidP="00260B1E">
            <w:pPr>
              <w:pStyle w:val="affffff2"/>
            </w:pPr>
            <w:r w:rsidRPr="00EB5DC3">
              <w:t xml:space="preserve">Многоэтажное и </w:t>
            </w:r>
            <w:proofErr w:type="spellStart"/>
            <w:r w:rsidRPr="00EB5DC3">
              <w:t>среднеэтажное</w:t>
            </w:r>
            <w:proofErr w:type="spellEnd"/>
            <w:r w:rsidRPr="00EB5DC3">
              <w:t>, жилищное строительство на расчетный срок – 755 тыс. кв. м. (23 % всего объема жилищного строительства)</w:t>
            </w:r>
          </w:p>
        </w:tc>
        <w:tc>
          <w:tcPr>
            <w:tcW w:w="1160" w:type="pct"/>
            <w:vAlign w:val="center"/>
          </w:tcPr>
          <w:p w14:paraId="33117261" w14:textId="77777777" w:rsidR="008038FC" w:rsidRPr="00EB5DC3" w:rsidRDefault="008038FC" w:rsidP="00260B1E">
            <w:pPr>
              <w:pStyle w:val="affffff2"/>
            </w:pPr>
            <w:r w:rsidRPr="00EB5DC3">
              <w:t>первая очередь, расчетный срок</w:t>
            </w:r>
          </w:p>
        </w:tc>
      </w:tr>
      <w:tr w:rsidR="00EB5DC3" w:rsidRPr="00EB5DC3" w14:paraId="6CB6185A" w14:textId="77777777" w:rsidTr="00EB7FB2">
        <w:trPr>
          <w:cantSplit/>
          <w:trHeight w:val="20"/>
          <w:jc w:val="center"/>
        </w:trPr>
        <w:tc>
          <w:tcPr>
            <w:tcW w:w="1028" w:type="pct"/>
            <w:vMerge w:val="restart"/>
            <w:vAlign w:val="center"/>
          </w:tcPr>
          <w:p w14:paraId="6A7EA4C1" w14:textId="77777777" w:rsidR="003C72AC" w:rsidRPr="00EB5DC3" w:rsidRDefault="003C72AC" w:rsidP="00260B1E">
            <w:pPr>
              <w:pStyle w:val="affffff2"/>
            </w:pPr>
            <w:r w:rsidRPr="00EB5DC3">
              <w:lastRenderedPageBreak/>
              <w:t>Заводской</w:t>
            </w:r>
          </w:p>
        </w:tc>
        <w:tc>
          <w:tcPr>
            <w:tcW w:w="2812" w:type="pct"/>
            <w:vAlign w:val="center"/>
          </w:tcPr>
          <w:p w14:paraId="17837202" w14:textId="7DB8F012" w:rsidR="003C72AC" w:rsidRPr="00EB5DC3" w:rsidRDefault="00A33679" w:rsidP="00260B1E">
            <w:pPr>
              <w:pStyle w:val="affffff2"/>
            </w:pPr>
            <w:r w:rsidRPr="00EB5DC3">
              <w:t>К</w:t>
            </w:r>
            <w:r w:rsidR="003C72AC" w:rsidRPr="00EB5DC3">
              <w:t>вартал</w:t>
            </w:r>
            <w:r>
              <w:t>,</w:t>
            </w:r>
            <w:r w:rsidR="003C72AC" w:rsidRPr="00EB5DC3">
              <w:t xml:space="preserve"> ограниченный улицами: Садово-</w:t>
            </w:r>
            <w:proofErr w:type="spellStart"/>
            <w:r w:rsidR="003C72AC" w:rsidRPr="00EB5DC3">
              <w:t>Пушкарная</w:t>
            </w:r>
            <w:proofErr w:type="spellEnd"/>
            <w:r w:rsidR="003C72AC" w:rsidRPr="00EB5DC3">
              <w:t xml:space="preserve">-Комсомольская-Красина-Гагарина-Левый берег реки Оки (центральная часть Заводского района) (многоэтажное и </w:t>
            </w:r>
            <w:proofErr w:type="spellStart"/>
            <w:r w:rsidR="003C72AC" w:rsidRPr="00EB5DC3">
              <w:t>среднеэтажное</w:t>
            </w:r>
            <w:proofErr w:type="spellEnd"/>
            <w:r w:rsidR="003C72AC" w:rsidRPr="00EB5DC3">
              <w:t xml:space="preserve"> жилищное строительство)</w:t>
            </w:r>
          </w:p>
        </w:tc>
        <w:tc>
          <w:tcPr>
            <w:tcW w:w="1160" w:type="pct"/>
            <w:vAlign w:val="center"/>
          </w:tcPr>
          <w:p w14:paraId="28B96DCD" w14:textId="77777777" w:rsidR="003C72AC" w:rsidRPr="00EB5DC3" w:rsidRDefault="003C72AC" w:rsidP="00260B1E">
            <w:pPr>
              <w:pStyle w:val="affffff2"/>
            </w:pPr>
            <w:r w:rsidRPr="00EB5DC3">
              <w:t>первая очередь</w:t>
            </w:r>
          </w:p>
        </w:tc>
      </w:tr>
      <w:tr w:rsidR="00EB5DC3" w:rsidRPr="00EB5DC3" w14:paraId="006CFF05" w14:textId="77777777" w:rsidTr="00EB7FB2">
        <w:trPr>
          <w:cantSplit/>
          <w:trHeight w:val="20"/>
          <w:jc w:val="center"/>
        </w:trPr>
        <w:tc>
          <w:tcPr>
            <w:tcW w:w="1028" w:type="pct"/>
            <w:vMerge/>
            <w:vAlign w:val="center"/>
          </w:tcPr>
          <w:p w14:paraId="13EFF86D" w14:textId="34C4D93E" w:rsidR="003C72AC" w:rsidRPr="00EB5DC3" w:rsidRDefault="003C72AC" w:rsidP="00260B1E">
            <w:pPr>
              <w:pStyle w:val="affffff2"/>
            </w:pPr>
          </w:p>
        </w:tc>
        <w:tc>
          <w:tcPr>
            <w:tcW w:w="2812" w:type="pct"/>
            <w:vAlign w:val="center"/>
          </w:tcPr>
          <w:p w14:paraId="781A30BB" w14:textId="77777777" w:rsidR="003C72AC" w:rsidRPr="00EB5DC3" w:rsidRDefault="003C72AC" w:rsidP="00260B1E">
            <w:pPr>
              <w:pStyle w:val="affffff2"/>
            </w:pPr>
            <w:proofErr w:type="spellStart"/>
            <w:r w:rsidRPr="00EB5DC3">
              <w:t>Мкрн</w:t>
            </w:r>
            <w:proofErr w:type="spellEnd"/>
            <w:r w:rsidRPr="00EB5DC3">
              <w:t>. Зареченский</w:t>
            </w:r>
          </w:p>
        </w:tc>
        <w:tc>
          <w:tcPr>
            <w:tcW w:w="1160" w:type="pct"/>
            <w:vAlign w:val="center"/>
          </w:tcPr>
          <w:p w14:paraId="1FCC6C8C" w14:textId="77777777" w:rsidR="003C72AC" w:rsidRPr="00EB5DC3" w:rsidRDefault="003C72AC" w:rsidP="00260B1E">
            <w:pPr>
              <w:pStyle w:val="affffff2"/>
            </w:pPr>
            <w:r w:rsidRPr="00EB5DC3">
              <w:t>расчетный срок</w:t>
            </w:r>
          </w:p>
        </w:tc>
      </w:tr>
      <w:tr w:rsidR="00EB5DC3" w:rsidRPr="00EB5DC3" w14:paraId="2DA12DB9" w14:textId="77777777" w:rsidTr="00EB7FB2">
        <w:trPr>
          <w:cantSplit/>
          <w:trHeight w:val="20"/>
          <w:jc w:val="center"/>
        </w:trPr>
        <w:tc>
          <w:tcPr>
            <w:tcW w:w="1028" w:type="pct"/>
            <w:vMerge/>
            <w:vAlign w:val="center"/>
          </w:tcPr>
          <w:p w14:paraId="7C6E3238" w14:textId="7ECEE13B" w:rsidR="003C72AC" w:rsidRPr="00EB5DC3" w:rsidRDefault="003C72AC" w:rsidP="00260B1E">
            <w:pPr>
              <w:pStyle w:val="affffff2"/>
            </w:pPr>
          </w:p>
        </w:tc>
        <w:tc>
          <w:tcPr>
            <w:tcW w:w="2812" w:type="pct"/>
            <w:vAlign w:val="center"/>
          </w:tcPr>
          <w:p w14:paraId="2A8982DC" w14:textId="12DD901F" w:rsidR="003C72AC" w:rsidRPr="00EB5DC3" w:rsidRDefault="00A33679" w:rsidP="00260B1E">
            <w:pPr>
              <w:pStyle w:val="affffff2"/>
            </w:pPr>
            <w:r w:rsidRPr="00EB5DC3">
              <w:t>К</w:t>
            </w:r>
            <w:r w:rsidR="003C72AC" w:rsidRPr="00EB5DC3">
              <w:t>вартал</w:t>
            </w:r>
            <w:r>
              <w:t>,</w:t>
            </w:r>
            <w:r w:rsidR="003C72AC" w:rsidRPr="00EB5DC3">
              <w:t xml:space="preserve"> ограниченный улицами: Васильевская-Калинина-</w:t>
            </w:r>
            <w:proofErr w:type="spellStart"/>
            <w:r w:rsidR="003C72AC" w:rsidRPr="00EB5DC3">
              <w:t>Карачевское</w:t>
            </w:r>
            <w:proofErr w:type="spellEnd"/>
            <w:r w:rsidR="003C72AC" w:rsidRPr="00EB5DC3">
              <w:t xml:space="preserve"> шоссе (многоэтажное и </w:t>
            </w:r>
            <w:proofErr w:type="spellStart"/>
            <w:r w:rsidR="003C72AC" w:rsidRPr="00EB5DC3">
              <w:t>среднеэтажное</w:t>
            </w:r>
            <w:proofErr w:type="spellEnd"/>
            <w:r w:rsidR="003C72AC" w:rsidRPr="00EB5DC3">
              <w:t xml:space="preserve"> жилищное строительство)</w:t>
            </w:r>
          </w:p>
        </w:tc>
        <w:tc>
          <w:tcPr>
            <w:tcW w:w="1160" w:type="pct"/>
            <w:vAlign w:val="center"/>
          </w:tcPr>
          <w:p w14:paraId="786DF6C7" w14:textId="77777777" w:rsidR="003C72AC" w:rsidRPr="00EB5DC3" w:rsidRDefault="003C72AC" w:rsidP="00260B1E">
            <w:pPr>
              <w:pStyle w:val="affffff2"/>
            </w:pPr>
            <w:r w:rsidRPr="00EB5DC3">
              <w:t>первая очередь</w:t>
            </w:r>
          </w:p>
        </w:tc>
      </w:tr>
      <w:tr w:rsidR="00EB5DC3" w:rsidRPr="00EB5DC3" w14:paraId="46FF21C7" w14:textId="77777777" w:rsidTr="00EB7FB2">
        <w:trPr>
          <w:cantSplit/>
          <w:trHeight w:val="20"/>
          <w:jc w:val="center"/>
        </w:trPr>
        <w:tc>
          <w:tcPr>
            <w:tcW w:w="1028" w:type="pct"/>
            <w:vMerge/>
            <w:vAlign w:val="center"/>
          </w:tcPr>
          <w:p w14:paraId="63CAD560" w14:textId="61A3A019" w:rsidR="003C72AC" w:rsidRPr="00EB5DC3" w:rsidRDefault="003C72AC" w:rsidP="00260B1E">
            <w:pPr>
              <w:pStyle w:val="affffff2"/>
            </w:pPr>
          </w:p>
        </w:tc>
        <w:tc>
          <w:tcPr>
            <w:tcW w:w="2812" w:type="pct"/>
            <w:vAlign w:val="center"/>
          </w:tcPr>
          <w:p w14:paraId="7768A25B" w14:textId="77777777" w:rsidR="003C72AC" w:rsidRPr="00EB5DC3" w:rsidRDefault="003C72AC" w:rsidP="00260B1E">
            <w:pPr>
              <w:pStyle w:val="affffff2"/>
            </w:pPr>
            <w:r w:rsidRPr="00EB5DC3">
              <w:t xml:space="preserve">квартал в районе улиц Заводская, Преображенского, </w:t>
            </w:r>
            <w:proofErr w:type="spellStart"/>
            <w:r w:rsidRPr="00EB5DC3">
              <w:t>Гродской</w:t>
            </w:r>
            <w:proofErr w:type="spellEnd"/>
            <w:r w:rsidRPr="00EB5DC3">
              <w:t xml:space="preserve"> переулок (малоэтажное жилищное строительство)</w:t>
            </w:r>
          </w:p>
        </w:tc>
        <w:tc>
          <w:tcPr>
            <w:tcW w:w="1160" w:type="pct"/>
            <w:vAlign w:val="center"/>
          </w:tcPr>
          <w:p w14:paraId="04297F23" w14:textId="77777777" w:rsidR="003C72AC" w:rsidRPr="00EB5DC3" w:rsidRDefault="003C72AC" w:rsidP="00260B1E">
            <w:pPr>
              <w:pStyle w:val="affffff2"/>
            </w:pPr>
            <w:r w:rsidRPr="00EB5DC3">
              <w:t>первая очередь</w:t>
            </w:r>
          </w:p>
        </w:tc>
      </w:tr>
      <w:tr w:rsidR="00EB5DC3" w:rsidRPr="00EB5DC3" w14:paraId="4C19E438" w14:textId="77777777" w:rsidTr="00EB7FB2">
        <w:trPr>
          <w:cantSplit/>
          <w:trHeight w:val="20"/>
          <w:jc w:val="center"/>
        </w:trPr>
        <w:tc>
          <w:tcPr>
            <w:tcW w:w="1028" w:type="pct"/>
            <w:vMerge/>
            <w:vAlign w:val="center"/>
          </w:tcPr>
          <w:p w14:paraId="7125DB8E" w14:textId="77777777" w:rsidR="003C72AC" w:rsidRPr="00EB5DC3" w:rsidRDefault="003C72AC" w:rsidP="00260B1E">
            <w:pPr>
              <w:pStyle w:val="affffff2"/>
            </w:pPr>
          </w:p>
        </w:tc>
        <w:tc>
          <w:tcPr>
            <w:tcW w:w="2812" w:type="pct"/>
            <w:vAlign w:val="center"/>
          </w:tcPr>
          <w:p w14:paraId="5464D630" w14:textId="058B2BBD" w:rsidR="003C72AC" w:rsidRPr="00EB5DC3" w:rsidRDefault="00DC0EC9" w:rsidP="00260B1E">
            <w:pPr>
              <w:pStyle w:val="affffff2"/>
              <w:rPr>
                <w:bCs/>
                <w:i/>
              </w:rPr>
            </w:pPr>
            <w:r w:rsidRPr="00EB5DC3">
              <w:t>Территория н</w:t>
            </w:r>
            <w:r w:rsidR="003C72AC" w:rsidRPr="00EB5DC3">
              <w:t>а пересечении ул. 1-я Посадская с ул. Черкасская в кадастровом квартале № 57:25:0020315</w:t>
            </w:r>
          </w:p>
        </w:tc>
        <w:tc>
          <w:tcPr>
            <w:tcW w:w="1160" w:type="pct"/>
            <w:vAlign w:val="center"/>
          </w:tcPr>
          <w:p w14:paraId="3B79D62A" w14:textId="7E409AEA" w:rsidR="003C72AC" w:rsidRPr="00EB5DC3" w:rsidRDefault="003C72AC" w:rsidP="00260B1E">
            <w:pPr>
              <w:pStyle w:val="affffff2"/>
              <w:rPr>
                <w:bCs/>
                <w:i/>
              </w:rPr>
            </w:pPr>
            <w:r w:rsidRPr="00EB5DC3">
              <w:t>расчетный срок</w:t>
            </w:r>
          </w:p>
        </w:tc>
      </w:tr>
      <w:tr w:rsidR="00EB5DC3" w:rsidRPr="00EB5DC3" w14:paraId="467C77BA" w14:textId="77777777" w:rsidTr="00EB7FB2">
        <w:trPr>
          <w:cantSplit/>
          <w:trHeight w:val="20"/>
          <w:jc w:val="center"/>
        </w:trPr>
        <w:tc>
          <w:tcPr>
            <w:tcW w:w="1028" w:type="pct"/>
            <w:vAlign w:val="center"/>
          </w:tcPr>
          <w:p w14:paraId="0985DAFB" w14:textId="77777777" w:rsidR="008038FC" w:rsidRPr="00EB5DC3" w:rsidRDefault="008038FC" w:rsidP="00260B1E">
            <w:pPr>
              <w:pStyle w:val="affffff2"/>
            </w:pPr>
            <w:r w:rsidRPr="00EB5DC3">
              <w:t>Всего по району</w:t>
            </w:r>
          </w:p>
        </w:tc>
        <w:tc>
          <w:tcPr>
            <w:tcW w:w="2812" w:type="pct"/>
            <w:vAlign w:val="center"/>
          </w:tcPr>
          <w:p w14:paraId="6F2E8F9F" w14:textId="03B52E0E" w:rsidR="008038FC" w:rsidRPr="00EB5DC3" w:rsidRDefault="008038FC" w:rsidP="00260B1E">
            <w:pPr>
              <w:pStyle w:val="affffff2"/>
            </w:pPr>
            <w:r w:rsidRPr="00EB5DC3">
              <w:t xml:space="preserve">Многоэтажное, </w:t>
            </w:r>
            <w:proofErr w:type="spellStart"/>
            <w:r w:rsidRPr="00EB5DC3">
              <w:t>среднеэтажное</w:t>
            </w:r>
            <w:proofErr w:type="spellEnd"/>
            <w:r w:rsidRPr="00EB5DC3">
              <w:t xml:space="preserve"> и малоэтажное жилищное строительство на расчетный срок – 581 тыс. кв. м. (18 % всего объема жилищного строительства)</w:t>
            </w:r>
          </w:p>
        </w:tc>
        <w:tc>
          <w:tcPr>
            <w:tcW w:w="1160" w:type="pct"/>
            <w:vAlign w:val="center"/>
          </w:tcPr>
          <w:p w14:paraId="6848A8B1" w14:textId="77777777" w:rsidR="008038FC" w:rsidRPr="00EB5DC3" w:rsidRDefault="008038FC" w:rsidP="00260B1E">
            <w:pPr>
              <w:pStyle w:val="affffff2"/>
            </w:pPr>
            <w:r w:rsidRPr="00EB5DC3">
              <w:t>первая очередь, расчетный срок</w:t>
            </w:r>
          </w:p>
        </w:tc>
      </w:tr>
      <w:tr w:rsidR="00EB5DC3" w:rsidRPr="00EB5DC3" w14:paraId="3A912AE0" w14:textId="77777777" w:rsidTr="00EB7FB2">
        <w:trPr>
          <w:cantSplit/>
          <w:trHeight w:val="20"/>
          <w:jc w:val="center"/>
        </w:trPr>
        <w:tc>
          <w:tcPr>
            <w:tcW w:w="1028" w:type="pct"/>
            <w:vMerge w:val="restart"/>
            <w:vAlign w:val="center"/>
          </w:tcPr>
          <w:p w14:paraId="0676EE67" w14:textId="77777777" w:rsidR="00A82CE9" w:rsidRPr="00EB5DC3" w:rsidRDefault="00A82CE9" w:rsidP="00260B1E">
            <w:pPr>
              <w:pStyle w:val="affffff2"/>
            </w:pPr>
            <w:r w:rsidRPr="00EB5DC3">
              <w:t>Северный</w:t>
            </w:r>
          </w:p>
        </w:tc>
        <w:tc>
          <w:tcPr>
            <w:tcW w:w="2812" w:type="pct"/>
            <w:vAlign w:val="center"/>
          </w:tcPr>
          <w:p w14:paraId="1BA48E7B" w14:textId="0E440F87" w:rsidR="00A82CE9" w:rsidRPr="00EB5DC3" w:rsidRDefault="00A82CE9" w:rsidP="00260B1E">
            <w:pPr>
              <w:pStyle w:val="affffff2"/>
            </w:pPr>
            <w:r w:rsidRPr="00EB5DC3">
              <w:t xml:space="preserve">квартал, ограниченный улицами: </w:t>
            </w:r>
            <w:proofErr w:type="spellStart"/>
            <w:r w:rsidRPr="00EB5DC3">
              <w:t>Родзевица-Белевича</w:t>
            </w:r>
            <w:proofErr w:type="spellEnd"/>
            <w:r w:rsidRPr="00EB5DC3">
              <w:t xml:space="preserve"> – Металлургов (многоэтажное и </w:t>
            </w:r>
            <w:proofErr w:type="spellStart"/>
            <w:r w:rsidRPr="00EB5DC3">
              <w:t>среднеэтажное</w:t>
            </w:r>
            <w:proofErr w:type="spellEnd"/>
            <w:r w:rsidRPr="00EB5DC3">
              <w:t xml:space="preserve"> жилищное строительство)</w:t>
            </w:r>
          </w:p>
        </w:tc>
        <w:tc>
          <w:tcPr>
            <w:tcW w:w="1160" w:type="pct"/>
            <w:vAlign w:val="center"/>
          </w:tcPr>
          <w:p w14:paraId="12FACCD8" w14:textId="77777777" w:rsidR="00A82CE9" w:rsidRPr="00EB5DC3" w:rsidRDefault="00A82CE9" w:rsidP="00260B1E">
            <w:pPr>
              <w:pStyle w:val="affffff2"/>
            </w:pPr>
            <w:r w:rsidRPr="00EB5DC3">
              <w:t>первая очередь</w:t>
            </w:r>
          </w:p>
        </w:tc>
      </w:tr>
      <w:tr w:rsidR="00EB5DC3" w:rsidRPr="00EB5DC3" w14:paraId="479C7EE1" w14:textId="77777777" w:rsidTr="00EB7FB2">
        <w:trPr>
          <w:cantSplit/>
          <w:trHeight w:val="20"/>
          <w:jc w:val="center"/>
        </w:trPr>
        <w:tc>
          <w:tcPr>
            <w:tcW w:w="1028" w:type="pct"/>
            <w:vMerge/>
            <w:vAlign w:val="center"/>
          </w:tcPr>
          <w:p w14:paraId="5904545D" w14:textId="5A4E08AC" w:rsidR="00A82CE9" w:rsidRPr="00EB5DC3" w:rsidRDefault="00A82CE9" w:rsidP="00260B1E">
            <w:pPr>
              <w:pStyle w:val="affffff2"/>
            </w:pPr>
          </w:p>
        </w:tc>
        <w:tc>
          <w:tcPr>
            <w:tcW w:w="2812" w:type="pct"/>
            <w:vAlign w:val="center"/>
          </w:tcPr>
          <w:p w14:paraId="16255904" w14:textId="13CA884B" w:rsidR="00A82CE9" w:rsidRPr="00EB5DC3" w:rsidRDefault="00A82CE9" w:rsidP="00260B1E">
            <w:pPr>
              <w:pStyle w:val="affffff2"/>
            </w:pPr>
            <w:r w:rsidRPr="00EB5DC3">
              <w:t xml:space="preserve">квартал, ограниченный улицами: Раздольная-Кузнецова-Кукушкина (многоэтажное и </w:t>
            </w:r>
            <w:proofErr w:type="spellStart"/>
            <w:r w:rsidRPr="00EB5DC3">
              <w:t>среднеэтажное</w:t>
            </w:r>
            <w:proofErr w:type="spellEnd"/>
            <w:r w:rsidRPr="00EB5DC3">
              <w:t xml:space="preserve"> жилищное строительство)</w:t>
            </w:r>
          </w:p>
        </w:tc>
        <w:tc>
          <w:tcPr>
            <w:tcW w:w="1160" w:type="pct"/>
            <w:vAlign w:val="center"/>
          </w:tcPr>
          <w:p w14:paraId="31D4B124" w14:textId="77777777" w:rsidR="00A82CE9" w:rsidRPr="00EB5DC3" w:rsidRDefault="00A82CE9" w:rsidP="00260B1E">
            <w:pPr>
              <w:pStyle w:val="affffff2"/>
            </w:pPr>
            <w:r w:rsidRPr="00EB5DC3">
              <w:t>первая очередь</w:t>
            </w:r>
          </w:p>
        </w:tc>
      </w:tr>
      <w:tr w:rsidR="00EB5DC3" w:rsidRPr="00EB5DC3" w14:paraId="2F4297D8" w14:textId="77777777" w:rsidTr="00EB7FB2">
        <w:trPr>
          <w:cantSplit/>
          <w:trHeight w:val="20"/>
          <w:jc w:val="center"/>
        </w:trPr>
        <w:tc>
          <w:tcPr>
            <w:tcW w:w="1028" w:type="pct"/>
            <w:vMerge/>
            <w:vAlign w:val="center"/>
          </w:tcPr>
          <w:p w14:paraId="2A83EE69" w14:textId="7EAF9C8D" w:rsidR="00A82CE9" w:rsidRPr="00EB5DC3" w:rsidRDefault="00A82CE9" w:rsidP="00260B1E">
            <w:pPr>
              <w:pStyle w:val="affffff2"/>
            </w:pPr>
          </w:p>
        </w:tc>
        <w:tc>
          <w:tcPr>
            <w:tcW w:w="2812" w:type="pct"/>
            <w:vAlign w:val="center"/>
          </w:tcPr>
          <w:p w14:paraId="225E0BE9" w14:textId="18D0B400" w:rsidR="00A82CE9" w:rsidRPr="00EB5DC3" w:rsidRDefault="00A82CE9" w:rsidP="00260B1E">
            <w:pPr>
              <w:pStyle w:val="affffff2"/>
            </w:pPr>
            <w:r w:rsidRPr="00EB5DC3">
              <w:t>Квартал, ограниченный улицами: Раздольная-</w:t>
            </w:r>
            <w:proofErr w:type="spellStart"/>
            <w:r w:rsidRPr="00EB5DC3">
              <w:t>Михалицына</w:t>
            </w:r>
            <w:proofErr w:type="spellEnd"/>
            <w:r w:rsidRPr="00EB5DC3">
              <w:t xml:space="preserve">-Дмитрия Блынского-Московское шоссе (микрорайон № 13 «Московский») (многоэтажное и </w:t>
            </w:r>
            <w:proofErr w:type="spellStart"/>
            <w:r w:rsidRPr="00EB5DC3">
              <w:t>среднеэтажное</w:t>
            </w:r>
            <w:proofErr w:type="spellEnd"/>
            <w:r w:rsidRPr="00EB5DC3">
              <w:t xml:space="preserve"> жилищное строительство)</w:t>
            </w:r>
          </w:p>
        </w:tc>
        <w:tc>
          <w:tcPr>
            <w:tcW w:w="1160" w:type="pct"/>
            <w:vAlign w:val="center"/>
          </w:tcPr>
          <w:p w14:paraId="0CFBB45A" w14:textId="77777777" w:rsidR="00A82CE9" w:rsidRPr="00EB5DC3" w:rsidRDefault="00A82CE9" w:rsidP="00260B1E">
            <w:pPr>
              <w:pStyle w:val="affffff2"/>
            </w:pPr>
            <w:r w:rsidRPr="00EB5DC3">
              <w:t>первая очередь</w:t>
            </w:r>
          </w:p>
        </w:tc>
      </w:tr>
      <w:tr w:rsidR="00EB5DC3" w:rsidRPr="00EB5DC3" w14:paraId="404A4028" w14:textId="77777777" w:rsidTr="00EB7FB2">
        <w:trPr>
          <w:cantSplit/>
          <w:trHeight w:val="20"/>
          <w:jc w:val="center"/>
        </w:trPr>
        <w:tc>
          <w:tcPr>
            <w:tcW w:w="1028" w:type="pct"/>
            <w:vMerge/>
            <w:vAlign w:val="center"/>
          </w:tcPr>
          <w:p w14:paraId="1CCDA411" w14:textId="3215C6E8" w:rsidR="00A82CE9" w:rsidRPr="00EB5DC3" w:rsidRDefault="00A82CE9" w:rsidP="00260B1E">
            <w:pPr>
              <w:pStyle w:val="affffff2"/>
            </w:pPr>
          </w:p>
        </w:tc>
        <w:tc>
          <w:tcPr>
            <w:tcW w:w="2812" w:type="pct"/>
            <w:vAlign w:val="center"/>
          </w:tcPr>
          <w:p w14:paraId="181BDA66" w14:textId="7AB7FB1C" w:rsidR="00A82CE9" w:rsidRPr="00EB5DC3" w:rsidRDefault="00A82CE9" w:rsidP="00260B1E">
            <w:pPr>
              <w:pStyle w:val="affffff2"/>
            </w:pPr>
            <w:r w:rsidRPr="00EB5DC3">
              <w:t xml:space="preserve">Квартал, ограниченный улицами: ул. Орловских Партизан-Московское шоссе (многоэтажное и </w:t>
            </w:r>
            <w:proofErr w:type="spellStart"/>
            <w:r w:rsidRPr="00EB5DC3">
              <w:t>среднеэтажное</w:t>
            </w:r>
            <w:proofErr w:type="spellEnd"/>
            <w:r w:rsidRPr="00EB5DC3">
              <w:t xml:space="preserve"> жилищное строительство)</w:t>
            </w:r>
          </w:p>
        </w:tc>
        <w:tc>
          <w:tcPr>
            <w:tcW w:w="1160" w:type="pct"/>
            <w:vAlign w:val="center"/>
          </w:tcPr>
          <w:p w14:paraId="7F9633B2" w14:textId="77777777" w:rsidR="00A82CE9" w:rsidRPr="00EB5DC3" w:rsidRDefault="00A82CE9" w:rsidP="00260B1E">
            <w:pPr>
              <w:pStyle w:val="affffff2"/>
            </w:pPr>
            <w:r w:rsidRPr="00EB5DC3">
              <w:t>первая очередь</w:t>
            </w:r>
          </w:p>
        </w:tc>
      </w:tr>
      <w:tr w:rsidR="00EB5DC3" w:rsidRPr="00EB5DC3" w14:paraId="43B98956" w14:textId="77777777" w:rsidTr="00EB7FB2">
        <w:trPr>
          <w:cantSplit/>
          <w:trHeight w:val="20"/>
          <w:jc w:val="center"/>
        </w:trPr>
        <w:tc>
          <w:tcPr>
            <w:tcW w:w="1028" w:type="pct"/>
            <w:vMerge/>
            <w:vAlign w:val="center"/>
          </w:tcPr>
          <w:p w14:paraId="4622E21E" w14:textId="087C8B86" w:rsidR="00A82CE9" w:rsidRPr="00EB5DC3" w:rsidRDefault="00A82CE9" w:rsidP="00260B1E">
            <w:pPr>
              <w:pStyle w:val="affffff2"/>
            </w:pPr>
          </w:p>
        </w:tc>
        <w:tc>
          <w:tcPr>
            <w:tcW w:w="2812" w:type="pct"/>
            <w:vAlign w:val="center"/>
          </w:tcPr>
          <w:p w14:paraId="43497A3B" w14:textId="62D62CD8" w:rsidR="00A82CE9" w:rsidRPr="00EB5DC3" w:rsidRDefault="00A82CE9" w:rsidP="00260B1E">
            <w:pPr>
              <w:pStyle w:val="affffff2"/>
            </w:pPr>
            <w:r w:rsidRPr="00EB5DC3">
              <w:t xml:space="preserve">Квартал, ограниченный улицами: </w:t>
            </w:r>
            <w:proofErr w:type="gramStart"/>
            <w:r w:rsidRPr="00EB5DC3">
              <w:t>Московское шоссе-</w:t>
            </w:r>
            <w:proofErr w:type="spellStart"/>
            <w:r w:rsidRPr="00EB5DC3">
              <w:t>Михалицына</w:t>
            </w:r>
            <w:proofErr w:type="spellEnd"/>
            <w:r w:rsidRPr="00EB5DC3">
              <w:t>-железнодорожная</w:t>
            </w:r>
            <w:proofErr w:type="gramEnd"/>
            <w:r w:rsidRPr="00EB5DC3">
              <w:t xml:space="preserve"> ветка (многоэтажное, </w:t>
            </w:r>
            <w:proofErr w:type="spellStart"/>
            <w:r w:rsidRPr="00EB5DC3">
              <w:t>среднеэтажное</w:t>
            </w:r>
            <w:proofErr w:type="spellEnd"/>
            <w:r w:rsidRPr="00EB5DC3">
              <w:t xml:space="preserve"> и малоэтажное жилищное строительство)</w:t>
            </w:r>
          </w:p>
        </w:tc>
        <w:tc>
          <w:tcPr>
            <w:tcW w:w="1160" w:type="pct"/>
            <w:vAlign w:val="center"/>
          </w:tcPr>
          <w:p w14:paraId="74E30166" w14:textId="77777777" w:rsidR="00A82CE9" w:rsidRPr="00EB5DC3" w:rsidRDefault="00A82CE9" w:rsidP="00260B1E">
            <w:pPr>
              <w:pStyle w:val="affffff2"/>
            </w:pPr>
            <w:r w:rsidRPr="00EB5DC3">
              <w:t>первая очередь</w:t>
            </w:r>
          </w:p>
        </w:tc>
      </w:tr>
      <w:tr w:rsidR="00EB5DC3" w:rsidRPr="00EB5DC3" w14:paraId="059F4D98" w14:textId="77777777" w:rsidTr="00EB7FB2">
        <w:trPr>
          <w:cantSplit/>
          <w:trHeight w:val="20"/>
          <w:jc w:val="center"/>
        </w:trPr>
        <w:tc>
          <w:tcPr>
            <w:tcW w:w="1028" w:type="pct"/>
            <w:vMerge/>
            <w:vAlign w:val="center"/>
          </w:tcPr>
          <w:p w14:paraId="216C06C5" w14:textId="2D0153F8" w:rsidR="00A82CE9" w:rsidRPr="00EB5DC3" w:rsidRDefault="00A82CE9" w:rsidP="00260B1E">
            <w:pPr>
              <w:pStyle w:val="affffff2"/>
            </w:pPr>
          </w:p>
        </w:tc>
        <w:tc>
          <w:tcPr>
            <w:tcW w:w="2812" w:type="pct"/>
            <w:vAlign w:val="center"/>
          </w:tcPr>
          <w:p w14:paraId="484C8683" w14:textId="3463DBB2" w:rsidR="00A82CE9" w:rsidRPr="00EB5DC3" w:rsidRDefault="00A82CE9" w:rsidP="00260B1E">
            <w:pPr>
              <w:pStyle w:val="affffff2"/>
            </w:pPr>
            <w:r w:rsidRPr="00EB5DC3">
              <w:t>Квартал, ограниченный улицами: Московское шоссе-Зеленая-Дубовая Роща, Благининой-</w:t>
            </w:r>
            <w:proofErr w:type="spellStart"/>
            <w:r w:rsidRPr="00EB5DC3">
              <w:t>Германо</w:t>
            </w:r>
            <w:proofErr w:type="spellEnd"/>
            <w:r w:rsidRPr="00EB5DC3">
              <w:t xml:space="preserve"> (многоэтажное и </w:t>
            </w:r>
            <w:proofErr w:type="spellStart"/>
            <w:r w:rsidRPr="00EB5DC3">
              <w:t>среднеэтажное</w:t>
            </w:r>
            <w:proofErr w:type="spellEnd"/>
            <w:r w:rsidRPr="00EB5DC3">
              <w:t xml:space="preserve"> жилищное строительство)</w:t>
            </w:r>
          </w:p>
        </w:tc>
        <w:tc>
          <w:tcPr>
            <w:tcW w:w="1160" w:type="pct"/>
            <w:vAlign w:val="center"/>
          </w:tcPr>
          <w:p w14:paraId="3AD12C5A" w14:textId="77777777" w:rsidR="00A82CE9" w:rsidRPr="00EB5DC3" w:rsidRDefault="00A82CE9" w:rsidP="00260B1E">
            <w:pPr>
              <w:pStyle w:val="affffff2"/>
            </w:pPr>
            <w:r w:rsidRPr="00EB5DC3">
              <w:t>первая очередь</w:t>
            </w:r>
          </w:p>
        </w:tc>
      </w:tr>
      <w:tr w:rsidR="00EB5DC3" w:rsidRPr="00EB5DC3" w14:paraId="4A38BA03" w14:textId="77777777" w:rsidTr="00EB7FB2">
        <w:trPr>
          <w:cantSplit/>
          <w:trHeight w:val="20"/>
          <w:jc w:val="center"/>
        </w:trPr>
        <w:tc>
          <w:tcPr>
            <w:tcW w:w="1028" w:type="pct"/>
            <w:vMerge/>
            <w:vAlign w:val="center"/>
          </w:tcPr>
          <w:p w14:paraId="32EB32A8" w14:textId="26FF2517" w:rsidR="00A82CE9" w:rsidRPr="00EB5DC3" w:rsidRDefault="00A82CE9" w:rsidP="00260B1E">
            <w:pPr>
              <w:pStyle w:val="affffff2"/>
            </w:pPr>
          </w:p>
        </w:tc>
        <w:tc>
          <w:tcPr>
            <w:tcW w:w="2812" w:type="pct"/>
            <w:vAlign w:val="center"/>
          </w:tcPr>
          <w:p w14:paraId="040332E6" w14:textId="5B72512E" w:rsidR="00A82CE9" w:rsidRPr="00EB5DC3" w:rsidRDefault="00A82CE9" w:rsidP="00260B1E">
            <w:pPr>
              <w:pStyle w:val="affffff2"/>
            </w:pPr>
            <w:r w:rsidRPr="00EB5DC3">
              <w:t>Квартал в районе улиц Кленовая, Ольховская, Дуговая (малоэтажное и индивидуальное жилищное строительство)</w:t>
            </w:r>
          </w:p>
        </w:tc>
        <w:tc>
          <w:tcPr>
            <w:tcW w:w="1160" w:type="pct"/>
            <w:vAlign w:val="center"/>
          </w:tcPr>
          <w:p w14:paraId="09C44932" w14:textId="77777777" w:rsidR="00A82CE9" w:rsidRPr="00EB5DC3" w:rsidRDefault="00A82CE9" w:rsidP="00260B1E">
            <w:pPr>
              <w:pStyle w:val="affffff2"/>
            </w:pPr>
            <w:r w:rsidRPr="00EB5DC3">
              <w:t>первая очередь</w:t>
            </w:r>
          </w:p>
        </w:tc>
      </w:tr>
      <w:tr w:rsidR="00EB5DC3" w:rsidRPr="00EB5DC3" w14:paraId="0772B772" w14:textId="77777777" w:rsidTr="00EB7FB2">
        <w:trPr>
          <w:cantSplit/>
          <w:trHeight w:val="20"/>
          <w:jc w:val="center"/>
        </w:trPr>
        <w:tc>
          <w:tcPr>
            <w:tcW w:w="1028" w:type="pct"/>
            <w:vMerge/>
            <w:vAlign w:val="center"/>
          </w:tcPr>
          <w:p w14:paraId="76CE95D0" w14:textId="77777777" w:rsidR="00A82CE9" w:rsidRPr="00EB5DC3" w:rsidRDefault="00A82CE9" w:rsidP="00260B1E">
            <w:pPr>
              <w:pStyle w:val="affffff2"/>
            </w:pPr>
          </w:p>
        </w:tc>
        <w:tc>
          <w:tcPr>
            <w:tcW w:w="2812" w:type="pct"/>
            <w:vAlign w:val="center"/>
          </w:tcPr>
          <w:p w14:paraId="6E565049" w14:textId="5F51C93E" w:rsidR="00A82CE9" w:rsidRPr="00EB5DC3" w:rsidRDefault="00DC0EC9" w:rsidP="00260B1E">
            <w:pPr>
              <w:pStyle w:val="affffff2"/>
            </w:pPr>
            <w:r w:rsidRPr="00EB5DC3">
              <w:t xml:space="preserve">Территория в границах квартала, ограниченного пер. Артельный, ул. </w:t>
            </w:r>
            <w:proofErr w:type="spellStart"/>
            <w:r w:rsidRPr="00EB5DC3">
              <w:t>Михалицына</w:t>
            </w:r>
            <w:proofErr w:type="spellEnd"/>
            <w:r w:rsidRPr="00EB5DC3">
              <w:t xml:space="preserve">, ш. Московское </w:t>
            </w:r>
          </w:p>
        </w:tc>
        <w:tc>
          <w:tcPr>
            <w:tcW w:w="1160" w:type="pct"/>
            <w:vAlign w:val="center"/>
          </w:tcPr>
          <w:p w14:paraId="0052E6F3" w14:textId="619507E4" w:rsidR="00A82CE9" w:rsidRPr="00EB5DC3" w:rsidRDefault="00A82CE9" w:rsidP="00260B1E">
            <w:pPr>
              <w:pStyle w:val="affffff2"/>
              <w:rPr>
                <w:bCs/>
                <w:i/>
              </w:rPr>
            </w:pPr>
            <w:r w:rsidRPr="00EB5DC3">
              <w:t>расчетный срок</w:t>
            </w:r>
          </w:p>
        </w:tc>
      </w:tr>
      <w:tr w:rsidR="008038FC" w:rsidRPr="00EB5DC3" w14:paraId="17FC1168" w14:textId="77777777" w:rsidTr="00EB7FB2">
        <w:trPr>
          <w:cantSplit/>
          <w:trHeight w:val="20"/>
          <w:jc w:val="center"/>
        </w:trPr>
        <w:tc>
          <w:tcPr>
            <w:tcW w:w="1028" w:type="pct"/>
            <w:vAlign w:val="center"/>
          </w:tcPr>
          <w:p w14:paraId="55EFA4B8" w14:textId="77777777" w:rsidR="008038FC" w:rsidRPr="00EB5DC3" w:rsidRDefault="008038FC" w:rsidP="00260B1E">
            <w:pPr>
              <w:pStyle w:val="affffff2"/>
            </w:pPr>
            <w:r w:rsidRPr="00EB5DC3">
              <w:t>Всего по району</w:t>
            </w:r>
          </w:p>
        </w:tc>
        <w:tc>
          <w:tcPr>
            <w:tcW w:w="2812" w:type="pct"/>
            <w:vAlign w:val="center"/>
          </w:tcPr>
          <w:p w14:paraId="658F0613" w14:textId="26381C4C" w:rsidR="008038FC" w:rsidRPr="00EB5DC3" w:rsidRDefault="008038FC" w:rsidP="00260B1E">
            <w:pPr>
              <w:pStyle w:val="affffff2"/>
            </w:pPr>
            <w:r w:rsidRPr="00EB5DC3">
              <w:t xml:space="preserve">Многоэтажное, </w:t>
            </w:r>
            <w:proofErr w:type="spellStart"/>
            <w:r w:rsidRPr="00EB5DC3">
              <w:t>среднеэтажное</w:t>
            </w:r>
            <w:proofErr w:type="spellEnd"/>
            <w:r w:rsidRPr="00EB5DC3">
              <w:t>, малоэтажное и индивидуальное жилищное строительство на расчетный срок – 1099 тыс. кв. м (33 % всего объема жилищного строительства)</w:t>
            </w:r>
          </w:p>
        </w:tc>
        <w:tc>
          <w:tcPr>
            <w:tcW w:w="1160" w:type="pct"/>
            <w:vAlign w:val="center"/>
          </w:tcPr>
          <w:p w14:paraId="3AE901EF" w14:textId="77777777" w:rsidR="008038FC" w:rsidRPr="00EB5DC3" w:rsidRDefault="008038FC" w:rsidP="00260B1E">
            <w:pPr>
              <w:pStyle w:val="affffff2"/>
            </w:pPr>
            <w:r w:rsidRPr="00EB5DC3">
              <w:t>первая очередь</w:t>
            </w:r>
          </w:p>
        </w:tc>
      </w:tr>
    </w:tbl>
    <w:p w14:paraId="04E8AD09" w14:textId="77777777" w:rsidR="00314763" w:rsidRPr="00EB5DC3" w:rsidRDefault="00314763" w:rsidP="00657FC1">
      <w:pPr>
        <w:rPr>
          <w:lang w:val="en-US"/>
        </w:rPr>
      </w:pPr>
    </w:p>
    <w:p w14:paraId="1924F78A" w14:textId="454750A7" w:rsidR="00CA0FCA" w:rsidRPr="00EB5DC3" w:rsidRDefault="00CA15BE" w:rsidP="00CF5620">
      <w:pPr>
        <w:pStyle w:val="32"/>
      </w:pPr>
      <w:r w:rsidRPr="00EB5DC3">
        <w:t>1.3.3. Развитие и размещение объектов капитального строительства социального и культурно-бытового обслуживания</w:t>
      </w:r>
    </w:p>
    <w:p w14:paraId="330D5D9B" w14:textId="40EBE867" w:rsidR="00EB67F9" w:rsidRPr="00EB5DC3" w:rsidRDefault="00EB67F9" w:rsidP="00657FC1">
      <w:r w:rsidRPr="00EB5DC3">
        <w:t xml:space="preserve">Расчет потребности в учреждениях и объектах в сфере социального </w:t>
      </w:r>
      <w:r w:rsidR="00CF5620" w:rsidRPr="00EB5DC3">
        <w:br/>
      </w:r>
      <w:r w:rsidRPr="00EB5DC3">
        <w:t>и коммунально-бытового обеспечения</w:t>
      </w:r>
      <w:r w:rsidR="00CE79F0" w:rsidRPr="00EB5DC3">
        <w:t xml:space="preserve"> представлен в таблице </w:t>
      </w:r>
      <w:r w:rsidR="00D463F7" w:rsidRPr="00EB5DC3">
        <w:t>7</w:t>
      </w:r>
      <w:r w:rsidR="00CE79F0" w:rsidRPr="00EB5DC3">
        <w:t>.</w:t>
      </w:r>
    </w:p>
    <w:p w14:paraId="0E8434DB" w14:textId="5A8AC76D" w:rsidR="00CE79F0" w:rsidRPr="00EB5DC3" w:rsidRDefault="00CE79F0" w:rsidP="0002085E">
      <w:pPr>
        <w:keepNext/>
        <w:jc w:val="right"/>
      </w:pPr>
      <w:r w:rsidRPr="00EB5DC3">
        <w:t xml:space="preserve">Таблица </w:t>
      </w:r>
      <w:r w:rsidR="00D463F7" w:rsidRPr="00EB5DC3">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876"/>
        <w:gridCol w:w="1753"/>
        <w:gridCol w:w="1899"/>
        <w:gridCol w:w="1022"/>
        <w:gridCol w:w="956"/>
        <w:gridCol w:w="936"/>
      </w:tblGrid>
      <w:tr w:rsidR="00EB5DC3" w:rsidRPr="00EB5DC3" w14:paraId="7C0A3EA3" w14:textId="77777777" w:rsidTr="007362A6">
        <w:trPr>
          <w:cantSplit/>
          <w:jc w:val="center"/>
        </w:trPr>
        <w:tc>
          <w:tcPr>
            <w:tcW w:w="2122" w:type="dxa"/>
            <w:vMerge w:val="restart"/>
            <w:shd w:val="clear" w:color="auto" w:fill="DEEAF6" w:themeFill="accent1" w:themeFillTint="33"/>
            <w:tcMar>
              <w:left w:w="28" w:type="dxa"/>
              <w:right w:w="28" w:type="dxa"/>
            </w:tcMar>
            <w:vAlign w:val="center"/>
          </w:tcPr>
          <w:p w14:paraId="22CCDC07" w14:textId="59F88C5C" w:rsidR="0047269E" w:rsidRPr="00EB5DC3" w:rsidRDefault="0047269E" w:rsidP="00D463F7">
            <w:pPr>
              <w:keepNext/>
              <w:ind w:firstLine="0"/>
              <w:jc w:val="center"/>
              <w:rPr>
                <w:rFonts w:cs="Times New Roman"/>
                <w:sz w:val="20"/>
                <w:szCs w:val="20"/>
              </w:rPr>
            </w:pPr>
            <w:r w:rsidRPr="00EB5DC3">
              <w:rPr>
                <w:rFonts w:cs="Times New Roman"/>
                <w:sz w:val="20"/>
                <w:szCs w:val="20"/>
              </w:rPr>
              <w:t>Учреждение обслуживания</w:t>
            </w:r>
          </w:p>
        </w:tc>
        <w:tc>
          <w:tcPr>
            <w:tcW w:w="850" w:type="dxa"/>
            <w:vMerge w:val="restart"/>
            <w:shd w:val="clear" w:color="auto" w:fill="DEEAF6" w:themeFill="accent1" w:themeFillTint="33"/>
            <w:tcMar>
              <w:left w:w="28" w:type="dxa"/>
              <w:right w:w="28" w:type="dxa"/>
            </w:tcMar>
            <w:vAlign w:val="center"/>
          </w:tcPr>
          <w:p w14:paraId="2821AE6B" w14:textId="77777777" w:rsidR="0047269E" w:rsidRPr="00EB5DC3" w:rsidRDefault="0047269E" w:rsidP="00D463F7">
            <w:pPr>
              <w:keepNext/>
              <w:ind w:firstLine="0"/>
              <w:jc w:val="center"/>
              <w:rPr>
                <w:rFonts w:cs="Times New Roman"/>
                <w:sz w:val="20"/>
                <w:szCs w:val="20"/>
              </w:rPr>
            </w:pPr>
            <w:r w:rsidRPr="00EB5DC3">
              <w:rPr>
                <w:rFonts w:cs="Times New Roman"/>
                <w:sz w:val="20"/>
                <w:szCs w:val="20"/>
              </w:rPr>
              <w:t>Ед. изм.</w:t>
            </w:r>
          </w:p>
        </w:tc>
        <w:tc>
          <w:tcPr>
            <w:tcW w:w="3544" w:type="dxa"/>
            <w:gridSpan w:val="2"/>
            <w:shd w:val="clear" w:color="auto" w:fill="DEEAF6" w:themeFill="accent1" w:themeFillTint="33"/>
            <w:tcMar>
              <w:left w:w="28" w:type="dxa"/>
              <w:right w:w="28" w:type="dxa"/>
            </w:tcMar>
            <w:vAlign w:val="center"/>
          </w:tcPr>
          <w:p w14:paraId="2F2D095A" w14:textId="1C8F5DEF" w:rsidR="0047269E" w:rsidRPr="00EB5DC3" w:rsidRDefault="0047269E" w:rsidP="00D463F7">
            <w:pPr>
              <w:keepNext/>
              <w:ind w:firstLine="0"/>
              <w:jc w:val="center"/>
              <w:rPr>
                <w:rFonts w:cs="Times New Roman"/>
                <w:sz w:val="20"/>
                <w:szCs w:val="20"/>
              </w:rPr>
            </w:pPr>
            <w:r w:rsidRPr="00EB5DC3">
              <w:rPr>
                <w:rFonts w:cs="Times New Roman"/>
                <w:sz w:val="20"/>
                <w:szCs w:val="20"/>
              </w:rPr>
              <w:t>Нормативы (на 1000</w:t>
            </w:r>
            <w:r w:rsidR="007D3D6B" w:rsidRPr="00EB5DC3">
              <w:rPr>
                <w:rFonts w:cs="Times New Roman"/>
                <w:sz w:val="20"/>
                <w:szCs w:val="20"/>
              </w:rPr>
              <w:t> </w:t>
            </w:r>
            <w:r w:rsidRPr="00EB5DC3">
              <w:rPr>
                <w:rFonts w:cs="Times New Roman"/>
                <w:sz w:val="20"/>
                <w:szCs w:val="20"/>
              </w:rPr>
              <w:t>чел.)</w:t>
            </w:r>
          </w:p>
        </w:tc>
        <w:tc>
          <w:tcPr>
            <w:tcW w:w="992" w:type="dxa"/>
            <w:vMerge w:val="restart"/>
            <w:shd w:val="clear" w:color="auto" w:fill="DEEAF6" w:themeFill="accent1" w:themeFillTint="33"/>
            <w:tcMar>
              <w:left w:w="28" w:type="dxa"/>
              <w:right w:w="28" w:type="dxa"/>
            </w:tcMar>
            <w:vAlign w:val="center"/>
          </w:tcPr>
          <w:p w14:paraId="6DCC8A4C" w14:textId="3F6E9D79" w:rsidR="0047269E" w:rsidRPr="00EB5DC3" w:rsidRDefault="0047269E" w:rsidP="00D463F7">
            <w:pPr>
              <w:keepNext/>
              <w:ind w:firstLine="0"/>
              <w:jc w:val="center"/>
              <w:rPr>
                <w:rFonts w:cs="Times New Roman"/>
                <w:sz w:val="20"/>
                <w:szCs w:val="20"/>
              </w:rPr>
            </w:pPr>
            <w:r w:rsidRPr="00EB5DC3">
              <w:rPr>
                <w:rFonts w:cs="Times New Roman"/>
                <w:sz w:val="20"/>
                <w:szCs w:val="20"/>
              </w:rPr>
              <w:t>Требуется по расчету</w:t>
            </w:r>
          </w:p>
          <w:p w14:paraId="5AE2862F" w14:textId="08BCCCB0" w:rsidR="0047269E" w:rsidRPr="00EB5DC3" w:rsidRDefault="0047269E" w:rsidP="00D463F7">
            <w:pPr>
              <w:keepNext/>
              <w:ind w:firstLine="0"/>
              <w:jc w:val="center"/>
              <w:rPr>
                <w:rFonts w:cs="Times New Roman"/>
                <w:sz w:val="20"/>
                <w:szCs w:val="20"/>
              </w:rPr>
            </w:pPr>
            <w:r w:rsidRPr="00EB5DC3">
              <w:rPr>
                <w:rFonts w:cs="Times New Roman"/>
                <w:sz w:val="20"/>
                <w:szCs w:val="20"/>
              </w:rPr>
              <w:t>(315,0 тыс.</w:t>
            </w:r>
            <w:r w:rsidR="004D4378" w:rsidRPr="00EB5DC3">
              <w:rPr>
                <w:rFonts w:cs="Times New Roman"/>
                <w:sz w:val="20"/>
                <w:szCs w:val="20"/>
              </w:rPr>
              <w:t> </w:t>
            </w:r>
            <w:r w:rsidRPr="00EB5DC3">
              <w:rPr>
                <w:rFonts w:cs="Times New Roman"/>
                <w:sz w:val="20"/>
                <w:szCs w:val="20"/>
              </w:rPr>
              <w:t>чел.)</w:t>
            </w:r>
          </w:p>
        </w:tc>
        <w:tc>
          <w:tcPr>
            <w:tcW w:w="1836" w:type="dxa"/>
            <w:gridSpan w:val="2"/>
            <w:shd w:val="clear" w:color="auto" w:fill="DEEAF6" w:themeFill="accent1" w:themeFillTint="33"/>
            <w:tcMar>
              <w:left w:w="28" w:type="dxa"/>
              <w:right w:w="28" w:type="dxa"/>
            </w:tcMar>
            <w:vAlign w:val="center"/>
          </w:tcPr>
          <w:p w14:paraId="3F42AD97" w14:textId="77777777" w:rsidR="0047269E" w:rsidRPr="00EB5DC3" w:rsidRDefault="0047269E" w:rsidP="00D463F7">
            <w:pPr>
              <w:keepNext/>
              <w:ind w:firstLine="0"/>
              <w:jc w:val="center"/>
              <w:rPr>
                <w:rFonts w:cs="Times New Roman"/>
                <w:sz w:val="20"/>
                <w:szCs w:val="20"/>
              </w:rPr>
            </w:pPr>
            <w:r w:rsidRPr="00EB5DC3">
              <w:rPr>
                <w:rFonts w:cs="Times New Roman"/>
                <w:sz w:val="20"/>
                <w:szCs w:val="20"/>
              </w:rPr>
              <w:t>в том числе</w:t>
            </w:r>
          </w:p>
        </w:tc>
      </w:tr>
      <w:tr w:rsidR="00EB5DC3" w:rsidRPr="00EB5DC3" w14:paraId="4FCD1DFF" w14:textId="77777777" w:rsidTr="007362A6">
        <w:trPr>
          <w:cantSplit/>
          <w:jc w:val="center"/>
        </w:trPr>
        <w:tc>
          <w:tcPr>
            <w:tcW w:w="2122" w:type="dxa"/>
            <w:vMerge/>
            <w:shd w:val="clear" w:color="auto" w:fill="DEEAF6" w:themeFill="accent1" w:themeFillTint="33"/>
            <w:tcMar>
              <w:left w:w="28" w:type="dxa"/>
              <w:right w:w="28" w:type="dxa"/>
            </w:tcMar>
            <w:vAlign w:val="center"/>
          </w:tcPr>
          <w:p w14:paraId="3011E9AE" w14:textId="77777777" w:rsidR="0047269E" w:rsidRPr="00EB5DC3" w:rsidRDefault="0047269E" w:rsidP="00D463F7">
            <w:pPr>
              <w:keepNext/>
              <w:ind w:firstLine="0"/>
              <w:jc w:val="center"/>
              <w:rPr>
                <w:rFonts w:cs="Times New Roman"/>
                <w:sz w:val="20"/>
                <w:szCs w:val="20"/>
              </w:rPr>
            </w:pPr>
          </w:p>
        </w:tc>
        <w:tc>
          <w:tcPr>
            <w:tcW w:w="850" w:type="dxa"/>
            <w:vMerge/>
            <w:shd w:val="clear" w:color="auto" w:fill="DEEAF6" w:themeFill="accent1" w:themeFillTint="33"/>
            <w:tcMar>
              <w:left w:w="28" w:type="dxa"/>
              <w:right w:w="28" w:type="dxa"/>
            </w:tcMar>
            <w:vAlign w:val="center"/>
          </w:tcPr>
          <w:p w14:paraId="3A3E726E" w14:textId="77777777" w:rsidR="0047269E" w:rsidRPr="00EB5DC3" w:rsidRDefault="0047269E" w:rsidP="00D463F7">
            <w:pPr>
              <w:keepNext/>
              <w:ind w:firstLine="0"/>
              <w:jc w:val="center"/>
              <w:rPr>
                <w:rFonts w:cs="Times New Roman"/>
                <w:sz w:val="20"/>
                <w:szCs w:val="20"/>
              </w:rPr>
            </w:pPr>
          </w:p>
        </w:tc>
        <w:tc>
          <w:tcPr>
            <w:tcW w:w="1701" w:type="dxa"/>
            <w:shd w:val="clear" w:color="auto" w:fill="DEEAF6" w:themeFill="accent1" w:themeFillTint="33"/>
            <w:tcMar>
              <w:left w:w="28" w:type="dxa"/>
              <w:right w:w="28" w:type="dxa"/>
            </w:tcMar>
            <w:vAlign w:val="center"/>
          </w:tcPr>
          <w:p w14:paraId="08B8C4F9" w14:textId="2A00C301" w:rsidR="0047269E" w:rsidRPr="00EB5DC3" w:rsidRDefault="0047269E" w:rsidP="00D463F7">
            <w:pPr>
              <w:keepNext/>
              <w:ind w:firstLine="0"/>
              <w:jc w:val="center"/>
              <w:rPr>
                <w:rFonts w:cs="Times New Roman"/>
                <w:sz w:val="20"/>
                <w:szCs w:val="20"/>
              </w:rPr>
            </w:pPr>
            <w:r w:rsidRPr="00EB5DC3">
              <w:rPr>
                <w:rFonts w:cs="Times New Roman"/>
                <w:sz w:val="20"/>
                <w:szCs w:val="20"/>
              </w:rPr>
              <w:t>СП 42.13330.2016</w:t>
            </w:r>
          </w:p>
        </w:tc>
        <w:tc>
          <w:tcPr>
            <w:tcW w:w="1843" w:type="dxa"/>
            <w:shd w:val="clear" w:color="auto" w:fill="DEEAF6" w:themeFill="accent1" w:themeFillTint="33"/>
            <w:tcMar>
              <w:left w:w="28" w:type="dxa"/>
              <w:right w:w="28" w:type="dxa"/>
            </w:tcMar>
            <w:vAlign w:val="center"/>
          </w:tcPr>
          <w:p w14:paraId="33694439" w14:textId="4E817248" w:rsidR="0047269E" w:rsidRPr="00EB5DC3" w:rsidRDefault="0047269E" w:rsidP="00D463F7">
            <w:pPr>
              <w:keepNext/>
              <w:ind w:firstLine="0"/>
              <w:jc w:val="center"/>
              <w:rPr>
                <w:rFonts w:cs="Times New Roman"/>
                <w:sz w:val="20"/>
                <w:szCs w:val="20"/>
              </w:rPr>
            </w:pPr>
            <w:r w:rsidRPr="00EB5DC3">
              <w:rPr>
                <w:rFonts w:cs="Times New Roman"/>
                <w:sz w:val="20"/>
                <w:szCs w:val="20"/>
              </w:rPr>
              <w:t>местные нормативы град</w:t>
            </w:r>
            <w:r w:rsidR="007362A6" w:rsidRPr="00EB5DC3">
              <w:rPr>
                <w:rFonts w:cs="Times New Roman"/>
                <w:sz w:val="20"/>
                <w:szCs w:val="20"/>
              </w:rPr>
              <w:t xml:space="preserve">остроительного </w:t>
            </w:r>
            <w:r w:rsidRPr="00EB5DC3">
              <w:rPr>
                <w:rFonts w:cs="Times New Roman"/>
                <w:sz w:val="20"/>
                <w:szCs w:val="20"/>
              </w:rPr>
              <w:t>проектирования ОО</w:t>
            </w:r>
          </w:p>
        </w:tc>
        <w:tc>
          <w:tcPr>
            <w:tcW w:w="992" w:type="dxa"/>
            <w:vMerge/>
            <w:shd w:val="clear" w:color="auto" w:fill="DEEAF6" w:themeFill="accent1" w:themeFillTint="33"/>
            <w:tcMar>
              <w:left w:w="28" w:type="dxa"/>
              <w:right w:w="28" w:type="dxa"/>
            </w:tcMar>
            <w:vAlign w:val="center"/>
          </w:tcPr>
          <w:p w14:paraId="6D29C098" w14:textId="77777777" w:rsidR="0047269E" w:rsidRPr="00EB5DC3" w:rsidRDefault="0047269E" w:rsidP="00D463F7">
            <w:pPr>
              <w:keepNext/>
              <w:ind w:firstLine="0"/>
              <w:jc w:val="center"/>
              <w:rPr>
                <w:rFonts w:cs="Times New Roman"/>
                <w:sz w:val="20"/>
                <w:szCs w:val="20"/>
              </w:rPr>
            </w:pPr>
          </w:p>
        </w:tc>
        <w:tc>
          <w:tcPr>
            <w:tcW w:w="928" w:type="dxa"/>
            <w:shd w:val="clear" w:color="auto" w:fill="DEEAF6" w:themeFill="accent1" w:themeFillTint="33"/>
            <w:tcMar>
              <w:left w:w="28" w:type="dxa"/>
              <w:right w:w="28" w:type="dxa"/>
            </w:tcMar>
            <w:vAlign w:val="center"/>
          </w:tcPr>
          <w:p w14:paraId="75CE6C85" w14:textId="27E225E2" w:rsidR="0047269E" w:rsidRPr="00EB5DC3" w:rsidRDefault="0047269E" w:rsidP="00D463F7">
            <w:pPr>
              <w:keepNext/>
              <w:ind w:firstLine="0"/>
              <w:jc w:val="center"/>
              <w:rPr>
                <w:rFonts w:cs="Times New Roman"/>
                <w:sz w:val="20"/>
                <w:szCs w:val="20"/>
              </w:rPr>
            </w:pPr>
            <w:r w:rsidRPr="00EB5DC3">
              <w:rPr>
                <w:rFonts w:cs="Times New Roman"/>
                <w:sz w:val="20"/>
                <w:szCs w:val="20"/>
              </w:rPr>
              <w:t>существующий фонд</w:t>
            </w:r>
          </w:p>
        </w:tc>
        <w:tc>
          <w:tcPr>
            <w:tcW w:w="908" w:type="dxa"/>
            <w:shd w:val="clear" w:color="auto" w:fill="DEEAF6" w:themeFill="accent1" w:themeFillTint="33"/>
            <w:tcMar>
              <w:left w:w="28" w:type="dxa"/>
              <w:right w:w="28" w:type="dxa"/>
            </w:tcMar>
            <w:vAlign w:val="center"/>
          </w:tcPr>
          <w:p w14:paraId="0B261A56" w14:textId="77777777" w:rsidR="0047269E" w:rsidRPr="00EB5DC3" w:rsidRDefault="0047269E" w:rsidP="00D463F7">
            <w:pPr>
              <w:keepNext/>
              <w:ind w:firstLine="0"/>
              <w:jc w:val="center"/>
              <w:rPr>
                <w:rFonts w:cs="Times New Roman"/>
                <w:sz w:val="20"/>
                <w:szCs w:val="20"/>
              </w:rPr>
            </w:pPr>
            <w:r w:rsidRPr="00EB5DC3">
              <w:rPr>
                <w:rFonts w:cs="Times New Roman"/>
                <w:sz w:val="20"/>
                <w:szCs w:val="20"/>
              </w:rPr>
              <w:t>новое строительство</w:t>
            </w:r>
          </w:p>
        </w:tc>
      </w:tr>
      <w:tr w:rsidR="00EB5DC3" w:rsidRPr="00EB5DC3" w14:paraId="4CA5B64A" w14:textId="6FE16339" w:rsidTr="007D26C2">
        <w:trPr>
          <w:cantSplit/>
          <w:jc w:val="center"/>
        </w:trPr>
        <w:tc>
          <w:tcPr>
            <w:tcW w:w="9344" w:type="dxa"/>
            <w:gridSpan w:val="7"/>
            <w:tcMar>
              <w:left w:w="28" w:type="dxa"/>
              <w:right w:w="28" w:type="dxa"/>
            </w:tcMar>
            <w:vAlign w:val="center"/>
          </w:tcPr>
          <w:p w14:paraId="34A86536" w14:textId="2C5A0BCA" w:rsidR="0047269E" w:rsidRPr="00EB5DC3" w:rsidRDefault="0047269E" w:rsidP="00D463F7">
            <w:pPr>
              <w:keepNext/>
              <w:ind w:firstLine="0"/>
              <w:jc w:val="center"/>
              <w:rPr>
                <w:rFonts w:cs="Times New Roman"/>
                <w:i/>
                <w:sz w:val="20"/>
                <w:szCs w:val="20"/>
              </w:rPr>
            </w:pPr>
            <w:r w:rsidRPr="00EB5DC3">
              <w:rPr>
                <w:rFonts w:cs="Times New Roman"/>
                <w:i/>
                <w:sz w:val="20"/>
                <w:szCs w:val="20"/>
              </w:rPr>
              <w:t>Объекты образования и науки</w:t>
            </w:r>
          </w:p>
        </w:tc>
      </w:tr>
      <w:tr w:rsidR="00EB5DC3" w:rsidRPr="00EB5DC3" w14:paraId="1DA1AF5E" w14:textId="77777777" w:rsidTr="007362A6">
        <w:trPr>
          <w:cantSplit/>
          <w:jc w:val="center"/>
        </w:trPr>
        <w:tc>
          <w:tcPr>
            <w:tcW w:w="2122" w:type="dxa"/>
            <w:tcMar>
              <w:left w:w="28" w:type="dxa"/>
              <w:right w:w="28" w:type="dxa"/>
            </w:tcMar>
            <w:vAlign w:val="center"/>
          </w:tcPr>
          <w:p w14:paraId="0C4F20C8" w14:textId="1364CBD9" w:rsidR="0047269E" w:rsidRPr="00EB5DC3" w:rsidRDefault="0047269E" w:rsidP="00657FC1">
            <w:pPr>
              <w:ind w:firstLine="0"/>
              <w:rPr>
                <w:rFonts w:cs="Times New Roman"/>
                <w:sz w:val="20"/>
                <w:szCs w:val="20"/>
              </w:rPr>
            </w:pPr>
            <w:r w:rsidRPr="00EB5DC3">
              <w:rPr>
                <w:rFonts w:cs="Times New Roman"/>
                <w:sz w:val="20"/>
                <w:szCs w:val="20"/>
              </w:rPr>
              <w:t>Дошкольные образовательные организации</w:t>
            </w:r>
          </w:p>
        </w:tc>
        <w:tc>
          <w:tcPr>
            <w:tcW w:w="850" w:type="dxa"/>
            <w:tcMar>
              <w:left w:w="28" w:type="dxa"/>
              <w:right w:w="28" w:type="dxa"/>
            </w:tcMar>
            <w:vAlign w:val="center"/>
          </w:tcPr>
          <w:p w14:paraId="52A961B6" w14:textId="50C21284" w:rsidR="0047269E" w:rsidRPr="00EB5DC3" w:rsidRDefault="0047269E" w:rsidP="00657FC1">
            <w:pPr>
              <w:ind w:firstLine="0"/>
              <w:rPr>
                <w:rFonts w:cs="Times New Roman"/>
                <w:sz w:val="20"/>
                <w:szCs w:val="20"/>
              </w:rPr>
            </w:pPr>
            <w:r w:rsidRPr="00EB5DC3">
              <w:rPr>
                <w:rFonts w:cs="Times New Roman"/>
                <w:sz w:val="20"/>
                <w:szCs w:val="20"/>
              </w:rPr>
              <w:t>мест</w:t>
            </w:r>
          </w:p>
        </w:tc>
        <w:tc>
          <w:tcPr>
            <w:tcW w:w="1701" w:type="dxa"/>
            <w:tcMar>
              <w:left w:w="28" w:type="dxa"/>
              <w:right w:w="28" w:type="dxa"/>
            </w:tcMar>
            <w:vAlign w:val="center"/>
          </w:tcPr>
          <w:p w14:paraId="471660C7" w14:textId="5E66DEEA" w:rsidR="0047269E" w:rsidRPr="00EB5DC3" w:rsidRDefault="0047269E" w:rsidP="00657FC1">
            <w:pPr>
              <w:ind w:firstLine="0"/>
              <w:rPr>
                <w:rFonts w:cs="Times New Roman"/>
                <w:sz w:val="20"/>
                <w:szCs w:val="20"/>
              </w:rPr>
            </w:pPr>
            <w:r w:rsidRPr="00EB5DC3">
              <w:rPr>
                <w:rFonts w:cs="Times New Roman"/>
                <w:sz w:val="20"/>
                <w:szCs w:val="20"/>
              </w:rPr>
              <w:t>85 % о</w:t>
            </w:r>
            <w:r w:rsidR="000D186F" w:rsidRPr="00EB5DC3">
              <w:rPr>
                <w:rFonts w:cs="Times New Roman"/>
                <w:sz w:val="20"/>
                <w:szCs w:val="20"/>
              </w:rPr>
              <w:t>хват детей дошкольного возраста</w:t>
            </w:r>
          </w:p>
        </w:tc>
        <w:tc>
          <w:tcPr>
            <w:tcW w:w="1843" w:type="dxa"/>
            <w:tcMar>
              <w:left w:w="28" w:type="dxa"/>
              <w:right w:w="28" w:type="dxa"/>
            </w:tcMar>
            <w:vAlign w:val="center"/>
          </w:tcPr>
          <w:p w14:paraId="44D682A9" w14:textId="0805D37E" w:rsidR="0047269E" w:rsidRPr="00EB5DC3" w:rsidRDefault="0047269E" w:rsidP="00234D85">
            <w:pPr>
              <w:ind w:firstLine="0"/>
              <w:jc w:val="center"/>
              <w:rPr>
                <w:rFonts w:cs="Times New Roman"/>
                <w:sz w:val="20"/>
                <w:szCs w:val="20"/>
              </w:rPr>
            </w:pPr>
            <w:r w:rsidRPr="00EB5DC3">
              <w:rPr>
                <w:rFonts w:cs="Times New Roman"/>
                <w:sz w:val="20"/>
                <w:szCs w:val="20"/>
              </w:rPr>
              <w:t>35-42,</w:t>
            </w:r>
            <w:r w:rsidR="00234D85" w:rsidRPr="00EB5DC3">
              <w:rPr>
                <w:rFonts w:cs="Times New Roman"/>
                <w:sz w:val="20"/>
                <w:szCs w:val="20"/>
              </w:rPr>
              <w:t xml:space="preserve"> </w:t>
            </w:r>
            <w:r w:rsidRPr="00EB5DC3">
              <w:rPr>
                <w:rFonts w:cs="Times New Roman"/>
                <w:sz w:val="20"/>
                <w:szCs w:val="20"/>
              </w:rPr>
              <w:t>80 мест на 100 детей (1-6 лет)</w:t>
            </w:r>
          </w:p>
        </w:tc>
        <w:tc>
          <w:tcPr>
            <w:tcW w:w="992" w:type="dxa"/>
            <w:tcMar>
              <w:left w:w="28" w:type="dxa"/>
              <w:right w:w="28" w:type="dxa"/>
            </w:tcMar>
            <w:vAlign w:val="center"/>
          </w:tcPr>
          <w:p w14:paraId="0C27AD8A" w14:textId="77777777" w:rsidR="0047269E" w:rsidRPr="00EB5DC3" w:rsidRDefault="0047269E" w:rsidP="00657FC1">
            <w:pPr>
              <w:ind w:firstLine="0"/>
              <w:jc w:val="center"/>
              <w:rPr>
                <w:rFonts w:cs="Times New Roman"/>
                <w:sz w:val="20"/>
                <w:szCs w:val="20"/>
              </w:rPr>
            </w:pPr>
            <w:r w:rsidRPr="00EB5DC3">
              <w:rPr>
                <w:rFonts w:cs="Times New Roman"/>
                <w:sz w:val="20"/>
                <w:szCs w:val="20"/>
              </w:rPr>
              <w:t>12592</w:t>
            </w:r>
          </w:p>
        </w:tc>
        <w:tc>
          <w:tcPr>
            <w:tcW w:w="928" w:type="dxa"/>
            <w:shd w:val="clear" w:color="auto" w:fill="auto"/>
            <w:tcMar>
              <w:left w:w="28" w:type="dxa"/>
              <w:right w:w="28" w:type="dxa"/>
            </w:tcMar>
            <w:vAlign w:val="center"/>
          </w:tcPr>
          <w:p w14:paraId="69394432" w14:textId="02B4761F" w:rsidR="0047269E" w:rsidRPr="00EB5DC3" w:rsidRDefault="000D186F" w:rsidP="00657FC1">
            <w:pPr>
              <w:ind w:firstLine="0"/>
              <w:jc w:val="center"/>
              <w:rPr>
                <w:rFonts w:cs="Times New Roman"/>
                <w:sz w:val="20"/>
                <w:szCs w:val="20"/>
              </w:rPr>
            </w:pPr>
            <w:r w:rsidRPr="00EB5DC3">
              <w:rPr>
                <w:rFonts w:cs="Times New Roman"/>
                <w:sz w:val="20"/>
                <w:szCs w:val="20"/>
              </w:rPr>
              <w:t>15787</w:t>
            </w:r>
          </w:p>
        </w:tc>
        <w:tc>
          <w:tcPr>
            <w:tcW w:w="908" w:type="dxa"/>
            <w:shd w:val="clear" w:color="auto" w:fill="auto"/>
            <w:tcMar>
              <w:left w:w="28" w:type="dxa"/>
              <w:right w:w="28" w:type="dxa"/>
            </w:tcMar>
            <w:vAlign w:val="center"/>
          </w:tcPr>
          <w:p w14:paraId="54FA33CA" w14:textId="386A1C94" w:rsidR="0047269E" w:rsidRPr="00EB5DC3" w:rsidRDefault="0086080F" w:rsidP="00657FC1">
            <w:pPr>
              <w:ind w:firstLine="0"/>
              <w:jc w:val="center"/>
              <w:rPr>
                <w:rFonts w:cs="Times New Roman"/>
                <w:sz w:val="20"/>
                <w:szCs w:val="20"/>
              </w:rPr>
            </w:pPr>
            <w:r w:rsidRPr="00EB5DC3">
              <w:rPr>
                <w:rFonts w:cs="Times New Roman"/>
                <w:sz w:val="20"/>
                <w:szCs w:val="20"/>
              </w:rPr>
              <w:t>7100</w:t>
            </w:r>
          </w:p>
        </w:tc>
      </w:tr>
      <w:tr w:rsidR="00EB5DC3" w:rsidRPr="00EB5DC3" w14:paraId="3E519FE1" w14:textId="77777777" w:rsidTr="007362A6">
        <w:trPr>
          <w:cantSplit/>
          <w:jc w:val="center"/>
        </w:trPr>
        <w:tc>
          <w:tcPr>
            <w:tcW w:w="2122" w:type="dxa"/>
            <w:tcMar>
              <w:left w:w="28" w:type="dxa"/>
              <w:right w:w="28" w:type="dxa"/>
            </w:tcMar>
            <w:vAlign w:val="center"/>
          </w:tcPr>
          <w:p w14:paraId="5ED15A99" w14:textId="62AB30F8" w:rsidR="0047269E" w:rsidRPr="00EB5DC3" w:rsidRDefault="0047269E" w:rsidP="00657FC1">
            <w:pPr>
              <w:ind w:firstLine="0"/>
              <w:rPr>
                <w:rFonts w:cs="Times New Roman"/>
                <w:sz w:val="20"/>
                <w:szCs w:val="20"/>
              </w:rPr>
            </w:pPr>
            <w:r w:rsidRPr="00EB5DC3">
              <w:rPr>
                <w:rFonts w:cs="Times New Roman"/>
                <w:sz w:val="20"/>
                <w:szCs w:val="20"/>
              </w:rPr>
              <w:lastRenderedPageBreak/>
              <w:t>Общеобразовательные организации</w:t>
            </w:r>
          </w:p>
        </w:tc>
        <w:tc>
          <w:tcPr>
            <w:tcW w:w="850" w:type="dxa"/>
            <w:tcMar>
              <w:left w:w="28" w:type="dxa"/>
              <w:right w:w="28" w:type="dxa"/>
            </w:tcMar>
            <w:vAlign w:val="center"/>
          </w:tcPr>
          <w:p w14:paraId="208D9B4A" w14:textId="1DE81D31" w:rsidR="0047269E" w:rsidRPr="00EB5DC3" w:rsidRDefault="0047269E" w:rsidP="00657FC1">
            <w:pPr>
              <w:ind w:firstLine="0"/>
              <w:rPr>
                <w:rFonts w:cs="Times New Roman"/>
                <w:sz w:val="20"/>
                <w:szCs w:val="20"/>
              </w:rPr>
            </w:pPr>
            <w:r w:rsidRPr="00EB5DC3">
              <w:rPr>
                <w:rFonts w:cs="Times New Roman"/>
                <w:sz w:val="20"/>
                <w:szCs w:val="20"/>
              </w:rPr>
              <w:t>мест</w:t>
            </w:r>
          </w:p>
        </w:tc>
        <w:tc>
          <w:tcPr>
            <w:tcW w:w="1701" w:type="dxa"/>
            <w:tcMar>
              <w:left w:w="28" w:type="dxa"/>
              <w:right w:w="28" w:type="dxa"/>
            </w:tcMar>
            <w:vAlign w:val="center"/>
          </w:tcPr>
          <w:p w14:paraId="738B3B73" w14:textId="2708A68D" w:rsidR="0047269E" w:rsidRPr="00EB5DC3" w:rsidRDefault="0047269E" w:rsidP="00657FC1">
            <w:pPr>
              <w:ind w:firstLine="0"/>
              <w:rPr>
                <w:rFonts w:cs="Times New Roman"/>
                <w:sz w:val="20"/>
                <w:szCs w:val="20"/>
              </w:rPr>
            </w:pPr>
            <w:r w:rsidRPr="00EB5DC3">
              <w:rPr>
                <w:rFonts w:cs="Times New Roman"/>
                <w:sz w:val="20"/>
                <w:szCs w:val="20"/>
              </w:rPr>
              <w:t>100 % охват детей соответствующей возрастной группы неполным средним образованием и до 75 % детей – средним образованием</w:t>
            </w:r>
          </w:p>
        </w:tc>
        <w:tc>
          <w:tcPr>
            <w:tcW w:w="1843" w:type="dxa"/>
            <w:tcMar>
              <w:left w:w="28" w:type="dxa"/>
              <w:right w:w="28" w:type="dxa"/>
            </w:tcMar>
            <w:vAlign w:val="center"/>
          </w:tcPr>
          <w:p w14:paraId="3F749540" w14:textId="77777777" w:rsidR="0047269E" w:rsidRPr="00EB5DC3" w:rsidRDefault="0047269E" w:rsidP="00657FC1">
            <w:pPr>
              <w:ind w:firstLine="0"/>
              <w:jc w:val="center"/>
              <w:rPr>
                <w:rFonts w:cs="Times New Roman"/>
                <w:sz w:val="20"/>
                <w:szCs w:val="20"/>
              </w:rPr>
            </w:pPr>
            <w:r w:rsidRPr="00EB5DC3">
              <w:rPr>
                <w:rFonts w:cs="Times New Roman"/>
                <w:sz w:val="20"/>
                <w:szCs w:val="20"/>
              </w:rPr>
              <w:t>109</w:t>
            </w:r>
          </w:p>
        </w:tc>
        <w:tc>
          <w:tcPr>
            <w:tcW w:w="992" w:type="dxa"/>
            <w:tcMar>
              <w:left w:w="28" w:type="dxa"/>
              <w:right w:w="28" w:type="dxa"/>
            </w:tcMar>
            <w:vAlign w:val="center"/>
          </w:tcPr>
          <w:p w14:paraId="572E0686" w14:textId="77777777" w:rsidR="0047269E" w:rsidRPr="00EB5DC3" w:rsidRDefault="0047269E" w:rsidP="00657FC1">
            <w:pPr>
              <w:ind w:firstLine="0"/>
              <w:jc w:val="center"/>
              <w:rPr>
                <w:rFonts w:cs="Times New Roman"/>
                <w:sz w:val="20"/>
                <w:szCs w:val="20"/>
              </w:rPr>
            </w:pPr>
            <w:r w:rsidRPr="00EB5DC3">
              <w:rPr>
                <w:rFonts w:cs="Times New Roman"/>
                <w:sz w:val="20"/>
                <w:szCs w:val="20"/>
              </w:rPr>
              <w:t>34335</w:t>
            </w:r>
          </w:p>
        </w:tc>
        <w:tc>
          <w:tcPr>
            <w:tcW w:w="928" w:type="dxa"/>
            <w:shd w:val="clear" w:color="auto" w:fill="auto"/>
            <w:tcMar>
              <w:left w:w="28" w:type="dxa"/>
              <w:right w:w="28" w:type="dxa"/>
            </w:tcMar>
            <w:vAlign w:val="center"/>
          </w:tcPr>
          <w:p w14:paraId="1BBD3998" w14:textId="01DCC7EE" w:rsidR="0047269E" w:rsidRPr="00EB5DC3" w:rsidRDefault="00620143" w:rsidP="00657FC1">
            <w:pPr>
              <w:ind w:firstLine="0"/>
              <w:jc w:val="center"/>
              <w:rPr>
                <w:rFonts w:cs="Times New Roman"/>
                <w:sz w:val="20"/>
                <w:szCs w:val="20"/>
              </w:rPr>
            </w:pPr>
            <w:r w:rsidRPr="00EB5DC3">
              <w:rPr>
                <w:rFonts w:cs="Times New Roman"/>
                <w:sz w:val="20"/>
                <w:szCs w:val="20"/>
              </w:rPr>
              <w:t>29747</w:t>
            </w:r>
          </w:p>
        </w:tc>
        <w:tc>
          <w:tcPr>
            <w:tcW w:w="908" w:type="dxa"/>
            <w:shd w:val="clear" w:color="auto" w:fill="auto"/>
            <w:tcMar>
              <w:left w:w="28" w:type="dxa"/>
              <w:right w:w="28" w:type="dxa"/>
            </w:tcMar>
            <w:vAlign w:val="center"/>
          </w:tcPr>
          <w:p w14:paraId="455739CF" w14:textId="5387D98A" w:rsidR="0047269E" w:rsidRPr="00EB5DC3" w:rsidRDefault="00B20F97" w:rsidP="00657FC1">
            <w:pPr>
              <w:ind w:firstLine="0"/>
              <w:jc w:val="center"/>
              <w:rPr>
                <w:rFonts w:cs="Times New Roman"/>
                <w:sz w:val="20"/>
                <w:szCs w:val="20"/>
              </w:rPr>
            </w:pPr>
            <w:r w:rsidRPr="00EB5DC3">
              <w:rPr>
                <w:rFonts w:cs="Times New Roman"/>
                <w:sz w:val="20"/>
                <w:szCs w:val="20"/>
              </w:rPr>
              <w:t>11500</w:t>
            </w:r>
          </w:p>
        </w:tc>
      </w:tr>
      <w:tr w:rsidR="00EB5DC3" w:rsidRPr="00EB5DC3" w14:paraId="4B6FC0AC" w14:textId="77777777" w:rsidTr="007362A6">
        <w:trPr>
          <w:cantSplit/>
          <w:jc w:val="center"/>
        </w:trPr>
        <w:tc>
          <w:tcPr>
            <w:tcW w:w="2122" w:type="dxa"/>
            <w:tcMar>
              <w:left w:w="28" w:type="dxa"/>
              <w:right w:w="28" w:type="dxa"/>
            </w:tcMar>
            <w:vAlign w:val="center"/>
          </w:tcPr>
          <w:p w14:paraId="5C6F40DF" w14:textId="7E152388" w:rsidR="0047269E" w:rsidRPr="00EB5DC3" w:rsidRDefault="0047269E" w:rsidP="00657FC1">
            <w:pPr>
              <w:ind w:firstLine="0"/>
              <w:rPr>
                <w:rFonts w:cs="Times New Roman"/>
                <w:sz w:val="20"/>
                <w:szCs w:val="20"/>
              </w:rPr>
            </w:pPr>
            <w:r w:rsidRPr="00EB5DC3">
              <w:rPr>
                <w:rFonts w:cs="Times New Roman"/>
                <w:sz w:val="20"/>
                <w:szCs w:val="20"/>
              </w:rPr>
              <w:t>Организации дополнительного образования</w:t>
            </w:r>
          </w:p>
        </w:tc>
        <w:tc>
          <w:tcPr>
            <w:tcW w:w="850" w:type="dxa"/>
            <w:tcMar>
              <w:left w:w="28" w:type="dxa"/>
              <w:right w:w="28" w:type="dxa"/>
            </w:tcMar>
            <w:vAlign w:val="center"/>
          </w:tcPr>
          <w:p w14:paraId="33188574" w14:textId="65C206BF" w:rsidR="0047269E" w:rsidRPr="00EB5DC3" w:rsidRDefault="0047269E" w:rsidP="00657FC1">
            <w:pPr>
              <w:ind w:firstLine="0"/>
              <w:rPr>
                <w:rFonts w:cs="Times New Roman"/>
                <w:sz w:val="20"/>
                <w:szCs w:val="20"/>
              </w:rPr>
            </w:pPr>
            <w:r w:rsidRPr="00EB5DC3">
              <w:rPr>
                <w:rFonts w:cs="Times New Roman"/>
                <w:sz w:val="20"/>
                <w:szCs w:val="20"/>
              </w:rPr>
              <w:t>мест</w:t>
            </w:r>
          </w:p>
        </w:tc>
        <w:tc>
          <w:tcPr>
            <w:tcW w:w="1701" w:type="dxa"/>
            <w:tcMar>
              <w:left w:w="28" w:type="dxa"/>
              <w:right w:w="28" w:type="dxa"/>
            </w:tcMar>
            <w:vAlign w:val="center"/>
          </w:tcPr>
          <w:p w14:paraId="4EC46FD5" w14:textId="07D18577" w:rsidR="0047269E" w:rsidRPr="00EB5DC3" w:rsidRDefault="0047269E" w:rsidP="00657FC1">
            <w:pPr>
              <w:ind w:firstLine="0"/>
              <w:rPr>
                <w:rFonts w:cs="Times New Roman"/>
                <w:sz w:val="20"/>
                <w:szCs w:val="20"/>
              </w:rPr>
            </w:pPr>
            <w:r w:rsidRPr="00EB5DC3">
              <w:rPr>
                <w:rFonts w:cs="Times New Roman"/>
                <w:sz w:val="20"/>
                <w:szCs w:val="20"/>
              </w:rPr>
              <w:t>10</w:t>
            </w:r>
            <w:r w:rsidR="006C6254" w:rsidRPr="00EB5DC3">
              <w:rPr>
                <w:rFonts w:cs="Times New Roman"/>
                <w:sz w:val="20"/>
                <w:szCs w:val="20"/>
              </w:rPr>
              <w:t> </w:t>
            </w:r>
            <w:r w:rsidRPr="00EB5DC3">
              <w:rPr>
                <w:rFonts w:cs="Times New Roman"/>
                <w:sz w:val="20"/>
                <w:szCs w:val="20"/>
              </w:rPr>
              <w:t>% от общего числа школьников</w:t>
            </w:r>
          </w:p>
        </w:tc>
        <w:tc>
          <w:tcPr>
            <w:tcW w:w="1843" w:type="dxa"/>
            <w:tcMar>
              <w:left w:w="28" w:type="dxa"/>
              <w:right w:w="28" w:type="dxa"/>
            </w:tcMar>
            <w:vAlign w:val="center"/>
          </w:tcPr>
          <w:p w14:paraId="61031D29" w14:textId="77777777" w:rsidR="0047269E" w:rsidRPr="00EB5DC3" w:rsidRDefault="0047269E" w:rsidP="00657FC1">
            <w:pPr>
              <w:ind w:firstLine="0"/>
              <w:jc w:val="center"/>
              <w:rPr>
                <w:rFonts w:cs="Times New Roman"/>
                <w:sz w:val="20"/>
                <w:szCs w:val="20"/>
              </w:rPr>
            </w:pPr>
            <w:r w:rsidRPr="00EB5DC3">
              <w:rPr>
                <w:rFonts w:cs="Times New Roman"/>
                <w:sz w:val="20"/>
                <w:szCs w:val="20"/>
              </w:rPr>
              <w:t>8</w:t>
            </w:r>
          </w:p>
        </w:tc>
        <w:tc>
          <w:tcPr>
            <w:tcW w:w="992" w:type="dxa"/>
            <w:tcMar>
              <w:left w:w="28" w:type="dxa"/>
              <w:right w:w="28" w:type="dxa"/>
            </w:tcMar>
            <w:vAlign w:val="center"/>
          </w:tcPr>
          <w:p w14:paraId="621335A0" w14:textId="77777777" w:rsidR="0047269E" w:rsidRPr="00EB5DC3" w:rsidRDefault="0047269E" w:rsidP="00657FC1">
            <w:pPr>
              <w:ind w:firstLine="0"/>
              <w:jc w:val="center"/>
              <w:rPr>
                <w:rFonts w:cs="Times New Roman"/>
                <w:sz w:val="20"/>
                <w:szCs w:val="20"/>
              </w:rPr>
            </w:pPr>
            <w:r w:rsidRPr="00EB5DC3">
              <w:rPr>
                <w:rFonts w:cs="Times New Roman"/>
                <w:sz w:val="20"/>
                <w:szCs w:val="20"/>
              </w:rPr>
              <w:t>3502</w:t>
            </w:r>
          </w:p>
        </w:tc>
        <w:tc>
          <w:tcPr>
            <w:tcW w:w="928" w:type="dxa"/>
            <w:shd w:val="clear" w:color="auto" w:fill="auto"/>
            <w:tcMar>
              <w:left w:w="28" w:type="dxa"/>
              <w:right w:w="28" w:type="dxa"/>
            </w:tcMar>
            <w:vAlign w:val="center"/>
          </w:tcPr>
          <w:p w14:paraId="15FD2214" w14:textId="344E6CDE" w:rsidR="0047269E" w:rsidRPr="00EB5DC3" w:rsidRDefault="0004732A" w:rsidP="00657FC1">
            <w:pPr>
              <w:ind w:firstLine="0"/>
              <w:jc w:val="center"/>
              <w:rPr>
                <w:rFonts w:cs="Times New Roman"/>
                <w:sz w:val="20"/>
                <w:szCs w:val="20"/>
              </w:rPr>
            </w:pPr>
            <w:r w:rsidRPr="00EB5DC3">
              <w:rPr>
                <w:rFonts w:cs="Times New Roman"/>
                <w:sz w:val="20"/>
                <w:szCs w:val="20"/>
              </w:rPr>
              <w:t>14900</w:t>
            </w:r>
          </w:p>
        </w:tc>
        <w:tc>
          <w:tcPr>
            <w:tcW w:w="908" w:type="dxa"/>
            <w:shd w:val="clear" w:color="auto" w:fill="auto"/>
            <w:tcMar>
              <w:left w:w="28" w:type="dxa"/>
              <w:right w:w="28" w:type="dxa"/>
            </w:tcMar>
            <w:vAlign w:val="center"/>
          </w:tcPr>
          <w:p w14:paraId="2B1122C6" w14:textId="77777777" w:rsidR="0047269E" w:rsidRPr="00EB5DC3" w:rsidRDefault="0047269E" w:rsidP="00657FC1">
            <w:pPr>
              <w:ind w:firstLine="0"/>
              <w:jc w:val="center"/>
              <w:rPr>
                <w:rFonts w:cs="Times New Roman"/>
                <w:sz w:val="20"/>
                <w:szCs w:val="20"/>
              </w:rPr>
            </w:pPr>
            <w:r w:rsidRPr="00EB5DC3">
              <w:rPr>
                <w:rFonts w:cs="Times New Roman"/>
                <w:sz w:val="20"/>
                <w:szCs w:val="20"/>
              </w:rPr>
              <w:t>-</w:t>
            </w:r>
          </w:p>
        </w:tc>
      </w:tr>
      <w:tr w:rsidR="00EB5DC3" w:rsidRPr="00EB5DC3" w14:paraId="097CE9C9" w14:textId="77777777" w:rsidTr="007D26C2">
        <w:trPr>
          <w:cantSplit/>
          <w:jc w:val="center"/>
        </w:trPr>
        <w:tc>
          <w:tcPr>
            <w:tcW w:w="9344" w:type="dxa"/>
            <w:gridSpan w:val="7"/>
            <w:tcMar>
              <w:left w:w="28" w:type="dxa"/>
              <w:right w:w="28" w:type="dxa"/>
            </w:tcMar>
            <w:vAlign w:val="center"/>
          </w:tcPr>
          <w:p w14:paraId="6771880B" w14:textId="0E67F7F1" w:rsidR="006823AC" w:rsidRPr="00EB5DC3" w:rsidRDefault="006823AC" w:rsidP="00657FC1">
            <w:pPr>
              <w:ind w:firstLine="0"/>
              <w:jc w:val="center"/>
              <w:rPr>
                <w:rFonts w:cs="Times New Roman"/>
                <w:i/>
                <w:sz w:val="20"/>
                <w:szCs w:val="20"/>
              </w:rPr>
            </w:pPr>
            <w:r w:rsidRPr="00EB5DC3">
              <w:rPr>
                <w:rFonts w:cs="Times New Roman"/>
                <w:i/>
                <w:sz w:val="20"/>
                <w:szCs w:val="20"/>
              </w:rPr>
              <w:t>Объекты культуры и искусства</w:t>
            </w:r>
          </w:p>
        </w:tc>
      </w:tr>
      <w:tr w:rsidR="00EB5DC3" w:rsidRPr="00EB5DC3" w14:paraId="1F90E3FA" w14:textId="77777777" w:rsidTr="007362A6">
        <w:trPr>
          <w:cantSplit/>
          <w:jc w:val="center"/>
        </w:trPr>
        <w:tc>
          <w:tcPr>
            <w:tcW w:w="2122" w:type="dxa"/>
            <w:tcMar>
              <w:left w:w="28" w:type="dxa"/>
              <w:right w:w="28" w:type="dxa"/>
            </w:tcMar>
            <w:vAlign w:val="center"/>
          </w:tcPr>
          <w:p w14:paraId="6430F005" w14:textId="1DFEBF61" w:rsidR="006823AC" w:rsidRPr="00EB5DC3" w:rsidRDefault="006823AC" w:rsidP="00657FC1">
            <w:pPr>
              <w:ind w:firstLine="0"/>
              <w:rPr>
                <w:rFonts w:cs="Times New Roman"/>
                <w:sz w:val="20"/>
                <w:szCs w:val="20"/>
              </w:rPr>
            </w:pPr>
            <w:r w:rsidRPr="00EB5DC3">
              <w:rPr>
                <w:rFonts w:cs="Times New Roman"/>
                <w:sz w:val="20"/>
                <w:szCs w:val="20"/>
              </w:rPr>
              <w:t>Объект культурно-просветительного назначения</w:t>
            </w:r>
          </w:p>
        </w:tc>
        <w:tc>
          <w:tcPr>
            <w:tcW w:w="850" w:type="dxa"/>
            <w:tcMar>
              <w:left w:w="28" w:type="dxa"/>
              <w:right w:w="28" w:type="dxa"/>
            </w:tcMar>
            <w:vAlign w:val="center"/>
          </w:tcPr>
          <w:p w14:paraId="4474DE30" w14:textId="35B41563" w:rsidR="006823AC" w:rsidRPr="00EB5DC3" w:rsidRDefault="00305F98" w:rsidP="00657FC1">
            <w:pPr>
              <w:ind w:firstLine="0"/>
              <w:rPr>
                <w:rFonts w:cs="Times New Roman"/>
                <w:sz w:val="20"/>
                <w:szCs w:val="20"/>
              </w:rPr>
            </w:pPr>
            <w:r w:rsidRPr="00EB5DC3">
              <w:rPr>
                <w:rFonts w:cs="Times New Roman"/>
                <w:sz w:val="20"/>
                <w:szCs w:val="20"/>
              </w:rPr>
              <w:t>м</w:t>
            </w:r>
            <w:r w:rsidR="006E5C64" w:rsidRPr="00EB5DC3">
              <w:rPr>
                <w:rFonts w:cs="Times New Roman"/>
                <w:sz w:val="20"/>
                <w:szCs w:val="20"/>
              </w:rPr>
              <w:t>ест</w:t>
            </w:r>
            <w:r w:rsidRPr="00EB5DC3">
              <w:rPr>
                <w:rFonts w:cs="Times New Roman"/>
                <w:sz w:val="20"/>
                <w:szCs w:val="20"/>
              </w:rPr>
              <w:t xml:space="preserve"> на 1 тыс. чел.</w:t>
            </w:r>
          </w:p>
        </w:tc>
        <w:tc>
          <w:tcPr>
            <w:tcW w:w="1701" w:type="dxa"/>
            <w:tcMar>
              <w:left w:w="28" w:type="dxa"/>
              <w:right w:w="28" w:type="dxa"/>
            </w:tcMar>
            <w:vAlign w:val="center"/>
          </w:tcPr>
          <w:p w14:paraId="527CA044" w14:textId="17D59947" w:rsidR="006823AC" w:rsidRPr="00EB5DC3" w:rsidRDefault="006E5C64" w:rsidP="00657FC1">
            <w:pPr>
              <w:ind w:firstLine="0"/>
              <w:jc w:val="center"/>
              <w:rPr>
                <w:rFonts w:cs="Times New Roman"/>
                <w:sz w:val="20"/>
                <w:szCs w:val="20"/>
              </w:rPr>
            </w:pPr>
            <w:r w:rsidRPr="00EB5DC3">
              <w:rPr>
                <w:rFonts w:cs="Times New Roman"/>
                <w:sz w:val="20"/>
                <w:szCs w:val="20"/>
              </w:rPr>
              <w:t>2</w:t>
            </w:r>
          </w:p>
        </w:tc>
        <w:tc>
          <w:tcPr>
            <w:tcW w:w="1843" w:type="dxa"/>
            <w:tcMar>
              <w:left w:w="28" w:type="dxa"/>
              <w:right w:w="28" w:type="dxa"/>
            </w:tcMar>
            <w:vAlign w:val="center"/>
          </w:tcPr>
          <w:p w14:paraId="121D3FD3" w14:textId="3167B689" w:rsidR="006823AC" w:rsidRPr="00EB5DC3" w:rsidRDefault="006823AC" w:rsidP="00657FC1">
            <w:pPr>
              <w:ind w:firstLine="0"/>
              <w:jc w:val="center"/>
              <w:rPr>
                <w:rFonts w:cs="Times New Roman"/>
                <w:sz w:val="20"/>
                <w:szCs w:val="20"/>
              </w:rPr>
            </w:pPr>
            <w:r w:rsidRPr="00EB5DC3">
              <w:rPr>
                <w:rFonts w:cs="Times New Roman"/>
                <w:sz w:val="20"/>
                <w:szCs w:val="20"/>
              </w:rPr>
              <w:t>1 объект на жилой район</w:t>
            </w:r>
          </w:p>
        </w:tc>
        <w:tc>
          <w:tcPr>
            <w:tcW w:w="992" w:type="dxa"/>
            <w:tcMar>
              <w:left w:w="28" w:type="dxa"/>
              <w:right w:w="28" w:type="dxa"/>
            </w:tcMar>
            <w:vAlign w:val="center"/>
          </w:tcPr>
          <w:p w14:paraId="07264371" w14:textId="72D26E13" w:rsidR="006823AC" w:rsidRPr="00EB5DC3" w:rsidRDefault="006823AC" w:rsidP="00657FC1">
            <w:pPr>
              <w:ind w:firstLine="0"/>
              <w:jc w:val="center"/>
              <w:rPr>
                <w:rFonts w:cs="Times New Roman"/>
                <w:sz w:val="20"/>
                <w:szCs w:val="20"/>
              </w:rPr>
            </w:pPr>
            <w:r w:rsidRPr="00EB5DC3">
              <w:rPr>
                <w:rFonts w:cs="Times New Roman"/>
                <w:sz w:val="20"/>
                <w:szCs w:val="20"/>
              </w:rPr>
              <w:t>1323</w:t>
            </w:r>
          </w:p>
        </w:tc>
        <w:tc>
          <w:tcPr>
            <w:tcW w:w="928" w:type="dxa"/>
            <w:shd w:val="clear" w:color="auto" w:fill="auto"/>
            <w:tcMar>
              <w:left w:w="28" w:type="dxa"/>
              <w:right w:w="28" w:type="dxa"/>
            </w:tcMar>
            <w:vAlign w:val="center"/>
          </w:tcPr>
          <w:p w14:paraId="61F60BF5" w14:textId="12850AA8" w:rsidR="006823AC" w:rsidRPr="00EB5DC3" w:rsidRDefault="003B28FD" w:rsidP="00657FC1">
            <w:pPr>
              <w:ind w:firstLine="0"/>
              <w:jc w:val="center"/>
              <w:rPr>
                <w:rFonts w:cs="Times New Roman"/>
                <w:sz w:val="20"/>
                <w:szCs w:val="20"/>
              </w:rPr>
            </w:pPr>
            <w:r w:rsidRPr="00EB5DC3">
              <w:rPr>
                <w:rFonts w:cs="Times New Roman"/>
                <w:sz w:val="20"/>
                <w:szCs w:val="20"/>
              </w:rPr>
              <w:t>2500</w:t>
            </w:r>
          </w:p>
        </w:tc>
        <w:tc>
          <w:tcPr>
            <w:tcW w:w="908" w:type="dxa"/>
            <w:shd w:val="clear" w:color="auto" w:fill="auto"/>
            <w:tcMar>
              <w:left w:w="28" w:type="dxa"/>
              <w:right w:w="28" w:type="dxa"/>
            </w:tcMar>
            <w:vAlign w:val="center"/>
          </w:tcPr>
          <w:p w14:paraId="3735A1E7" w14:textId="5A581FF1" w:rsidR="006823AC" w:rsidRPr="00EB5DC3" w:rsidRDefault="006823AC" w:rsidP="00657FC1">
            <w:pPr>
              <w:ind w:firstLine="0"/>
              <w:jc w:val="center"/>
              <w:rPr>
                <w:rFonts w:cs="Times New Roman"/>
                <w:sz w:val="20"/>
                <w:szCs w:val="20"/>
              </w:rPr>
            </w:pPr>
            <w:r w:rsidRPr="00EB5DC3">
              <w:rPr>
                <w:rFonts w:cs="Times New Roman"/>
                <w:sz w:val="20"/>
                <w:szCs w:val="20"/>
              </w:rPr>
              <w:t>604,1</w:t>
            </w:r>
          </w:p>
        </w:tc>
      </w:tr>
      <w:tr w:rsidR="00EB5DC3" w:rsidRPr="00EB5DC3" w14:paraId="54EADABA" w14:textId="77777777" w:rsidTr="007362A6">
        <w:trPr>
          <w:cantSplit/>
          <w:jc w:val="center"/>
        </w:trPr>
        <w:tc>
          <w:tcPr>
            <w:tcW w:w="2122" w:type="dxa"/>
            <w:tcMar>
              <w:left w:w="28" w:type="dxa"/>
              <w:right w:w="28" w:type="dxa"/>
            </w:tcMar>
            <w:vAlign w:val="center"/>
          </w:tcPr>
          <w:p w14:paraId="42370DCB" w14:textId="76160D2E" w:rsidR="006823AC" w:rsidRPr="00EB5DC3" w:rsidRDefault="006823AC" w:rsidP="00657FC1">
            <w:pPr>
              <w:ind w:firstLine="0"/>
              <w:rPr>
                <w:rFonts w:cs="Times New Roman"/>
                <w:sz w:val="20"/>
                <w:szCs w:val="20"/>
              </w:rPr>
            </w:pPr>
            <w:r w:rsidRPr="00EB5DC3">
              <w:rPr>
                <w:rFonts w:cs="Times New Roman"/>
                <w:sz w:val="20"/>
                <w:szCs w:val="20"/>
              </w:rPr>
              <w:t>Объект культурно-досугового (клубного) типа</w:t>
            </w:r>
          </w:p>
        </w:tc>
        <w:tc>
          <w:tcPr>
            <w:tcW w:w="850" w:type="dxa"/>
            <w:tcMar>
              <w:left w:w="28" w:type="dxa"/>
              <w:right w:w="28" w:type="dxa"/>
            </w:tcMar>
            <w:vAlign w:val="center"/>
          </w:tcPr>
          <w:p w14:paraId="5518EA21" w14:textId="0622EB8A" w:rsidR="006823AC" w:rsidRPr="00EB5DC3" w:rsidRDefault="006823AC" w:rsidP="00657FC1">
            <w:pPr>
              <w:ind w:firstLine="0"/>
              <w:rPr>
                <w:rFonts w:cs="Times New Roman"/>
                <w:sz w:val="20"/>
                <w:szCs w:val="20"/>
              </w:rPr>
            </w:pPr>
            <w:r w:rsidRPr="00EB5DC3">
              <w:rPr>
                <w:rFonts w:cs="Times New Roman"/>
                <w:sz w:val="20"/>
                <w:szCs w:val="20"/>
              </w:rPr>
              <w:t>посетительских мест</w:t>
            </w:r>
          </w:p>
        </w:tc>
        <w:tc>
          <w:tcPr>
            <w:tcW w:w="1701" w:type="dxa"/>
            <w:tcMar>
              <w:left w:w="28" w:type="dxa"/>
              <w:right w:w="28" w:type="dxa"/>
            </w:tcMar>
            <w:vAlign w:val="center"/>
          </w:tcPr>
          <w:p w14:paraId="37DAD579" w14:textId="04B2C2EF" w:rsidR="006823AC" w:rsidRPr="00EB5DC3" w:rsidRDefault="006823AC" w:rsidP="00657FC1">
            <w:pPr>
              <w:ind w:firstLine="0"/>
              <w:jc w:val="center"/>
              <w:rPr>
                <w:rFonts w:cs="Times New Roman"/>
                <w:sz w:val="20"/>
                <w:szCs w:val="20"/>
              </w:rPr>
            </w:pPr>
            <w:r w:rsidRPr="00EB5DC3">
              <w:rPr>
                <w:rFonts w:cs="Times New Roman"/>
                <w:sz w:val="20"/>
                <w:szCs w:val="20"/>
              </w:rPr>
              <w:t>80</w:t>
            </w:r>
          </w:p>
        </w:tc>
        <w:tc>
          <w:tcPr>
            <w:tcW w:w="1843" w:type="dxa"/>
            <w:tcMar>
              <w:left w:w="28" w:type="dxa"/>
              <w:right w:w="28" w:type="dxa"/>
            </w:tcMar>
            <w:vAlign w:val="center"/>
          </w:tcPr>
          <w:p w14:paraId="613C427F" w14:textId="58ED0E55" w:rsidR="006823AC" w:rsidRPr="00EB5DC3" w:rsidRDefault="006823AC" w:rsidP="00657FC1">
            <w:pPr>
              <w:ind w:firstLine="0"/>
              <w:jc w:val="center"/>
              <w:rPr>
                <w:rFonts w:cs="Times New Roman"/>
                <w:sz w:val="20"/>
                <w:szCs w:val="20"/>
              </w:rPr>
            </w:pPr>
            <w:r w:rsidRPr="00EB5DC3">
              <w:rPr>
                <w:rFonts w:cs="Times New Roman"/>
                <w:sz w:val="20"/>
                <w:szCs w:val="20"/>
              </w:rPr>
              <w:t>-</w:t>
            </w:r>
          </w:p>
        </w:tc>
        <w:tc>
          <w:tcPr>
            <w:tcW w:w="992" w:type="dxa"/>
            <w:tcMar>
              <w:left w:w="28" w:type="dxa"/>
              <w:right w:w="28" w:type="dxa"/>
            </w:tcMar>
            <w:vAlign w:val="center"/>
          </w:tcPr>
          <w:p w14:paraId="5FCFDD2C" w14:textId="194BC5F9" w:rsidR="006823AC" w:rsidRPr="00EB5DC3" w:rsidRDefault="006823AC" w:rsidP="00657FC1">
            <w:pPr>
              <w:ind w:firstLine="0"/>
              <w:jc w:val="center"/>
              <w:rPr>
                <w:rFonts w:cs="Times New Roman"/>
                <w:sz w:val="20"/>
                <w:szCs w:val="20"/>
              </w:rPr>
            </w:pPr>
            <w:r w:rsidRPr="00EB5DC3">
              <w:rPr>
                <w:rFonts w:cs="Times New Roman"/>
                <w:sz w:val="20"/>
                <w:szCs w:val="20"/>
              </w:rPr>
              <w:t>6300</w:t>
            </w:r>
          </w:p>
        </w:tc>
        <w:tc>
          <w:tcPr>
            <w:tcW w:w="928" w:type="dxa"/>
            <w:shd w:val="clear" w:color="auto" w:fill="auto"/>
            <w:tcMar>
              <w:left w:w="28" w:type="dxa"/>
              <w:right w:w="28" w:type="dxa"/>
            </w:tcMar>
            <w:vAlign w:val="center"/>
          </w:tcPr>
          <w:p w14:paraId="4464D56C" w14:textId="0AF694F0" w:rsidR="006823AC" w:rsidRPr="00EB5DC3" w:rsidRDefault="006823AC" w:rsidP="00657FC1">
            <w:pPr>
              <w:ind w:firstLine="0"/>
              <w:jc w:val="center"/>
              <w:rPr>
                <w:rFonts w:cs="Times New Roman"/>
                <w:sz w:val="20"/>
                <w:szCs w:val="20"/>
              </w:rPr>
            </w:pPr>
            <w:r w:rsidRPr="00EB5DC3">
              <w:rPr>
                <w:rFonts w:cs="Times New Roman"/>
                <w:sz w:val="20"/>
                <w:szCs w:val="20"/>
              </w:rPr>
              <w:t>3158</w:t>
            </w:r>
          </w:p>
        </w:tc>
        <w:tc>
          <w:tcPr>
            <w:tcW w:w="908" w:type="dxa"/>
            <w:shd w:val="clear" w:color="auto" w:fill="auto"/>
            <w:tcMar>
              <w:left w:w="28" w:type="dxa"/>
              <w:right w:w="28" w:type="dxa"/>
            </w:tcMar>
            <w:vAlign w:val="center"/>
          </w:tcPr>
          <w:p w14:paraId="6B5C7469" w14:textId="30BC667F" w:rsidR="006823AC" w:rsidRPr="00EB5DC3" w:rsidRDefault="006823AC" w:rsidP="00657FC1">
            <w:pPr>
              <w:ind w:firstLine="0"/>
              <w:jc w:val="center"/>
              <w:rPr>
                <w:rFonts w:cs="Times New Roman"/>
                <w:sz w:val="20"/>
                <w:szCs w:val="20"/>
              </w:rPr>
            </w:pPr>
            <w:r w:rsidRPr="00EB5DC3">
              <w:rPr>
                <w:rFonts w:cs="Times New Roman"/>
                <w:sz w:val="20"/>
                <w:szCs w:val="20"/>
              </w:rPr>
              <w:t>3142</w:t>
            </w:r>
          </w:p>
        </w:tc>
      </w:tr>
      <w:tr w:rsidR="00EB5DC3" w:rsidRPr="00EB5DC3" w14:paraId="362D85E0" w14:textId="77777777" w:rsidTr="007362A6">
        <w:trPr>
          <w:cantSplit/>
          <w:jc w:val="center"/>
        </w:trPr>
        <w:tc>
          <w:tcPr>
            <w:tcW w:w="2122" w:type="dxa"/>
            <w:tcMar>
              <w:left w:w="28" w:type="dxa"/>
              <w:right w:w="28" w:type="dxa"/>
            </w:tcMar>
            <w:vAlign w:val="center"/>
          </w:tcPr>
          <w:p w14:paraId="2DDDC341" w14:textId="5746DF84" w:rsidR="006823AC" w:rsidRPr="00EB5DC3" w:rsidRDefault="006823AC" w:rsidP="00234D85">
            <w:pPr>
              <w:ind w:firstLine="0"/>
              <w:rPr>
                <w:rFonts w:cs="Times New Roman"/>
                <w:sz w:val="20"/>
                <w:szCs w:val="20"/>
              </w:rPr>
            </w:pPr>
            <w:r w:rsidRPr="00EB5DC3">
              <w:rPr>
                <w:rFonts w:cs="Times New Roman"/>
                <w:sz w:val="20"/>
                <w:szCs w:val="20"/>
              </w:rPr>
              <w:t>Зрелищная организация</w:t>
            </w:r>
            <w:r w:rsidR="00234D85" w:rsidRPr="00EB5DC3">
              <w:rPr>
                <w:rFonts w:cs="Times New Roman"/>
                <w:sz w:val="20"/>
                <w:szCs w:val="20"/>
              </w:rPr>
              <w:t xml:space="preserve"> </w:t>
            </w:r>
            <w:r w:rsidRPr="00EB5DC3">
              <w:rPr>
                <w:rFonts w:cs="Times New Roman"/>
                <w:sz w:val="20"/>
                <w:szCs w:val="20"/>
              </w:rPr>
              <w:t>(включая кинотеатры)</w:t>
            </w:r>
          </w:p>
        </w:tc>
        <w:tc>
          <w:tcPr>
            <w:tcW w:w="850" w:type="dxa"/>
            <w:tcMar>
              <w:left w:w="28" w:type="dxa"/>
              <w:right w:w="28" w:type="dxa"/>
            </w:tcMar>
            <w:vAlign w:val="center"/>
          </w:tcPr>
          <w:p w14:paraId="2F985B0C" w14:textId="2655DC45" w:rsidR="006823AC" w:rsidRPr="00EB5DC3" w:rsidRDefault="006823AC" w:rsidP="00657FC1">
            <w:pPr>
              <w:ind w:firstLine="0"/>
              <w:rPr>
                <w:rFonts w:cs="Times New Roman"/>
                <w:sz w:val="20"/>
                <w:szCs w:val="20"/>
              </w:rPr>
            </w:pPr>
            <w:r w:rsidRPr="00EB5DC3">
              <w:rPr>
                <w:rFonts w:cs="Times New Roman"/>
                <w:sz w:val="20"/>
                <w:szCs w:val="20"/>
              </w:rPr>
              <w:t>мест</w:t>
            </w:r>
          </w:p>
        </w:tc>
        <w:tc>
          <w:tcPr>
            <w:tcW w:w="1701" w:type="dxa"/>
            <w:tcMar>
              <w:left w:w="28" w:type="dxa"/>
              <w:right w:w="28" w:type="dxa"/>
            </w:tcMar>
            <w:vAlign w:val="center"/>
          </w:tcPr>
          <w:p w14:paraId="3D82F474" w14:textId="311FBA98" w:rsidR="00BB4228" w:rsidRPr="00EB5DC3" w:rsidRDefault="00BB4228" w:rsidP="00657FC1">
            <w:pPr>
              <w:ind w:firstLine="0"/>
              <w:jc w:val="center"/>
              <w:rPr>
                <w:rFonts w:cs="Times New Roman"/>
                <w:sz w:val="20"/>
                <w:szCs w:val="20"/>
              </w:rPr>
            </w:pPr>
            <w:r w:rsidRPr="00EB5DC3">
              <w:rPr>
                <w:rFonts w:cs="Times New Roman"/>
                <w:sz w:val="20"/>
                <w:szCs w:val="20"/>
              </w:rPr>
              <w:t>3,5-5</w:t>
            </w:r>
          </w:p>
          <w:p w14:paraId="02E9AB50" w14:textId="0C874C33" w:rsidR="006823AC" w:rsidRPr="00EB5DC3" w:rsidRDefault="00BB4228" w:rsidP="00657FC1">
            <w:pPr>
              <w:ind w:firstLine="0"/>
              <w:jc w:val="center"/>
              <w:rPr>
                <w:rFonts w:cs="Times New Roman"/>
                <w:sz w:val="20"/>
                <w:szCs w:val="20"/>
              </w:rPr>
            </w:pPr>
            <w:r w:rsidRPr="00EB5DC3">
              <w:rPr>
                <w:rFonts w:cs="Times New Roman"/>
                <w:sz w:val="20"/>
                <w:szCs w:val="20"/>
              </w:rPr>
              <w:t>25-35</w:t>
            </w:r>
          </w:p>
        </w:tc>
        <w:tc>
          <w:tcPr>
            <w:tcW w:w="1843" w:type="dxa"/>
            <w:tcMar>
              <w:left w:w="28" w:type="dxa"/>
              <w:right w:w="28" w:type="dxa"/>
            </w:tcMar>
            <w:vAlign w:val="center"/>
          </w:tcPr>
          <w:p w14:paraId="595DC845" w14:textId="02755A45" w:rsidR="006823AC" w:rsidRPr="00EB5DC3" w:rsidRDefault="006823AC" w:rsidP="00657FC1">
            <w:pPr>
              <w:ind w:firstLine="0"/>
              <w:jc w:val="center"/>
              <w:rPr>
                <w:rFonts w:cs="Times New Roman"/>
                <w:sz w:val="20"/>
                <w:szCs w:val="20"/>
              </w:rPr>
            </w:pPr>
            <w:r w:rsidRPr="00EB5DC3">
              <w:rPr>
                <w:rFonts w:cs="Times New Roman"/>
                <w:sz w:val="20"/>
                <w:szCs w:val="20"/>
              </w:rPr>
              <w:t>-</w:t>
            </w:r>
          </w:p>
        </w:tc>
        <w:tc>
          <w:tcPr>
            <w:tcW w:w="992" w:type="dxa"/>
            <w:tcMar>
              <w:left w:w="28" w:type="dxa"/>
              <w:right w:w="28" w:type="dxa"/>
            </w:tcMar>
            <w:vAlign w:val="center"/>
          </w:tcPr>
          <w:p w14:paraId="58DD8FE4" w14:textId="738D197B" w:rsidR="00BB4228" w:rsidRPr="00EB5DC3" w:rsidRDefault="00BB4228" w:rsidP="00657FC1">
            <w:pPr>
              <w:ind w:firstLine="0"/>
              <w:jc w:val="center"/>
              <w:rPr>
                <w:rFonts w:cs="Times New Roman"/>
                <w:sz w:val="20"/>
                <w:szCs w:val="20"/>
              </w:rPr>
            </w:pPr>
            <w:r w:rsidRPr="00EB5DC3">
              <w:rPr>
                <w:rFonts w:cs="Times New Roman"/>
                <w:sz w:val="20"/>
                <w:szCs w:val="20"/>
              </w:rPr>
              <w:t>1260</w:t>
            </w:r>
          </w:p>
          <w:p w14:paraId="7DD8DF59" w14:textId="4A592497" w:rsidR="006823AC" w:rsidRPr="00EB5DC3" w:rsidRDefault="006823AC" w:rsidP="00657FC1">
            <w:pPr>
              <w:ind w:firstLine="0"/>
              <w:jc w:val="center"/>
              <w:rPr>
                <w:rFonts w:cs="Times New Roman"/>
                <w:sz w:val="20"/>
                <w:szCs w:val="20"/>
              </w:rPr>
            </w:pPr>
            <w:r w:rsidRPr="00EB5DC3">
              <w:rPr>
                <w:rFonts w:cs="Times New Roman"/>
                <w:sz w:val="20"/>
                <w:szCs w:val="20"/>
              </w:rPr>
              <w:t>7875</w:t>
            </w:r>
          </w:p>
        </w:tc>
        <w:tc>
          <w:tcPr>
            <w:tcW w:w="928" w:type="dxa"/>
            <w:shd w:val="clear" w:color="auto" w:fill="auto"/>
            <w:tcMar>
              <w:left w:w="28" w:type="dxa"/>
              <w:right w:w="28" w:type="dxa"/>
            </w:tcMar>
            <w:vAlign w:val="center"/>
          </w:tcPr>
          <w:p w14:paraId="77FA96BA" w14:textId="53A1637E" w:rsidR="00BB4228" w:rsidRPr="00EB5DC3" w:rsidRDefault="00712CB6" w:rsidP="00657FC1">
            <w:pPr>
              <w:ind w:firstLine="0"/>
              <w:jc w:val="center"/>
              <w:rPr>
                <w:rFonts w:cs="Times New Roman"/>
                <w:sz w:val="20"/>
                <w:szCs w:val="20"/>
              </w:rPr>
            </w:pPr>
            <w:r w:rsidRPr="00EB5DC3">
              <w:rPr>
                <w:rFonts w:cs="Times New Roman"/>
                <w:sz w:val="20"/>
                <w:szCs w:val="20"/>
              </w:rPr>
              <w:t>1650</w:t>
            </w:r>
          </w:p>
          <w:p w14:paraId="03FD59D7" w14:textId="349DC491" w:rsidR="006823AC" w:rsidRPr="00EB5DC3" w:rsidRDefault="00067302" w:rsidP="00657FC1">
            <w:pPr>
              <w:ind w:firstLine="0"/>
              <w:jc w:val="center"/>
              <w:rPr>
                <w:rFonts w:cs="Times New Roman"/>
                <w:sz w:val="20"/>
                <w:szCs w:val="20"/>
              </w:rPr>
            </w:pPr>
            <w:r w:rsidRPr="00EB5DC3">
              <w:rPr>
                <w:rFonts w:cs="Times New Roman"/>
                <w:sz w:val="20"/>
                <w:szCs w:val="20"/>
              </w:rPr>
              <w:t>1410</w:t>
            </w:r>
          </w:p>
        </w:tc>
        <w:tc>
          <w:tcPr>
            <w:tcW w:w="908" w:type="dxa"/>
            <w:shd w:val="clear" w:color="auto" w:fill="auto"/>
            <w:tcMar>
              <w:left w:w="28" w:type="dxa"/>
              <w:right w:w="28" w:type="dxa"/>
            </w:tcMar>
            <w:vAlign w:val="center"/>
          </w:tcPr>
          <w:p w14:paraId="7FCA0113" w14:textId="77777777" w:rsidR="006823AC" w:rsidRPr="00EB5DC3" w:rsidRDefault="006823AC" w:rsidP="00657FC1">
            <w:pPr>
              <w:ind w:firstLine="0"/>
              <w:jc w:val="center"/>
              <w:rPr>
                <w:rFonts w:cs="Times New Roman"/>
                <w:sz w:val="20"/>
                <w:szCs w:val="20"/>
              </w:rPr>
            </w:pPr>
            <w:r w:rsidRPr="00EB5DC3">
              <w:rPr>
                <w:rFonts w:cs="Times New Roman"/>
                <w:sz w:val="20"/>
                <w:szCs w:val="20"/>
              </w:rPr>
              <w:t>4791</w:t>
            </w:r>
          </w:p>
          <w:p w14:paraId="296C2E00" w14:textId="5FE35217" w:rsidR="003F4BF8" w:rsidRPr="00EB5DC3" w:rsidRDefault="003A061F" w:rsidP="00657FC1">
            <w:pPr>
              <w:ind w:firstLine="0"/>
              <w:jc w:val="center"/>
              <w:rPr>
                <w:rFonts w:cs="Times New Roman"/>
                <w:sz w:val="20"/>
                <w:szCs w:val="20"/>
              </w:rPr>
            </w:pPr>
            <w:r w:rsidRPr="00EB5DC3">
              <w:rPr>
                <w:rFonts w:cs="Times New Roman"/>
                <w:sz w:val="20"/>
                <w:szCs w:val="20"/>
              </w:rPr>
              <w:t>-</w:t>
            </w:r>
          </w:p>
        </w:tc>
      </w:tr>
      <w:tr w:rsidR="00EB5DC3" w:rsidRPr="00EB5DC3" w14:paraId="5D6F779C" w14:textId="77777777" w:rsidTr="00484DD9">
        <w:trPr>
          <w:cantSplit/>
          <w:jc w:val="center"/>
        </w:trPr>
        <w:tc>
          <w:tcPr>
            <w:tcW w:w="9344" w:type="dxa"/>
            <w:gridSpan w:val="7"/>
            <w:tcMar>
              <w:left w:w="28" w:type="dxa"/>
              <w:right w:w="28" w:type="dxa"/>
            </w:tcMar>
            <w:vAlign w:val="center"/>
          </w:tcPr>
          <w:p w14:paraId="10490C74" w14:textId="6612B985" w:rsidR="00D6656B" w:rsidRPr="00EB5DC3" w:rsidRDefault="00D6656B" w:rsidP="00130749">
            <w:pPr>
              <w:ind w:firstLine="0"/>
              <w:jc w:val="center"/>
              <w:rPr>
                <w:rFonts w:cs="Times New Roman"/>
                <w:sz w:val="20"/>
                <w:szCs w:val="20"/>
              </w:rPr>
            </w:pPr>
            <w:r w:rsidRPr="00EB5DC3">
              <w:rPr>
                <w:rFonts w:cs="Times New Roman"/>
                <w:i/>
                <w:sz w:val="20"/>
                <w:szCs w:val="20"/>
              </w:rPr>
              <w:t>Объекты физической культуры и массового спорта</w:t>
            </w:r>
          </w:p>
        </w:tc>
      </w:tr>
      <w:tr w:rsidR="00EB5DC3" w:rsidRPr="00EB5DC3" w14:paraId="31953440" w14:textId="77777777" w:rsidTr="007362A6">
        <w:trPr>
          <w:cantSplit/>
          <w:jc w:val="center"/>
        </w:trPr>
        <w:tc>
          <w:tcPr>
            <w:tcW w:w="2122" w:type="dxa"/>
            <w:tcMar>
              <w:left w:w="28" w:type="dxa"/>
              <w:right w:w="28" w:type="dxa"/>
            </w:tcMar>
            <w:vAlign w:val="center"/>
          </w:tcPr>
          <w:p w14:paraId="61A778F6" w14:textId="4D5E191B" w:rsidR="00D6656B" w:rsidRPr="00EB5DC3" w:rsidRDefault="00D6656B" w:rsidP="00657FC1">
            <w:pPr>
              <w:ind w:firstLine="0"/>
              <w:rPr>
                <w:rFonts w:cs="Times New Roman"/>
                <w:sz w:val="20"/>
                <w:szCs w:val="20"/>
              </w:rPr>
            </w:pPr>
            <w:r w:rsidRPr="00EB5DC3">
              <w:rPr>
                <w:rFonts w:cs="Times New Roman"/>
                <w:sz w:val="20"/>
                <w:szCs w:val="20"/>
              </w:rPr>
              <w:t>Спортивные залы общего пользования</w:t>
            </w:r>
          </w:p>
        </w:tc>
        <w:tc>
          <w:tcPr>
            <w:tcW w:w="850" w:type="dxa"/>
            <w:tcMar>
              <w:left w:w="28" w:type="dxa"/>
              <w:right w:w="28" w:type="dxa"/>
            </w:tcMar>
            <w:vAlign w:val="center"/>
          </w:tcPr>
          <w:p w14:paraId="70D864A2" w14:textId="2DF5F8B3" w:rsidR="00D6656B" w:rsidRPr="00EB5DC3" w:rsidRDefault="00D6656B" w:rsidP="00657FC1">
            <w:pPr>
              <w:ind w:firstLine="0"/>
              <w:rPr>
                <w:rFonts w:cs="Times New Roman"/>
                <w:sz w:val="20"/>
                <w:szCs w:val="20"/>
              </w:rPr>
            </w:pPr>
            <w:r w:rsidRPr="00EB5DC3">
              <w:rPr>
                <w:rFonts w:cs="Times New Roman"/>
                <w:sz w:val="20"/>
                <w:szCs w:val="20"/>
              </w:rPr>
              <w:t>кв. м. общей площади</w:t>
            </w:r>
          </w:p>
        </w:tc>
        <w:tc>
          <w:tcPr>
            <w:tcW w:w="1701" w:type="dxa"/>
            <w:tcMar>
              <w:left w:w="28" w:type="dxa"/>
              <w:right w:w="28" w:type="dxa"/>
            </w:tcMar>
            <w:vAlign w:val="center"/>
          </w:tcPr>
          <w:p w14:paraId="389990F0" w14:textId="5052C757" w:rsidR="00D6656B" w:rsidRPr="00EB5DC3" w:rsidRDefault="00D6656B" w:rsidP="00130749">
            <w:pPr>
              <w:ind w:firstLine="0"/>
              <w:jc w:val="center"/>
              <w:rPr>
                <w:rFonts w:cs="Times New Roman"/>
                <w:sz w:val="20"/>
                <w:szCs w:val="20"/>
              </w:rPr>
            </w:pPr>
            <w:r w:rsidRPr="00EB5DC3">
              <w:rPr>
                <w:rFonts w:cs="Times New Roman"/>
                <w:sz w:val="20"/>
                <w:szCs w:val="20"/>
              </w:rPr>
              <w:t>60-80</w:t>
            </w:r>
          </w:p>
        </w:tc>
        <w:tc>
          <w:tcPr>
            <w:tcW w:w="1843" w:type="dxa"/>
            <w:tcMar>
              <w:left w:w="28" w:type="dxa"/>
              <w:right w:w="28" w:type="dxa"/>
            </w:tcMar>
            <w:vAlign w:val="center"/>
          </w:tcPr>
          <w:p w14:paraId="765A2B37" w14:textId="12B6260E" w:rsidR="00D6656B" w:rsidRPr="00EB5DC3" w:rsidRDefault="00D6656B" w:rsidP="00130749">
            <w:pPr>
              <w:ind w:firstLine="0"/>
              <w:jc w:val="center"/>
              <w:rPr>
                <w:rFonts w:cs="Times New Roman"/>
                <w:sz w:val="20"/>
                <w:szCs w:val="20"/>
              </w:rPr>
            </w:pPr>
            <w:r w:rsidRPr="00EB5DC3">
              <w:rPr>
                <w:rFonts w:cs="Times New Roman"/>
                <w:sz w:val="20"/>
                <w:szCs w:val="20"/>
              </w:rPr>
              <w:t>350</w:t>
            </w:r>
          </w:p>
        </w:tc>
        <w:tc>
          <w:tcPr>
            <w:tcW w:w="992" w:type="dxa"/>
            <w:tcMar>
              <w:left w:w="28" w:type="dxa"/>
              <w:right w:w="28" w:type="dxa"/>
            </w:tcMar>
            <w:vAlign w:val="center"/>
          </w:tcPr>
          <w:p w14:paraId="7C38C9A0" w14:textId="70DEAB91" w:rsidR="00D6656B" w:rsidRPr="00EB5DC3" w:rsidRDefault="00D6656B" w:rsidP="00657FC1">
            <w:pPr>
              <w:ind w:firstLine="0"/>
              <w:jc w:val="center"/>
              <w:rPr>
                <w:rFonts w:cs="Times New Roman"/>
                <w:sz w:val="20"/>
                <w:szCs w:val="20"/>
              </w:rPr>
            </w:pPr>
            <w:r w:rsidRPr="00EB5DC3">
              <w:rPr>
                <w:rFonts w:cs="Times New Roman"/>
                <w:sz w:val="20"/>
                <w:szCs w:val="20"/>
              </w:rPr>
              <w:t>110250</w:t>
            </w:r>
          </w:p>
        </w:tc>
        <w:tc>
          <w:tcPr>
            <w:tcW w:w="928" w:type="dxa"/>
            <w:shd w:val="clear" w:color="auto" w:fill="auto"/>
            <w:tcMar>
              <w:left w:w="28" w:type="dxa"/>
              <w:right w:w="28" w:type="dxa"/>
            </w:tcMar>
            <w:vAlign w:val="center"/>
          </w:tcPr>
          <w:p w14:paraId="299BE7A7" w14:textId="2968DAA1" w:rsidR="00D6656B" w:rsidRPr="00EB5DC3" w:rsidRDefault="00D6656B" w:rsidP="00657FC1">
            <w:pPr>
              <w:ind w:firstLine="0"/>
              <w:jc w:val="center"/>
              <w:rPr>
                <w:rFonts w:cs="Times New Roman"/>
                <w:sz w:val="20"/>
                <w:szCs w:val="20"/>
              </w:rPr>
            </w:pPr>
            <w:r w:rsidRPr="00EB5DC3">
              <w:rPr>
                <w:rFonts w:cs="Times New Roman"/>
                <w:sz w:val="20"/>
                <w:szCs w:val="20"/>
              </w:rPr>
              <w:t>48024</w:t>
            </w:r>
          </w:p>
        </w:tc>
        <w:tc>
          <w:tcPr>
            <w:tcW w:w="908" w:type="dxa"/>
            <w:shd w:val="clear" w:color="auto" w:fill="auto"/>
            <w:tcMar>
              <w:left w:w="28" w:type="dxa"/>
              <w:right w:w="28" w:type="dxa"/>
            </w:tcMar>
            <w:vAlign w:val="center"/>
          </w:tcPr>
          <w:p w14:paraId="5D12B421" w14:textId="36981D31" w:rsidR="00D6656B" w:rsidRPr="00EB5DC3" w:rsidRDefault="00D6656B" w:rsidP="00657FC1">
            <w:pPr>
              <w:ind w:firstLine="0"/>
              <w:jc w:val="center"/>
              <w:rPr>
                <w:rFonts w:cs="Times New Roman"/>
                <w:sz w:val="20"/>
                <w:szCs w:val="20"/>
              </w:rPr>
            </w:pPr>
            <w:r w:rsidRPr="00EB5DC3">
              <w:rPr>
                <w:rFonts w:cs="Times New Roman"/>
                <w:sz w:val="20"/>
                <w:szCs w:val="20"/>
              </w:rPr>
              <w:t>62226</w:t>
            </w:r>
          </w:p>
        </w:tc>
      </w:tr>
      <w:tr w:rsidR="00EB5DC3" w:rsidRPr="00EB5DC3" w14:paraId="420AB906" w14:textId="77777777" w:rsidTr="007362A6">
        <w:trPr>
          <w:cantSplit/>
          <w:jc w:val="center"/>
        </w:trPr>
        <w:tc>
          <w:tcPr>
            <w:tcW w:w="2122" w:type="dxa"/>
            <w:tcMar>
              <w:left w:w="28" w:type="dxa"/>
              <w:right w:w="28" w:type="dxa"/>
            </w:tcMar>
            <w:vAlign w:val="center"/>
          </w:tcPr>
          <w:p w14:paraId="1F78A04B" w14:textId="04A4BE51" w:rsidR="00D6656B" w:rsidRPr="00EB5DC3" w:rsidRDefault="00D6656B" w:rsidP="00657FC1">
            <w:pPr>
              <w:ind w:firstLine="0"/>
              <w:rPr>
                <w:rFonts w:cs="Times New Roman"/>
                <w:sz w:val="20"/>
                <w:szCs w:val="20"/>
              </w:rPr>
            </w:pPr>
            <w:r w:rsidRPr="00EB5DC3">
              <w:rPr>
                <w:rFonts w:cs="Times New Roman"/>
                <w:sz w:val="20"/>
                <w:szCs w:val="20"/>
              </w:rPr>
              <w:t>Плоскостные сооружения</w:t>
            </w:r>
          </w:p>
        </w:tc>
        <w:tc>
          <w:tcPr>
            <w:tcW w:w="850" w:type="dxa"/>
            <w:tcMar>
              <w:left w:w="28" w:type="dxa"/>
              <w:right w:w="28" w:type="dxa"/>
            </w:tcMar>
            <w:vAlign w:val="center"/>
          </w:tcPr>
          <w:p w14:paraId="71AA2F24" w14:textId="3F25D0EA" w:rsidR="00D6656B" w:rsidRPr="00EB5DC3" w:rsidRDefault="00D6656B" w:rsidP="00657FC1">
            <w:pPr>
              <w:ind w:firstLine="0"/>
              <w:rPr>
                <w:rFonts w:cs="Times New Roman"/>
                <w:sz w:val="20"/>
                <w:szCs w:val="20"/>
              </w:rPr>
            </w:pPr>
            <w:r w:rsidRPr="00EB5DC3">
              <w:rPr>
                <w:rFonts w:cs="Times New Roman"/>
                <w:sz w:val="20"/>
                <w:szCs w:val="20"/>
              </w:rPr>
              <w:t>га</w:t>
            </w:r>
          </w:p>
        </w:tc>
        <w:tc>
          <w:tcPr>
            <w:tcW w:w="1701" w:type="dxa"/>
            <w:tcMar>
              <w:left w:w="28" w:type="dxa"/>
              <w:right w:w="28" w:type="dxa"/>
            </w:tcMar>
            <w:vAlign w:val="center"/>
          </w:tcPr>
          <w:p w14:paraId="28DF6660" w14:textId="78C7B05F" w:rsidR="00D6656B" w:rsidRPr="00EB5DC3" w:rsidRDefault="003A061F" w:rsidP="00130749">
            <w:pPr>
              <w:ind w:firstLine="0"/>
              <w:jc w:val="center"/>
              <w:rPr>
                <w:rFonts w:cs="Times New Roman"/>
                <w:sz w:val="20"/>
                <w:szCs w:val="20"/>
              </w:rPr>
            </w:pPr>
            <w:r w:rsidRPr="00EB5DC3">
              <w:rPr>
                <w:rFonts w:cs="Times New Roman"/>
                <w:sz w:val="20"/>
                <w:szCs w:val="20"/>
              </w:rPr>
              <w:t>0,7-</w:t>
            </w:r>
            <w:r w:rsidR="00D6656B" w:rsidRPr="00EB5DC3">
              <w:rPr>
                <w:rFonts w:cs="Times New Roman"/>
                <w:sz w:val="20"/>
                <w:szCs w:val="20"/>
              </w:rPr>
              <w:t>0,9</w:t>
            </w:r>
          </w:p>
        </w:tc>
        <w:tc>
          <w:tcPr>
            <w:tcW w:w="1843" w:type="dxa"/>
            <w:tcMar>
              <w:left w:w="28" w:type="dxa"/>
              <w:right w:w="28" w:type="dxa"/>
            </w:tcMar>
            <w:vAlign w:val="center"/>
          </w:tcPr>
          <w:p w14:paraId="1D6732BD" w14:textId="45FC5ABD" w:rsidR="00D6656B" w:rsidRPr="00EB5DC3" w:rsidRDefault="00D6656B" w:rsidP="00130749">
            <w:pPr>
              <w:ind w:firstLine="0"/>
              <w:jc w:val="center"/>
              <w:rPr>
                <w:rFonts w:cs="Times New Roman"/>
                <w:sz w:val="20"/>
                <w:szCs w:val="20"/>
              </w:rPr>
            </w:pPr>
            <w:r w:rsidRPr="00EB5DC3">
              <w:rPr>
                <w:rFonts w:cs="Times New Roman"/>
                <w:sz w:val="20"/>
                <w:szCs w:val="20"/>
              </w:rPr>
              <w:t>1,95</w:t>
            </w:r>
          </w:p>
        </w:tc>
        <w:tc>
          <w:tcPr>
            <w:tcW w:w="992" w:type="dxa"/>
            <w:tcMar>
              <w:left w:w="28" w:type="dxa"/>
              <w:right w:w="28" w:type="dxa"/>
            </w:tcMar>
            <w:vAlign w:val="center"/>
          </w:tcPr>
          <w:p w14:paraId="1B12498A" w14:textId="7D31E3AA" w:rsidR="00D6656B" w:rsidRPr="00EB5DC3" w:rsidRDefault="00D6656B" w:rsidP="00657FC1">
            <w:pPr>
              <w:ind w:firstLine="0"/>
              <w:jc w:val="center"/>
              <w:rPr>
                <w:rFonts w:cs="Times New Roman"/>
                <w:sz w:val="20"/>
                <w:szCs w:val="20"/>
              </w:rPr>
            </w:pPr>
            <w:r w:rsidRPr="00EB5DC3">
              <w:rPr>
                <w:rFonts w:cs="Times New Roman"/>
                <w:sz w:val="20"/>
                <w:szCs w:val="20"/>
              </w:rPr>
              <w:t>59,9</w:t>
            </w:r>
          </w:p>
        </w:tc>
        <w:tc>
          <w:tcPr>
            <w:tcW w:w="928" w:type="dxa"/>
            <w:shd w:val="clear" w:color="auto" w:fill="auto"/>
            <w:tcMar>
              <w:left w:w="28" w:type="dxa"/>
              <w:right w:w="28" w:type="dxa"/>
            </w:tcMar>
            <w:vAlign w:val="center"/>
          </w:tcPr>
          <w:p w14:paraId="279BF48C" w14:textId="7DF7FD3F" w:rsidR="00D6656B" w:rsidRPr="00EB5DC3" w:rsidRDefault="00D6656B" w:rsidP="00657FC1">
            <w:pPr>
              <w:ind w:firstLine="0"/>
              <w:jc w:val="center"/>
              <w:rPr>
                <w:rFonts w:cs="Times New Roman"/>
                <w:sz w:val="20"/>
                <w:szCs w:val="20"/>
              </w:rPr>
            </w:pPr>
            <w:r w:rsidRPr="00EB5DC3">
              <w:rPr>
                <w:rFonts w:cs="Times New Roman"/>
                <w:sz w:val="20"/>
                <w:szCs w:val="20"/>
              </w:rPr>
              <w:t>28,8</w:t>
            </w:r>
          </w:p>
        </w:tc>
        <w:tc>
          <w:tcPr>
            <w:tcW w:w="908" w:type="dxa"/>
            <w:shd w:val="clear" w:color="auto" w:fill="auto"/>
            <w:tcMar>
              <w:left w:w="28" w:type="dxa"/>
              <w:right w:w="28" w:type="dxa"/>
            </w:tcMar>
            <w:vAlign w:val="center"/>
          </w:tcPr>
          <w:p w14:paraId="2501684B" w14:textId="2DBB49E8" w:rsidR="00D6656B" w:rsidRPr="00EB5DC3" w:rsidRDefault="00D6656B" w:rsidP="00657FC1">
            <w:pPr>
              <w:ind w:firstLine="0"/>
              <w:jc w:val="center"/>
              <w:rPr>
                <w:rFonts w:cs="Times New Roman"/>
                <w:sz w:val="20"/>
                <w:szCs w:val="20"/>
              </w:rPr>
            </w:pPr>
            <w:r w:rsidRPr="00EB5DC3">
              <w:rPr>
                <w:rFonts w:cs="Times New Roman"/>
                <w:sz w:val="20"/>
                <w:szCs w:val="20"/>
              </w:rPr>
              <w:t>31,1</w:t>
            </w:r>
          </w:p>
        </w:tc>
      </w:tr>
      <w:tr w:rsidR="00EB5DC3" w:rsidRPr="00EB5DC3" w14:paraId="079AFBE5" w14:textId="77777777" w:rsidTr="007362A6">
        <w:trPr>
          <w:cantSplit/>
          <w:jc w:val="center"/>
        </w:trPr>
        <w:tc>
          <w:tcPr>
            <w:tcW w:w="2122" w:type="dxa"/>
            <w:tcMar>
              <w:left w:w="28" w:type="dxa"/>
              <w:right w:w="28" w:type="dxa"/>
            </w:tcMar>
            <w:vAlign w:val="center"/>
          </w:tcPr>
          <w:p w14:paraId="157B3BAF" w14:textId="27461F90" w:rsidR="00D6656B" w:rsidRPr="00EB5DC3" w:rsidRDefault="003A061F" w:rsidP="00657FC1">
            <w:pPr>
              <w:ind w:firstLine="0"/>
              <w:rPr>
                <w:rFonts w:cs="Times New Roman"/>
                <w:sz w:val="20"/>
                <w:szCs w:val="20"/>
              </w:rPr>
            </w:pPr>
            <w:r w:rsidRPr="00EB5DC3">
              <w:rPr>
                <w:rFonts w:cs="Times New Roman"/>
                <w:sz w:val="20"/>
                <w:szCs w:val="20"/>
              </w:rPr>
              <w:t>Крытые бассейны</w:t>
            </w:r>
          </w:p>
        </w:tc>
        <w:tc>
          <w:tcPr>
            <w:tcW w:w="850" w:type="dxa"/>
            <w:tcMar>
              <w:left w:w="28" w:type="dxa"/>
              <w:right w:w="28" w:type="dxa"/>
            </w:tcMar>
            <w:vAlign w:val="center"/>
          </w:tcPr>
          <w:p w14:paraId="33AD5FCD" w14:textId="2E33CB6C" w:rsidR="00D6656B" w:rsidRPr="00EB5DC3" w:rsidRDefault="00D6656B" w:rsidP="00657FC1">
            <w:pPr>
              <w:ind w:firstLine="0"/>
              <w:rPr>
                <w:rFonts w:cs="Times New Roman"/>
                <w:sz w:val="20"/>
                <w:szCs w:val="20"/>
              </w:rPr>
            </w:pPr>
            <w:r w:rsidRPr="00EB5DC3">
              <w:rPr>
                <w:rFonts w:cs="Times New Roman"/>
                <w:sz w:val="20"/>
                <w:szCs w:val="20"/>
              </w:rPr>
              <w:t xml:space="preserve">кв. м. </w:t>
            </w:r>
            <w:proofErr w:type="spellStart"/>
            <w:r w:rsidRPr="00EB5DC3">
              <w:rPr>
                <w:rFonts w:cs="Times New Roman"/>
                <w:sz w:val="20"/>
                <w:szCs w:val="20"/>
              </w:rPr>
              <w:t>зерк</w:t>
            </w:r>
            <w:proofErr w:type="spellEnd"/>
            <w:r w:rsidRPr="00EB5DC3">
              <w:rPr>
                <w:rFonts w:cs="Times New Roman"/>
                <w:sz w:val="20"/>
                <w:szCs w:val="20"/>
              </w:rPr>
              <w:t xml:space="preserve">. воды </w:t>
            </w:r>
          </w:p>
        </w:tc>
        <w:tc>
          <w:tcPr>
            <w:tcW w:w="1701" w:type="dxa"/>
            <w:tcMar>
              <w:left w:w="28" w:type="dxa"/>
              <w:right w:w="28" w:type="dxa"/>
            </w:tcMar>
            <w:vAlign w:val="center"/>
          </w:tcPr>
          <w:p w14:paraId="1D40F84C" w14:textId="140FB425" w:rsidR="00D6656B" w:rsidRPr="00EB5DC3" w:rsidRDefault="00D6656B" w:rsidP="00130749">
            <w:pPr>
              <w:ind w:firstLine="0"/>
              <w:jc w:val="center"/>
              <w:rPr>
                <w:rFonts w:cs="Times New Roman"/>
                <w:sz w:val="20"/>
                <w:szCs w:val="20"/>
              </w:rPr>
            </w:pPr>
            <w:r w:rsidRPr="00EB5DC3">
              <w:rPr>
                <w:rFonts w:cs="Times New Roman"/>
                <w:sz w:val="20"/>
                <w:szCs w:val="20"/>
              </w:rPr>
              <w:t>20-25</w:t>
            </w:r>
          </w:p>
        </w:tc>
        <w:tc>
          <w:tcPr>
            <w:tcW w:w="1843" w:type="dxa"/>
            <w:tcMar>
              <w:left w:w="28" w:type="dxa"/>
              <w:right w:w="28" w:type="dxa"/>
            </w:tcMar>
            <w:vAlign w:val="center"/>
          </w:tcPr>
          <w:p w14:paraId="608249D5" w14:textId="397EB4FA" w:rsidR="00D6656B" w:rsidRPr="00EB5DC3" w:rsidRDefault="00D6656B" w:rsidP="00130749">
            <w:pPr>
              <w:ind w:firstLine="0"/>
              <w:jc w:val="center"/>
              <w:rPr>
                <w:rFonts w:cs="Times New Roman"/>
                <w:sz w:val="20"/>
                <w:szCs w:val="20"/>
              </w:rPr>
            </w:pPr>
            <w:r w:rsidRPr="00EB5DC3">
              <w:rPr>
                <w:rFonts w:cs="Times New Roman"/>
                <w:sz w:val="20"/>
                <w:szCs w:val="20"/>
              </w:rPr>
              <w:t>20-25</w:t>
            </w:r>
          </w:p>
        </w:tc>
        <w:tc>
          <w:tcPr>
            <w:tcW w:w="992" w:type="dxa"/>
            <w:tcMar>
              <w:left w:w="28" w:type="dxa"/>
              <w:right w:w="28" w:type="dxa"/>
            </w:tcMar>
            <w:vAlign w:val="center"/>
          </w:tcPr>
          <w:p w14:paraId="01576280" w14:textId="4CF1A3E0" w:rsidR="00D6656B" w:rsidRPr="00EB5DC3" w:rsidRDefault="00D6656B" w:rsidP="00657FC1">
            <w:pPr>
              <w:ind w:firstLine="0"/>
              <w:jc w:val="center"/>
              <w:rPr>
                <w:rFonts w:cs="Times New Roman"/>
                <w:sz w:val="20"/>
                <w:szCs w:val="20"/>
              </w:rPr>
            </w:pPr>
            <w:r w:rsidRPr="00EB5DC3">
              <w:rPr>
                <w:rFonts w:cs="Times New Roman"/>
                <w:sz w:val="20"/>
                <w:szCs w:val="20"/>
              </w:rPr>
              <w:t>6300</w:t>
            </w:r>
          </w:p>
        </w:tc>
        <w:tc>
          <w:tcPr>
            <w:tcW w:w="928" w:type="dxa"/>
            <w:shd w:val="clear" w:color="auto" w:fill="auto"/>
            <w:tcMar>
              <w:left w:w="28" w:type="dxa"/>
              <w:right w:w="28" w:type="dxa"/>
            </w:tcMar>
            <w:vAlign w:val="center"/>
          </w:tcPr>
          <w:p w14:paraId="106A6E1E" w14:textId="6D28A608" w:rsidR="00D6656B" w:rsidRPr="00EB5DC3" w:rsidRDefault="00D6656B" w:rsidP="00657FC1">
            <w:pPr>
              <w:ind w:firstLine="0"/>
              <w:jc w:val="center"/>
              <w:rPr>
                <w:rFonts w:cs="Times New Roman"/>
                <w:sz w:val="20"/>
                <w:szCs w:val="20"/>
              </w:rPr>
            </w:pPr>
            <w:r w:rsidRPr="00EB5DC3">
              <w:rPr>
                <w:rFonts w:cs="Times New Roman"/>
                <w:sz w:val="20"/>
                <w:szCs w:val="20"/>
              </w:rPr>
              <w:t>2347</w:t>
            </w:r>
          </w:p>
        </w:tc>
        <w:tc>
          <w:tcPr>
            <w:tcW w:w="908" w:type="dxa"/>
            <w:shd w:val="clear" w:color="auto" w:fill="auto"/>
            <w:tcMar>
              <w:left w:w="28" w:type="dxa"/>
              <w:right w:w="28" w:type="dxa"/>
            </w:tcMar>
            <w:vAlign w:val="center"/>
          </w:tcPr>
          <w:p w14:paraId="5E0F2F6B" w14:textId="4B76830E" w:rsidR="00D6656B" w:rsidRPr="00EB5DC3" w:rsidRDefault="00D6656B" w:rsidP="00657FC1">
            <w:pPr>
              <w:ind w:firstLine="0"/>
              <w:jc w:val="center"/>
              <w:rPr>
                <w:rFonts w:cs="Times New Roman"/>
                <w:sz w:val="20"/>
                <w:szCs w:val="20"/>
              </w:rPr>
            </w:pPr>
            <w:r w:rsidRPr="00EB5DC3">
              <w:rPr>
                <w:rFonts w:cs="Times New Roman"/>
                <w:sz w:val="20"/>
                <w:szCs w:val="20"/>
              </w:rPr>
              <w:t>3953</w:t>
            </w:r>
          </w:p>
        </w:tc>
      </w:tr>
      <w:tr w:rsidR="00EB5DC3" w:rsidRPr="00EB5DC3" w14:paraId="31B506ED" w14:textId="626584DC" w:rsidTr="007D26C2">
        <w:trPr>
          <w:cantSplit/>
          <w:jc w:val="center"/>
        </w:trPr>
        <w:tc>
          <w:tcPr>
            <w:tcW w:w="9344" w:type="dxa"/>
            <w:gridSpan w:val="7"/>
            <w:tcMar>
              <w:left w:w="28" w:type="dxa"/>
              <w:right w:w="28" w:type="dxa"/>
            </w:tcMar>
            <w:vAlign w:val="center"/>
          </w:tcPr>
          <w:p w14:paraId="6BA6C5AF" w14:textId="3E35D9FD" w:rsidR="00D6656B" w:rsidRPr="00EB5DC3" w:rsidRDefault="00D6656B" w:rsidP="00130749">
            <w:pPr>
              <w:ind w:firstLine="0"/>
              <w:jc w:val="center"/>
              <w:rPr>
                <w:rFonts w:cs="Times New Roman"/>
                <w:sz w:val="20"/>
                <w:szCs w:val="20"/>
              </w:rPr>
            </w:pPr>
            <w:r w:rsidRPr="00EB5DC3">
              <w:rPr>
                <w:rFonts w:cs="Times New Roman"/>
                <w:i/>
                <w:sz w:val="20"/>
                <w:szCs w:val="20"/>
              </w:rPr>
              <w:t>Объекты здравоохранения</w:t>
            </w:r>
          </w:p>
        </w:tc>
      </w:tr>
      <w:tr w:rsidR="00EB5DC3" w:rsidRPr="00EB5DC3" w14:paraId="4013C707" w14:textId="77777777" w:rsidTr="007362A6">
        <w:trPr>
          <w:cantSplit/>
          <w:jc w:val="center"/>
        </w:trPr>
        <w:tc>
          <w:tcPr>
            <w:tcW w:w="2122" w:type="dxa"/>
            <w:tcMar>
              <w:left w:w="28" w:type="dxa"/>
              <w:right w:w="28" w:type="dxa"/>
            </w:tcMar>
            <w:vAlign w:val="center"/>
          </w:tcPr>
          <w:p w14:paraId="08D77E4E" w14:textId="77777777" w:rsidR="00D6656B" w:rsidRPr="00EB5DC3" w:rsidRDefault="00D6656B" w:rsidP="00657FC1">
            <w:pPr>
              <w:ind w:firstLine="0"/>
              <w:rPr>
                <w:rFonts w:cs="Times New Roman"/>
                <w:sz w:val="20"/>
                <w:szCs w:val="20"/>
              </w:rPr>
            </w:pPr>
            <w:r w:rsidRPr="00EB5DC3">
              <w:rPr>
                <w:rFonts w:cs="Times New Roman"/>
                <w:sz w:val="20"/>
                <w:szCs w:val="20"/>
              </w:rPr>
              <w:t>Поликлиники, амбулатории, диспансеры</w:t>
            </w:r>
          </w:p>
        </w:tc>
        <w:tc>
          <w:tcPr>
            <w:tcW w:w="850" w:type="dxa"/>
            <w:tcMar>
              <w:left w:w="28" w:type="dxa"/>
              <w:right w:w="28" w:type="dxa"/>
            </w:tcMar>
            <w:vAlign w:val="center"/>
          </w:tcPr>
          <w:p w14:paraId="4E151F65" w14:textId="5F514B5F" w:rsidR="00D6656B" w:rsidRPr="00EB5DC3" w:rsidRDefault="00D6656B" w:rsidP="00657FC1">
            <w:pPr>
              <w:ind w:firstLine="0"/>
              <w:rPr>
                <w:rFonts w:cs="Times New Roman"/>
                <w:sz w:val="20"/>
                <w:szCs w:val="20"/>
              </w:rPr>
            </w:pPr>
            <w:proofErr w:type="spellStart"/>
            <w:r w:rsidRPr="00EB5DC3">
              <w:rPr>
                <w:rFonts w:cs="Times New Roman"/>
                <w:sz w:val="20"/>
                <w:szCs w:val="20"/>
              </w:rPr>
              <w:t>посещ</w:t>
            </w:r>
            <w:proofErr w:type="spellEnd"/>
            <w:r w:rsidRPr="00EB5DC3">
              <w:rPr>
                <w:rFonts w:cs="Times New Roman"/>
                <w:sz w:val="20"/>
                <w:szCs w:val="20"/>
              </w:rPr>
              <w:t>. в смену</w:t>
            </w:r>
          </w:p>
        </w:tc>
        <w:tc>
          <w:tcPr>
            <w:tcW w:w="1701" w:type="dxa"/>
            <w:tcMar>
              <w:left w:w="28" w:type="dxa"/>
              <w:right w:w="28" w:type="dxa"/>
            </w:tcMar>
            <w:vAlign w:val="center"/>
          </w:tcPr>
          <w:p w14:paraId="1B625437" w14:textId="77777777" w:rsidR="00D6656B" w:rsidRPr="00EB5DC3" w:rsidRDefault="00D6656B" w:rsidP="00657FC1">
            <w:pPr>
              <w:ind w:firstLine="0"/>
              <w:jc w:val="center"/>
              <w:rPr>
                <w:rFonts w:cs="Times New Roman"/>
                <w:sz w:val="20"/>
                <w:szCs w:val="20"/>
              </w:rPr>
            </w:pPr>
            <w:r w:rsidRPr="00EB5DC3">
              <w:rPr>
                <w:rFonts w:cs="Times New Roman"/>
                <w:sz w:val="20"/>
                <w:szCs w:val="20"/>
              </w:rPr>
              <w:t>-</w:t>
            </w:r>
          </w:p>
        </w:tc>
        <w:tc>
          <w:tcPr>
            <w:tcW w:w="1843" w:type="dxa"/>
            <w:tcMar>
              <w:left w:w="28" w:type="dxa"/>
              <w:right w:w="28" w:type="dxa"/>
            </w:tcMar>
            <w:vAlign w:val="center"/>
          </w:tcPr>
          <w:p w14:paraId="26457263" w14:textId="77777777" w:rsidR="00D6656B" w:rsidRPr="00EB5DC3" w:rsidRDefault="00D6656B" w:rsidP="00657FC1">
            <w:pPr>
              <w:ind w:firstLine="0"/>
              <w:jc w:val="center"/>
              <w:rPr>
                <w:rFonts w:cs="Times New Roman"/>
                <w:sz w:val="20"/>
                <w:szCs w:val="20"/>
              </w:rPr>
            </w:pPr>
            <w:r w:rsidRPr="00EB5DC3">
              <w:rPr>
                <w:rFonts w:cs="Times New Roman"/>
                <w:sz w:val="20"/>
                <w:szCs w:val="20"/>
              </w:rPr>
              <w:t>-</w:t>
            </w:r>
          </w:p>
        </w:tc>
        <w:tc>
          <w:tcPr>
            <w:tcW w:w="992" w:type="dxa"/>
            <w:tcMar>
              <w:left w:w="28" w:type="dxa"/>
              <w:right w:w="28" w:type="dxa"/>
            </w:tcMar>
            <w:vAlign w:val="center"/>
          </w:tcPr>
          <w:p w14:paraId="6C193138" w14:textId="77777777" w:rsidR="00D6656B" w:rsidRPr="00EB5DC3" w:rsidRDefault="00D6656B" w:rsidP="00657FC1">
            <w:pPr>
              <w:ind w:firstLine="0"/>
              <w:jc w:val="center"/>
              <w:rPr>
                <w:rFonts w:cs="Times New Roman"/>
                <w:sz w:val="20"/>
                <w:szCs w:val="20"/>
              </w:rPr>
            </w:pPr>
            <w:r w:rsidRPr="00EB5DC3">
              <w:rPr>
                <w:rFonts w:cs="Times New Roman"/>
                <w:sz w:val="20"/>
                <w:szCs w:val="20"/>
              </w:rPr>
              <w:t>5717</w:t>
            </w:r>
          </w:p>
        </w:tc>
        <w:tc>
          <w:tcPr>
            <w:tcW w:w="928" w:type="dxa"/>
            <w:tcMar>
              <w:left w:w="28" w:type="dxa"/>
              <w:right w:w="28" w:type="dxa"/>
            </w:tcMar>
            <w:vAlign w:val="center"/>
          </w:tcPr>
          <w:p w14:paraId="1D821693" w14:textId="77777777" w:rsidR="00D6656B" w:rsidRPr="00EB5DC3" w:rsidRDefault="00D6656B" w:rsidP="00657FC1">
            <w:pPr>
              <w:ind w:firstLine="0"/>
              <w:jc w:val="center"/>
              <w:rPr>
                <w:rFonts w:cs="Times New Roman"/>
                <w:sz w:val="20"/>
                <w:szCs w:val="20"/>
                <w:lang w:val="en-US"/>
              </w:rPr>
            </w:pPr>
            <w:r w:rsidRPr="00EB5DC3">
              <w:rPr>
                <w:rFonts w:cs="Times New Roman"/>
                <w:sz w:val="20"/>
                <w:szCs w:val="20"/>
              </w:rPr>
              <w:t>1</w:t>
            </w:r>
            <w:r w:rsidRPr="00EB5DC3">
              <w:rPr>
                <w:rFonts w:cs="Times New Roman"/>
                <w:sz w:val="20"/>
                <w:szCs w:val="20"/>
                <w:lang w:val="en-US"/>
              </w:rPr>
              <w:t>1112</w:t>
            </w:r>
          </w:p>
        </w:tc>
        <w:tc>
          <w:tcPr>
            <w:tcW w:w="908" w:type="dxa"/>
            <w:tcMar>
              <w:left w:w="28" w:type="dxa"/>
              <w:right w:w="28" w:type="dxa"/>
            </w:tcMar>
            <w:vAlign w:val="center"/>
          </w:tcPr>
          <w:p w14:paraId="22A8C82A" w14:textId="77777777" w:rsidR="00D6656B" w:rsidRPr="00EB5DC3" w:rsidRDefault="00D6656B" w:rsidP="00657FC1">
            <w:pPr>
              <w:ind w:firstLine="0"/>
              <w:jc w:val="center"/>
              <w:rPr>
                <w:rFonts w:cs="Times New Roman"/>
                <w:sz w:val="20"/>
                <w:szCs w:val="20"/>
              </w:rPr>
            </w:pPr>
            <w:r w:rsidRPr="00EB5DC3">
              <w:rPr>
                <w:rFonts w:cs="Times New Roman"/>
                <w:sz w:val="20"/>
                <w:szCs w:val="20"/>
              </w:rPr>
              <w:t>-</w:t>
            </w:r>
          </w:p>
        </w:tc>
      </w:tr>
      <w:tr w:rsidR="00EB5DC3" w:rsidRPr="00EB5DC3" w14:paraId="14D79F61" w14:textId="77777777" w:rsidTr="007362A6">
        <w:trPr>
          <w:cantSplit/>
          <w:jc w:val="center"/>
        </w:trPr>
        <w:tc>
          <w:tcPr>
            <w:tcW w:w="2122" w:type="dxa"/>
            <w:tcMar>
              <w:left w:w="28" w:type="dxa"/>
              <w:right w:w="28" w:type="dxa"/>
            </w:tcMar>
            <w:vAlign w:val="center"/>
          </w:tcPr>
          <w:p w14:paraId="51C7343A" w14:textId="77777777" w:rsidR="00D6656B" w:rsidRPr="00EB5DC3" w:rsidRDefault="00D6656B" w:rsidP="00657FC1">
            <w:pPr>
              <w:ind w:firstLine="0"/>
              <w:rPr>
                <w:rFonts w:cs="Times New Roman"/>
                <w:sz w:val="20"/>
                <w:szCs w:val="20"/>
              </w:rPr>
            </w:pPr>
            <w:r w:rsidRPr="00EB5DC3">
              <w:rPr>
                <w:rFonts w:cs="Times New Roman"/>
                <w:sz w:val="20"/>
                <w:szCs w:val="20"/>
              </w:rPr>
              <w:t>Стационары всех типов</w:t>
            </w:r>
          </w:p>
        </w:tc>
        <w:tc>
          <w:tcPr>
            <w:tcW w:w="850" w:type="dxa"/>
            <w:tcMar>
              <w:left w:w="28" w:type="dxa"/>
              <w:right w:w="28" w:type="dxa"/>
            </w:tcMar>
            <w:vAlign w:val="center"/>
          </w:tcPr>
          <w:p w14:paraId="622B895B" w14:textId="77777777" w:rsidR="00D6656B" w:rsidRPr="00EB5DC3" w:rsidRDefault="00D6656B" w:rsidP="00657FC1">
            <w:pPr>
              <w:ind w:firstLine="0"/>
              <w:rPr>
                <w:rFonts w:cs="Times New Roman"/>
                <w:sz w:val="20"/>
                <w:szCs w:val="20"/>
              </w:rPr>
            </w:pPr>
            <w:r w:rsidRPr="00EB5DC3">
              <w:rPr>
                <w:rFonts w:cs="Times New Roman"/>
                <w:sz w:val="20"/>
                <w:szCs w:val="20"/>
              </w:rPr>
              <w:t>коек</w:t>
            </w:r>
          </w:p>
        </w:tc>
        <w:tc>
          <w:tcPr>
            <w:tcW w:w="1701" w:type="dxa"/>
            <w:tcMar>
              <w:left w:w="28" w:type="dxa"/>
              <w:right w:w="28" w:type="dxa"/>
            </w:tcMar>
            <w:vAlign w:val="center"/>
          </w:tcPr>
          <w:p w14:paraId="3B4164AA" w14:textId="77777777" w:rsidR="00D6656B" w:rsidRPr="00EB5DC3" w:rsidRDefault="00D6656B" w:rsidP="00657FC1">
            <w:pPr>
              <w:ind w:firstLine="0"/>
              <w:jc w:val="center"/>
              <w:rPr>
                <w:rFonts w:cs="Times New Roman"/>
                <w:sz w:val="20"/>
                <w:szCs w:val="20"/>
              </w:rPr>
            </w:pPr>
            <w:r w:rsidRPr="00EB5DC3">
              <w:rPr>
                <w:rFonts w:cs="Times New Roman"/>
                <w:sz w:val="20"/>
                <w:szCs w:val="20"/>
              </w:rPr>
              <w:t>-</w:t>
            </w:r>
          </w:p>
        </w:tc>
        <w:tc>
          <w:tcPr>
            <w:tcW w:w="1843" w:type="dxa"/>
            <w:tcMar>
              <w:left w:w="28" w:type="dxa"/>
              <w:right w:w="28" w:type="dxa"/>
            </w:tcMar>
            <w:vAlign w:val="center"/>
          </w:tcPr>
          <w:p w14:paraId="56BFAA38" w14:textId="77777777" w:rsidR="00D6656B" w:rsidRPr="00EB5DC3" w:rsidRDefault="00D6656B" w:rsidP="00657FC1">
            <w:pPr>
              <w:ind w:firstLine="0"/>
              <w:jc w:val="center"/>
              <w:rPr>
                <w:rFonts w:cs="Times New Roman"/>
                <w:sz w:val="20"/>
                <w:szCs w:val="20"/>
              </w:rPr>
            </w:pPr>
            <w:r w:rsidRPr="00EB5DC3">
              <w:rPr>
                <w:rFonts w:cs="Times New Roman"/>
                <w:sz w:val="20"/>
                <w:szCs w:val="20"/>
              </w:rPr>
              <w:t>13,47</w:t>
            </w:r>
          </w:p>
        </w:tc>
        <w:tc>
          <w:tcPr>
            <w:tcW w:w="992" w:type="dxa"/>
            <w:tcMar>
              <w:left w:w="28" w:type="dxa"/>
              <w:right w:w="28" w:type="dxa"/>
            </w:tcMar>
            <w:vAlign w:val="center"/>
          </w:tcPr>
          <w:p w14:paraId="0CD2932E" w14:textId="77777777" w:rsidR="00D6656B" w:rsidRPr="00EB5DC3" w:rsidRDefault="00D6656B" w:rsidP="00657FC1">
            <w:pPr>
              <w:ind w:firstLine="0"/>
              <w:jc w:val="center"/>
              <w:rPr>
                <w:rFonts w:cs="Times New Roman"/>
                <w:sz w:val="20"/>
                <w:szCs w:val="20"/>
              </w:rPr>
            </w:pPr>
            <w:r w:rsidRPr="00EB5DC3">
              <w:rPr>
                <w:rFonts w:cs="Times New Roman"/>
                <w:sz w:val="20"/>
                <w:szCs w:val="20"/>
              </w:rPr>
              <w:t>4243</w:t>
            </w:r>
          </w:p>
        </w:tc>
        <w:tc>
          <w:tcPr>
            <w:tcW w:w="928" w:type="dxa"/>
            <w:tcMar>
              <w:left w:w="28" w:type="dxa"/>
              <w:right w:w="28" w:type="dxa"/>
            </w:tcMar>
            <w:vAlign w:val="center"/>
          </w:tcPr>
          <w:p w14:paraId="056500B0" w14:textId="77777777" w:rsidR="00D6656B" w:rsidRPr="00EB5DC3" w:rsidRDefault="00D6656B" w:rsidP="00657FC1">
            <w:pPr>
              <w:ind w:firstLine="0"/>
              <w:jc w:val="center"/>
              <w:rPr>
                <w:rFonts w:cs="Times New Roman"/>
                <w:sz w:val="20"/>
                <w:szCs w:val="20"/>
                <w:lang w:val="en-US"/>
              </w:rPr>
            </w:pPr>
            <w:r w:rsidRPr="00EB5DC3">
              <w:rPr>
                <w:rFonts w:cs="Times New Roman"/>
                <w:sz w:val="20"/>
                <w:szCs w:val="20"/>
                <w:lang w:val="en-US"/>
              </w:rPr>
              <w:t>5526</w:t>
            </w:r>
          </w:p>
        </w:tc>
        <w:tc>
          <w:tcPr>
            <w:tcW w:w="908" w:type="dxa"/>
            <w:tcMar>
              <w:left w:w="28" w:type="dxa"/>
              <w:right w:w="28" w:type="dxa"/>
            </w:tcMar>
            <w:vAlign w:val="center"/>
          </w:tcPr>
          <w:p w14:paraId="0ED82387" w14:textId="77777777" w:rsidR="00D6656B" w:rsidRPr="00EB5DC3" w:rsidRDefault="00D6656B" w:rsidP="00657FC1">
            <w:pPr>
              <w:ind w:firstLine="0"/>
              <w:jc w:val="center"/>
              <w:rPr>
                <w:rFonts w:cs="Times New Roman"/>
                <w:sz w:val="20"/>
                <w:szCs w:val="20"/>
              </w:rPr>
            </w:pPr>
            <w:r w:rsidRPr="00EB5DC3">
              <w:rPr>
                <w:rFonts w:cs="Times New Roman"/>
                <w:sz w:val="20"/>
                <w:szCs w:val="20"/>
              </w:rPr>
              <w:t>-</w:t>
            </w:r>
          </w:p>
        </w:tc>
      </w:tr>
      <w:tr w:rsidR="00EB5DC3" w:rsidRPr="00EB5DC3" w14:paraId="2D05C844" w14:textId="6591C0E4" w:rsidTr="007D26C2">
        <w:trPr>
          <w:cantSplit/>
          <w:jc w:val="center"/>
        </w:trPr>
        <w:tc>
          <w:tcPr>
            <w:tcW w:w="9344" w:type="dxa"/>
            <w:gridSpan w:val="7"/>
            <w:tcMar>
              <w:left w:w="28" w:type="dxa"/>
              <w:right w:w="28" w:type="dxa"/>
            </w:tcMar>
            <w:vAlign w:val="center"/>
          </w:tcPr>
          <w:p w14:paraId="23A1DE85" w14:textId="7D2DAA18" w:rsidR="00D6656B" w:rsidRPr="00EB5DC3" w:rsidRDefault="00D6656B" w:rsidP="00657FC1">
            <w:pPr>
              <w:ind w:firstLine="0"/>
              <w:jc w:val="center"/>
              <w:rPr>
                <w:rFonts w:cs="Times New Roman"/>
                <w:sz w:val="20"/>
                <w:szCs w:val="20"/>
              </w:rPr>
            </w:pPr>
            <w:r w:rsidRPr="00EB5DC3">
              <w:rPr>
                <w:rFonts w:cs="Times New Roman"/>
                <w:i/>
                <w:sz w:val="20"/>
                <w:szCs w:val="20"/>
              </w:rPr>
              <w:t>Объекты социального обслуживания</w:t>
            </w:r>
          </w:p>
        </w:tc>
      </w:tr>
      <w:tr w:rsidR="00EB5DC3" w:rsidRPr="00EB5DC3" w14:paraId="0234C55F" w14:textId="77777777" w:rsidTr="007362A6">
        <w:trPr>
          <w:cantSplit/>
          <w:jc w:val="center"/>
        </w:trPr>
        <w:tc>
          <w:tcPr>
            <w:tcW w:w="2122" w:type="dxa"/>
            <w:tcMar>
              <w:left w:w="28" w:type="dxa"/>
              <w:right w:w="28" w:type="dxa"/>
            </w:tcMar>
            <w:vAlign w:val="center"/>
          </w:tcPr>
          <w:p w14:paraId="1B352540" w14:textId="16560AD6" w:rsidR="00D6656B" w:rsidRPr="00EB5DC3" w:rsidRDefault="008208E4" w:rsidP="00657FC1">
            <w:pPr>
              <w:ind w:firstLine="0"/>
              <w:rPr>
                <w:rFonts w:cs="Times New Roman"/>
                <w:sz w:val="20"/>
                <w:szCs w:val="20"/>
              </w:rPr>
            </w:pPr>
            <w:r w:rsidRPr="00EB5DC3">
              <w:rPr>
                <w:rFonts w:cs="Times New Roman"/>
                <w:sz w:val="20"/>
                <w:szCs w:val="20"/>
              </w:rPr>
              <w:t>Комплексные, полустационарные и нестационарные организации социального обслуживания</w:t>
            </w:r>
          </w:p>
        </w:tc>
        <w:tc>
          <w:tcPr>
            <w:tcW w:w="850" w:type="dxa"/>
            <w:tcMar>
              <w:left w:w="28" w:type="dxa"/>
              <w:right w:w="28" w:type="dxa"/>
            </w:tcMar>
            <w:vAlign w:val="center"/>
          </w:tcPr>
          <w:p w14:paraId="60E2D653" w14:textId="0A7A98EF" w:rsidR="00D6656B" w:rsidRPr="00EB5DC3" w:rsidRDefault="00D6656B" w:rsidP="00657FC1">
            <w:pPr>
              <w:ind w:firstLine="0"/>
              <w:rPr>
                <w:rFonts w:cs="Times New Roman"/>
                <w:sz w:val="20"/>
                <w:szCs w:val="20"/>
              </w:rPr>
            </w:pPr>
            <w:r w:rsidRPr="00EB5DC3">
              <w:rPr>
                <w:rFonts w:cs="Times New Roman"/>
                <w:sz w:val="20"/>
                <w:szCs w:val="20"/>
              </w:rPr>
              <w:t>мест</w:t>
            </w:r>
          </w:p>
        </w:tc>
        <w:tc>
          <w:tcPr>
            <w:tcW w:w="1701" w:type="dxa"/>
            <w:tcMar>
              <w:left w:w="28" w:type="dxa"/>
              <w:right w:w="28" w:type="dxa"/>
            </w:tcMar>
            <w:vAlign w:val="center"/>
          </w:tcPr>
          <w:p w14:paraId="79451254" w14:textId="77777777" w:rsidR="00D6656B" w:rsidRPr="00EB5DC3" w:rsidRDefault="00D6656B" w:rsidP="00657FC1">
            <w:pPr>
              <w:ind w:firstLine="0"/>
              <w:jc w:val="center"/>
              <w:rPr>
                <w:rFonts w:cs="Times New Roman"/>
                <w:sz w:val="20"/>
                <w:szCs w:val="20"/>
              </w:rPr>
            </w:pPr>
            <w:r w:rsidRPr="00EB5DC3">
              <w:rPr>
                <w:rFonts w:cs="Times New Roman"/>
                <w:sz w:val="20"/>
                <w:szCs w:val="20"/>
              </w:rPr>
              <w:t>-</w:t>
            </w:r>
          </w:p>
        </w:tc>
        <w:tc>
          <w:tcPr>
            <w:tcW w:w="1843" w:type="dxa"/>
            <w:tcMar>
              <w:left w:w="28" w:type="dxa"/>
              <w:right w:w="28" w:type="dxa"/>
            </w:tcMar>
            <w:vAlign w:val="center"/>
          </w:tcPr>
          <w:p w14:paraId="69DD1B19" w14:textId="77777777" w:rsidR="00D6656B" w:rsidRPr="00EB5DC3" w:rsidRDefault="00D6656B" w:rsidP="00657FC1">
            <w:pPr>
              <w:ind w:firstLine="0"/>
              <w:jc w:val="center"/>
              <w:rPr>
                <w:rFonts w:cs="Times New Roman"/>
                <w:sz w:val="20"/>
                <w:szCs w:val="20"/>
              </w:rPr>
            </w:pPr>
            <w:r w:rsidRPr="00EB5DC3">
              <w:rPr>
                <w:rFonts w:cs="Times New Roman"/>
                <w:sz w:val="20"/>
                <w:szCs w:val="20"/>
              </w:rPr>
              <w:t>3</w:t>
            </w:r>
          </w:p>
        </w:tc>
        <w:tc>
          <w:tcPr>
            <w:tcW w:w="992" w:type="dxa"/>
            <w:tcMar>
              <w:left w:w="28" w:type="dxa"/>
              <w:right w:w="28" w:type="dxa"/>
            </w:tcMar>
            <w:vAlign w:val="center"/>
          </w:tcPr>
          <w:p w14:paraId="68420F8A" w14:textId="77777777" w:rsidR="00D6656B" w:rsidRPr="00EB5DC3" w:rsidRDefault="00D6656B" w:rsidP="00657FC1">
            <w:pPr>
              <w:ind w:firstLine="0"/>
              <w:jc w:val="center"/>
              <w:rPr>
                <w:rFonts w:cs="Times New Roman"/>
                <w:sz w:val="20"/>
                <w:szCs w:val="20"/>
              </w:rPr>
            </w:pPr>
            <w:r w:rsidRPr="00EB5DC3">
              <w:rPr>
                <w:rFonts w:cs="Times New Roman"/>
                <w:sz w:val="20"/>
                <w:szCs w:val="20"/>
              </w:rPr>
              <w:t>945</w:t>
            </w:r>
          </w:p>
        </w:tc>
        <w:tc>
          <w:tcPr>
            <w:tcW w:w="928" w:type="dxa"/>
            <w:tcMar>
              <w:left w:w="28" w:type="dxa"/>
              <w:right w:w="28" w:type="dxa"/>
            </w:tcMar>
            <w:vAlign w:val="center"/>
          </w:tcPr>
          <w:p w14:paraId="495B1FFC" w14:textId="200A614C" w:rsidR="00D6656B" w:rsidRPr="00EB5DC3" w:rsidRDefault="008208E4" w:rsidP="00657FC1">
            <w:pPr>
              <w:ind w:firstLine="0"/>
              <w:jc w:val="center"/>
              <w:rPr>
                <w:rFonts w:cs="Times New Roman"/>
                <w:sz w:val="20"/>
                <w:szCs w:val="20"/>
              </w:rPr>
            </w:pPr>
            <w:r w:rsidRPr="00EB5DC3">
              <w:rPr>
                <w:rFonts w:cs="Times New Roman"/>
                <w:sz w:val="20"/>
                <w:szCs w:val="20"/>
              </w:rPr>
              <w:t>1105</w:t>
            </w:r>
          </w:p>
        </w:tc>
        <w:tc>
          <w:tcPr>
            <w:tcW w:w="908" w:type="dxa"/>
            <w:tcMar>
              <w:left w:w="28" w:type="dxa"/>
              <w:right w:w="28" w:type="dxa"/>
            </w:tcMar>
            <w:vAlign w:val="center"/>
          </w:tcPr>
          <w:p w14:paraId="47E6F43E" w14:textId="20B2E934" w:rsidR="00D6656B" w:rsidRPr="00EB5DC3" w:rsidRDefault="001B7C1D" w:rsidP="00657FC1">
            <w:pPr>
              <w:ind w:firstLine="0"/>
              <w:jc w:val="center"/>
              <w:rPr>
                <w:rFonts w:cs="Times New Roman"/>
                <w:sz w:val="20"/>
                <w:szCs w:val="20"/>
              </w:rPr>
            </w:pPr>
            <w:r w:rsidRPr="00EB5DC3">
              <w:rPr>
                <w:rFonts w:cs="Times New Roman"/>
                <w:sz w:val="20"/>
                <w:szCs w:val="20"/>
              </w:rPr>
              <w:t>-</w:t>
            </w:r>
          </w:p>
        </w:tc>
      </w:tr>
      <w:tr w:rsidR="00EB5DC3" w:rsidRPr="00EB5DC3" w14:paraId="6B273B48" w14:textId="77777777" w:rsidTr="00484DD9">
        <w:trPr>
          <w:cantSplit/>
          <w:jc w:val="center"/>
        </w:trPr>
        <w:tc>
          <w:tcPr>
            <w:tcW w:w="9344" w:type="dxa"/>
            <w:gridSpan w:val="7"/>
            <w:tcMar>
              <w:left w:w="28" w:type="dxa"/>
              <w:right w:w="28" w:type="dxa"/>
            </w:tcMar>
            <w:vAlign w:val="center"/>
          </w:tcPr>
          <w:p w14:paraId="4FB84476" w14:textId="7BFCB705" w:rsidR="00893B85" w:rsidRPr="00EB5DC3" w:rsidRDefault="00893B85" w:rsidP="00657FC1">
            <w:pPr>
              <w:ind w:firstLine="0"/>
              <w:jc w:val="center"/>
              <w:rPr>
                <w:rFonts w:cs="Times New Roman"/>
                <w:i/>
                <w:sz w:val="20"/>
                <w:szCs w:val="20"/>
              </w:rPr>
            </w:pPr>
            <w:r w:rsidRPr="00EB5DC3">
              <w:rPr>
                <w:rFonts w:cs="Times New Roman"/>
                <w:i/>
                <w:sz w:val="20"/>
                <w:szCs w:val="20"/>
              </w:rPr>
              <w:t>Объекты отдыха и туризма</w:t>
            </w:r>
          </w:p>
        </w:tc>
      </w:tr>
      <w:tr w:rsidR="00EB5DC3" w:rsidRPr="00EB5DC3" w14:paraId="22C5F33B" w14:textId="77777777" w:rsidTr="007362A6">
        <w:trPr>
          <w:cantSplit/>
          <w:jc w:val="center"/>
        </w:trPr>
        <w:tc>
          <w:tcPr>
            <w:tcW w:w="2122" w:type="dxa"/>
            <w:tcMar>
              <w:left w:w="28" w:type="dxa"/>
              <w:right w:w="28" w:type="dxa"/>
            </w:tcMar>
            <w:vAlign w:val="center"/>
          </w:tcPr>
          <w:p w14:paraId="042F3EDB" w14:textId="0E9AB42B" w:rsidR="00893B85" w:rsidRPr="00EB5DC3" w:rsidRDefault="00893B85" w:rsidP="00657FC1">
            <w:pPr>
              <w:ind w:firstLine="0"/>
              <w:rPr>
                <w:rFonts w:cs="Times New Roman"/>
                <w:sz w:val="20"/>
                <w:szCs w:val="20"/>
              </w:rPr>
            </w:pPr>
            <w:r w:rsidRPr="00EB5DC3">
              <w:rPr>
                <w:rFonts w:cs="Times New Roman"/>
                <w:sz w:val="20"/>
                <w:szCs w:val="20"/>
              </w:rPr>
              <w:t>Гостиницы</w:t>
            </w:r>
          </w:p>
        </w:tc>
        <w:tc>
          <w:tcPr>
            <w:tcW w:w="850" w:type="dxa"/>
            <w:tcMar>
              <w:left w:w="28" w:type="dxa"/>
              <w:right w:w="28" w:type="dxa"/>
            </w:tcMar>
            <w:vAlign w:val="center"/>
          </w:tcPr>
          <w:p w14:paraId="238B0E7C" w14:textId="5FFE843A" w:rsidR="00893B85" w:rsidRPr="00EB5DC3" w:rsidRDefault="00893B85" w:rsidP="00657FC1">
            <w:pPr>
              <w:ind w:firstLine="0"/>
              <w:rPr>
                <w:rFonts w:cs="Times New Roman"/>
                <w:sz w:val="20"/>
                <w:szCs w:val="20"/>
              </w:rPr>
            </w:pPr>
            <w:r w:rsidRPr="00EB5DC3">
              <w:rPr>
                <w:rFonts w:cs="Times New Roman"/>
                <w:sz w:val="20"/>
                <w:szCs w:val="20"/>
              </w:rPr>
              <w:t>мест</w:t>
            </w:r>
          </w:p>
        </w:tc>
        <w:tc>
          <w:tcPr>
            <w:tcW w:w="1701" w:type="dxa"/>
            <w:tcMar>
              <w:left w:w="28" w:type="dxa"/>
              <w:right w:w="28" w:type="dxa"/>
            </w:tcMar>
            <w:vAlign w:val="center"/>
          </w:tcPr>
          <w:p w14:paraId="28B763FE" w14:textId="42237E29" w:rsidR="00893B85" w:rsidRPr="00EB5DC3" w:rsidRDefault="00893B85" w:rsidP="00657FC1">
            <w:pPr>
              <w:ind w:firstLine="0"/>
              <w:jc w:val="center"/>
              <w:rPr>
                <w:rFonts w:cs="Times New Roman"/>
                <w:sz w:val="20"/>
                <w:szCs w:val="20"/>
              </w:rPr>
            </w:pPr>
            <w:r w:rsidRPr="00EB5DC3">
              <w:rPr>
                <w:rFonts w:cs="Times New Roman"/>
                <w:sz w:val="20"/>
                <w:szCs w:val="20"/>
              </w:rPr>
              <w:t>6</w:t>
            </w:r>
          </w:p>
        </w:tc>
        <w:tc>
          <w:tcPr>
            <w:tcW w:w="1843" w:type="dxa"/>
            <w:tcMar>
              <w:left w:w="28" w:type="dxa"/>
              <w:right w:w="28" w:type="dxa"/>
            </w:tcMar>
            <w:vAlign w:val="center"/>
          </w:tcPr>
          <w:p w14:paraId="1E83E2EA" w14:textId="66ABC39C" w:rsidR="00893B85" w:rsidRPr="00EB5DC3" w:rsidRDefault="00893B85" w:rsidP="00657FC1">
            <w:pPr>
              <w:ind w:firstLine="0"/>
              <w:jc w:val="center"/>
              <w:rPr>
                <w:rFonts w:cs="Times New Roman"/>
                <w:sz w:val="20"/>
                <w:szCs w:val="20"/>
              </w:rPr>
            </w:pPr>
            <w:r w:rsidRPr="00EB5DC3">
              <w:rPr>
                <w:rFonts w:cs="Times New Roman"/>
                <w:sz w:val="20"/>
                <w:szCs w:val="20"/>
              </w:rPr>
              <w:t>6</w:t>
            </w:r>
          </w:p>
        </w:tc>
        <w:tc>
          <w:tcPr>
            <w:tcW w:w="992" w:type="dxa"/>
            <w:tcMar>
              <w:left w:w="28" w:type="dxa"/>
              <w:right w:w="28" w:type="dxa"/>
            </w:tcMar>
            <w:vAlign w:val="center"/>
          </w:tcPr>
          <w:p w14:paraId="44A4E41A" w14:textId="667C13E8" w:rsidR="00893B85" w:rsidRPr="00EB5DC3" w:rsidRDefault="00893B85" w:rsidP="00657FC1">
            <w:pPr>
              <w:ind w:firstLine="0"/>
              <w:jc w:val="center"/>
              <w:rPr>
                <w:rFonts w:cs="Times New Roman"/>
                <w:sz w:val="20"/>
                <w:szCs w:val="20"/>
              </w:rPr>
            </w:pPr>
            <w:r w:rsidRPr="00EB5DC3">
              <w:rPr>
                <w:rFonts w:cs="Times New Roman"/>
                <w:sz w:val="20"/>
                <w:szCs w:val="20"/>
              </w:rPr>
              <w:t>1890</w:t>
            </w:r>
          </w:p>
        </w:tc>
        <w:tc>
          <w:tcPr>
            <w:tcW w:w="928" w:type="dxa"/>
            <w:tcMar>
              <w:left w:w="28" w:type="dxa"/>
              <w:right w:w="28" w:type="dxa"/>
            </w:tcMar>
            <w:vAlign w:val="center"/>
          </w:tcPr>
          <w:p w14:paraId="04CFA306" w14:textId="41149C20" w:rsidR="00893B85" w:rsidRPr="00EB5DC3" w:rsidRDefault="00893B85" w:rsidP="00657FC1">
            <w:pPr>
              <w:ind w:firstLine="0"/>
              <w:jc w:val="center"/>
              <w:rPr>
                <w:rFonts w:cs="Times New Roman"/>
                <w:sz w:val="20"/>
                <w:szCs w:val="20"/>
              </w:rPr>
            </w:pPr>
            <w:r w:rsidRPr="00EB5DC3">
              <w:rPr>
                <w:rFonts w:cs="Times New Roman"/>
                <w:sz w:val="20"/>
                <w:szCs w:val="20"/>
              </w:rPr>
              <w:t>1584</w:t>
            </w:r>
          </w:p>
        </w:tc>
        <w:tc>
          <w:tcPr>
            <w:tcW w:w="908" w:type="dxa"/>
            <w:tcMar>
              <w:left w:w="28" w:type="dxa"/>
              <w:right w:w="28" w:type="dxa"/>
            </w:tcMar>
            <w:vAlign w:val="center"/>
          </w:tcPr>
          <w:p w14:paraId="2CADCE09" w14:textId="4EB6403B" w:rsidR="00893B85" w:rsidRPr="00EB5DC3" w:rsidRDefault="00893B85" w:rsidP="00657FC1">
            <w:pPr>
              <w:ind w:firstLine="0"/>
              <w:jc w:val="center"/>
              <w:rPr>
                <w:rFonts w:cs="Times New Roman"/>
                <w:sz w:val="20"/>
                <w:szCs w:val="20"/>
              </w:rPr>
            </w:pPr>
            <w:r w:rsidRPr="00EB5DC3">
              <w:rPr>
                <w:rFonts w:cs="Times New Roman"/>
                <w:sz w:val="20"/>
                <w:szCs w:val="20"/>
              </w:rPr>
              <w:t>306</w:t>
            </w:r>
          </w:p>
        </w:tc>
      </w:tr>
      <w:tr w:rsidR="00EB5DC3" w:rsidRPr="00EB5DC3" w14:paraId="18EBD768" w14:textId="6B785F34" w:rsidTr="00484DD9">
        <w:trPr>
          <w:cantSplit/>
          <w:jc w:val="center"/>
        </w:trPr>
        <w:tc>
          <w:tcPr>
            <w:tcW w:w="9344" w:type="dxa"/>
            <w:gridSpan w:val="7"/>
            <w:tcMar>
              <w:left w:w="28" w:type="dxa"/>
              <w:right w:w="28" w:type="dxa"/>
            </w:tcMar>
            <w:vAlign w:val="center"/>
          </w:tcPr>
          <w:p w14:paraId="03E93811" w14:textId="41824EA7" w:rsidR="007A0082" w:rsidRPr="00EB5DC3" w:rsidRDefault="007A0082" w:rsidP="00657FC1">
            <w:pPr>
              <w:ind w:firstLine="0"/>
              <w:jc w:val="center"/>
              <w:rPr>
                <w:rFonts w:cs="Times New Roman"/>
                <w:sz w:val="20"/>
                <w:szCs w:val="20"/>
              </w:rPr>
            </w:pPr>
            <w:r w:rsidRPr="00EB5DC3">
              <w:rPr>
                <w:rFonts w:cs="Times New Roman"/>
                <w:i/>
                <w:sz w:val="20"/>
                <w:szCs w:val="20"/>
              </w:rPr>
              <w:t>Объекты торговли и питания</w:t>
            </w:r>
          </w:p>
        </w:tc>
      </w:tr>
      <w:tr w:rsidR="00EB5DC3" w:rsidRPr="00EB5DC3" w14:paraId="3FC91756" w14:textId="77777777" w:rsidTr="007362A6">
        <w:trPr>
          <w:cantSplit/>
          <w:jc w:val="center"/>
        </w:trPr>
        <w:tc>
          <w:tcPr>
            <w:tcW w:w="2122" w:type="dxa"/>
            <w:tcMar>
              <w:left w:w="28" w:type="dxa"/>
              <w:right w:w="28" w:type="dxa"/>
            </w:tcMar>
            <w:vAlign w:val="center"/>
          </w:tcPr>
          <w:p w14:paraId="2AB36B27" w14:textId="30C48C17" w:rsidR="00893B85" w:rsidRPr="00EB5DC3" w:rsidRDefault="00F070AF" w:rsidP="00657FC1">
            <w:pPr>
              <w:ind w:firstLine="0"/>
              <w:rPr>
                <w:rFonts w:cs="Times New Roman"/>
                <w:sz w:val="20"/>
                <w:szCs w:val="20"/>
              </w:rPr>
            </w:pPr>
            <w:r w:rsidRPr="00EB5DC3">
              <w:rPr>
                <w:rFonts w:cs="Times New Roman"/>
                <w:sz w:val="20"/>
                <w:szCs w:val="20"/>
              </w:rPr>
              <w:t>Объекты торговли</w:t>
            </w:r>
          </w:p>
        </w:tc>
        <w:tc>
          <w:tcPr>
            <w:tcW w:w="850" w:type="dxa"/>
            <w:tcMar>
              <w:left w:w="28" w:type="dxa"/>
              <w:right w:w="28" w:type="dxa"/>
            </w:tcMar>
            <w:vAlign w:val="center"/>
          </w:tcPr>
          <w:p w14:paraId="40227DC0" w14:textId="7CE69EA1" w:rsidR="00893B85" w:rsidRPr="00EB5DC3" w:rsidRDefault="00893B85" w:rsidP="00657FC1">
            <w:pPr>
              <w:ind w:firstLine="0"/>
              <w:rPr>
                <w:rFonts w:cs="Times New Roman"/>
                <w:sz w:val="20"/>
                <w:szCs w:val="20"/>
              </w:rPr>
            </w:pPr>
            <w:r w:rsidRPr="00EB5DC3">
              <w:rPr>
                <w:rFonts w:cs="Times New Roman"/>
                <w:sz w:val="20"/>
                <w:szCs w:val="20"/>
              </w:rPr>
              <w:t>кв. м. торг. площади</w:t>
            </w:r>
          </w:p>
        </w:tc>
        <w:tc>
          <w:tcPr>
            <w:tcW w:w="1701" w:type="dxa"/>
            <w:tcMar>
              <w:left w:w="28" w:type="dxa"/>
              <w:right w:w="28" w:type="dxa"/>
            </w:tcMar>
            <w:vAlign w:val="center"/>
          </w:tcPr>
          <w:p w14:paraId="063F0CA4" w14:textId="77777777" w:rsidR="00893B85" w:rsidRPr="00EB5DC3" w:rsidRDefault="00893B85" w:rsidP="00657FC1">
            <w:pPr>
              <w:ind w:firstLine="0"/>
              <w:jc w:val="center"/>
              <w:rPr>
                <w:rFonts w:cs="Times New Roman"/>
                <w:sz w:val="20"/>
                <w:szCs w:val="20"/>
              </w:rPr>
            </w:pPr>
            <w:r w:rsidRPr="00EB5DC3">
              <w:rPr>
                <w:rFonts w:cs="Times New Roman"/>
                <w:sz w:val="20"/>
                <w:szCs w:val="20"/>
              </w:rPr>
              <w:t>286</w:t>
            </w:r>
          </w:p>
        </w:tc>
        <w:tc>
          <w:tcPr>
            <w:tcW w:w="1843" w:type="dxa"/>
            <w:tcMar>
              <w:left w:w="28" w:type="dxa"/>
              <w:right w:w="28" w:type="dxa"/>
            </w:tcMar>
            <w:vAlign w:val="center"/>
          </w:tcPr>
          <w:p w14:paraId="3BD4938B" w14:textId="77777777" w:rsidR="00893B85" w:rsidRPr="00EB5DC3" w:rsidRDefault="00893B85" w:rsidP="00657FC1">
            <w:pPr>
              <w:ind w:firstLine="0"/>
              <w:jc w:val="center"/>
              <w:rPr>
                <w:rFonts w:cs="Times New Roman"/>
                <w:sz w:val="20"/>
                <w:szCs w:val="20"/>
              </w:rPr>
            </w:pPr>
            <w:r w:rsidRPr="00EB5DC3">
              <w:rPr>
                <w:rFonts w:cs="Times New Roman"/>
                <w:sz w:val="20"/>
                <w:szCs w:val="20"/>
              </w:rPr>
              <w:t>541,9</w:t>
            </w:r>
          </w:p>
        </w:tc>
        <w:tc>
          <w:tcPr>
            <w:tcW w:w="992" w:type="dxa"/>
            <w:tcMar>
              <w:left w:w="28" w:type="dxa"/>
              <w:right w:w="28" w:type="dxa"/>
            </w:tcMar>
            <w:vAlign w:val="center"/>
          </w:tcPr>
          <w:p w14:paraId="0EAC4981" w14:textId="77777777" w:rsidR="00893B85" w:rsidRPr="00EB5DC3" w:rsidRDefault="00893B85" w:rsidP="00657FC1">
            <w:pPr>
              <w:ind w:firstLine="0"/>
              <w:jc w:val="center"/>
              <w:rPr>
                <w:rFonts w:cs="Times New Roman"/>
                <w:sz w:val="20"/>
                <w:szCs w:val="20"/>
              </w:rPr>
            </w:pPr>
            <w:r w:rsidRPr="00EB5DC3">
              <w:rPr>
                <w:rFonts w:cs="Times New Roman"/>
                <w:sz w:val="20"/>
                <w:szCs w:val="20"/>
              </w:rPr>
              <w:t>170699</w:t>
            </w:r>
          </w:p>
        </w:tc>
        <w:tc>
          <w:tcPr>
            <w:tcW w:w="928" w:type="dxa"/>
            <w:tcMar>
              <w:left w:w="28" w:type="dxa"/>
              <w:right w:w="28" w:type="dxa"/>
            </w:tcMar>
            <w:vAlign w:val="center"/>
          </w:tcPr>
          <w:p w14:paraId="028C80E8" w14:textId="77777777" w:rsidR="00893B85" w:rsidRPr="00EB5DC3" w:rsidRDefault="00893B85" w:rsidP="00657FC1">
            <w:pPr>
              <w:ind w:firstLine="0"/>
              <w:jc w:val="center"/>
              <w:rPr>
                <w:rFonts w:cs="Times New Roman"/>
                <w:sz w:val="20"/>
                <w:szCs w:val="20"/>
              </w:rPr>
            </w:pPr>
            <w:r w:rsidRPr="00EB5DC3">
              <w:rPr>
                <w:rFonts w:cs="Times New Roman"/>
                <w:sz w:val="20"/>
                <w:szCs w:val="20"/>
              </w:rPr>
              <w:t>366573</w:t>
            </w:r>
          </w:p>
        </w:tc>
        <w:tc>
          <w:tcPr>
            <w:tcW w:w="908" w:type="dxa"/>
            <w:tcMar>
              <w:left w:w="28" w:type="dxa"/>
              <w:right w:w="28" w:type="dxa"/>
            </w:tcMar>
            <w:vAlign w:val="center"/>
          </w:tcPr>
          <w:p w14:paraId="6339E9BE" w14:textId="77777777" w:rsidR="00893B85" w:rsidRPr="00EB5DC3" w:rsidRDefault="00893B85" w:rsidP="00657FC1">
            <w:pPr>
              <w:ind w:firstLine="0"/>
              <w:jc w:val="center"/>
              <w:rPr>
                <w:rFonts w:cs="Times New Roman"/>
                <w:sz w:val="20"/>
                <w:szCs w:val="20"/>
              </w:rPr>
            </w:pPr>
            <w:r w:rsidRPr="00EB5DC3">
              <w:rPr>
                <w:rFonts w:cs="Times New Roman"/>
                <w:sz w:val="20"/>
                <w:szCs w:val="20"/>
              </w:rPr>
              <w:t>-</w:t>
            </w:r>
          </w:p>
        </w:tc>
      </w:tr>
      <w:tr w:rsidR="00893B85" w:rsidRPr="00EB5DC3" w14:paraId="3C12E219" w14:textId="77777777" w:rsidTr="007362A6">
        <w:trPr>
          <w:cantSplit/>
          <w:jc w:val="center"/>
        </w:trPr>
        <w:tc>
          <w:tcPr>
            <w:tcW w:w="2122" w:type="dxa"/>
            <w:tcMar>
              <w:left w:w="28" w:type="dxa"/>
              <w:right w:w="28" w:type="dxa"/>
            </w:tcMar>
            <w:vAlign w:val="center"/>
          </w:tcPr>
          <w:p w14:paraId="20910BA5" w14:textId="3EA0B11B" w:rsidR="00893B85" w:rsidRPr="00EB5DC3" w:rsidRDefault="00CA0F12" w:rsidP="00657FC1">
            <w:pPr>
              <w:ind w:firstLine="0"/>
              <w:rPr>
                <w:rFonts w:cs="Times New Roman"/>
                <w:sz w:val="20"/>
                <w:szCs w:val="20"/>
              </w:rPr>
            </w:pPr>
            <w:r w:rsidRPr="00EB5DC3">
              <w:rPr>
                <w:rFonts w:cs="Times New Roman"/>
                <w:sz w:val="20"/>
                <w:szCs w:val="20"/>
              </w:rPr>
              <w:t>Объекты</w:t>
            </w:r>
            <w:r w:rsidR="00893B85" w:rsidRPr="00EB5DC3">
              <w:rPr>
                <w:rFonts w:cs="Times New Roman"/>
                <w:sz w:val="20"/>
                <w:szCs w:val="20"/>
              </w:rPr>
              <w:t xml:space="preserve"> общественного питания</w:t>
            </w:r>
          </w:p>
        </w:tc>
        <w:tc>
          <w:tcPr>
            <w:tcW w:w="850" w:type="dxa"/>
            <w:tcMar>
              <w:left w:w="28" w:type="dxa"/>
              <w:right w:w="28" w:type="dxa"/>
            </w:tcMar>
            <w:vAlign w:val="center"/>
          </w:tcPr>
          <w:p w14:paraId="777884C4" w14:textId="77777777" w:rsidR="00893B85" w:rsidRPr="00EB5DC3" w:rsidRDefault="00893B85" w:rsidP="00657FC1">
            <w:pPr>
              <w:ind w:firstLine="0"/>
              <w:rPr>
                <w:rFonts w:cs="Times New Roman"/>
                <w:sz w:val="20"/>
                <w:szCs w:val="20"/>
              </w:rPr>
            </w:pPr>
            <w:r w:rsidRPr="00EB5DC3">
              <w:rPr>
                <w:rFonts w:cs="Times New Roman"/>
                <w:sz w:val="20"/>
                <w:szCs w:val="20"/>
              </w:rPr>
              <w:t xml:space="preserve">посадочных мест </w:t>
            </w:r>
          </w:p>
        </w:tc>
        <w:tc>
          <w:tcPr>
            <w:tcW w:w="1701" w:type="dxa"/>
            <w:tcMar>
              <w:left w:w="28" w:type="dxa"/>
              <w:right w:w="28" w:type="dxa"/>
            </w:tcMar>
            <w:vAlign w:val="center"/>
          </w:tcPr>
          <w:p w14:paraId="658A4C83" w14:textId="77777777" w:rsidR="00893B85" w:rsidRPr="00EB5DC3" w:rsidRDefault="00893B85" w:rsidP="00657FC1">
            <w:pPr>
              <w:ind w:firstLine="0"/>
              <w:jc w:val="center"/>
              <w:rPr>
                <w:rFonts w:cs="Times New Roman"/>
                <w:sz w:val="20"/>
                <w:szCs w:val="20"/>
              </w:rPr>
            </w:pPr>
            <w:r w:rsidRPr="00EB5DC3">
              <w:rPr>
                <w:rFonts w:cs="Times New Roman"/>
                <w:sz w:val="20"/>
                <w:szCs w:val="20"/>
              </w:rPr>
              <w:t>40</w:t>
            </w:r>
          </w:p>
        </w:tc>
        <w:tc>
          <w:tcPr>
            <w:tcW w:w="1843" w:type="dxa"/>
            <w:tcMar>
              <w:left w:w="28" w:type="dxa"/>
              <w:right w:w="28" w:type="dxa"/>
            </w:tcMar>
            <w:vAlign w:val="center"/>
          </w:tcPr>
          <w:p w14:paraId="05A61A6E" w14:textId="77777777" w:rsidR="00893B85" w:rsidRPr="00EB5DC3" w:rsidRDefault="00893B85" w:rsidP="00657FC1">
            <w:pPr>
              <w:ind w:firstLine="0"/>
              <w:jc w:val="center"/>
              <w:rPr>
                <w:rFonts w:cs="Times New Roman"/>
                <w:sz w:val="20"/>
                <w:szCs w:val="20"/>
              </w:rPr>
            </w:pPr>
            <w:r w:rsidRPr="00EB5DC3">
              <w:rPr>
                <w:rFonts w:cs="Times New Roman"/>
                <w:sz w:val="20"/>
                <w:szCs w:val="20"/>
              </w:rPr>
              <w:t>40</w:t>
            </w:r>
          </w:p>
        </w:tc>
        <w:tc>
          <w:tcPr>
            <w:tcW w:w="992" w:type="dxa"/>
            <w:tcMar>
              <w:left w:w="28" w:type="dxa"/>
              <w:right w:w="28" w:type="dxa"/>
            </w:tcMar>
            <w:vAlign w:val="center"/>
          </w:tcPr>
          <w:p w14:paraId="409BB3DE" w14:textId="77777777" w:rsidR="00893B85" w:rsidRPr="00EB5DC3" w:rsidRDefault="00893B85" w:rsidP="00657FC1">
            <w:pPr>
              <w:ind w:firstLine="0"/>
              <w:jc w:val="center"/>
              <w:rPr>
                <w:rFonts w:cs="Times New Roman"/>
                <w:sz w:val="20"/>
                <w:szCs w:val="20"/>
              </w:rPr>
            </w:pPr>
            <w:r w:rsidRPr="00EB5DC3">
              <w:rPr>
                <w:rFonts w:cs="Times New Roman"/>
                <w:sz w:val="20"/>
                <w:szCs w:val="20"/>
              </w:rPr>
              <w:t>12600</w:t>
            </w:r>
          </w:p>
        </w:tc>
        <w:tc>
          <w:tcPr>
            <w:tcW w:w="928" w:type="dxa"/>
            <w:tcMar>
              <w:left w:w="28" w:type="dxa"/>
              <w:right w:w="28" w:type="dxa"/>
            </w:tcMar>
            <w:vAlign w:val="center"/>
          </w:tcPr>
          <w:p w14:paraId="305028DC" w14:textId="77777777" w:rsidR="00893B85" w:rsidRPr="00EB5DC3" w:rsidRDefault="00893B85" w:rsidP="00657FC1">
            <w:pPr>
              <w:ind w:firstLine="0"/>
              <w:jc w:val="center"/>
              <w:rPr>
                <w:rFonts w:cs="Times New Roman"/>
                <w:sz w:val="20"/>
                <w:szCs w:val="20"/>
              </w:rPr>
            </w:pPr>
            <w:r w:rsidRPr="00EB5DC3">
              <w:rPr>
                <w:rFonts w:cs="Times New Roman"/>
                <w:sz w:val="20"/>
                <w:szCs w:val="20"/>
              </w:rPr>
              <w:t>16665</w:t>
            </w:r>
          </w:p>
        </w:tc>
        <w:tc>
          <w:tcPr>
            <w:tcW w:w="908" w:type="dxa"/>
            <w:tcMar>
              <w:left w:w="28" w:type="dxa"/>
              <w:right w:w="28" w:type="dxa"/>
            </w:tcMar>
            <w:vAlign w:val="center"/>
          </w:tcPr>
          <w:p w14:paraId="0E3C5844" w14:textId="77777777" w:rsidR="00893B85" w:rsidRPr="00EB5DC3" w:rsidRDefault="00893B85" w:rsidP="00657FC1">
            <w:pPr>
              <w:ind w:firstLine="0"/>
              <w:jc w:val="center"/>
              <w:rPr>
                <w:rFonts w:cs="Times New Roman"/>
                <w:sz w:val="20"/>
                <w:szCs w:val="20"/>
              </w:rPr>
            </w:pPr>
            <w:r w:rsidRPr="00EB5DC3">
              <w:rPr>
                <w:rFonts w:cs="Times New Roman"/>
                <w:sz w:val="20"/>
                <w:szCs w:val="20"/>
              </w:rPr>
              <w:t>-</w:t>
            </w:r>
          </w:p>
        </w:tc>
      </w:tr>
    </w:tbl>
    <w:p w14:paraId="5E182813" w14:textId="49EBCDEE" w:rsidR="00EB67F9" w:rsidRPr="00EB5DC3" w:rsidRDefault="00EB67F9" w:rsidP="00657FC1"/>
    <w:p w14:paraId="775A18FA" w14:textId="2C45E345" w:rsidR="00CA0FCA" w:rsidRPr="00EB5DC3" w:rsidRDefault="006850A9" w:rsidP="00D463F7">
      <w:pPr>
        <w:pStyle w:val="41"/>
        <w:pageBreakBefore/>
      </w:pPr>
      <w:r w:rsidRPr="00EB5DC3">
        <w:lastRenderedPageBreak/>
        <w:t>Объекты образования и науки</w:t>
      </w:r>
    </w:p>
    <w:p w14:paraId="027E7B9D" w14:textId="226455D1" w:rsidR="006C1D83" w:rsidRPr="00EB5DC3" w:rsidRDefault="00864A0C" w:rsidP="00657FC1">
      <w:r w:rsidRPr="00EB5DC3">
        <w:rPr>
          <w:i/>
        </w:rPr>
        <w:t xml:space="preserve">Мероприятия </w:t>
      </w:r>
      <w:r w:rsidRPr="00EB5DC3">
        <w:rPr>
          <w:i/>
          <w:iCs/>
        </w:rPr>
        <w:t>по развитию учреждений образования и науки</w:t>
      </w:r>
      <w:r w:rsidR="006C1D83" w:rsidRPr="00EB5DC3">
        <w:t>:</w:t>
      </w:r>
    </w:p>
    <w:p w14:paraId="4958F31A" w14:textId="70F7B0D4" w:rsidR="006C1D83" w:rsidRPr="00EB5DC3" w:rsidRDefault="006C1D83" w:rsidP="00CF2E6D">
      <w:pPr>
        <w:numPr>
          <w:ilvl w:val="0"/>
          <w:numId w:val="30"/>
        </w:numPr>
        <w:ind w:left="0"/>
      </w:pPr>
      <w:r w:rsidRPr="00EB5DC3">
        <w:t xml:space="preserve">Реконструкция и новое строительство объектов в соответствии </w:t>
      </w:r>
      <w:r w:rsidR="00E90443" w:rsidRPr="00EB5DC3">
        <w:br/>
      </w:r>
      <w:r w:rsidRPr="00EB5DC3">
        <w:t>с региональными и муниципальными программами.</w:t>
      </w:r>
    </w:p>
    <w:p w14:paraId="747307B5" w14:textId="77777777" w:rsidR="006C1D83" w:rsidRPr="00EB5DC3" w:rsidRDefault="006C1D83" w:rsidP="00CF2E6D">
      <w:pPr>
        <w:numPr>
          <w:ilvl w:val="0"/>
          <w:numId w:val="30"/>
        </w:numPr>
        <w:ind w:left="0"/>
      </w:pPr>
      <w:r w:rsidRPr="00EB5DC3">
        <w:t>Строительство новых объектов в соответствии с развитием площадок нового жилищного строительства с учетом действующих нормативов.</w:t>
      </w:r>
    </w:p>
    <w:p w14:paraId="7BFBA4BC" w14:textId="77777777" w:rsidR="006C1D83" w:rsidRPr="00EB5DC3" w:rsidRDefault="006C1D83" w:rsidP="00CF2E6D">
      <w:pPr>
        <w:numPr>
          <w:ilvl w:val="0"/>
          <w:numId w:val="30"/>
        </w:numPr>
        <w:ind w:left="0"/>
      </w:pPr>
      <w:r w:rsidRPr="00EB5DC3">
        <w:t>Реконструкция ветхих школ.</w:t>
      </w:r>
    </w:p>
    <w:p w14:paraId="505A7E9C" w14:textId="423FA58D" w:rsidR="00CF2E6D" w:rsidRPr="00EB5DC3" w:rsidRDefault="00CF2E6D" w:rsidP="00CF2E6D">
      <w:pPr>
        <w:numPr>
          <w:ilvl w:val="0"/>
          <w:numId w:val="30"/>
        </w:numPr>
        <w:ind w:left="0"/>
      </w:pPr>
      <w:bookmarkStart w:id="9" w:name="_Hlk147743406"/>
      <w:r w:rsidRPr="00EB5DC3">
        <w:t>Реконструкция и строительство объектов в соответствии со Схемой территориального планирования Российской Федерации в области высшего профессионального образования, федеральными и региональными программами.</w:t>
      </w:r>
    </w:p>
    <w:bookmarkEnd w:id="9"/>
    <w:p w14:paraId="07A8A1E6" w14:textId="7DAA1B23" w:rsidR="00765B30" w:rsidRPr="00EB5DC3" w:rsidRDefault="00765B30" w:rsidP="00657FC1">
      <w:pPr>
        <w:rPr>
          <w:i/>
        </w:rPr>
      </w:pPr>
      <w:r w:rsidRPr="00EB5DC3">
        <w:rPr>
          <w:i/>
        </w:rPr>
        <w:t xml:space="preserve">Мероприятия, предусмотренные программами, стратегиями, по учету интересов </w:t>
      </w:r>
      <w:r w:rsidR="0027133E" w:rsidRPr="00EB5DC3">
        <w:rPr>
          <w:i/>
        </w:rPr>
        <w:t>города Ор</w:t>
      </w:r>
      <w:r w:rsidR="00E2188B" w:rsidRPr="00EB5DC3">
        <w:rPr>
          <w:i/>
        </w:rPr>
        <w:t>ел</w:t>
      </w:r>
      <w:r w:rsidRPr="00EB5DC3">
        <w:rPr>
          <w:i/>
        </w:rPr>
        <w:t>:</w:t>
      </w:r>
    </w:p>
    <w:p w14:paraId="5DC8E8BA" w14:textId="228A3830" w:rsidR="00CF2E6D" w:rsidRPr="00EB5DC3" w:rsidRDefault="00CF2E6D" w:rsidP="00CF2E6D">
      <w:pPr>
        <w:pStyle w:val="1f7"/>
        <w:numPr>
          <w:ilvl w:val="0"/>
          <w:numId w:val="19"/>
        </w:numPr>
        <w:suppressAutoHyphens/>
        <w:ind w:left="0" w:firstLine="709"/>
      </w:pPr>
      <w:r w:rsidRPr="00EB5DC3">
        <w:rPr>
          <w:snapToGrid/>
        </w:rPr>
        <w:t>Муниципальной программой «Развитие муниципальной системы образования города</w:t>
      </w:r>
      <w:r w:rsidRPr="00EB5DC3">
        <w:t xml:space="preserve"> Орла на 2021-2023 годы», утвержденной постановлением администрации города Орла от 05.03.2021 г. № 856 (в редакции изменений), предусмотрено увеличение количества мест по обеспечению доступности дошкольного образования, созданных в ходе высокозатратных мероприятий (строительство и </w:t>
      </w:r>
      <w:proofErr w:type="spellStart"/>
      <w:r w:rsidRPr="00EB5DC3">
        <w:t>пристрои</w:t>
      </w:r>
      <w:proofErr w:type="spellEnd"/>
      <w:r w:rsidRPr="00EB5DC3">
        <w:t>), строительство детского сада (ясли) в 795 квартале г. Орла на 80 мест, детского сада (ясли) по ул. </w:t>
      </w:r>
      <w:proofErr w:type="spellStart"/>
      <w:r w:rsidRPr="00EB5DC3">
        <w:t>Ливенская</w:t>
      </w:r>
      <w:proofErr w:type="spellEnd"/>
      <w:r w:rsidRPr="00EB5DC3">
        <w:t xml:space="preserve"> в г. Орле на 105 мест;</w:t>
      </w:r>
    </w:p>
    <w:p w14:paraId="434B5052" w14:textId="2B9A3B44" w:rsidR="00CF2E6D" w:rsidRPr="00EB5DC3" w:rsidRDefault="00CF2E6D" w:rsidP="00CF2E6D">
      <w:pPr>
        <w:pStyle w:val="1f7"/>
        <w:numPr>
          <w:ilvl w:val="0"/>
          <w:numId w:val="19"/>
        </w:numPr>
        <w:suppressAutoHyphens/>
        <w:ind w:left="0" w:hanging="360"/>
      </w:pPr>
      <w:bookmarkStart w:id="10" w:name="_Hlk147744785"/>
      <w:r w:rsidRPr="00EB5DC3">
        <w:t>Реконструкция ветхих школ с деревянными перекрытиями;</w:t>
      </w:r>
    </w:p>
    <w:p w14:paraId="7F951D21" w14:textId="6E31A19B" w:rsidR="00CF2E6D" w:rsidRPr="00EB5DC3" w:rsidRDefault="00CF2E6D" w:rsidP="00CF2E6D">
      <w:pPr>
        <w:pStyle w:val="1f7"/>
        <w:numPr>
          <w:ilvl w:val="0"/>
          <w:numId w:val="19"/>
        </w:numPr>
        <w:suppressAutoHyphens/>
        <w:ind w:left="0" w:hanging="360"/>
      </w:pPr>
      <w:r w:rsidRPr="00EB5DC3">
        <w:t>Реконструкция бюджетного учреждения Орловской области «Орловский областной центр молодежи «Полет».</w:t>
      </w:r>
    </w:p>
    <w:bookmarkEnd w:id="10"/>
    <w:p w14:paraId="39309EFC" w14:textId="77777777" w:rsidR="00CF2E6D" w:rsidRPr="00EB5DC3" w:rsidRDefault="00CF2E6D" w:rsidP="00CF2E6D">
      <w:pPr>
        <w:ind w:firstLine="567"/>
        <w:rPr>
          <w:b/>
          <w:bCs/>
          <w:sz w:val="24"/>
          <w:szCs w:val="24"/>
          <w:u w:val="single"/>
        </w:rPr>
      </w:pPr>
      <w:r w:rsidRPr="00EB5DC3">
        <w:rPr>
          <w:b/>
          <w:bCs/>
          <w:sz w:val="24"/>
          <w:szCs w:val="24"/>
          <w:u w:val="single"/>
        </w:rPr>
        <w:t>Иные объекты образования и науки</w:t>
      </w:r>
    </w:p>
    <w:p w14:paraId="195004E3" w14:textId="77777777" w:rsidR="00CF2E6D" w:rsidRPr="00EB5DC3" w:rsidRDefault="00CF2E6D" w:rsidP="00CF2E6D">
      <w:pPr>
        <w:numPr>
          <w:ilvl w:val="0"/>
          <w:numId w:val="19"/>
        </w:numPr>
        <w:tabs>
          <w:tab w:val="clear" w:pos="709"/>
        </w:tabs>
        <w:suppressAutoHyphens/>
        <w:ind w:left="0" w:hanging="360"/>
        <w:rPr>
          <w:sz w:val="24"/>
          <w:szCs w:val="24"/>
        </w:rPr>
      </w:pPr>
      <w:r w:rsidRPr="00EB5DC3">
        <w:rPr>
          <w:sz w:val="24"/>
          <w:szCs w:val="24"/>
        </w:rPr>
        <w:t>Организация дополнительного образования по адресу: Российская Федерация, Орловская область, г. Орёл, ул. Максима Горького, 36-А (заказчик: БУ ОО ДО «Дворец пионеров и школьников имени Ю. А. Гагарина»).</w:t>
      </w:r>
    </w:p>
    <w:p w14:paraId="30D10566" w14:textId="77777777" w:rsidR="00CF2E6D" w:rsidRPr="00EB5DC3" w:rsidRDefault="00CF2E6D" w:rsidP="00657FC1">
      <w:pPr>
        <w:widowControl w:val="0"/>
      </w:pPr>
    </w:p>
    <w:p w14:paraId="6D675649" w14:textId="55797D84" w:rsidR="00E47B2A" w:rsidRPr="00EB5DC3" w:rsidRDefault="00E47B2A" w:rsidP="00657FC1">
      <w:pPr>
        <w:widowControl w:val="0"/>
      </w:pPr>
      <w:r w:rsidRPr="00EB5DC3">
        <w:t xml:space="preserve">Перечень объектов </w:t>
      </w:r>
      <w:r w:rsidR="006C1D83" w:rsidRPr="00EB5DC3">
        <w:t>образования и науки</w:t>
      </w:r>
      <w:r w:rsidR="001F5260" w:rsidRPr="00EB5DC3">
        <w:t xml:space="preserve"> местного значения городского округа</w:t>
      </w:r>
      <w:r w:rsidRPr="00EB5DC3">
        <w:t xml:space="preserve">, планируемых к размещению </w:t>
      </w:r>
      <w:r w:rsidR="001A160B" w:rsidRPr="00EB5DC3">
        <w:t>на первую очередь, представлен в таблице </w:t>
      </w:r>
      <w:r w:rsidR="00D463F7" w:rsidRPr="00EB5DC3">
        <w:t>8</w:t>
      </w:r>
      <w:r w:rsidR="001A160B" w:rsidRPr="00EB5DC3">
        <w:t>.</w:t>
      </w:r>
    </w:p>
    <w:p w14:paraId="6B44F51D" w14:textId="75BE4AFC" w:rsidR="001A160B" w:rsidRPr="00EB5DC3" w:rsidRDefault="001A160B" w:rsidP="0002085E">
      <w:pPr>
        <w:keepNext/>
        <w:widowControl w:val="0"/>
        <w:jc w:val="right"/>
      </w:pPr>
      <w:r w:rsidRPr="00EB5DC3">
        <w:t xml:space="preserve">Таблица </w:t>
      </w:r>
      <w:r w:rsidR="00D463F7" w:rsidRPr="00EB5DC3">
        <w:t>8</w:t>
      </w:r>
    </w:p>
    <w:tbl>
      <w:tblPr>
        <w:tblStyle w:val="1f4"/>
        <w:tblW w:w="5000" w:type="pct"/>
        <w:jc w:val="center"/>
        <w:tblLayout w:type="fixed"/>
        <w:tblCellMar>
          <w:left w:w="40" w:type="dxa"/>
          <w:right w:w="40" w:type="dxa"/>
        </w:tblCellMar>
        <w:tblLook w:val="04A0" w:firstRow="1" w:lastRow="0" w:firstColumn="1" w:lastColumn="0" w:noHBand="0" w:noVBand="1"/>
      </w:tblPr>
      <w:tblGrid>
        <w:gridCol w:w="286"/>
        <w:gridCol w:w="3085"/>
        <w:gridCol w:w="1005"/>
        <w:gridCol w:w="2483"/>
        <w:gridCol w:w="1753"/>
        <w:gridCol w:w="1015"/>
      </w:tblGrid>
      <w:tr w:rsidR="00EB5DC3" w:rsidRPr="00EB5DC3" w14:paraId="0090962C" w14:textId="77777777" w:rsidTr="00AE1B30">
        <w:trPr>
          <w:cantSplit/>
          <w:trHeight w:val="1134"/>
          <w:jc w:val="center"/>
        </w:trPr>
        <w:tc>
          <w:tcPr>
            <w:tcW w:w="286" w:type="dxa"/>
            <w:shd w:val="clear" w:color="auto" w:fill="DEEAF6" w:themeFill="accent1" w:themeFillTint="33"/>
            <w:vAlign w:val="center"/>
          </w:tcPr>
          <w:p w14:paraId="30661326" w14:textId="77777777" w:rsidR="00D11A1B" w:rsidRPr="00EB5DC3" w:rsidRDefault="00D11A1B" w:rsidP="00657FC1">
            <w:pPr>
              <w:ind w:firstLine="0"/>
              <w:jc w:val="center"/>
              <w:rPr>
                <w:sz w:val="20"/>
              </w:rPr>
            </w:pPr>
            <w:r w:rsidRPr="00EB5DC3">
              <w:rPr>
                <w:sz w:val="20"/>
              </w:rPr>
              <w:t>№</w:t>
            </w:r>
          </w:p>
        </w:tc>
        <w:tc>
          <w:tcPr>
            <w:tcW w:w="3085" w:type="dxa"/>
            <w:shd w:val="clear" w:color="auto" w:fill="DEEAF6" w:themeFill="accent1" w:themeFillTint="33"/>
            <w:vAlign w:val="center"/>
          </w:tcPr>
          <w:p w14:paraId="56F9708B" w14:textId="2E709451" w:rsidR="00D11A1B" w:rsidRPr="00EB5DC3" w:rsidRDefault="00D11A1B" w:rsidP="00657FC1">
            <w:pPr>
              <w:ind w:firstLine="0"/>
              <w:jc w:val="center"/>
              <w:rPr>
                <w:sz w:val="20"/>
              </w:rPr>
            </w:pPr>
            <w:r w:rsidRPr="00EB5DC3">
              <w:rPr>
                <w:sz w:val="20"/>
              </w:rPr>
              <w:t>Мероприятие</w:t>
            </w:r>
          </w:p>
        </w:tc>
        <w:tc>
          <w:tcPr>
            <w:tcW w:w="1005" w:type="dxa"/>
            <w:shd w:val="clear" w:color="auto" w:fill="DEEAF6" w:themeFill="accent1" w:themeFillTint="33"/>
            <w:vAlign w:val="center"/>
          </w:tcPr>
          <w:p w14:paraId="572E951E" w14:textId="5D85A967" w:rsidR="00D11A1B" w:rsidRPr="00EB5DC3" w:rsidRDefault="00D11A1B" w:rsidP="00657FC1">
            <w:pPr>
              <w:ind w:firstLine="0"/>
              <w:jc w:val="center"/>
              <w:rPr>
                <w:sz w:val="20"/>
              </w:rPr>
            </w:pPr>
            <w:r w:rsidRPr="00EB5DC3">
              <w:rPr>
                <w:sz w:val="20"/>
              </w:rPr>
              <w:t>Район</w:t>
            </w:r>
          </w:p>
        </w:tc>
        <w:tc>
          <w:tcPr>
            <w:tcW w:w="2483" w:type="dxa"/>
            <w:shd w:val="clear" w:color="auto" w:fill="DEEAF6" w:themeFill="accent1" w:themeFillTint="33"/>
            <w:vAlign w:val="center"/>
          </w:tcPr>
          <w:p w14:paraId="7BBACC7C" w14:textId="5D58F70A" w:rsidR="00D11A1B" w:rsidRPr="00EB5DC3" w:rsidRDefault="00D11A1B" w:rsidP="00657FC1">
            <w:pPr>
              <w:ind w:firstLine="0"/>
              <w:jc w:val="center"/>
              <w:rPr>
                <w:sz w:val="20"/>
              </w:rPr>
            </w:pPr>
            <w:r w:rsidRPr="00EB5DC3">
              <w:rPr>
                <w:sz w:val="20"/>
              </w:rPr>
              <w:t>Местоположение, адресное описание</w:t>
            </w:r>
          </w:p>
        </w:tc>
        <w:tc>
          <w:tcPr>
            <w:tcW w:w="1753" w:type="dxa"/>
            <w:shd w:val="clear" w:color="auto" w:fill="DEEAF6" w:themeFill="accent1" w:themeFillTint="33"/>
            <w:vAlign w:val="center"/>
          </w:tcPr>
          <w:p w14:paraId="48439B25" w14:textId="123355CF" w:rsidR="00D11A1B" w:rsidRPr="00EB5DC3" w:rsidRDefault="00D11A1B" w:rsidP="00657FC1">
            <w:pPr>
              <w:ind w:firstLine="0"/>
              <w:jc w:val="center"/>
              <w:rPr>
                <w:sz w:val="20"/>
              </w:rPr>
            </w:pPr>
            <w:r w:rsidRPr="00EB5DC3">
              <w:rPr>
                <w:sz w:val="20"/>
              </w:rPr>
              <w:t>Вместимость образовательной организации, число мест для детей, учащихся, студентов</w:t>
            </w:r>
          </w:p>
        </w:tc>
        <w:tc>
          <w:tcPr>
            <w:tcW w:w="1015" w:type="dxa"/>
            <w:shd w:val="clear" w:color="auto" w:fill="DEEAF6" w:themeFill="accent1" w:themeFillTint="33"/>
            <w:vAlign w:val="center"/>
          </w:tcPr>
          <w:p w14:paraId="7872F260" w14:textId="68A7AA5F" w:rsidR="00D11A1B" w:rsidRPr="00EB5DC3" w:rsidRDefault="00F27FAE" w:rsidP="00657FC1">
            <w:pPr>
              <w:ind w:firstLine="0"/>
              <w:jc w:val="center"/>
              <w:rPr>
                <w:sz w:val="20"/>
              </w:rPr>
            </w:pPr>
            <w:r w:rsidRPr="00EB5DC3">
              <w:rPr>
                <w:sz w:val="20"/>
              </w:rPr>
              <w:t>Общая площадь</w:t>
            </w:r>
            <w:r w:rsidR="00D11A1B" w:rsidRPr="00EB5DC3">
              <w:rPr>
                <w:sz w:val="20"/>
              </w:rPr>
              <w:t xml:space="preserve"> здания, кв. м.</w:t>
            </w:r>
          </w:p>
        </w:tc>
      </w:tr>
      <w:tr w:rsidR="00EB5DC3" w:rsidRPr="00EB5DC3" w14:paraId="6A1333B1" w14:textId="2CB85D44" w:rsidTr="00AE1B30">
        <w:trPr>
          <w:cantSplit/>
          <w:jc w:val="center"/>
        </w:trPr>
        <w:tc>
          <w:tcPr>
            <w:tcW w:w="9627" w:type="dxa"/>
            <w:gridSpan w:val="6"/>
            <w:vAlign w:val="center"/>
          </w:tcPr>
          <w:p w14:paraId="37DED005" w14:textId="07C0B6B2" w:rsidR="00F27FAE" w:rsidRPr="00EB5DC3" w:rsidRDefault="00330177" w:rsidP="00657FC1">
            <w:pPr>
              <w:ind w:firstLine="0"/>
              <w:jc w:val="center"/>
              <w:rPr>
                <w:i/>
                <w:sz w:val="20"/>
              </w:rPr>
            </w:pPr>
            <w:r w:rsidRPr="00EB5DC3">
              <w:rPr>
                <w:i/>
                <w:sz w:val="20"/>
              </w:rPr>
              <w:t>Дошкольн</w:t>
            </w:r>
            <w:r w:rsidR="00263F27" w:rsidRPr="00EB5DC3">
              <w:rPr>
                <w:i/>
                <w:sz w:val="20"/>
              </w:rPr>
              <w:t>ые</w:t>
            </w:r>
            <w:r w:rsidRPr="00EB5DC3">
              <w:rPr>
                <w:i/>
                <w:sz w:val="20"/>
              </w:rPr>
              <w:t xml:space="preserve"> образовательн</w:t>
            </w:r>
            <w:r w:rsidR="00263F27" w:rsidRPr="00EB5DC3">
              <w:rPr>
                <w:i/>
                <w:sz w:val="20"/>
              </w:rPr>
              <w:t>ые</w:t>
            </w:r>
            <w:r w:rsidRPr="00EB5DC3">
              <w:rPr>
                <w:i/>
                <w:sz w:val="20"/>
              </w:rPr>
              <w:t xml:space="preserve"> организаци</w:t>
            </w:r>
            <w:r w:rsidR="00263F27" w:rsidRPr="00EB5DC3">
              <w:rPr>
                <w:i/>
                <w:sz w:val="20"/>
              </w:rPr>
              <w:t>и</w:t>
            </w:r>
          </w:p>
        </w:tc>
      </w:tr>
      <w:tr w:rsidR="00EB5DC3" w:rsidRPr="00EB5DC3" w14:paraId="2F2E004E" w14:textId="77777777" w:rsidTr="00AE1B30">
        <w:trPr>
          <w:cantSplit/>
          <w:jc w:val="center"/>
        </w:trPr>
        <w:tc>
          <w:tcPr>
            <w:tcW w:w="286" w:type="dxa"/>
            <w:shd w:val="clear" w:color="auto" w:fill="auto"/>
            <w:vAlign w:val="center"/>
          </w:tcPr>
          <w:p w14:paraId="7DB2F8E5" w14:textId="77777777" w:rsidR="00C45679" w:rsidRPr="00EB5DC3" w:rsidRDefault="00C45679"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56036319" w14:textId="23D85D41" w:rsidR="00C45679" w:rsidRPr="00EB5DC3" w:rsidRDefault="00192E07" w:rsidP="00657FC1">
            <w:pPr>
              <w:ind w:firstLine="0"/>
              <w:rPr>
                <w:sz w:val="20"/>
              </w:rPr>
            </w:pPr>
            <w:r w:rsidRPr="00EB5DC3">
              <w:rPr>
                <w:sz w:val="20"/>
              </w:rPr>
              <w:t>Строительство детского</w:t>
            </w:r>
            <w:r w:rsidR="00C45679" w:rsidRPr="00EB5DC3">
              <w:rPr>
                <w:sz w:val="20"/>
              </w:rPr>
              <w:t xml:space="preserve"> са</w:t>
            </w:r>
            <w:r w:rsidR="00B31BA8" w:rsidRPr="00EB5DC3">
              <w:rPr>
                <w:sz w:val="20"/>
              </w:rPr>
              <w:t>д</w:t>
            </w:r>
            <w:r w:rsidRPr="00EB5DC3">
              <w:rPr>
                <w:sz w:val="20"/>
              </w:rPr>
              <w:t>а</w:t>
            </w:r>
            <w:r w:rsidR="00C45679" w:rsidRPr="00EB5DC3">
              <w:rPr>
                <w:sz w:val="20"/>
              </w:rPr>
              <w:t xml:space="preserve"> на 90 мест (2 этажа)</w:t>
            </w:r>
          </w:p>
        </w:tc>
        <w:tc>
          <w:tcPr>
            <w:tcW w:w="1005" w:type="dxa"/>
            <w:vMerge w:val="restart"/>
            <w:textDirection w:val="btLr"/>
            <w:vAlign w:val="center"/>
          </w:tcPr>
          <w:p w14:paraId="72C1F355" w14:textId="66C51400" w:rsidR="00C45679" w:rsidRPr="00EB5DC3" w:rsidRDefault="00C45679" w:rsidP="00657FC1">
            <w:pPr>
              <w:ind w:firstLine="0"/>
              <w:jc w:val="center"/>
              <w:rPr>
                <w:sz w:val="20"/>
              </w:rPr>
            </w:pPr>
            <w:r w:rsidRPr="00EB5DC3">
              <w:rPr>
                <w:sz w:val="20"/>
              </w:rPr>
              <w:t>Железнодорожный район</w:t>
            </w:r>
          </w:p>
        </w:tc>
        <w:tc>
          <w:tcPr>
            <w:tcW w:w="2483" w:type="dxa"/>
            <w:shd w:val="clear" w:color="auto" w:fill="auto"/>
            <w:vAlign w:val="center"/>
          </w:tcPr>
          <w:p w14:paraId="4F94FF3B" w14:textId="03E15BA8" w:rsidR="00C45679" w:rsidRPr="00EB5DC3" w:rsidRDefault="001B155B" w:rsidP="00657FC1">
            <w:pPr>
              <w:ind w:firstLine="0"/>
              <w:rPr>
                <w:sz w:val="20"/>
              </w:rPr>
            </w:pPr>
            <w:r w:rsidRPr="00EB5DC3">
              <w:rPr>
                <w:sz w:val="20"/>
              </w:rPr>
              <w:t>в</w:t>
            </w:r>
            <w:r w:rsidR="00A87EBB" w:rsidRPr="00EB5DC3">
              <w:rPr>
                <w:sz w:val="20"/>
              </w:rPr>
              <w:t xml:space="preserve"> </w:t>
            </w:r>
            <w:r w:rsidR="00C45679" w:rsidRPr="00EB5DC3">
              <w:rPr>
                <w:sz w:val="20"/>
              </w:rPr>
              <w:t xml:space="preserve">районе </w:t>
            </w:r>
            <w:r w:rsidRPr="00EB5DC3">
              <w:rPr>
                <w:sz w:val="20"/>
              </w:rPr>
              <w:t>ул. </w:t>
            </w:r>
            <w:r w:rsidR="00C45679" w:rsidRPr="00EB5DC3">
              <w:rPr>
                <w:sz w:val="20"/>
              </w:rPr>
              <w:t>Паро</w:t>
            </w:r>
            <w:r w:rsidR="00563A2A" w:rsidRPr="00EB5DC3">
              <w:rPr>
                <w:sz w:val="20"/>
              </w:rPr>
              <w:t>в</w:t>
            </w:r>
            <w:r w:rsidR="00C45679" w:rsidRPr="00EB5DC3">
              <w:rPr>
                <w:sz w:val="20"/>
              </w:rPr>
              <w:t>озная</w:t>
            </w:r>
          </w:p>
        </w:tc>
        <w:tc>
          <w:tcPr>
            <w:tcW w:w="1753" w:type="dxa"/>
            <w:shd w:val="clear" w:color="auto" w:fill="FFFFFF" w:themeFill="background1"/>
            <w:vAlign w:val="center"/>
          </w:tcPr>
          <w:p w14:paraId="22104B6F" w14:textId="7F1882C2" w:rsidR="00C45679" w:rsidRPr="00EB5DC3" w:rsidRDefault="00C45679" w:rsidP="00657FC1">
            <w:pPr>
              <w:ind w:firstLine="0"/>
              <w:jc w:val="center"/>
              <w:rPr>
                <w:sz w:val="20"/>
              </w:rPr>
            </w:pPr>
            <w:r w:rsidRPr="00EB5DC3">
              <w:rPr>
                <w:sz w:val="20"/>
              </w:rPr>
              <w:t>90 мест</w:t>
            </w:r>
          </w:p>
        </w:tc>
        <w:tc>
          <w:tcPr>
            <w:tcW w:w="1015" w:type="dxa"/>
            <w:shd w:val="clear" w:color="auto" w:fill="auto"/>
            <w:vAlign w:val="center"/>
          </w:tcPr>
          <w:p w14:paraId="0CA396BD" w14:textId="6B882953" w:rsidR="00C45679" w:rsidRPr="00EB5DC3" w:rsidRDefault="00C45679" w:rsidP="00657FC1">
            <w:pPr>
              <w:ind w:firstLine="0"/>
              <w:jc w:val="center"/>
              <w:rPr>
                <w:sz w:val="20"/>
              </w:rPr>
            </w:pPr>
            <w:r w:rsidRPr="00EB5DC3">
              <w:rPr>
                <w:sz w:val="20"/>
              </w:rPr>
              <w:t>-</w:t>
            </w:r>
          </w:p>
        </w:tc>
      </w:tr>
      <w:tr w:rsidR="00EB5DC3" w:rsidRPr="00EB5DC3" w14:paraId="76CB9CB3" w14:textId="77777777" w:rsidTr="00AE1B30">
        <w:trPr>
          <w:cantSplit/>
          <w:jc w:val="center"/>
        </w:trPr>
        <w:tc>
          <w:tcPr>
            <w:tcW w:w="286" w:type="dxa"/>
            <w:shd w:val="clear" w:color="auto" w:fill="auto"/>
            <w:vAlign w:val="center"/>
          </w:tcPr>
          <w:p w14:paraId="12CE8AED" w14:textId="77777777" w:rsidR="00C45679" w:rsidRPr="00EB5DC3" w:rsidRDefault="00C45679"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18B470BB" w14:textId="3BD80E29" w:rsidR="00C45679" w:rsidRPr="00EB5DC3" w:rsidRDefault="00192E07" w:rsidP="00657FC1">
            <w:pPr>
              <w:ind w:firstLine="0"/>
              <w:rPr>
                <w:sz w:val="20"/>
              </w:rPr>
            </w:pPr>
            <w:r w:rsidRPr="00EB5DC3">
              <w:rPr>
                <w:sz w:val="20"/>
              </w:rPr>
              <w:t>Строительство детского</w:t>
            </w:r>
            <w:r w:rsidR="00C45679" w:rsidRPr="00EB5DC3">
              <w:rPr>
                <w:sz w:val="20"/>
              </w:rPr>
              <w:t xml:space="preserve"> са</w:t>
            </w:r>
            <w:r w:rsidR="00B31BA8" w:rsidRPr="00EB5DC3">
              <w:rPr>
                <w:sz w:val="20"/>
              </w:rPr>
              <w:t>д</w:t>
            </w:r>
            <w:r w:rsidRPr="00EB5DC3">
              <w:rPr>
                <w:sz w:val="20"/>
              </w:rPr>
              <w:t>а</w:t>
            </w:r>
          </w:p>
        </w:tc>
        <w:tc>
          <w:tcPr>
            <w:tcW w:w="1005" w:type="dxa"/>
            <w:vMerge/>
            <w:vAlign w:val="center"/>
          </w:tcPr>
          <w:p w14:paraId="59551758" w14:textId="04B6B26B" w:rsidR="00C45679" w:rsidRPr="00EB5DC3" w:rsidRDefault="00C45679" w:rsidP="00657FC1">
            <w:pPr>
              <w:ind w:firstLine="0"/>
              <w:rPr>
                <w:sz w:val="20"/>
              </w:rPr>
            </w:pPr>
          </w:p>
        </w:tc>
        <w:tc>
          <w:tcPr>
            <w:tcW w:w="2483" w:type="dxa"/>
            <w:shd w:val="clear" w:color="auto" w:fill="auto"/>
            <w:vAlign w:val="center"/>
          </w:tcPr>
          <w:p w14:paraId="303B3882" w14:textId="62018F96" w:rsidR="00C45679" w:rsidRPr="00EB5DC3" w:rsidRDefault="00C714DC" w:rsidP="00657FC1">
            <w:pPr>
              <w:ind w:firstLine="0"/>
              <w:rPr>
                <w:sz w:val="20"/>
              </w:rPr>
            </w:pPr>
            <w:r w:rsidRPr="00EB5DC3">
              <w:rPr>
                <w:sz w:val="20"/>
              </w:rPr>
              <w:t>в районе ул. Севастопольская</w:t>
            </w:r>
            <w:r w:rsidR="008A32CE" w:rsidRPr="00EB5DC3">
              <w:rPr>
                <w:sz w:val="20"/>
              </w:rPr>
              <w:t xml:space="preserve"> – ул. </w:t>
            </w:r>
            <w:r w:rsidRPr="00EB5DC3">
              <w:rPr>
                <w:sz w:val="20"/>
              </w:rPr>
              <w:t>Гайдара</w:t>
            </w:r>
          </w:p>
        </w:tc>
        <w:tc>
          <w:tcPr>
            <w:tcW w:w="1753" w:type="dxa"/>
            <w:shd w:val="clear" w:color="auto" w:fill="FFFFFF" w:themeFill="background1"/>
            <w:vAlign w:val="center"/>
          </w:tcPr>
          <w:p w14:paraId="6AF3A220" w14:textId="6E81C0A7" w:rsidR="00C45679" w:rsidRPr="00EB5DC3" w:rsidRDefault="00C45679" w:rsidP="00657FC1">
            <w:pPr>
              <w:ind w:firstLine="0"/>
              <w:jc w:val="center"/>
              <w:rPr>
                <w:sz w:val="20"/>
              </w:rPr>
            </w:pPr>
            <w:r w:rsidRPr="00EB5DC3">
              <w:rPr>
                <w:sz w:val="20"/>
              </w:rPr>
              <w:t>-</w:t>
            </w:r>
          </w:p>
        </w:tc>
        <w:tc>
          <w:tcPr>
            <w:tcW w:w="1015" w:type="dxa"/>
            <w:shd w:val="clear" w:color="auto" w:fill="auto"/>
            <w:vAlign w:val="center"/>
          </w:tcPr>
          <w:p w14:paraId="4673982F" w14:textId="270D3548" w:rsidR="00C45679" w:rsidRPr="00EB5DC3" w:rsidRDefault="00C45679" w:rsidP="00657FC1">
            <w:pPr>
              <w:ind w:firstLine="0"/>
              <w:jc w:val="center"/>
              <w:rPr>
                <w:sz w:val="20"/>
              </w:rPr>
            </w:pPr>
            <w:r w:rsidRPr="00EB5DC3">
              <w:rPr>
                <w:sz w:val="20"/>
              </w:rPr>
              <w:t>-</w:t>
            </w:r>
          </w:p>
        </w:tc>
      </w:tr>
      <w:tr w:rsidR="00EB5DC3" w:rsidRPr="00EB5DC3" w14:paraId="087958FA" w14:textId="77777777" w:rsidTr="00AE1B30">
        <w:trPr>
          <w:cantSplit/>
          <w:jc w:val="center"/>
        </w:trPr>
        <w:tc>
          <w:tcPr>
            <w:tcW w:w="286" w:type="dxa"/>
            <w:shd w:val="clear" w:color="auto" w:fill="auto"/>
            <w:vAlign w:val="center"/>
          </w:tcPr>
          <w:p w14:paraId="7C478166" w14:textId="77777777" w:rsidR="00C45679" w:rsidRPr="00EB5DC3" w:rsidRDefault="00C45679"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5E3C285A" w14:textId="5C8F2F23" w:rsidR="00C45679" w:rsidRPr="00EB5DC3" w:rsidRDefault="00192E07" w:rsidP="00657FC1">
            <w:pPr>
              <w:ind w:firstLine="0"/>
              <w:rPr>
                <w:sz w:val="20"/>
              </w:rPr>
            </w:pPr>
            <w:r w:rsidRPr="00EB5DC3">
              <w:rPr>
                <w:sz w:val="20"/>
              </w:rPr>
              <w:t>Строительство детского</w:t>
            </w:r>
            <w:r w:rsidR="00C45679" w:rsidRPr="00EB5DC3">
              <w:rPr>
                <w:sz w:val="20"/>
              </w:rPr>
              <w:t xml:space="preserve"> са</w:t>
            </w:r>
            <w:r w:rsidR="00B31BA8" w:rsidRPr="00EB5DC3">
              <w:rPr>
                <w:sz w:val="20"/>
              </w:rPr>
              <w:t>д</w:t>
            </w:r>
            <w:r w:rsidRPr="00EB5DC3">
              <w:rPr>
                <w:sz w:val="20"/>
              </w:rPr>
              <w:t>а</w:t>
            </w:r>
            <w:r w:rsidR="00C45679" w:rsidRPr="00EB5DC3">
              <w:rPr>
                <w:sz w:val="20"/>
              </w:rPr>
              <w:t xml:space="preserve"> на 250 мест</w:t>
            </w:r>
          </w:p>
        </w:tc>
        <w:tc>
          <w:tcPr>
            <w:tcW w:w="1005" w:type="dxa"/>
            <w:vMerge/>
            <w:vAlign w:val="center"/>
          </w:tcPr>
          <w:p w14:paraId="73BD9CF5" w14:textId="6FE75F00" w:rsidR="00C45679" w:rsidRPr="00EB5DC3" w:rsidRDefault="00C45679" w:rsidP="00657FC1">
            <w:pPr>
              <w:ind w:firstLine="0"/>
              <w:rPr>
                <w:sz w:val="20"/>
              </w:rPr>
            </w:pPr>
          </w:p>
        </w:tc>
        <w:tc>
          <w:tcPr>
            <w:tcW w:w="2483" w:type="dxa"/>
            <w:shd w:val="clear" w:color="auto" w:fill="auto"/>
            <w:vAlign w:val="center"/>
          </w:tcPr>
          <w:p w14:paraId="2041C581" w14:textId="2D9C8D39" w:rsidR="00C45679" w:rsidRPr="00EB5DC3" w:rsidRDefault="008A32CE" w:rsidP="00657FC1">
            <w:pPr>
              <w:ind w:firstLine="0"/>
              <w:rPr>
                <w:sz w:val="20"/>
              </w:rPr>
            </w:pPr>
            <w:r w:rsidRPr="00EB5DC3">
              <w:rPr>
                <w:sz w:val="20"/>
              </w:rPr>
              <w:t>в районе ул. </w:t>
            </w:r>
            <w:proofErr w:type="spellStart"/>
            <w:r w:rsidRPr="00EB5DC3">
              <w:rPr>
                <w:sz w:val="20"/>
              </w:rPr>
              <w:t>Калинникова</w:t>
            </w:r>
            <w:proofErr w:type="spellEnd"/>
            <w:r w:rsidRPr="00EB5DC3">
              <w:rPr>
                <w:sz w:val="20"/>
              </w:rPr>
              <w:t xml:space="preserve"> – </w:t>
            </w:r>
            <w:r w:rsidR="00C714DC" w:rsidRPr="00EB5DC3">
              <w:rPr>
                <w:sz w:val="20"/>
              </w:rPr>
              <w:t>пр. Уютный</w:t>
            </w:r>
            <w:r w:rsidRPr="00EB5DC3">
              <w:rPr>
                <w:sz w:val="20"/>
              </w:rPr>
              <w:t xml:space="preserve"> – </w:t>
            </w:r>
            <w:r w:rsidR="00C714DC" w:rsidRPr="00EB5DC3">
              <w:rPr>
                <w:sz w:val="20"/>
              </w:rPr>
              <w:t>ул. Апухтина</w:t>
            </w:r>
          </w:p>
        </w:tc>
        <w:tc>
          <w:tcPr>
            <w:tcW w:w="1753" w:type="dxa"/>
            <w:shd w:val="clear" w:color="auto" w:fill="FFFFFF" w:themeFill="background1"/>
            <w:vAlign w:val="center"/>
          </w:tcPr>
          <w:p w14:paraId="1642BA76" w14:textId="70866E61" w:rsidR="00C45679" w:rsidRPr="00EB5DC3" w:rsidRDefault="00C45679" w:rsidP="00657FC1">
            <w:pPr>
              <w:ind w:firstLine="0"/>
              <w:jc w:val="center"/>
              <w:rPr>
                <w:sz w:val="20"/>
              </w:rPr>
            </w:pPr>
            <w:r w:rsidRPr="00EB5DC3">
              <w:rPr>
                <w:sz w:val="20"/>
              </w:rPr>
              <w:t>250 мест</w:t>
            </w:r>
          </w:p>
        </w:tc>
        <w:tc>
          <w:tcPr>
            <w:tcW w:w="1015" w:type="dxa"/>
            <w:shd w:val="clear" w:color="auto" w:fill="auto"/>
            <w:vAlign w:val="center"/>
          </w:tcPr>
          <w:p w14:paraId="7BD000DA" w14:textId="20FB6174" w:rsidR="00C45679" w:rsidRPr="00EB5DC3" w:rsidRDefault="00C45679" w:rsidP="00657FC1">
            <w:pPr>
              <w:ind w:firstLine="0"/>
              <w:jc w:val="center"/>
              <w:rPr>
                <w:sz w:val="20"/>
              </w:rPr>
            </w:pPr>
            <w:r w:rsidRPr="00EB5DC3">
              <w:rPr>
                <w:sz w:val="20"/>
              </w:rPr>
              <w:t>-</w:t>
            </w:r>
          </w:p>
        </w:tc>
      </w:tr>
      <w:tr w:rsidR="00EB5DC3" w:rsidRPr="00EB5DC3" w14:paraId="03992282" w14:textId="77777777" w:rsidTr="00AE1B30">
        <w:trPr>
          <w:cantSplit/>
          <w:jc w:val="center"/>
        </w:trPr>
        <w:tc>
          <w:tcPr>
            <w:tcW w:w="286" w:type="dxa"/>
            <w:shd w:val="clear" w:color="auto" w:fill="auto"/>
            <w:vAlign w:val="center"/>
          </w:tcPr>
          <w:p w14:paraId="0A2442CE" w14:textId="77777777" w:rsidR="00263F27" w:rsidRPr="00EB5DC3" w:rsidRDefault="00263F27" w:rsidP="009D4BB1">
            <w:pPr>
              <w:widowControl w:val="0"/>
              <w:tabs>
                <w:tab w:val="clear" w:pos="709"/>
              </w:tabs>
              <w:autoSpaceDN w:val="0"/>
              <w:ind w:left="-360" w:firstLine="0"/>
              <w:textAlignment w:val="baseline"/>
              <w:rPr>
                <w:sz w:val="20"/>
              </w:rPr>
            </w:pPr>
          </w:p>
        </w:tc>
        <w:tc>
          <w:tcPr>
            <w:tcW w:w="3085" w:type="dxa"/>
            <w:vMerge w:val="restart"/>
            <w:shd w:val="clear" w:color="auto" w:fill="auto"/>
            <w:vAlign w:val="center"/>
          </w:tcPr>
          <w:p w14:paraId="2C2392C2" w14:textId="25E7974D" w:rsidR="00263F27" w:rsidRPr="00EB5DC3" w:rsidRDefault="00263F27" w:rsidP="00657FC1">
            <w:pPr>
              <w:ind w:firstLine="0"/>
              <w:rPr>
                <w:sz w:val="20"/>
              </w:rPr>
            </w:pPr>
            <w:r w:rsidRPr="00EB5DC3">
              <w:rPr>
                <w:sz w:val="20"/>
              </w:rPr>
              <w:t>Строительство 2 детских садов на 40 мест (1 этаж)</w:t>
            </w:r>
          </w:p>
        </w:tc>
        <w:tc>
          <w:tcPr>
            <w:tcW w:w="1005" w:type="dxa"/>
            <w:vMerge/>
            <w:vAlign w:val="center"/>
          </w:tcPr>
          <w:p w14:paraId="022B146F" w14:textId="1A3482AE" w:rsidR="00263F27" w:rsidRPr="00EB5DC3" w:rsidRDefault="00263F27" w:rsidP="00657FC1">
            <w:pPr>
              <w:ind w:firstLine="0"/>
              <w:rPr>
                <w:sz w:val="20"/>
              </w:rPr>
            </w:pPr>
          </w:p>
        </w:tc>
        <w:tc>
          <w:tcPr>
            <w:tcW w:w="2483" w:type="dxa"/>
            <w:vMerge w:val="restart"/>
            <w:shd w:val="clear" w:color="auto" w:fill="auto"/>
            <w:vAlign w:val="center"/>
          </w:tcPr>
          <w:p w14:paraId="07AC5A4A" w14:textId="0AD96670" w:rsidR="00263F27" w:rsidRPr="00EB5DC3" w:rsidRDefault="001B155B" w:rsidP="00657FC1">
            <w:pPr>
              <w:ind w:firstLine="0"/>
              <w:rPr>
                <w:sz w:val="20"/>
              </w:rPr>
            </w:pPr>
            <w:r w:rsidRPr="00EB5DC3">
              <w:rPr>
                <w:sz w:val="20"/>
              </w:rPr>
              <w:t>в</w:t>
            </w:r>
            <w:r w:rsidR="00263F27" w:rsidRPr="00EB5DC3">
              <w:rPr>
                <w:sz w:val="20"/>
              </w:rPr>
              <w:t xml:space="preserve"> районе </w:t>
            </w:r>
            <w:r w:rsidRPr="00EB5DC3">
              <w:rPr>
                <w:sz w:val="20"/>
              </w:rPr>
              <w:t>ул. </w:t>
            </w:r>
            <w:r w:rsidR="00263F27" w:rsidRPr="00EB5DC3">
              <w:rPr>
                <w:sz w:val="20"/>
              </w:rPr>
              <w:t>Паровозная</w:t>
            </w:r>
          </w:p>
        </w:tc>
        <w:tc>
          <w:tcPr>
            <w:tcW w:w="1753" w:type="dxa"/>
            <w:shd w:val="clear" w:color="auto" w:fill="FFFFFF" w:themeFill="background1"/>
            <w:vAlign w:val="center"/>
          </w:tcPr>
          <w:p w14:paraId="7A106AAC" w14:textId="5650CFF6" w:rsidR="00263F27" w:rsidRPr="00EB5DC3" w:rsidRDefault="00263F27" w:rsidP="00657FC1">
            <w:pPr>
              <w:ind w:firstLine="0"/>
              <w:jc w:val="center"/>
              <w:rPr>
                <w:sz w:val="20"/>
              </w:rPr>
            </w:pPr>
            <w:r w:rsidRPr="00EB5DC3">
              <w:rPr>
                <w:sz w:val="20"/>
              </w:rPr>
              <w:t>40 мест</w:t>
            </w:r>
          </w:p>
        </w:tc>
        <w:tc>
          <w:tcPr>
            <w:tcW w:w="1015" w:type="dxa"/>
            <w:shd w:val="clear" w:color="auto" w:fill="auto"/>
            <w:vAlign w:val="center"/>
          </w:tcPr>
          <w:p w14:paraId="44507F10" w14:textId="7135B91E" w:rsidR="00263F27" w:rsidRPr="00EB5DC3" w:rsidRDefault="00263F27" w:rsidP="00657FC1">
            <w:pPr>
              <w:ind w:firstLine="0"/>
              <w:jc w:val="center"/>
              <w:rPr>
                <w:sz w:val="20"/>
              </w:rPr>
            </w:pPr>
            <w:r w:rsidRPr="00EB5DC3">
              <w:rPr>
                <w:sz w:val="20"/>
              </w:rPr>
              <w:t>-</w:t>
            </w:r>
          </w:p>
        </w:tc>
      </w:tr>
      <w:tr w:rsidR="00EB5DC3" w:rsidRPr="00EB5DC3" w14:paraId="2DE9F6C9" w14:textId="77777777" w:rsidTr="00AE1B30">
        <w:trPr>
          <w:cantSplit/>
          <w:jc w:val="center"/>
        </w:trPr>
        <w:tc>
          <w:tcPr>
            <w:tcW w:w="286" w:type="dxa"/>
            <w:shd w:val="clear" w:color="auto" w:fill="auto"/>
            <w:vAlign w:val="center"/>
          </w:tcPr>
          <w:p w14:paraId="24CD98AA" w14:textId="77777777" w:rsidR="00263F27" w:rsidRPr="00EB5DC3" w:rsidRDefault="00263F27" w:rsidP="009D4BB1">
            <w:pPr>
              <w:widowControl w:val="0"/>
              <w:tabs>
                <w:tab w:val="clear" w:pos="709"/>
              </w:tabs>
              <w:autoSpaceDN w:val="0"/>
              <w:ind w:left="-360" w:firstLine="0"/>
              <w:textAlignment w:val="baseline"/>
              <w:rPr>
                <w:sz w:val="20"/>
              </w:rPr>
            </w:pPr>
          </w:p>
        </w:tc>
        <w:tc>
          <w:tcPr>
            <w:tcW w:w="3085" w:type="dxa"/>
            <w:vMerge/>
            <w:shd w:val="clear" w:color="auto" w:fill="auto"/>
            <w:vAlign w:val="center"/>
          </w:tcPr>
          <w:p w14:paraId="7E667783" w14:textId="66B57C09" w:rsidR="00263F27" w:rsidRPr="00EB5DC3" w:rsidRDefault="00263F27" w:rsidP="00657FC1">
            <w:pPr>
              <w:ind w:firstLine="0"/>
              <w:rPr>
                <w:sz w:val="20"/>
              </w:rPr>
            </w:pPr>
          </w:p>
        </w:tc>
        <w:tc>
          <w:tcPr>
            <w:tcW w:w="1005" w:type="dxa"/>
            <w:vMerge/>
            <w:vAlign w:val="center"/>
          </w:tcPr>
          <w:p w14:paraId="3A421F17" w14:textId="6B861477" w:rsidR="00263F27" w:rsidRPr="00EB5DC3" w:rsidRDefault="00263F27" w:rsidP="00657FC1">
            <w:pPr>
              <w:ind w:firstLine="0"/>
              <w:rPr>
                <w:sz w:val="20"/>
              </w:rPr>
            </w:pPr>
          </w:p>
        </w:tc>
        <w:tc>
          <w:tcPr>
            <w:tcW w:w="2483" w:type="dxa"/>
            <w:vMerge/>
            <w:shd w:val="clear" w:color="auto" w:fill="auto"/>
            <w:vAlign w:val="center"/>
          </w:tcPr>
          <w:p w14:paraId="7BD84274" w14:textId="5FC8B0C5" w:rsidR="00263F27" w:rsidRPr="00EB5DC3" w:rsidRDefault="00263F27" w:rsidP="00657FC1">
            <w:pPr>
              <w:ind w:firstLine="0"/>
              <w:rPr>
                <w:sz w:val="20"/>
              </w:rPr>
            </w:pPr>
          </w:p>
        </w:tc>
        <w:tc>
          <w:tcPr>
            <w:tcW w:w="1753" w:type="dxa"/>
            <w:shd w:val="clear" w:color="auto" w:fill="FFFFFF" w:themeFill="background1"/>
            <w:vAlign w:val="center"/>
          </w:tcPr>
          <w:p w14:paraId="327A46FD" w14:textId="3A503DAC" w:rsidR="00263F27" w:rsidRPr="00EB5DC3" w:rsidRDefault="00263F27" w:rsidP="00657FC1">
            <w:pPr>
              <w:ind w:firstLine="0"/>
              <w:jc w:val="center"/>
              <w:rPr>
                <w:sz w:val="20"/>
              </w:rPr>
            </w:pPr>
            <w:r w:rsidRPr="00EB5DC3">
              <w:rPr>
                <w:sz w:val="20"/>
              </w:rPr>
              <w:t>40 мест</w:t>
            </w:r>
          </w:p>
        </w:tc>
        <w:tc>
          <w:tcPr>
            <w:tcW w:w="1015" w:type="dxa"/>
            <w:shd w:val="clear" w:color="auto" w:fill="auto"/>
            <w:vAlign w:val="center"/>
          </w:tcPr>
          <w:p w14:paraId="275DE2DF" w14:textId="69747875" w:rsidR="00263F27" w:rsidRPr="00EB5DC3" w:rsidRDefault="00263F27" w:rsidP="00657FC1">
            <w:pPr>
              <w:ind w:firstLine="0"/>
              <w:jc w:val="center"/>
              <w:rPr>
                <w:sz w:val="20"/>
              </w:rPr>
            </w:pPr>
            <w:r w:rsidRPr="00EB5DC3">
              <w:rPr>
                <w:sz w:val="20"/>
              </w:rPr>
              <w:t>-</w:t>
            </w:r>
          </w:p>
        </w:tc>
      </w:tr>
      <w:tr w:rsidR="00EB5DC3" w:rsidRPr="00EB5DC3" w14:paraId="7EBC954D" w14:textId="77777777" w:rsidTr="00AE1B30">
        <w:trPr>
          <w:cantSplit/>
          <w:jc w:val="center"/>
        </w:trPr>
        <w:tc>
          <w:tcPr>
            <w:tcW w:w="286" w:type="dxa"/>
            <w:shd w:val="clear" w:color="auto" w:fill="auto"/>
            <w:vAlign w:val="center"/>
          </w:tcPr>
          <w:p w14:paraId="03AD44E1" w14:textId="77777777" w:rsidR="00C45679" w:rsidRPr="00EB5DC3" w:rsidRDefault="00C45679"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293826A2" w14:textId="5C092CD5" w:rsidR="00C45679" w:rsidRPr="00EB5DC3" w:rsidRDefault="00192E07" w:rsidP="00657FC1">
            <w:pPr>
              <w:ind w:firstLine="0"/>
              <w:rPr>
                <w:sz w:val="20"/>
              </w:rPr>
            </w:pPr>
            <w:r w:rsidRPr="00EB5DC3">
              <w:rPr>
                <w:sz w:val="20"/>
              </w:rPr>
              <w:t>Строительство детского</w:t>
            </w:r>
            <w:r w:rsidR="00C45679" w:rsidRPr="00EB5DC3">
              <w:rPr>
                <w:sz w:val="20"/>
              </w:rPr>
              <w:t xml:space="preserve"> са</w:t>
            </w:r>
            <w:r w:rsidR="00B31BA8" w:rsidRPr="00EB5DC3">
              <w:rPr>
                <w:sz w:val="20"/>
              </w:rPr>
              <w:t>д</w:t>
            </w:r>
            <w:r w:rsidR="00012C96" w:rsidRPr="00EB5DC3">
              <w:rPr>
                <w:sz w:val="20"/>
              </w:rPr>
              <w:t>а</w:t>
            </w:r>
            <w:r w:rsidR="00C45679" w:rsidRPr="00EB5DC3">
              <w:rPr>
                <w:sz w:val="20"/>
              </w:rPr>
              <w:t xml:space="preserve"> на 480 мест (2 этажа)</w:t>
            </w:r>
          </w:p>
        </w:tc>
        <w:tc>
          <w:tcPr>
            <w:tcW w:w="1005" w:type="dxa"/>
            <w:vMerge/>
            <w:vAlign w:val="center"/>
          </w:tcPr>
          <w:p w14:paraId="0BC77AD2" w14:textId="11CC0F78" w:rsidR="00C45679" w:rsidRPr="00EB5DC3" w:rsidRDefault="00C45679" w:rsidP="00657FC1">
            <w:pPr>
              <w:ind w:firstLine="0"/>
              <w:rPr>
                <w:sz w:val="20"/>
              </w:rPr>
            </w:pPr>
          </w:p>
        </w:tc>
        <w:tc>
          <w:tcPr>
            <w:tcW w:w="2483" w:type="dxa"/>
            <w:shd w:val="clear" w:color="auto" w:fill="auto"/>
            <w:vAlign w:val="center"/>
          </w:tcPr>
          <w:p w14:paraId="24349D3C" w14:textId="4FCBE1D6" w:rsidR="00C45679" w:rsidRPr="00EB5DC3" w:rsidRDefault="00C714DC" w:rsidP="006C25D7">
            <w:pPr>
              <w:ind w:firstLine="0"/>
              <w:rPr>
                <w:sz w:val="20"/>
              </w:rPr>
            </w:pPr>
            <w:r w:rsidRPr="00EB5DC3">
              <w:rPr>
                <w:sz w:val="20"/>
              </w:rPr>
              <w:t>в районе наб. Дубровинского, ул. </w:t>
            </w:r>
            <w:proofErr w:type="spellStart"/>
            <w:r w:rsidRPr="00EB5DC3">
              <w:rPr>
                <w:sz w:val="20"/>
              </w:rPr>
              <w:t>Новосильская</w:t>
            </w:r>
            <w:proofErr w:type="spellEnd"/>
            <w:r w:rsidR="008A32CE" w:rsidRPr="00EB5DC3">
              <w:rPr>
                <w:sz w:val="20"/>
              </w:rPr>
              <w:t xml:space="preserve"> – ул. </w:t>
            </w:r>
            <w:r w:rsidRPr="00EB5DC3">
              <w:rPr>
                <w:sz w:val="20"/>
              </w:rPr>
              <w:t>3-я Курская</w:t>
            </w:r>
          </w:p>
        </w:tc>
        <w:tc>
          <w:tcPr>
            <w:tcW w:w="1753" w:type="dxa"/>
            <w:shd w:val="clear" w:color="auto" w:fill="FFFFFF" w:themeFill="background1"/>
            <w:vAlign w:val="center"/>
          </w:tcPr>
          <w:p w14:paraId="1180D3C0" w14:textId="0791CE70" w:rsidR="00C45679" w:rsidRPr="00EB5DC3" w:rsidRDefault="00C45679" w:rsidP="00657FC1">
            <w:pPr>
              <w:ind w:firstLine="0"/>
              <w:jc w:val="center"/>
              <w:rPr>
                <w:sz w:val="20"/>
              </w:rPr>
            </w:pPr>
            <w:r w:rsidRPr="00EB5DC3">
              <w:rPr>
                <w:sz w:val="20"/>
              </w:rPr>
              <w:t>480 мест</w:t>
            </w:r>
          </w:p>
        </w:tc>
        <w:tc>
          <w:tcPr>
            <w:tcW w:w="1015" w:type="dxa"/>
            <w:shd w:val="clear" w:color="auto" w:fill="auto"/>
            <w:vAlign w:val="center"/>
          </w:tcPr>
          <w:p w14:paraId="6B2B1EA8" w14:textId="2E1C4809" w:rsidR="00C45679" w:rsidRPr="00EB5DC3" w:rsidRDefault="00C45679" w:rsidP="00657FC1">
            <w:pPr>
              <w:ind w:firstLine="0"/>
              <w:jc w:val="center"/>
              <w:rPr>
                <w:sz w:val="20"/>
              </w:rPr>
            </w:pPr>
            <w:r w:rsidRPr="00EB5DC3">
              <w:rPr>
                <w:sz w:val="20"/>
              </w:rPr>
              <w:t>-</w:t>
            </w:r>
          </w:p>
        </w:tc>
      </w:tr>
      <w:tr w:rsidR="00EB5DC3" w:rsidRPr="00EB5DC3" w14:paraId="32193368" w14:textId="77777777" w:rsidTr="00AE1B30">
        <w:trPr>
          <w:cantSplit/>
          <w:jc w:val="center"/>
        </w:trPr>
        <w:tc>
          <w:tcPr>
            <w:tcW w:w="286" w:type="dxa"/>
            <w:shd w:val="clear" w:color="auto" w:fill="auto"/>
            <w:vAlign w:val="center"/>
          </w:tcPr>
          <w:p w14:paraId="23B8AC13" w14:textId="77777777" w:rsidR="00C45679" w:rsidRPr="00EB5DC3" w:rsidRDefault="00C45679"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7EAE2D8A" w14:textId="608AFDB2" w:rsidR="00C45679" w:rsidRPr="00EB5DC3" w:rsidRDefault="00192E07" w:rsidP="00657FC1">
            <w:pPr>
              <w:ind w:firstLine="0"/>
              <w:rPr>
                <w:sz w:val="20"/>
              </w:rPr>
            </w:pPr>
            <w:r w:rsidRPr="00EB5DC3">
              <w:rPr>
                <w:sz w:val="20"/>
              </w:rPr>
              <w:t>Строительство детского</w:t>
            </w:r>
            <w:r w:rsidR="00C45679" w:rsidRPr="00EB5DC3">
              <w:rPr>
                <w:sz w:val="20"/>
              </w:rPr>
              <w:t xml:space="preserve"> са</w:t>
            </w:r>
            <w:r w:rsidR="00B31BA8" w:rsidRPr="00EB5DC3">
              <w:rPr>
                <w:sz w:val="20"/>
              </w:rPr>
              <w:t>д</w:t>
            </w:r>
            <w:r w:rsidR="00012C96" w:rsidRPr="00EB5DC3">
              <w:rPr>
                <w:sz w:val="20"/>
              </w:rPr>
              <w:t>а</w:t>
            </w:r>
          </w:p>
        </w:tc>
        <w:tc>
          <w:tcPr>
            <w:tcW w:w="1005" w:type="dxa"/>
            <w:vMerge/>
            <w:vAlign w:val="center"/>
          </w:tcPr>
          <w:p w14:paraId="152B8427" w14:textId="5C7A3A58" w:rsidR="00C45679" w:rsidRPr="00EB5DC3" w:rsidRDefault="00C45679" w:rsidP="00657FC1">
            <w:pPr>
              <w:ind w:firstLine="0"/>
              <w:rPr>
                <w:sz w:val="20"/>
              </w:rPr>
            </w:pPr>
          </w:p>
        </w:tc>
        <w:tc>
          <w:tcPr>
            <w:tcW w:w="2483" w:type="dxa"/>
            <w:shd w:val="clear" w:color="auto" w:fill="auto"/>
            <w:vAlign w:val="center"/>
          </w:tcPr>
          <w:p w14:paraId="1674E7F5" w14:textId="789BEC21" w:rsidR="00C45679" w:rsidRPr="00EB5DC3" w:rsidRDefault="00C714DC" w:rsidP="00657FC1">
            <w:pPr>
              <w:ind w:firstLine="0"/>
              <w:rPr>
                <w:sz w:val="20"/>
              </w:rPr>
            </w:pPr>
            <w:r w:rsidRPr="00EB5DC3">
              <w:rPr>
                <w:sz w:val="20"/>
              </w:rPr>
              <w:t>в районе ул. 1-я Курская</w:t>
            </w:r>
            <w:r w:rsidR="008A32CE" w:rsidRPr="00EB5DC3">
              <w:rPr>
                <w:sz w:val="20"/>
              </w:rPr>
              <w:t xml:space="preserve"> – ул. </w:t>
            </w:r>
            <w:r w:rsidRPr="00EB5DC3">
              <w:rPr>
                <w:sz w:val="20"/>
              </w:rPr>
              <w:t>2-я Курская</w:t>
            </w:r>
          </w:p>
        </w:tc>
        <w:tc>
          <w:tcPr>
            <w:tcW w:w="1753" w:type="dxa"/>
            <w:shd w:val="clear" w:color="auto" w:fill="FFFFFF" w:themeFill="background1"/>
            <w:vAlign w:val="center"/>
          </w:tcPr>
          <w:p w14:paraId="1DF351E3" w14:textId="53678D10" w:rsidR="00C45679" w:rsidRPr="00EB5DC3" w:rsidRDefault="00C45679" w:rsidP="00657FC1">
            <w:pPr>
              <w:ind w:firstLine="0"/>
              <w:jc w:val="center"/>
              <w:rPr>
                <w:sz w:val="20"/>
              </w:rPr>
            </w:pPr>
            <w:r w:rsidRPr="00EB5DC3">
              <w:rPr>
                <w:sz w:val="20"/>
              </w:rPr>
              <w:t>-</w:t>
            </w:r>
          </w:p>
        </w:tc>
        <w:tc>
          <w:tcPr>
            <w:tcW w:w="1015" w:type="dxa"/>
            <w:shd w:val="clear" w:color="auto" w:fill="auto"/>
            <w:vAlign w:val="center"/>
          </w:tcPr>
          <w:p w14:paraId="008F9EB3" w14:textId="36F8A21B" w:rsidR="00C45679" w:rsidRPr="00EB5DC3" w:rsidRDefault="00C45679" w:rsidP="00657FC1">
            <w:pPr>
              <w:ind w:firstLine="0"/>
              <w:jc w:val="center"/>
              <w:rPr>
                <w:sz w:val="20"/>
              </w:rPr>
            </w:pPr>
            <w:r w:rsidRPr="00EB5DC3">
              <w:rPr>
                <w:sz w:val="20"/>
              </w:rPr>
              <w:t>-</w:t>
            </w:r>
          </w:p>
        </w:tc>
      </w:tr>
      <w:tr w:rsidR="00EB5DC3" w:rsidRPr="00EB5DC3" w14:paraId="010693D7" w14:textId="77777777" w:rsidTr="00AE1B30">
        <w:trPr>
          <w:cantSplit/>
          <w:jc w:val="center"/>
        </w:trPr>
        <w:tc>
          <w:tcPr>
            <w:tcW w:w="286" w:type="dxa"/>
            <w:shd w:val="clear" w:color="auto" w:fill="auto"/>
            <w:vAlign w:val="center"/>
          </w:tcPr>
          <w:p w14:paraId="53A3E7EE" w14:textId="77777777" w:rsidR="00C45679" w:rsidRPr="00EB5DC3" w:rsidRDefault="00C45679"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52057478" w14:textId="42031445" w:rsidR="00C45679" w:rsidRPr="00EB5DC3" w:rsidRDefault="00192E07" w:rsidP="00657FC1">
            <w:pPr>
              <w:ind w:firstLine="0"/>
              <w:rPr>
                <w:sz w:val="20"/>
              </w:rPr>
            </w:pPr>
            <w:r w:rsidRPr="00EB5DC3">
              <w:rPr>
                <w:sz w:val="20"/>
              </w:rPr>
              <w:t>Строительство детского</w:t>
            </w:r>
            <w:r w:rsidR="00C45679" w:rsidRPr="00EB5DC3">
              <w:rPr>
                <w:sz w:val="20"/>
              </w:rPr>
              <w:t xml:space="preserve"> са</w:t>
            </w:r>
            <w:r w:rsidR="00B31BA8" w:rsidRPr="00EB5DC3">
              <w:rPr>
                <w:sz w:val="20"/>
              </w:rPr>
              <w:t>д</w:t>
            </w:r>
            <w:r w:rsidR="00012C96" w:rsidRPr="00EB5DC3">
              <w:rPr>
                <w:sz w:val="20"/>
              </w:rPr>
              <w:t>а</w:t>
            </w:r>
            <w:r w:rsidR="00C45679" w:rsidRPr="00EB5DC3">
              <w:rPr>
                <w:sz w:val="20"/>
              </w:rPr>
              <w:t xml:space="preserve"> на 320 мест (2 этажа)</w:t>
            </w:r>
          </w:p>
        </w:tc>
        <w:tc>
          <w:tcPr>
            <w:tcW w:w="1005" w:type="dxa"/>
            <w:vMerge/>
            <w:vAlign w:val="center"/>
          </w:tcPr>
          <w:p w14:paraId="365205B9" w14:textId="581D344F" w:rsidR="00C45679" w:rsidRPr="00EB5DC3" w:rsidRDefault="00C45679" w:rsidP="00657FC1">
            <w:pPr>
              <w:ind w:firstLine="0"/>
              <w:rPr>
                <w:sz w:val="20"/>
              </w:rPr>
            </w:pPr>
          </w:p>
        </w:tc>
        <w:tc>
          <w:tcPr>
            <w:tcW w:w="2483" w:type="dxa"/>
            <w:shd w:val="clear" w:color="auto" w:fill="auto"/>
            <w:vAlign w:val="center"/>
          </w:tcPr>
          <w:p w14:paraId="03B253CA" w14:textId="6B365140" w:rsidR="00C45679" w:rsidRPr="00EB5DC3" w:rsidRDefault="00C714DC" w:rsidP="008A32CE">
            <w:pPr>
              <w:ind w:firstLine="0"/>
              <w:rPr>
                <w:sz w:val="20"/>
              </w:rPr>
            </w:pPr>
            <w:r w:rsidRPr="00EB5DC3">
              <w:rPr>
                <w:sz w:val="20"/>
              </w:rPr>
              <w:t>в районе наб. Дубровинского, ул. </w:t>
            </w:r>
            <w:proofErr w:type="spellStart"/>
            <w:r w:rsidRPr="00EB5DC3">
              <w:rPr>
                <w:sz w:val="20"/>
              </w:rPr>
              <w:t>Новосильская</w:t>
            </w:r>
            <w:proofErr w:type="spellEnd"/>
            <w:r w:rsidR="008A32CE" w:rsidRPr="00EB5DC3">
              <w:rPr>
                <w:sz w:val="20"/>
              </w:rPr>
              <w:t xml:space="preserve"> – ул. </w:t>
            </w:r>
            <w:r w:rsidRPr="00EB5DC3">
              <w:rPr>
                <w:sz w:val="20"/>
              </w:rPr>
              <w:t>3</w:t>
            </w:r>
            <w:r w:rsidR="008A32CE" w:rsidRPr="00EB5DC3">
              <w:rPr>
                <w:sz w:val="20"/>
              </w:rPr>
              <w:noBreakHyphen/>
            </w:r>
            <w:r w:rsidRPr="00EB5DC3">
              <w:rPr>
                <w:sz w:val="20"/>
              </w:rPr>
              <w:t>я Курская</w:t>
            </w:r>
          </w:p>
        </w:tc>
        <w:tc>
          <w:tcPr>
            <w:tcW w:w="1753" w:type="dxa"/>
            <w:shd w:val="clear" w:color="auto" w:fill="FFFFFF" w:themeFill="background1"/>
            <w:vAlign w:val="center"/>
          </w:tcPr>
          <w:p w14:paraId="6B452E18" w14:textId="41CE2493" w:rsidR="00C45679" w:rsidRPr="00EB5DC3" w:rsidRDefault="00C45679" w:rsidP="00657FC1">
            <w:pPr>
              <w:ind w:firstLine="0"/>
              <w:jc w:val="center"/>
              <w:rPr>
                <w:sz w:val="20"/>
              </w:rPr>
            </w:pPr>
            <w:r w:rsidRPr="00EB5DC3">
              <w:rPr>
                <w:sz w:val="20"/>
              </w:rPr>
              <w:t>320 мест</w:t>
            </w:r>
          </w:p>
        </w:tc>
        <w:tc>
          <w:tcPr>
            <w:tcW w:w="1015" w:type="dxa"/>
            <w:shd w:val="clear" w:color="auto" w:fill="auto"/>
            <w:vAlign w:val="center"/>
          </w:tcPr>
          <w:p w14:paraId="58063405" w14:textId="6C10A91E" w:rsidR="00C45679" w:rsidRPr="00EB5DC3" w:rsidRDefault="00C45679" w:rsidP="00657FC1">
            <w:pPr>
              <w:ind w:firstLine="0"/>
              <w:jc w:val="center"/>
              <w:rPr>
                <w:sz w:val="20"/>
              </w:rPr>
            </w:pPr>
            <w:r w:rsidRPr="00EB5DC3">
              <w:rPr>
                <w:sz w:val="20"/>
              </w:rPr>
              <w:t>-</w:t>
            </w:r>
          </w:p>
        </w:tc>
      </w:tr>
      <w:tr w:rsidR="00EB5DC3" w:rsidRPr="00EB5DC3" w14:paraId="5BAD928A" w14:textId="77777777" w:rsidTr="00AE1B30">
        <w:trPr>
          <w:cantSplit/>
          <w:jc w:val="center"/>
        </w:trPr>
        <w:tc>
          <w:tcPr>
            <w:tcW w:w="286" w:type="dxa"/>
            <w:shd w:val="clear" w:color="auto" w:fill="auto"/>
            <w:vAlign w:val="center"/>
          </w:tcPr>
          <w:p w14:paraId="1EAAF2AA" w14:textId="77777777" w:rsidR="00C45679" w:rsidRPr="00EB5DC3" w:rsidRDefault="00C45679"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1F2C36B5" w14:textId="7FA4380E" w:rsidR="00C45679" w:rsidRPr="00EB5DC3" w:rsidRDefault="00192E07" w:rsidP="00657FC1">
            <w:pPr>
              <w:ind w:firstLine="0"/>
              <w:rPr>
                <w:sz w:val="20"/>
              </w:rPr>
            </w:pPr>
            <w:r w:rsidRPr="00EB5DC3">
              <w:rPr>
                <w:sz w:val="20"/>
              </w:rPr>
              <w:t>Строительство детского</w:t>
            </w:r>
            <w:r w:rsidR="00C45679" w:rsidRPr="00EB5DC3">
              <w:rPr>
                <w:sz w:val="20"/>
              </w:rPr>
              <w:t xml:space="preserve"> са</w:t>
            </w:r>
            <w:r w:rsidR="00B31BA8" w:rsidRPr="00EB5DC3">
              <w:rPr>
                <w:sz w:val="20"/>
              </w:rPr>
              <w:t>д</w:t>
            </w:r>
            <w:r w:rsidR="00012C96" w:rsidRPr="00EB5DC3">
              <w:rPr>
                <w:sz w:val="20"/>
              </w:rPr>
              <w:t>а</w:t>
            </w:r>
            <w:r w:rsidR="00C45679" w:rsidRPr="00EB5DC3">
              <w:rPr>
                <w:sz w:val="20"/>
              </w:rPr>
              <w:t xml:space="preserve"> (ясли) на 105 мест</w:t>
            </w:r>
          </w:p>
        </w:tc>
        <w:tc>
          <w:tcPr>
            <w:tcW w:w="1005" w:type="dxa"/>
            <w:vMerge/>
            <w:vAlign w:val="center"/>
          </w:tcPr>
          <w:p w14:paraId="7E3B8B27" w14:textId="736C9B94" w:rsidR="00C45679" w:rsidRPr="00EB5DC3" w:rsidRDefault="00C45679" w:rsidP="00657FC1">
            <w:pPr>
              <w:ind w:firstLine="0"/>
              <w:rPr>
                <w:sz w:val="20"/>
              </w:rPr>
            </w:pPr>
          </w:p>
        </w:tc>
        <w:tc>
          <w:tcPr>
            <w:tcW w:w="2483" w:type="dxa"/>
            <w:shd w:val="clear" w:color="auto" w:fill="auto"/>
            <w:vAlign w:val="center"/>
          </w:tcPr>
          <w:p w14:paraId="4D56495C" w14:textId="1C6A3D09" w:rsidR="00A773EB" w:rsidRPr="00EB5DC3" w:rsidRDefault="00C45679" w:rsidP="00657FC1">
            <w:pPr>
              <w:ind w:firstLine="0"/>
              <w:rPr>
                <w:sz w:val="20"/>
              </w:rPr>
            </w:pPr>
            <w:r w:rsidRPr="00EB5DC3">
              <w:rPr>
                <w:sz w:val="20"/>
              </w:rPr>
              <w:t>302004, Орло</w:t>
            </w:r>
            <w:r w:rsidR="00563A2A" w:rsidRPr="00EB5DC3">
              <w:rPr>
                <w:sz w:val="20"/>
              </w:rPr>
              <w:t>в</w:t>
            </w:r>
            <w:r w:rsidRPr="00EB5DC3">
              <w:rPr>
                <w:sz w:val="20"/>
              </w:rPr>
              <w:t xml:space="preserve">ская область, </w:t>
            </w:r>
            <w:r w:rsidR="001B155B" w:rsidRPr="00EB5DC3">
              <w:rPr>
                <w:sz w:val="20"/>
              </w:rPr>
              <w:t>ул. </w:t>
            </w:r>
            <w:proofErr w:type="spellStart"/>
            <w:r w:rsidRPr="00EB5DC3">
              <w:rPr>
                <w:sz w:val="20"/>
              </w:rPr>
              <w:t>Ли</w:t>
            </w:r>
            <w:r w:rsidR="00563A2A" w:rsidRPr="00EB5DC3">
              <w:rPr>
                <w:sz w:val="20"/>
              </w:rPr>
              <w:t>в</w:t>
            </w:r>
            <w:r w:rsidRPr="00EB5DC3">
              <w:rPr>
                <w:sz w:val="20"/>
              </w:rPr>
              <w:t>енская</w:t>
            </w:r>
            <w:proofErr w:type="spellEnd"/>
            <w:r w:rsidRPr="00EB5DC3">
              <w:rPr>
                <w:sz w:val="20"/>
              </w:rPr>
              <w:t xml:space="preserve">, </w:t>
            </w:r>
            <w:r w:rsidR="001B155B" w:rsidRPr="00EB5DC3">
              <w:rPr>
                <w:sz w:val="20"/>
              </w:rPr>
              <w:t>д. </w:t>
            </w:r>
            <w:r w:rsidRPr="00EB5DC3">
              <w:rPr>
                <w:sz w:val="20"/>
              </w:rPr>
              <w:t>35</w:t>
            </w:r>
          </w:p>
        </w:tc>
        <w:tc>
          <w:tcPr>
            <w:tcW w:w="1753" w:type="dxa"/>
            <w:shd w:val="clear" w:color="auto" w:fill="FFFFFF" w:themeFill="background1"/>
            <w:vAlign w:val="center"/>
          </w:tcPr>
          <w:p w14:paraId="0249215F" w14:textId="5C08A0EE" w:rsidR="00C45679" w:rsidRPr="00EB5DC3" w:rsidRDefault="00C45679" w:rsidP="00657FC1">
            <w:pPr>
              <w:ind w:firstLine="0"/>
              <w:jc w:val="center"/>
              <w:rPr>
                <w:sz w:val="20"/>
              </w:rPr>
            </w:pPr>
            <w:r w:rsidRPr="00EB5DC3">
              <w:rPr>
                <w:sz w:val="20"/>
              </w:rPr>
              <w:t>105 мест</w:t>
            </w:r>
          </w:p>
        </w:tc>
        <w:tc>
          <w:tcPr>
            <w:tcW w:w="1015" w:type="dxa"/>
            <w:shd w:val="clear" w:color="auto" w:fill="auto"/>
            <w:vAlign w:val="center"/>
          </w:tcPr>
          <w:p w14:paraId="4A91EFE9" w14:textId="02ED79E4" w:rsidR="00C45679" w:rsidRPr="00EB5DC3" w:rsidRDefault="00C45679" w:rsidP="00657FC1">
            <w:pPr>
              <w:ind w:firstLine="0"/>
              <w:jc w:val="center"/>
              <w:rPr>
                <w:sz w:val="20"/>
              </w:rPr>
            </w:pPr>
            <w:r w:rsidRPr="00EB5DC3">
              <w:rPr>
                <w:sz w:val="20"/>
              </w:rPr>
              <w:t>-</w:t>
            </w:r>
          </w:p>
        </w:tc>
      </w:tr>
      <w:tr w:rsidR="00EB5DC3" w:rsidRPr="00EB5DC3" w14:paraId="12AA576C" w14:textId="77777777" w:rsidTr="00AE1B30">
        <w:trPr>
          <w:cantSplit/>
          <w:jc w:val="center"/>
        </w:trPr>
        <w:tc>
          <w:tcPr>
            <w:tcW w:w="286" w:type="dxa"/>
            <w:shd w:val="clear" w:color="auto" w:fill="auto"/>
            <w:vAlign w:val="center"/>
          </w:tcPr>
          <w:p w14:paraId="5ACDC055" w14:textId="77777777" w:rsidR="00A773EB" w:rsidRPr="00EB5DC3" w:rsidRDefault="00A773EB" w:rsidP="009D4BB1">
            <w:pPr>
              <w:widowControl w:val="0"/>
              <w:tabs>
                <w:tab w:val="clear" w:pos="709"/>
              </w:tabs>
              <w:autoSpaceDN w:val="0"/>
              <w:ind w:left="-360" w:firstLine="0"/>
              <w:textAlignment w:val="baseline"/>
              <w:rPr>
                <w:sz w:val="20"/>
              </w:rPr>
            </w:pPr>
          </w:p>
        </w:tc>
        <w:tc>
          <w:tcPr>
            <w:tcW w:w="3085" w:type="dxa"/>
            <w:vMerge w:val="restart"/>
            <w:shd w:val="clear" w:color="auto" w:fill="auto"/>
            <w:vAlign w:val="center"/>
          </w:tcPr>
          <w:p w14:paraId="225859DE" w14:textId="06E0965A" w:rsidR="00A773EB" w:rsidRPr="00EB5DC3" w:rsidRDefault="00A773EB" w:rsidP="00322732">
            <w:pPr>
              <w:ind w:firstLine="0"/>
              <w:rPr>
                <w:sz w:val="20"/>
              </w:rPr>
            </w:pPr>
            <w:r w:rsidRPr="00EB5DC3">
              <w:rPr>
                <w:sz w:val="20"/>
              </w:rPr>
              <w:t>Строительство 3 детских сад</w:t>
            </w:r>
            <w:r w:rsidR="00322732" w:rsidRPr="00EB5DC3">
              <w:rPr>
                <w:sz w:val="20"/>
              </w:rPr>
              <w:t>ов</w:t>
            </w:r>
            <w:r w:rsidRPr="00EB5DC3">
              <w:rPr>
                <w:sz w:val="20"/>
              </w:rPr>
              <w:t xml:space="preserve"> на 90 мест (2 этажа)</w:t>
            </w:r>
          </w:p>
        </w:tc>
        <w:tc>
          <w:tcPr>
            <w:tcW w:w="1005" w:type="dxa"/>
            <w:vMerge/>
            <w:vAlign w:val="center"/>
          </w:tcPr>
          <w:p w14:paraId="327C5D16" w14:textId="289977A6" w:rsidR="00A773EB" w:rsidRPr="00EB5DC3" w:rsidRDefault="00A773EB" w:rsidP="00657FC1">
            <w:pPr>
              <w:ind w:firstLine="0"/>
              <w:rPr>
                <w:sz w:val="20"/>
              </w:rPr>
            </w:pPr>
          </w:p>
        </w:tc>
        <w:tc>
          <w:tcPr>
            <w:tcW w:w="2483" w:type="dxa"/>
            <w:vMerge w:val="restart"/>
            <w:shd w:val="clear" w:color="auto" w:fill="auto"/>
            <w:vAlign w:val="center"/>
          </w:tcPr>
          <w:p w14:paraId="680BDAC0" w14:textId="12F1EEE1" w:rsidR="00A773EB" w:rsidRPr="00EB5DC3" w:rsidRDefault="00C714DC" w:rsidP="00657FC1">
            <w:pPr>
              <w:ind w:firstLine="0"/>
              <w:rPr>
                <w:sz w:val="20"/>
              </w:rPr>
            </w:pPr>
            <w:r w:rsidRPr="00EB5DC3">
              <w:rPr>
                <w:sz w:val="20"/>
              </w:rPr>
              <w:t>в районе ул. Железнодорожная</w:t>
            </w:r>
            <w:r w:rsidR="004501FA" w:rsidRPr="00EB5DC3">
              <w:rPr>
                <w:sz w:val="20"/>
              </w:rPr>
              <w:t xml:space="preserve"> – ул. </w:t>
            </w:r>
            <w:r w:rsidRPr="00EB5DC3">
              <w:rPr>
                <w:sz w:val="20"/>
              </w:rPr>
              <w:t>Грузовая</w:t>
            </w:r>
            <w:r w:rsidR="004501FA" w:rsidRPr="00EB5DC3">
              <w:rPr>
                <w:sz w:val="20"/>
              </w:rPr>
              <w:t xml:space="preserve"> – ул. </w:t>
            </w:r>
            <w:r w:rsidRPr="00EB5DC3">
              <w:rPr>
                <w:sz w:val="20"/>
              </w:rPr>
              <w:t>Московская</w:t>
            </w:r>
          </w:p>
        </w:tc>
        <w:tc>
          <w:tcPr>
            <w:tcW w:w="1753" w:type="dxa"/>
            <w:shd w:val="clear" w:color="auto" w:fill="FFFFFF" w:themeFill="background1"/>
            <w:vAlign w:val="center"/>
          </w:tcPr>
          <w:p w14:paraId="29D3D5B6" w14:textId="5C7E693C" w:rsidR="00A773EB" w:rsidRPr="00EB5DC3" w:rsidRDefault="00A773EB" w:rsidP="00657FC1">
            <w:pPr>
              <w:ind w:firstLine="0"/>
              <w:jc w:val="center"/>
              <w:rPr>
                <w:sz w:val="20"/>
              </w:rPr>
            </w:pPr>
            <w:r w:rsidRPr="00EB5DC3">
              <w:rPr>
                <w:sz w:val="20"/>
              </w:rPr>
              <w:t>90 мест</w:t>
            </w:r>
          </w:p>
        </w:tc>
        <w:tc>
          <w:tcPr>
            <w:tcW w:w="1015" w:type="dxa"/>
            <w:shd w:val="clear" w:color="auto" w:fill="auto"/>
            <w:vAlign w:val="center"/>
          </w:tcPr>
          <w:p w14:paraId="3EBA786A" w14:textId="789817AF" w:rsidR="00A773EB" w:rsidRPr="00EB5DC3" w:rsidRDefault="00A773EB" w:rsidP="00657FC1">
            <w:pPr>
              <w:ind w:firstLine="0"/>
              <w:jc w:val="center"/>
              <w:rPr>
                <w:sz w:val="20"/>
              </w:rPr>
            </w:pPr>
            <w:r w:rsidRPr="00EB5DC3">
              <w:rPr>
                <w:sz w:val="20"/>
              </w:rPr>
              <w:t>-</w:t>
            </w:r>
          </w:p>
        </w:tc>
      </w:tr>
      <w:tr w:rsidR="00EB5DC3" w:rsidRPr="00EB5DC3" w14:paraId="6C957140" w14:textId="77777777" w:rsidTr="00AE1B30">
        <w:trPr>
          <w:cantSplit/>
          <w:jc w:val="center"/>
        </w:trPr>
        <w:tc>
          <w:tcPr>
            <w:tcW w:w="286" w:type="dxa"/>
            <w:shd w:val="clear" w:color="auto" w:fill="auto"/>
            <w:vAlign w:val="center"/>
          </w:tcPr>
          <w:p w14:paraId="48F2A13B" w14:textId="77777777" w:rsidR="00A773EB" w:rsidRPr="00EB5DC3" w:rsidRDefault="00A773EB" w:rsidP="009D4BB1">
            <w:pPr>
              <w:widowControl w:val="0"/>
              <w:tabs>
                <w:tab w:val="clear" w:pos="709"/>
              </w:tabs>
              <w:autoSpaceDN w:val="0"/>
              <w:ind w:left="-360" w:firstLine="0"/>
              <w:textAlignment w:val="baseline"/>
              <w:rPr>
                <w:sz w:val="20"/>
              </w:rPr>
            </w:pPr>
          </w:p>
        </w:tc>
        <w:tc>
          <w:tcPr>
            <w:tcW w:w="3085" w:type="dxa"/>
            <w:vMerge/>
            <w:shd w:val="clear" w:color="auto" w:fill="auto"/>
            <w:vAlign w:val="center"/>
          </w:tcPr>
          <w:p w14:paraId="1F20244F" w14:textId="6C4FFAE2" w:rsidR="00A773EB" w:rsidRPr="00EB5DC3" w:rsidRDefault="00A773EB" w:rsidP="00657FC1">
            <w:pPr>
              <w:ind w:firstLine="0"/>
              <w:rPr>
                <w:sz w:val="20"/>
              </w:rPr>
            </w:pPr>
          </w:p>
        </w:tc>
        <w:tc>
          <w:tcPr>
            <w:tcW w:w="1005" w:type="dxa"/>
            <w:vMerge/>
            <w:vAlign w:val="center"/>
          </w:tcPr>
          <w:p w14:paraId="2F1DB64E" w14:textId="228FF0F3" w:rsidR="00A773EB" w:rsidRPr="00EB5DC3" w:rsidRDefault="00A773EB" w:rsidP="00657FC1">
            <w:pPr>
              <w:ind w:firstLine="0"/>
              <w:rPr>
                <w:sz w:val="20"/>
              </w:rPr>
            </w:pPr>
          </w:p>
        </w:tc>
        <w:tc>
          <w:tcPr>
            <w:tcW w:w="2483" w:type="dxa"/>
            <w:vMerge/>
            <w:shd w:val="clear" w:color="auto" w:fill="auto"/>
            <w:vAlign w:val="center"/>
          </w:tcPr>
          <w:p w14:paraId="21E78C61" w14:textId="468BF58E" w:rsidR="00A773EB" w:rsidRPr="00EB5DC3" w:rsidRDefault="00A773EB" w:rsidP="00657FC1">
            <w:pPr>
              <w:ind w:firstLine="0"/>
              <w:rPr>
                <w:sz w:val="20"/>
              </w:rPr>
            </w:pPr>
          </w:p>
        </w:tc>
        <w:tc>
          <w:tcPr>
            <w:tcW w:w="1753" w:type="dxa"/>
            <w:shd w:val="clear" w:color="auto" w:fill="FFFFFF" w:themeFill="background1"/>
            <w:vAlign w:val="center"/>
          </w:tcPr>
          <w:p w14:paraId="4B012800" w14:textId="294449AC" w:rsidR="00A773EB" w:rsidRPr="00EB5DC3" w:rsidRDefault="00A773EB" w:rsidP="00657FC1">
            <w:pPr>
              <w:ind w:firstLine="0"/>
              <w:jc w:val="center"/>
              <w:rPr>
                <w:sz w:val="20"/>
              </w:rPr>
            </w:pPr>
            <w:r w:rsidRPr="00EB5DC3">
              <w:rPr>
                <w:sz w:val="20"/>
              </w:rPr>
              <w:t>90 мест</w:t>
            </w:r>
          </w:p>
        </w:tc>
        <w:tc>
          <w:tcPr>
            <w:tcW w:w="1015" w:type="dxa"/>
            <w:shd w:val="clear" w:color="auto" w:fill="auto"/>
            <w:vAlign w:val="center"/>
          </w:tcPr>
          <w:p w14:paraId="06685BC6" w14:textId="3BCB2613" w:rsidR="00A773EB" w:rsidRPr="00EB5DC3" w:rsidRDefault="00A773EB" w:rsidP="00657FC1">
            <w:pPr>
              <w:ind w:firstLine="0"/>
              <w:jc w:val="center"/>
              <w:rPr>
                <w:sz w:val="20"/>
              </w:rPr>
            </w:pPr>
            <w:r w:rsidRPr="00EB5DC3">
              <w:rPr>
                <w:sz w:val="20"/>
              </w:rPr>
              <w:t>-</w:t>
            </w:r>
          </w:p>
        </w:tc>
      </w:tr>
      <w:tr w:rsidR="00EB5DC3" w:rsidRPr="00EB5DC3" w14:paraId="65BB870A" w14:textId="77777777" w:rsidTr="00AE1B30">
        <w:trPr>
          <w:cantSplit/>
          <w:jc w:val="center"/>
        </w:trPr>
        <w:tc>
          <w:tcPr>
            <w:tcW w:w="286" w:type="dxa"/>
            <w:shd w:val="clear" w:color="auto" w:fill="auto"/>
            <w:vAlign w:val="center"/>
          </w:tcPr>
          <w:p w14:paraId="31B61ABF" w14:textId="77777777" w:rsidR="00A773EB" w:rsidRPr="00EB5DC3" w:rsidRDefault="00A773EB" w:rsidP="009D4BB1">
            <w:pPr>
              <w:widowControl w:val="0"/>
              <w:tabs>
                <w:tab w:val="clear" w:pos="709"/>
              </w:tabs>
              <w:autoSpaceDN w:val="0"/>
              <w:ind w:left="-360" w:firstLine="0"/>
              <w:textAlignment w:val="baseline"/>
              <w:rPr>
                <w:sz w:val="20"/>
              </w:rPr>
            </w:pPr>
          </w:p>
        </w:tc>
        <w:tc>
          <w:tcPr>
            <w:tcW w:w="3085" w:type="dxa"/>
            <w:vMerge/>
            <w:shd w:val="clear" w:color="auto" w:fill="auto"/>
            <w:vAlign w:val="center"/>
          </w:tcPr>
          <w:p w14:paraId="322CCE14" w14:textId="5358A956" w:rsidR="00A773EB" w:rsidRPr="00EB5DC3" w:rsidRDefault="00A773EB" w:rsidP="00657FC1">
            <w:pPr>
              <w:ind w:firstLine="0"/>
              <w:rPr>
                <w:sz w:val="20"/>
              </w:rPr>
            </w:pPr>
          </w:p>
        </w:tc>
        <w:tc>
          <w:tcPr>
            <w:tcW w:w="1005" w:type="dxa"/>
            <w:vMerge/>
            <w:vAlign w:val="center"/>
          </w:tcPr>
          <w:p w14:paraId="7BEAB40C" w14:textId="071B655C" w:rsidR="00A773EB" w:rsidRPr="00EB5DC3" w:rsidRDefault="00A773EB" w:rsidP="00657FC1">
            <w:pPr>
              <w:ind w:firstLine="0"/>
              <w:rPr>
                <w:sz w:val="20"/>
              </w:rPr>
            </w:pPr>
          </w:p>
        </w:tc>
        <w:tc>
          <w:tcPr>
            <w:tcW w:w="2483" w:type="dxa"/>
            <w:vMerge/>
            <w:shd w:val="clear" w:color="auto" w:fill="auto"/>
            <w:vAlign w:val="center"/>
          </w:tcPr>
          <w:p w14:paraId="760A27F1" w14:textId="025825BA" w:rsidR="00A773EB" w:rsidRPr="00EB5DC3" w:rsidRDefault="00A773EB" w:rsidP="00657FC1">
            <w:pPr>
              <w:ind w:firstLine="0"/>
              <w:rPr>
                <w:sz w:val="20"/>
              </w:rPr>
            </w:pPr>
          </w:p>
        </w:tc>
        <w:tc>
          <w:tcPr>
            <w:tcW w:w="1753" w:type="dxa"/>
            <w:shd w:val="clear" w:color="auto" w:fill="FFFFFF" w:themeFill="background1"/>
            <w:vAlign w:val="center"/>
          </w:tcPr>
          <w:p w14:paraId="7EAB44DA" w14:textId="0B5D7606" w:rsidR="00A773EB" w:rsidRPr="00EB5DC3" w:rsidRDefault="00A773EB" w:rsidP="00657FC1">
            <w:pPr>
              <w:ind w:firstLine="0"/>
              <w:jc w:val="center"/>
              <w:rPr>
                <w:sz w:val="20"/>
              </w:rPr>
            </w:pPr>
            <w:r w:rsidRPr="00EB5DC3">
              <w:rPr>
                <w:sz w:val="20"/>
              </w:rPr>
              <w:t>90 мест</w:t>
            </w:r>
          </w:p>
        </w:tc>
        <w:tc>
          <w:tcPr>
            <w:tcW w:w="1015" w:type="dxa"/>
            <w:shd w:val="clear" w:color="auto" w:fill="auto"/>
            <w:vAlign w:val="center"/>
          </w:tcPr>
          <w:p w14:paraId="0B7D6C97" w14:textId="1B857DF4" w:rsidR="00A773EB" w:rsidRPr="00EB5DC3" w:rsidRDefault="00A773EB" w:rsidP="00657FC1">
            <w:pPr>
              <w:ind w:firstLine="0"/>
              <w:jc w:val="center"/>
              <w:rPr>
                <w:sz w:val="20"/>
              </w:rPr>
            </w:pPr>
            <w:r w:rsidRPr="00EB5DC3">
              <w:rPr>
                <w:sz w:val="20"/>
              </w:rPr>
              <w:t>-</w:t>
            </w:r>
          </w:p>
        </w:tc>
      </w:tr>
      <w:tr w:rsidR="00EB5DC3" w:rsidRPr="00EB5DC3" w14:paraId="38BAA14E" w14:textId="77777777" w:rsidTr="00AE1B30">
        <w:trPr>
          <w:cantSplit/>
          <w:jc w:val="center"/>
        </w:trPr>
        <w:tc>
          <w:tcPr>
            <w:tcW w:w="286" w:type="dxa"/>
            <w:shd w:val="clear" w:color="auto" w:fill="auto"/>
            <w:vAlign w:val="center"/>
          </w:tcPr>
          <w:p w14:paraId="24A2E960" w14:textId="77777777" w:rsidR="00C45679" w:rsidRPr="00EB5DC3" w:rsidRDefault="00C45679"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18DFCE63" w14:textId="4DD821D9" w:rsidR="00C45679" w:rsidRPr="00EB5DC3" w:rsidRDefault="00192E07" w:rsidP="00657FC1">
            <w:pPr>
              <w:ind w:firstLine="0"/>
              <w:rPr>
                <w:sz w:val="20"/>
              </w:rPr>
            </w:pPr>
            <w:r w:rsidRPr="00EB5DC3">
              <w:rPr>
                <w:sz w:val="20"/>
              </w:rPr>
              <w:t>Строительство детского</w:t>
            </w:r>
            <w:r w:rsidR="00C45679" w:rsidRPr="00EB5DC3">
              <w:rPr>
                <w:sz w:val="20"/>
              </w:rPr>
              <w:t xml:space="preserve"> са</w:t>
            </w:r>
            <w:r w:rsidR="00B31BA8" w:rsidRPr="00EB5DC3">
              <w:rPr>
                <w:sz w:val="20"/>
              </w:rPr>
              <w:t>д</w:t>
            </w:r>
            <w:r w:rsidR="00012C96" w:rsidRPr="00EB5DC3">
              <w:rPr>
                <w:sz w:val="20"/>
              </w:rPr>
              <w:t>а</w:t>
            </w:r>
          </w:p>
        </w:tc>
        <w:tc>
          <w:tcPr>
            <w:tcW w:w="1005" w:type="dxa"/>
            <w:vMerge/>
            <w:vAlign w:val="center"/>
          </w:tcPr>
          <w:p w14:paraId="5CFD5C84" w14:textId="410C2E0C" w:rsidR="00C45679" w:rsidRPr="00EB5DC3" w:rsidRDefault="00C45679" w:rsidP="00657FC1">
            <w:pPr>
              <w:ind w:firstLine="0"/>
              <w:rPr>
                <w:sz w:val="20"/>
              </w:rPr>
            </w:pPr>
          </w:p>
        </w:tc>
        <w:tc>
          <w:tcPr>
            <w:tcW w:w="2483" w:type="dxa"/>
            <w:shd w:val="clear" w:color="auto" w:fill="auto"/>
            <w:vAlign w:val="center"/>
          </w:tcPr>
          <w:p w14:paraId="7ED328C3" w14:textId="23147188" w:rsidR="00C45679" w:rsidRPr="00EB5DC3" w:rsidRDefault="00C714DC" w:rsidP="00657FC1">
            <w:pPr>
              <w:ind w:firstLine="0"/>
              <w:rPr>
                <w:sz w:val="20"/>
              </w:rPr>
            </w:pPr>
            <w:r w:rsidRPr="00EB5DC3">
              <w:rPr>
                <w:sz w:val="20"/>
              </w:rPr>
              <w:t>в районе ул. 1-я Курская</w:t>
            </w:r>
            <w:r w:rsidR="004501FA" w:rsidRPr="00EB5DC3">
              <w:rPr>
                <w:sz w:val="20"/>
              </w:rPr>
              <w:t xml:space="preserve"> – ул. </w:t>
            </w:r>
            <w:r w:rsidRPr="00EB5DC3">
              <w:rPr>
                <w:sz w:val="20"/>
              </w:rPr>
              <w:t>2-я Курская</w:t>
            </w:r>
          </w:p>
        </w:tc>
        <w:tc>
          <w:tcPr>
            <w:tcW w:w="1753" w:type="dxa"/>
            <w:shd w:val="clear" w:color="auto" w:fill="FFFFFF" w:themeFill="background1"/>
            <w:vAlign w:val="center"/>
          </w:tcPr>
          <w:p w14:paraId="05CFC7DD" w14:textId="013921B9" w:rsidR="00C45679" w:rsidRPr="00EB5DC3" w:rsidRDefault="00C45679" w:rsidP="00657FC1">
            <w:pPr>
              <w:ind w:firstLine="0"/>
              <w:jc w:val="center"/>
              <w:rPr>
                <w:sz w:val="20"/>
              </w:rPr>
            </w:pPr>
            <w:r w:rsidRPr="00EB5DC3">
              <w:rPr>
                <w:sz w:val="20"/>
              </w:rPr>
              <w:t>-</w:t>
            </w:r>
          </w:p>
        </w:tc>
        <w:tc>
          <w:tcPr>
            <w:tcW w:w="1015" w:type="dxa"/>
            <w:shd w:val="clear" w:color="auto" w:fill="auto"/>
            <w:vAlign w:val="center"/>
          </w:tcPr>
          <w:p w14:paraId="0F33290D" w14:textId="07CF7992" w:rsidR="00C45679" w:rsidRPr="00EB5DC3" w:rsidRDefault="00C45679" w:rsidP="00657FC1">
            <w:pPr>
              <w:ind w:firstLine="0"/>
              <w:jc w:val="center"/>
              <w:rPr>
                <w:sz w:val="20"/>
              </w:rPr>
            </w:pPr>
            <w:r w:rsidRPr="00EB5DC3">
              <w:rPr>
                <w:sz w:val="20"/>
              </w:rPr>
              <w:t>-</w:t>
            </w:r>
          </w:p>
        </w:tc>
      </w:tr>
      <w:tr w:rsidR="00EB5DC3" w:rsidRPr="00EB5DC3" w14:paraId="08AABB5C" w14:textId="77777777" w:rsidTr="00AE1B30">
        <w:trPr>
          <w:cantSplit/>
          <w:jc w:val="center"/>
        </w:trPr>
        <w:tc>
          <w:tcPr>
            <w:tcW w:w="286" w:type="dxa"/>
            <w:shd w:val="clear" w:color="auto" w:fill="auto"/>
            <w:vAlign w:val="center"/>
          </w:tcPr>
          <w:p w14:paraId="3937D4CC" w14:textId="77777777" w:rsidR="00C45679" w:rsidRPr="00EB5DC3" w:rsidRDefault="00C45679"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2DEB7472" w14:textId="2C166844" w:rsidR="00C45679" w:rsidRPr="00EB5DC3" w:rsidRDefault="00192E07" w:rsidP="00657FC1">
            <w:pPr>
              <w:ind w:firstLine="0"/>
              <w:rPr>
                <w:sz w:val="20"/>
              </w:rPr>
            </w:pPr>
            <w:r w:rsidRPr="00EB5DC3">
              <w:rPr>
                <w:sz w:val="20"/>
              </w:rPr>
              <w:t>Строительство детского</w:t>
            </w:r>
            <w:r w:rsidR="00C45679" w:rsidRPr="00EB5DC3">
              <w:rPr>
                <w:sz w:val="20"/>
              </w:rPr>
              <w:t xml:space="preserve"> са</w:t>
            </w:r>
            <w:r w:rsidR="00B31BA8" w:rsidRPr="00EB5DC3">
              <w:rPr>
                <w:sz w:val="20"/>
              </w:rPr>
              <w:t>д</w:t>
            </w:r>
            <w:r w:rsidR="00012C96" w:rsidRPr="00EB5DC3">
              <w:rPr>
                <w:sz w:val="20"/>
              </w:rPr>
              <w:t>а</w:t>
            </w:r>
            <w:r w:rsidR="00C45679" w:rsidRPr="00EB5DC3">
              <w:rPr>
                <w:sz w:val="20"/>
              </w:rPr>
              <w:t xml:space="preserve"> на 110-120 мест (2 этажа)</w:t>
            </w:r>
          </w:p>
        </w:tc>
        <w:tc>
          <w:tcPr>
            <w:tcW w:w="1005" w:type="dxa"/>
            <w:vMerge/>
            <w:vAlign w:val="center"/>
          </w:tcPr>
          <w:p w14:paraId="3CDF0731" w14:textId="0B4F61F9" w:rsidR="00C45679" w:rsidRPr="00EB5DC3" w:rsidRDefault="00C45679" w:rsidP="00657FC1">
            <w:pPr>
              <w:ind w:firstLine="0"/>
              <w:rPr>
                <w:sz w:val="20"/>
              </w:rPr>
            </w:pPr>
          </w:p>
        </w:tc>
        <w:tc>
          <w:tcPr>
            <w:tcW w:w="2483" w:type="dxa"/>
            <w:shd w:val="clear" w:color="auto" w:fill="auto"/>
            <w:vAlign w:val="center"/>
          </w:tcPr>
          <w:p w14:paraId="5323AB1B" w14:textId="7CB2CB6C" w:rsidR="00C45679" w:rsidRPr="00EB5DC3" w:rsidRDefault="00C714DC" w:rsidP="00D83C59">
            <w:pPr>
              <w:ind w:firstLine="0"/>
              <w:rPr>
                <w:sz w:val="20"/>
              </w:rPr>
            </w:pPr>
            <w:r w:rsidRPr="00EB5DC3">
              <w:rPr>
                <w:sz w:val="20"/>
              </w:rPr>
              <w:t>в районе ул. Старо</w:t>
            </w:r>
            <w:r w:rsidRPr="00EB5DC3">
              <w:rPr>
                <w:sz w:val="20"/>
              </w:rPr>
              <w:noBreakHyphen/>
              <w:t>Московская</w:t>
            </w:r>
            <w:r w:rsidR="004501FA" w:rsidRPr="00EB5DC3">
              <w:rPr>
                <w:sz w:val="20"/>
              </w:rPr>
              <w:t xml:space="preserve"> – ул. </w:t>
            </w:r>
            <w:r w:rsidRPr="00EB5DC3">
              <w:rPr>
                <w:sz w:val="20"/>
              </w:rPr>
              <w:t>Прядильная</w:t>
            </w:r>
          </w:p>
        </w:tc>
        <w:tc>
          <w:tcPr>
            <w:tcW w:w="1753" w:type="dxa"/>
            <w:shd w:val="clear" w:color="auto" w:fill="FFFFFF" w:themeFill="background1"/>
            <w:vAlign w:val="center"/>
          </w:tcPr>
          <w:p w14:paraId="1A680F84" w14:textId="05FB47F4" w:rsidR="00C45679" w:rsidRPr="00EB5DC3" w:rsidRDefault="00C45679" w:rsidP="00657FC1">
            <w:pPr>
              <w:ind w:firstLine="0"/>
              <w:jc w:val="center"/>
              <w:rPr>
                <w:sz w:val="20"/>
              </w:rPr>
            </w:pPr>
            <w:r w:rsidRPr="00EB5DC3">
              <w:rPr>
                <w:sz w:val="20"/>
              </w:rPr>
              <w:t>110-120 мест</w:t>
            </w:r>
          </w:p>
        </w:tc>
        <w:tc>
          <w:tcPr>
            <w:tcW w:w="1015" w:type="dxa"/>
            <w:shd w:val="clear" w:color="auto" w:fill="auto"/>
            <w:vAlign w:val="center"/>
          </w:tcPr>
          <w:p w14:paraId="2527F33A" w14:textId="14040441" w:rsidR="00C45679" w:rsidRPr="00EB5DC3" w:rsidRDefault="00C45679" w:rsidP="00657FC1">
            <w:pPr>
              <w:ind w:firstLine="0"/>
              <w:jc w:val="center"/>
              <w:rPr>
                <w:sz w:val="20"/>
              </w:rPr>
            </w:pPr>
            <w:r w:rsidRPr="00EB5DC3">
              <w:rPr>
                <w:sz w:val="20"/>
              </w:rPr>
              <w:t>-</w:t>
            </w:r>
          </w:p>
        </w:tc>
      </w:tr>
      <w:tr w:rsidR="00EB5DC3" w:rsidRPr="00EB5DC3" w14:paraId="7D1A26E9" w14:textId="77777777" w:rsidTr="00AE1B30">
        <w:trPr>
          <w:cantSplit/>
          <w:jc w:val="center"/>
        </w:trPr>
        <w:tc>
          <w:tcPr>
            <w:tcW w:w="286" w:type="dxa"/>
            <w:shd w:val="clear" w:color="auto" w:fill="auto"/>
            <w:vAlign w:val="center"/>
          </w:tcPr>
          <w:p w14:paraId="1121BAA1" w14:textId="77777777" w:rsidR="00C45679" w:rsidRPr="00EB5DC3" w:rsidRDefault="00C45679"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560175D9" w14:textId="61DE666B" w:rsidR="00C45679" w:rsidRPr="00EB5DC3" w:rsidRDefault="00192E07" w:rsidP="00657FC1">
            <w:pPr>
              <w:ind w:firstLine="0"/>
              <w:rPr>
                <w:sz w:val="20"/>
              </w:rPr>
            </w:pPr>
            <w:r w:rsidRPr="00EB5DC3">
              <w:rPr>
                <w:sz w:val="20"/>
              </w:rPr>
              <w:t>Строительство детского</w:t>
            </w:r>
            <w:r w:rsidR="00C45679" w:rsidRPr="00EB5DC3">
              <w:rPr>
                <w:sz w:val="20"/>
              </w:rPr>
              <w:t xml:space="preserve"> са</w:t>
            </w:r>
            <w:r w:rsidR="00B31BA8" w:rsidRPr="00EB5DC3">
              <w:rPr>
                <w:sz w:val="20"/>
              </w:rPr>
              <w:t>д</w:t>
            </w:r>
            <w:r w:rsidR="00012C96" w:rsidRPr="00EB5DC3">
              <w:rPr>
                <w:sz w:val="20"/>
              </w:rPr>
              <w:t>а</w:t>
            </w:r>
          </w:p>
        </w:tc>
        <w:tc>
          <w:tcPr>
            <w:tcW w:w="1005" w:type="dxa"/>
            <w:vMerge/>
            <w:vAlign w:val="center"/>
          </w:tcPr>
          <w:p w14:paraId="1112EAFD" w14:textId="7F6E383D" w:rsidR="00C45679" w:rsidRPr="00EB5DC3" w:rsidRDefault="00C45679" w:rsidP="00657FC1">
            <w:pPr>
              <w:ind w:firstLine="0"/>
              <w:rPr>
                <w:sz w:val="20"/>
              </w:rPr>
            </w:pPr>
          </w:p>
        </w:tc>
        <w:tc>
          <w:tcPr>
            <w:tcW w:w="2483" w:type="dxa"/>
            <w:shd w:val="clear" w:color="auto" w:fill="auto"/>
            <w:vAlign w:val="center"/>
          </w:tcPr>
          <w:p w14:paraId="1DCDA7A1" w14:textId="6285A60B" w:rsidR="00C45679" w:rsidRPr="00EB5DC3" w:rsidRDefault="00C714DC" w:rsidP="00657FC1">
            <w:pPr>
              <w:ind w:firstLine="0"/>
              <w:rPr>
                <w:sz w:val="20"/>
              </w:rPr>
            </w:pPr>
            <w:r w:rsidRPr="00EB5DC3">
              <w:rPr>
                <w:sz w:val="20"/>
              </w:rPr>
              <w:t>в районе ул. Старо</w:t>
            </w:r>
            <w:r w:rsidR="004501FA" w:rsidRPr="00EB5DC3">
              <w:rPr>
                <w:sz w:val="20"/>
              </w:rPr>
              <w:noBreakHyphen/>
              <w:t>Московская – ул. </w:t>
            </w:r>
            <w:r w:rsidRPr="00EB5DC3">
              <w:rPr>
                <w:sz w:val="20"/>
              </w:rPr>
              <w:t>Пушкина</w:t>
            </w:r>
          </w:p>
        </w:tc>
        <w:tc>
          <w:tcPr>
            <w:tcW w:w="1753" w:type="dxa"/>
            <w:shd w:val="clear" w:color="auto" w:fill="FFFFFF" w:themeFill="background1"/>
            <w:vAlign w:val="center"/>
          </w:tcPr>
          <w:p w14:paraId="75A49C68" w14:textId="1B5FBBC3" w:rsidR="00C45679" w:rsidRPr="00EB5DC3" w:rsidRDefault="00C45679" w:rsidP="00657FC1">
            <w:pPr>
              <w:ind w:firstLine="0"/>
              <w:jc w:val="center"/>
              <w:rPr>
                <w:sz w:val="20"/>
              </w:rPr>
            </w:pPr>
            <w:r w:rsidRPr="00EB5DC3">
              <w:rPr>
                <w:sz w:val="20"/>
              </w:rPr>
              <w:t>-</w:t>
            </w:r>
          </w:p>
        </w:tc>
        <w:tc>
          <w:tcPr>
            <w:tcW w:w="1015" w:type="dxa"/>
            <w:shd w:val="clear" w:color="auto" w:fill="auto"/>
            <w:vAlign w:val="center"/>
          </w:tcPr>
          <w:p w14:paraId="47114894" w14:textId="42B2F637" w:rsidR="00C45679" w:rsidRPr="00EB5DC3" w:rsidRDefault="00C45679" w:rsidP="00657FC1">
            <w:pPr>
              <w:ind w:firstLine="0"/>
              <w:jc w:val="center"/>
              <w:rPr>
                <w:sz w:val="20"/>
              </w:rPr>
            </w:pPr>
            <w:r w:rsidRPr="00EB5DC3">
              <w:rPr>
                <w:sz w:val="20"/>
              </w:rPr>
              <w:t>-</w:t>
            </w:r>
          </w:p>
        </w:tc>
      </w:tr>
      <w:tr w:rsidR="00EB5DC3" w:rsidRPr="00EB5DC3" w14:paraId="0B831BCE" w14:textId="77777777" w:rsidTr="00AE1B30">
        <w:trPr>
          <w:cantSplit/>
          <w:jc w:val="center"/>
        </w:trPr>
        <w:tc>
          <w:tcPr>
            <w:tcW w:w="286" w:type="dxa"/>
            <w:shd w:val="clear" w:color="auto" w:fill="auto"/>
            <w:vAlign w:val="center"/>
          </w:tcPr>
          <w:p w14:paraId="7825ABD5" w14:textId="77777777" w:rsidR="00D112B4" w:rsidRPr="00EB5DC3" w:rsidRDefault="00D112B4"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583E0496" w14:textId="18D46019" w:rsidR="00D112B4" w:rsidRPr="00EB5DC3" w:rsidRDefault="00192E07" w:rsidP="00657FC1">
            <w:pPr>
              <w:ind w:firstLine="0"/>
              <w:rPr>
                <w:sz w:val="20"/>
              </w:rPr>
            </w:pPr>
            <w:r w:rsidRPr="00EB5DC3">
              <w:rPr>
                <w:sz w:val="20"/>
              </w:rPr>
              <w:t>Строительство детского</w:t>
            </w:r>
            <w:r w:rsidR="00D112B4" w:rsidRPr="00EB5DC3">
              <w:rPr>
                <w:sz w:val="20"/>
              </w:rPr>
              <w:t xml:space="preserve"> са</w:t>
            </w:r>
            <w:r w:rsidR="00B31BA8" w:rsidRPr="00EB5DC3">
              <w:rPr>
                <w:sz w:val="20"/>
              </w:rPr>
              <w:t>д</w:t>
            </w:r>
            <w:r w:rsidR="00012C96" w:rsidRPr="00EB5DC3">
              <w:rPr>
                <w:sz w:val="20"/>
              </w:rPr>
              <w:t>а</w:t>
            </w:r>
            <w:r w:rsidR="00D112B4" w:rsidRPr="00EB5DC3">
              <w:rPr>
                <w:sz w:val="20"/>
              </w:rPr>
              <w:t xml:space="preserve"> на 140 мест</w:t>
            </w:r>
          </w:p>
        </w:tc>
        <w:tc>
          <w:tcPr>
            <w:tcW w:w="1005" w:type="dxa"/>
            <w:vMerge w:val="restart"/>
            <w:textDirection w:val="btLr"/>
            <w:vAlign w:val="center"/>
          </w:tcPr>
          <w:p w14:paraId="5E42D238" w14:textId="70FBE12F" w:rsidR="00D112B4" w:rsidRPr="00EB5DC3" w:rsidRDefault="00D112B4" w:rsidP="00657FC1">
            <w:pPr>
              <w:ind w:firstLine="0"/>
              <w:jc w:val="center"/>
              <w:rPr>
                <w:sz w:val="20"/>
              </w:rPr>
            </w:pPr>
            <w:r w:rsidRPr="00EB5DC3">
              <w:rPr>
                <w:sz w:val="20"/>
              </w:rPr>
              <w:t>Северный район</w:t>
            </w:r>
          </w:p>
        </w:tc>
        <w:tc>
          <w:tcPr>
            <w:tcW w:w="2483" w:type="dxa"/>
            <w:shd w:val="clear" w:color="auto" w:fill="auto"/>
            <w:vAlign w:val="center"/>
          </w:tcPr>
          <w:p w14:paraId="4487A57B" w14:textId="2EBF4900" w:rsidR="00D112B4" w:rsidRPr="00EB5DC3" w:rsidRDefault="00D112B4" w:rsidP="00657FC1">
            <w:pPr>
              <w:ind w:firstLine="0"/>
              <w:rPr>
                <w:sz w:val="20"/>
              </w:rPr>
            </w:pPr>
            <w:r w:rsidRPr="00EB5DC3">
              <w:rPr>
                <w:sz w:val="20"/>
              </w:rPr>
              <w:t>302025, Орло</w:t>
            </w:r>
            <w:r w:rsidR="00563A2A" w:rsidRPr="00EB5DC3">
              <w:rPr>
                <w:sz w:val="20"/>
              </w:rPr>
              <w:t>в</w:t>
            </w:r>
            <w:r w:rsidRPr="00EB5DC3">
              <w:rPr>
                <w:sz w:val="20"/>
              </w:rPr>
              <w:t xml:space="preserve">ская область, </w:t>
            </w:r>
            <w:r w:rsidR="001B155B" w:rsidRPr="00EB5DC3">
              <w:rPr>
                <w:sz w:val="20"/>
              </w:rPr>
              <w:t>г. </w:t>
            </w:r>
            <w:r w:rsidRPr="00EB5DC3">
              <w:rPr>
                <w:sz w:val="20"/>
              </w:rPr>
              <w:t>Орел, Моско</w:t>
            </w:r>
            <w:r w:rsidR="00563A2A" w:rsidRPr="00EB5DC3">
              <w:rPr>
                <w:sz w:val="20"/>
              </w:rPr>
              <w:t>в</w:t>
            </w:r>
            <w:r w:rsidRPr="00EB5DC3">
              <w:rPr>
                <w:sz w:val="20"/>
              </w:rPr>
              <w:t xml:space="preserve">ское шоссе, </w:t>
            </w:r>
            <w:r w:rsidR="001B155B" w:rsidRPr="00EB5DC3">
              <w:rPr>
                <w:sz w:val="20"/>
              </w:rPr>
              <w:t>д. </w:t>
            </w:r>
            <w:r w:rsidRPr="00EB5DC3">
              <w:rPr>
                <w:sz w:val="20"/>
              </w:rPr>
              <w:t>68а</w:t>
            </w:r>
          </w:p>
        </w:tc>
        <w:tc>
          <w:tcPr>
            <w:tcW w:w="1753" w:type="dxa"/>
            <w:shd w:val="clear" w:color="auto" w:fill="FFFFFF" w:themeFill="background1"/>
            <w:vAlign w:val="center"/>
          </w:tcPr>
          <w:p w14:paraId="22E4322F" w14:textId="73698E67" w:rsidR="00D112B4" w:rsidRPr="00EB5DC3" w:rsidRDefault="00D112B4" w:rsidP="00657FC1">
            <w:pPr>
              <w:ind w:firstLine="0"/>
              <w:jc w:val="center"/>
              <w:rPr>
                <w:sz w:val="20"/>
              </w:rPr>
            </w:pPr>
            <w:r w:rsidRPr="00EB5DC3">
              <w:rPr>
                <w:sz w:val="20"/>
              </w:rPr>
              <w:t>140 мест</w:t>
            </w:r>
          </w:p>
        </w:tc>
        <w:tc>
          <w:tcPr>
            <w:tcW w:w="1015" w:type="dxa"/>
            <w:shd w:val="clear" w:color="auto" w:fill="auto"/>
            <w:vAlign w:val="center"/>
          </w:tcPr>
          <w:p w14:paraId="2765E807" w14:textId="338907F2" w:rsidR="00D112B4" w:rsidRPr="00EB5DC3" w:rsidRDefault="00D112B4" w:rsidP="00657FC1">
            <w:pPr>
              <w:ind w:firstLine="0"/>
              <w:jc w:val="center"/>
              <w:rPr>
                <w:sz w:val="20"/>
              </w:rPr>
            </w:pPr>
            <w:r w:rsidRPr="00EB5DC3">
              <w:rPr>
                <w:sz w:val="20"/>
              </w:rPr>
              <w:t>-</w:t>
            </w:r>
          </w:p>
        </w:tc>
      </w:tr>
      <w:tr w:rsidR="00EB5DC3" w:rsidRPr="00EB5DC3" w14:paraId="7EC9D939" w14:textId="77777777" w:rsidTr="00AE1B30">
        <w:trPr>
          <w:cantSplit/>
          <w:jc w:val="center"/>
        </w:trPr>
        <w:tc>
          <w:tcPr>
            <w:tcW w:w="286" w:type="dxa"/>
            <w:shd w:val="clear" w:color="auto" w:fill="auto"/>
            <w:vAlign w:val="center"/>
          </w:tcPr>
          <w:p w14:paraId="1068A4B0" w14:textId="77777777" w:rsidR="00D112B4" w:rsidRPr="00EB5DC3" w:rsidRDefault="00D112B4"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19829C40" w14:textId="32EBCD58" w:rsidR="00D112B4" w:rsidRPr="00EB5DC3" w:rsidRDefault="00192E07" w:rsidP="00657FC1">
            <w:pPr>
              <w:ind w:firstLine="0"/>
              <w:rPr>
                <w:sz w:val="20"/>
              </w:rPr>
            </w:pPr>
            <w:r w:rsidRPr="00EB5DC3">
              <w:rPr>
                <w:sz w:val="20"/>
              </w:rPr>
              <w:t>Строительство детского</w:t>
            </w:r>
            <w:r w:rsidR="00D112B4" w:rsidRPr="00EB5DC3">
              <w:rPr>
                <w:sz w:val="20"/>
              </w:rPr>
              <w:t xml:space="preserve"> са</w:t>
            </w:r>
            <w:r w:rsidR="00B31BA8" w:rsidRPr="00EB5DC3">
              <w:rPr>
                <w:sz w:val="20"/>
              </w:rPr>
              <w:t>д</w:t>
            </w:r>
            <w:r w:rsidR="00012C96" w:rsidRPr="00EB5DC3">
              <w:rPr>
                <w:sz w:val="20"/>
              </w:rPr>
              <w:t>а</w:t>
            </w:r>
            <w:r w:rsidR="00D112B4" w:rsidRPr="00EB5DC3">
              <w:rPr>
                <w:sz w:val="20"/>
              </w:rPr>
              <w:t xml:space="preserve"> на 120 мест</w:t>
            </w:r>
          </w:p>
        </w:tc>
        <w:tc>
          <w:tcPr>
            <w:tcW w:w="1005" w:type="dxa"/>
            <w:vMerge/>
            <w:vAlign w:val="center"/>
          </w:tcPr>
          <w:p w14:paraId="42B11273" w14:textId="606144E8" w:rsidR="00D112B4" w:rsidRPr="00EB5DC3" w:rsidRDefault="00D112B4" w:rsidP="00657FC1">
            <w:pPr>
              <w:ind w:firstLine="0"/>
              <w:rPr>
                <w:sz w:val="20"/>
              </w:rPr>
            </w:pPr>
          </w:p>
        </w:tc>
        <w:tc>
          <w:tcPr>
            <w:tcW w:w="2483" w:type="dxa"/>
            <w:shd w:val="clear" w:color="auto" w:fill="auto"/>
            <w:vAlign w:val="center"/>
          </w:tcPr>
          <w:p w14:paraId="1E1D9F65" w14:textId="45C72918" w:rsidR="00D112B4" w:rsidRPr="00EB5DC3" w:rsidRDefault="00C714DC" w:rsidP="00657FC1">
            <w:pPr>
              <w:ind w:firstLine="0"/>
              <w:rPr>
                <w:sz w:val="20"/>
              </w:rPr>
            </w:pPr>
            <w:r w:rsidRPr="00EB5DC3">
              <w:rPr>
                <w:sz w:val="20"/>
              </w:rPr>
              <w:t>в районе ул. </w:t>
            </w:r>
            <w:proofErr w:type="spellStart"/>
            <w:r w:rsidRPr="00EB5DC3">
              <w:rPr>
                <w:sz w:val="20"/>
              </w:rPr>
              <w:t>Михалицина</w:t>
            </w:r>
            <w:proofErr w:type="spellEnd"/>
            <w:r w:rsidRPr="00EB5DC3">
              <w:rPr>
                <w:sz w:val="20"/>
              </w:rPr>
              <w:t xml:space="preserve"> – ул. Детская</w:t>
            </w:r>
          </w:p>
        </w:tc>
        <w:tc>
          <w:tcPr>
            <w:tcW w:w="1753" w:type="dxa"/>
            <w:shd w:val="clear" w:color="auto" w:fill="FFFFFF" w:themeFill="background1"/>
            <w:vAlign w:val="center"/>
          </w:tcPr>
          <w:p w14:paraId="7178A275" w14:textId="5C2746B3" w:rsidR="00D112B4" w:rsidRPr="00EB5DC3" w:rsidRDefault="00D112B4" w:rsidP="00657FC1">
            <w:pPr>
              <w:ind w:firstLine="0"/>
              <w:jc w:val="center"/>
              <w:rPr>
                <w:sz w:val="20"/>
              </w:rPr>
            </w:pPr>
            <w:r w:rsidRPr="00EB5DC3">
              <w:rPr>
                <w:sz w:val="20"/>
              </w:rPr>
              <w:t>120 мест</w:t>
            </w:r>
          </w:p>
        </w:tc>
        <w:tc>
          <w:tcPr>
            <w:tcW w:w="1015" w:type="dxa"/>
            <w:shd w:val="clear" w:color="auto" w:fill="auto"/>
            <w:vAlign w:val="center"/>
          </w:tcPr>
          <w:p w14:paraId="3BFD4842" w14:textId="121835E1" w:rsidR="00D112B4" w:rsidRPr="00EB5DC3" w:rsidRDefault="00D112B4" w:rsidP="00657FC1">
            <w:pPr>
              <w:ind w:firstLine="0"/>
              <w:jc w:val="center"/>
              <w:rPr>
                <w:sz w:val="20"/>
              </w:rPr>
            </w:pPr>
            <w:r w:rsidRPr="00EB5DC3">
              <w:rPr>
                <w:sz w:val="20"/>
              </w:rPr>
              <w:t>-</w:t>
            </w:r>
          </w:p>
        </w:tc>
      </w:tr>
      <w:tr w:rsidR="00EB5DC3" w:rsidRPr="00EB5DC3" w14:paraId="24F7789F" w14:textId="77777777" w:rsidTr="00AE1B30">
        <w:trPr>
          <w:cantSplit/>
          <w:jc w:val="center"/>
        </w:trPr>
        <w:tc>
          <w:tcPr>
            <w:tcW w:w="286" w:type="dxa"/>
            <w:shd w:val="clear" w:color="auto" w:fill="auto"/>
            <w:vAlign w:val="center"/>
          </w:tcPr>
          <w:p w14:paraId="6D3F7803" w14:textId="77777777" w:rsidR="00D112B4" w:rsidRPr="00EB5DC3" w:rsidRDefault="00D112B4"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36EBF1D1" w14:textId="0D9EC506" w:rsidR="00D112B4" w:rsidRPr="00EB5DC3" w:rsidRDefault="00192E07" w:rsidP="00657FC1">
            <w:pPr>
              <w:ind w:firstLine="0"/>
              <w:rPr>
                <w:sz w:val="20"/>
              </w:rPr>
            </w:pPr>
            <w:r w:rsidRPr="00EB5DC3">
              <w:rPr>
                <w:sz w:val="20"/>
              </w:rPr>
              <w:t>Строительство детского</w:t>
            </w:r>
            <w:r w:rsidR="00D112B4" w:rsidRPr="00EB5DC3">
              <w:rPr>
                <w:sz w:val="20"/>
              </w:rPr>
              <w:t xml:space="preserve"> са</w:t>
            </w:r>
            <w:r w:rsidR="00B31BA8" w:rsidRPr="00EB5DC3">
              <w:rPr>
                <w:sz w:val="20"/>
              </w:rPr>
              <w:t>д</w:t>
            </w:r>
            <w:r w:rsidR="00012C96" w:rsidRPr="00EB5DC3">
              <w:rPr>
                <w:sz w:val="20"/>
              </w:rPr>
              <w:t>а</w:t>
            </w:r>
            <w:r w:rsidR="00D112B4" w:rsidRPr="00EB5DC3">
              <w:rPr>
                <w:sz w:val="20"/>
              </w:rPr>
              <w:t xml:space="preserve"> на 280 мест</w:t>
            </w:r>
          </w:p>
        </w:tc>
        <w:tc>
          <w:tcPr>
            <w:tcW w:w="1005" w:type="dxa"/>
            <w:vMerge/>
            <w:vAlign w:val="center"/>
          </w:tcPr>
          <w:p w14:paraId="14A8B9F7" w14:textId="0E9D6109" w:rsidR="00D112B4" w:rsidRPr="00EB5DC3" w:rsidRDefault="00D112B4" w:rsidP="00657FC1">
            <w:pPr>
              <w:ind w:firstLine="0"/>
              <w:rPr>
                <w:sz w:val="20"/>
              </w:rPr>
            </w:pPr>
          </w:p>
        </w:tc>
        <w:tc>
          <w:tcPr>
            <w:tcW w:w="2483" w:type="dxa"/>
            <w:shd w:val="clear" w:color="auto" w:fill="auto"/>
            <w:vAlign w:val="center"/>
          </w:tcPr>
          <w:p w14:paraId="27F306CF" w14:textId="5CAE8E2C" w:rsidR="00D112B4" w:rsidRPr="00EB5DC3" w:rsidRDefault="00C714DC" w:rsidP="00657FC1">
            <w:pPr>
              <w:ind w:firstLine="0"/>
              <w:rPr>
                <w:sz w:val="20"/>
              </w:rPr>
            </w:pPr>
            <w:r w:rsidRPr="00EB5DC3">
              <w:rPr>
                <w:sz w:val="20"/>
              </w:rPr>
              <w:t>в районе пер. Космонавтов – ул. </w:t>
            </w:r>
            <w:proofErr w:type="spellStart"/>
            <w:r w:rsidRPr="00EB5DC3">
              <w:rPr>
                <w:sz w:val="20"/>
              </w:rPr>
              <w:t>Михалицына</w:t>
            </w:r>
            <w:proofErr w:type="spellEnd"/>
          </w:p>
        </w:tc>
        <w:tc>
          <w:tcPr>
            <w:tcW w:w="1753" w:type="dxa"/>
            <w:shd w:val="clear" w:color="auto" w:fill="FFFFFF" w:themeFill="background1"/>
            <w:vAlign w:val="center"/>
          </w:tcPr>
          <w:p w14:paraId="3158F104" w14:textId="10684F64" w:rsidR="00D112B4" w:rsidRPr="00EB5DC3" w:rsidRDefault="00D112B4" w:rsidP="00657FC1">
            <w:pPr>
              <w:ind w:firstLine="0"/>
              <w:jc w:val="center"/>
              <w:rPr>
                <w:sz w:val="20"/>
              </w:rPr>
            </w:pPr>
            <w:r w:rsidRPr="00EB5DC3">
              <w:rPr>
                <w:sz w:val="20"/>
              </w:rPr>
              <w:t>280 мест</w:t>
            </w:r>
          </w:p>
        </w:tc>
        <w:tc>
          <w:tcPr>
            <w:tcW w:w="1015" w:type="dxa"/>
            <w:shd w:val="clear" w:color="auto" w:fill="auto"/>
            <w:vAlign w:val="center"/>
          </w:tcPr>
          <w:p w14:paraId="3C22FAAC" w14:textId="159BBB08" w:rsidR="00D112B4" w:rsidRPr="00EB5DC3" w:rsidRDefault="00D112B4" w:rsidP="00657FC1">
            <w:pPr>
              <w:ind w:firstLine="0"/>
              <w:jc w:val="center"/>
              <w:rPr>
                <w:sz w:val="20"/>
              </w:rPr>
            </w:pPr>
            <w:r w:rsidRPr="00EB5DC3">
              <w:rPr>
                <w:sz w:val="20"/>
              </w:rPr>
              <w:t>-</w:t>
            </w:r>
          </w:p>
        </w:tc>
      </w:tr>
      <w:tr w:rsidR="00EB5DC3" w:rsidRPr="00EB5DC3" w14:paraId="358167A0" w14:textId="77777777" w:rsidTr="00AE1B30">
        <w:trPr>
          <w:cantSplit/>
          <w:jc w:val="center"/>
        </w:trPr>
        <w:tc>
          <w:tcPr>
            <w:tcW w:w="286" w:type="dxa"/>
            <w:shd w:val="clear" w:color="auto" w:fill="auto"/>
            <w:vAlign w:val="center"/>
          </w:tcPr>
          <w:p w14:paraId="55301755" w14:textId="77777777" w:rsidR="00D112B4" w:rsidRPr="00EB5DC3" w:rsidRDefault="00D112B4"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30FBFBE9" w14:textId="1234CDF9" w:rsidR="00D112B4" w:rsidRPr="00EB5DC3" w:rsidRDefault="00192E07" w:rsidP="00657FC1">
            <w:pPr>
              <w:ind w:firstLine="0"/>
              <w:rPr>
                <w:sz w:val="20"/>
              </w:rPr>
            </w:pPr>
            <w:r w:rsidRPr="00EB5DC3">
              <w:rPr>
                <w:sz w:val="20"/>
              </w:rPr>
              <w:t>Строительство детского</w:t>
            </w:r>
            <w:r w:rsidR="00D112B4" w:rsidRPr="00EB5DC3">
              <w:rPr>
                <w:sz w:val="20"/>
              </w:rPr>
              <w:t xml:space="preserve"> са</w:t>
            </w:r>
            <w:r w:rsidR="00B31BA8" w:rsidRPr="00EB5DC3">
              <w:rPr>
                <w:sz w:val="20"/>
              </w:rPr>
              <w:t>д</w:t>
            </w:r>
            <w:r w:rsidR="00012C96" w:rsidRPr="00EB5DC3">
              <w:rPr>
                <w:sz w:val="20"/>
              </w:rPr>
              <w:t>а</w:t>
            </w:r>
            <w:r w:rsidR="00D112B4" w:rsidRPr="00EB5DC3">
              <w:rPr>
                <w:sz w:val="20"/>
              </w:rPr>
              <w:t xml:space="preserve"> на 280 мест</w:t>
            </w:r>
          </w:p>
        </w:tc>
        <w:tc>
          <w:tcPr>
            <w:tcW w:w="1005" w:type="dxa"/>
            <w:vMerge/>
            <w:vAlign w:val="center"/>
          </w:tcPr>
          <w:p w14:paraId="4DFBDFED" w14:textId="46A04733" w:rsidR="00D112B4" w:rsidRPr="00EB5DC3" w:rsidRDefault="00D112B4" w:rsidP="00657FC1">
            <w:pPr>
              <w:ind w:firstLine="0"/>
              <w:rPr>
                <w:sz w:val="20"/>
              </w:rPr>
            </w:pPr>
          </w:p>
        </w:tc>
        <w:tc>
          <w:tcPr>
            <w:tcW w:w="2483" w:type="dxa"/>
            <w:shd w:val="clear" w:color="auto" w:fill="auto"/>
            <w:vAlign w:val="center"/>
          </w:tcPr>
          <w:p w14:paraId="52CA6F79" w14:textId="725F4EEC" w:rsidR="00D112B4" w:rsidRPr="00EB5DC3" w:rsidRDefault="00C714DC" w:rsidP="00657FC1">
            <w:pPr>
              <w:ind w:firstLine="0"/>
              <w:rPr>
                <w:sz w:val="20"/>
              </w:rPr>
            </w:pPr>
            <w:r w:rsidRPr="00EB5DC3">
              <w:rPr>
                <w:sz w:val="20"/>
              </w:rPr>
              <w:t>в районе ул. Металлургов – ул. </w:t>
            </w:r>
            <w:proofErr w:type="spellStart"/>
            <w:r w:rsidRPr="00EB5DC3">
              <w:rPr>
                <w:sz w:val="20"/>
              </w:rPr>
              <w:t>Коневской</w:t>
            </w:r>
            <w:proofErr w:type="spellEnd"/>
          </w:p>
        </w:tc>
        <w:tc>
          <w:tcPr>
            <w:tcW w:w="1753" w:type="dxa"/>
            <w:shd w:val="clear" w:color="auto" w:fill="FFFFFF" w:themeFill="background1"/>
            <w:vAlign w:val="center"/>
          </w:tcPr>
          <w:p w14:paraId="3B234FC5" w14:textId="59EE3E3F" w:rsidR="00D112B4" w:rsidRPr="00EB5DC3" w:rsidRDefault="00D112B4" w:rsidP="00657FC1">
            <w:pPr>
              <w:ind w:firstLine="0"/>
              <w:jc w:val="center"/>
              <w:rPr>
                <w:sz w:val="20"/>
              </w:rPr>
            </w:pPr>
            <w:r w:rsidRPr="00EB5DC3">
              <w:rPr>
                <w:sz w:val="20"/>
              </w:rPr>
              <w:t>280 мест</w:t>
            </w:r>
          </w:p>
        </w:tc>
        <w:tc>
          <w:tcPr>
            <w:tcW w:w="1015" w:type="dxa"/>
            <w:shd w:val="clear" w:color="auto" w:fill="auto"/>
            <w:vAlign w:val="center"/>
          </w:tcPr>
          <w:p w14:paraId="54B81819" w14:textId="0AC40D79" w:rsidR="00D112B4" w:rsidRPr="00EB5DC3" w:rsidRDefault="00D112B4" w:rsidP="00657FC1">
            <w:pPr>
              <w:ind w:firstLine="0"/>
              <w:jc w:val="center"/>
              <w:rPr>
                <w:sz w:val="20"/>
              </w:rPr>
            </w:pPr>
            <w:r w:rsidRPr="00EB5DC3">
              <w:rPr>
                <w:sz w:val="20"/>
              </w:rPr>
              <w:t>-</w:t>
            </w:r>
          </w:p>
        </w:tc>
      </w:tr>
      <w:tr w:rsidR="00EB5DC3" w:rsidRPr="00EB5DC3" w14:paraId="5C363CBA" w14:textId="77777777" w:rsidTr="00AE1B30">
        <w:trPr>
          <w:cantSplit/>
          <w:jc w:val="center"/>
        </w:trPr>
        <w:tc>
          <w:tcPr>
            <w:tcW w:w="286" w:type="dxa"/>
            <w:shd w:val="clear" w:color="auto" w:fill="auto"/>
            <w:vAlign w:val="center"/>
          </w:tcPr>
          <w:p w14:paraId="6032FE07" w14:textId="77777777" w:rsidR="00D112B4" w:rsidRPr="00EB5DC3" w:rsidRDefault="00D112B4"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1F48469C" w14:textId="0DB536A2" w:rsidR="00D112B4" w:rsidRPr="00EB5DC3" w:rsidRDefault="00192E07" w:rsidP="002876F8">
            <w:pPr>
              <w:ind w:firstLine="0"/>
              <w:rPr>
                <w:sz w:val="20"/>
              </w:rPr>
            </w:pPr>
            <w:r w:rsidRPr="00EB5DC3">
              <w:rPr>
                <w:sz w:val="20"/>
              </w:rPr>
              <w:t>Строительство детского</w:t>
            </w:r>
            <w:r w:rsidR="00D112B4" w:rsidRPr="00EB5DC3">
              <w:rPr>
                <w:sz w:val="20"/>
              </w:rPr>
              <w:t xml:space="preserve"> са</w:t>
            </w:r>
            <w:r w:rsidR="00B31BA8" w:rsidRPr="00EB5DC3">
              <w:rPr>
                <w:sz w:val="20"/>
              </w:rPr>
              <w:t>д</w:t>
            </w:r>
            <w:r w:rsidR="00012C96" w:rsidRPr="00EB5DC3">
              <w:rPr>
                <w:sz w:val="20"/>
              </w:rPr>
              <w:t>а</w:t>
            </w:r>
            <w:r w:rsidR="00D112B4" w:rsidRPr="00EB5DC3">
              <w:rPr>
                <w:sz w:val="20"/>
              </w:rPr>
              <w:t xml:space="preserve"> (ясли) в 795 квартале г</w:t>
            </w:r>
            <w:r w:rsidR="002876F8" w:rsidRPr="00EB5DC3">
              <w:rPr>
                <w:sz w:val="20"/>
              </w:rPr>
              <w:t xml:space="preserve">орода </w:t>
            </w:r>
            <w:r w:rsidR="00D112B4" w:rsidRPr="00EB5DC3">
              <w:rPr>
                <w:sz w:val="20"/>
              </w:rPr>
              <w:t>Ор</w:t>
            </w:r>
            <w:r w:rsidR="002876F8" w:rsidRPr="00EB5DC3">
              <w:rPr>
                <w:sz w:val="20"/>
              </w:rPr>
              <w:t>ел</w:t>
            </w:r>
            <w:r w:rsidR="00D112B4" w:rsidRPr="00EB5DC3">
              <w:rPr>
                <w:sz w:val="20"/>
              </w:rPr>
              <w:t xml:space="preserve"> на 180 мест</w:t>
            </w:r>
          </w:p>
        </w:tc>
        <w:tc>
          <w:tcPr>
            <w:tcW w:w="1005" w:type="dxa"/>
            <w:vMerge/>
            <w:vAlign w:val="center"/>
          </w:tcPr>
          <w:p w14:paraId="32C99003" w14:textId="0DD83A76" w:rsidR="00D112B4" w:rsidRPr="00EB5DC3" w:rsidRDefault="00D112B4" w:rsidP="00657FC1">
            <w:pPr>
              <w:ind w:firstLine="0"/>
              <w:rPr>
                <w:sz w:val="20"/>
              </w:rPr>
            </w:pPr>
          </w:p>
        </w:tc>
        <w:tc>
          <w:tcPr>
            <w:tcW w:w="2483" w:type="dxa"/>
            <w:shd w:val="clear" w:color="auto" w:fill="auto"/>
            <w:vAlign w:val="center"/>
          </w:tcPr>
          <w:p w14:paraId="79A6858C" w14:textId="392666AB" w:rsidR="00D112B4" w:rsidRPr="00EB5DC3" w:rsidRDefault="00D112B4" w:rsidP="00657FC1">
            <w:pPr>
              <w:ind w:firstLine="0"/>
              <w:rPr>
                <w:sz w:val="20"/>
              </w:rPr>
            </w:pPr>
            <w:r w:rsidRPr="00EB5DC3">
              <w:rPr>
                <w:sz w:val="20"/>
              </w:rPr>
              <w:t>302023, Орло</w:t>
            </w:r>
            <w:r w:rsidR="00563A2A" w:rsidRPr="00EB5DC3">
              <w:rPr>
                <w:sz w:val="20"/>
              </w:rPr>
              <w:t>в</w:t>
            </w:r>
            <w:r w:rsidRPr="00EB5DC3">
              <w:rPr>
                <w:sz w:val="20"/>
              </w:rPr>
              <w:t xml:space="preserve">ская область, </w:t>
            </w:r>
            <w:r w:rsidR="001B155B" w:rsidRPr="00EB5DC3">
              <w:rPr>
                <w:sz w:val="20"/>
              </w:rPr>
              <w:t>г. </w:t>
            </w:r>
            <w:r w:rsidRPr="00EB5DC3">
              <w:rPr>
                <w:sz w:val="20"/>
              </w:rPr>
              <w:t xml:space="preserve">Орел, </w:t>
            </w:r>
            <w:r w:rsidR="001B155B" w:rsidRPr="00EB5DC3">
              <w:rPr>
                <w:sz w:val="20"/>
              </w:rPr>
              <w:t>ул. </w:t>
            </w:r>
            <w:r w:rsidRPr="00EB5DC3">
              <w:rPr>
                <w:sz w:val="20"/>
              </w:rPr>
              <w:t>Кузнецо</w:t>
            </w:r>
            <w:r w:rsidR="00563A2A" w:rsidRPr="00EB5DC3">
              <w:rPr>
                <w:sz w:val="20"/>
              </w:rPr>
              <w:t>в</w:t>
            </w:r>
            <w:r w:rsidRPr="00EB5DC3">
              <w:rPr>
                <w:sz w:val="20"/>
              </w:rPr>
              <w:t>а</w:t>
            </w:r>
          </w:p>
        </w:tc>
        <w:tc>
          <w:tcPr>
            <w:tcW w:w="1753" w:type="dxa"/>
            <w:shd w:val="clear" w:color="auto" w:fill="FFFFFF" w:themeFill="background1"/>
            <w:vAlign w:val="center"/>
          </w:tcPr>
          <w:p w14:paraId="045E507D" w14:textId="6C9541CF" w:rsidR="00D112B4" w:rsidRPr="00EB5DC3" w:rsidRDefault="00D112B4" w:rsidP="00657FC1">
            <w:pPr>
              <w:ind w:firstLine="0"/>
              <w:jc w:val="center"/>
              <w:rPr>
                <w:sz w:val="20"/>
              </w:rPr>
            </w:pPr>
            <w:r w:rsidRPr="00EB5DC3">
              <w:rPr>
                <w:sz w:val="20"/>
              </w:rPr>
              <w:t>180 мест</w:t>
            </w:r>
          </w:p>
        </w:tc>
        <w:tc>
          <w:tcPr>
            <w:tcW w:w="1015" w:type="dxa"/>
            <w:shd w:val="clear" w:color="auto" w:fill="auto"/>
            <w:vAlign w:val="center"/>
          </w:tcPr>
          <w:p w14:paraId="31426C01" w14:textId="12981F0C" w:rsidR="00D112B4" w:rsidRPr="00EB5DC3" w:rsidRDefault="00D112B4" w:rsidP="00657FC1">
            <w:pPr>
              <w:ind w:firstLine="0"/>
              <w:jc w:val="center"/>
              <w:rPr>
                <w:sz w:val="20"/>
              </w:rPr>
            </w:pPr>
            <w:r w:rsidRPr="00EB5DC3">
              <w:rPr>
                <w:sz w:val="20"/>
              </w:rPr>
              <w:t>-</w:t>
            </w:r>
          </w:p>
        </w:tc>
      </w:tr>
      <w:tr w:rsidR="00EB5DC3" w:rsidRPr="00EB5DC3" w14:paraId="731F5B4A" w14:textId="77777777" w:rsidTr="00AE1B30">
        <w:trPr>
          <w:cantSplit/>
          <w:jc w:val="center"/>
        </w:trPr>
        <w:tc>
          <w:tcPr>
            <w:tcW w:w="286" w:type="dxa"/>
            <w:shd w:val="clear" w:color="auto" w:fill="auto"/>
            <w:vAlign w:val="center"/>
          </w:tcPr>
          <w:p w14:paraId="1ACF35CB" w14:textId="77777777" w:rsidR="00AE1B30" w:rsidRPr="00EB5DC3" w:rsidRDefault="00AE1B30"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1A4F6086" w14:textId="0D45EE80" w:rsidR="00AE1B30" w:rsidRPr="00EB5DC3" w:rsidRDefault="00AE1B30" w:rsidP="00657FC1">
            <w:pPr>
              <w:ind w:firstLine="0"/>
              <w:rPr>
                <w:sz w:val="20"/>
              </w:rPr>
            </w:pPr>
            <w:r w:rsidRPr="00EB5DC3">
              <w:rPr>
                <w:sz w:val="20"/>
              </w:rPr>
              <w:t>Строительство детского сада</w:t>
            </w:r>
          </w:p>
        </w:tc>
        <w:tc>
          <w:tcPr>
            <w:tcW w:w="1005" w:type="dxa"/>
            <w:vMerge/>
            <w:vAlign w:val="center"/>
          </w:tcPr>
          <w:p w14:paraId="7236BBDC" w14:textId="77777777" w:rsidR="00AE1B30" w:rsidRPr="00EB5DC3" w:rsidRDefault="00AE1B30" w:rsidP="00657FC1">
            <w:pPr>
              <w:ind w:firstLine="0"/>
              <w:rPr>
                <w:sz w:val="20"/>
              </w:rPr>
            </w:pPr>
          </w:p>
        </w:tc>
        <w:tc>
          <w:tcPr>
            <w:tcW w:w="2483" w:type="dxa"/>
            <w:shd w:val="clear" w:color="auto" w:fill="auto"/>
            <w:vAlign w:val="center"/>
          </w:tcPr>
          <w:p w14:paraId="38D1D631" w14:textId="7D14CBAB" w:rsidR="00AE1B30" w:rsidRPr="00EB5DC3" w:rsidRDefault="00AE1B30" w:rsidP="00657FC1">
            <w:pPr>
              <w:ind w:firstLine="0"/>
              <w:rPr>
                <w:sz w:val="20"/>
              </w:rPr>
            </w:pPr>
            <w:bookmarkStart w:id="11" w:name="_Hlk147744853"/>
            <w:r w:rsidRPr="00EB5DC3">
              <w:rPr>
                <w:sz w:val="20"/>
              </w:rPr>
              <w:t>на территории, ограниченной ул. Северная, ул. Раздольная, ул. Гайдара</w:t>
            </w:r>
            <w:bookmarkEnd w:id="11"/>
            <w:r w:rsidRPr="00EB5DC3">
              <w:rPr>
                <w:sz w:val="20"/>
              </w:rPr>
              <w:t>;</w:t>
            </w:r>
          </w:p>
        </w:tc>
        <w:tc>
          <w:tcPr>
            <w:tcW w:w="1753" w:type="dxa"/>
            <w:shd w:val="clear" w:color="auto" w:fill="FFFFFF" w:themeFill="background1"/>
            <w:vAlign w:val="center"/>
          </w:tcPr>
          <w:p w14:paraId="6512E599" w14:textId="4EDB4E62" w:rsidR="00AE1B30" w:rsidRPr="00EB5DC3" w:rsidRDefault="00AE1B30" w:rsidP="00657FC1">
            <w:pPr>
              <w:ind w:firstLine="0"/>
              <w:jc w:val="center"/>
              <w:rPr>
                <w:sz w:val="20"/>
              </w:rPr>
            </w:pPr>
            <w:r w:rsidRPr="00EB5DC3">
              <w:rPr>
                <w:sz w:val="20"/>
              </w:rPr>
              <w:t>-</w:t>
            </w:r>
          </w:p>
        </w:tc>
        <w:tc>
          <w:tcPr>
            <w:tcW w:w="1015" w:type="dxa"/>
            <w:shd w:val="clear" w:color="auto" w:fill="auto"/>
            <w:vAlign w:val="center"/>
          </w:tcPr>
          <w:p w14:paraId="20FF0995" w14:textId="4E5AF40C" w:rsidR="00AE1B30" w:rsidRPr="00EB5DC3" w:rsidRDefault="00AE1B30" w:rsidP="00657FC1">
            <w:pPr>
              <w:ind w:firstLine="0"/>
              <w:jc w:val="center"/>
              <w:rPr>
                <w:sz w:val="20"/>
              </w:rPr>
            </w:pPr>
            <w:r w:rsidRPr="00EB5DC3">
              <w:rPr>
                <w:sz w:val="20"/>
              </w:rPr>
              <w:t>-</w:t>
            </w:r>
          </w:p>
        </w:tc>
      </w:tr>
      <w:tr w:rsidR="00EB5DC3" w:rsidRPr="00EB5DC3" w14:paraId="07837D59" w14:textId="77777777" w:rsidTr="00AE1B30">
        <w:trPr>
          <w:cantSplit/>
          <w:jc w:val="center"/>
        </w:trPr>
        <w:tc>
          <w:tcPr>
            <w:tcW w:w="286" w:type="dxa"/>
            <w:shd w:val="clear" w:color="auto" w:fill="auto"/>
            <w:vAlign w:val="center"/>
          </w:tcPr>
          <w:p w14:paraId="51796D79" w14:textId="77777777" w:rsidR="00D112B4" w:rsidRPr="00EB5DC3" w:rsidRDefault="00D112B4"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3A69ABE0" w14:textId="5D463D06" w:rsidR="00D112B4" w:rsidRPr="00EB5DC3" w:rsidRDefault="00192E07" w:rsidP="00657FC1">
            <w:pPr>
              <w:ind w:firstLine="0"/>
              <w:rPr>
                <w:sz w:val="20"/>
              </w:rPr>
            </w:pPr>
            <w:r w:rsidRPr="00EB5DC3">
              <w:rPr>
                <w:sz w:val="20"/>
              </w:rPr>
              <w:t>Строительство детского</w:t>
            </w:r>
            <w:r w:rsidR="00D112B4" w:rsidRPr="00EB5DC3">
              <w:rPr>
                <w:sz w:val="20"/>
              </w:rPr>
              <w:t xml:space="preserve"> са</w:t>
            </w:r>
            <w:r w:rsidR="00B31BA8" w:rsidRPr="00EB5DC3">
              <w:rPr>
                <w:sz w:val="20"/>
              </w:rPr>
              <w:t>д</w:t>
            </w:r>
            <w:r w:rsidR="00012C96" w:rsidRPr="00EB5DC3">
              <w:rPr>
                <w:sz w:val="20"/>
              </w:rPr>
              <w:t>а</w:t>
            </w:r>
          </w:p>
        </w:tc>
        <w:tc>
          <w:tcPr>
            <w:tcW w:w="1005" w:type="dxa"/>
            <w:vMerge/>
            <w:vAlign w:val="center"/>
          </w:tcPr>
          <w:p w14:paraId="02F37FF4" w14:textId="3D363D70" w:rsidR="00D112B4" w:rsidRPr="00EB5DC3" w:rsidRDefault="00D112B4" w:rsidP="00657FC1">
            <w:pPr>
              <w:ind w:firstLine="0"/>
              <w:rPr>
                <w:sz w:val="20"/>
              </w:rPr>
            </w:pPr>
          </w:p>
        </w:tc>
        <w:tc>
          <w:tcPr>
            <w:tcW w:w="2483" w:type="dxa"/>
            <w:shd w:val="clear" w:color="auto" w:fill="auto"/>
            <w:vAlign w:val="center"/>
          </w:tcPr>
          <w:p w14:paraId="5280635F" w14:textId="3B6BB2D4" w:rsidR="00D112B4" w:rsidRPr="00EB5DC3" w:rsidRDefault="00C714DC" w:rsidP="00657FC1">
            <w:pPr>
              <w:ind w:firstLine="0"/>
              <w:rPr>
                <w:sz w:val="20"/>
              </w:rPr>
            </w:pPr>
            <w:r w:rsidRPr="00EB5DC3">
              <w:rPr>
                <w:sz w:val="20"/>
              </w:rPr>
              <w:t>в районе ул. Живописная – ул. </w:t>
            </w:r>
            <w:proofErr w:type="spellStart"/>
            <w:r w:rsidRPr="00EB5DC3">
              <w:rPr>
                <w:sz w:val="20"/>
              </w:rPr>
              <w:t>Калакина</w:t>
            </w:r>
            <w:proofErr w:type="spellEnd"/>
            <w:r w:rsidRPr="00EB5DC3">
              <w:rPr>
                <w:sz w:val="20"/>
              </w:rPr>
              <w:t xml:space="preserve"> – ул. Леонова – ул. Маресьева</w:t>
            </w:r>
          </w:p>
        </w:tc>
        <w:tc>
          <w:tcPr>
            <w:tcW w:w="1753" w:type="dxa"/>
            <w:shd w:val="clear" w:color="auto" w:fill="FFFFFF" w:themeFill="background1"/>
            <w:vAlign w:val="center"/>
          </w:tcPr>
          <w:p w14:paraId="2271020B" w14:textId="1607A308" w:rsidR="00D112B4" w:rsidRPr="00EB5DC3" w:rsidRDefault="00D112B4" w:rsidP="00657FC1">
            <w:pPr>
              <w:ind w:firstLine="0"/>
              <w:jc w:val="center"/>
              <w:rPr>
                <w:sz w:val="20"/>
              </w:rPr>
            </w:pPr>
            <w:r w:rsidRPr="00EB5DC3">
              <w:rPr>
                <w:sz w:val="20"/>
              </w:rPr>
              <w:t>-</w:t>
            </w:r>
          </w:p>
        </w:tc>
        <w:tc>
          <w:tcPr>
            <w:tcW w:w="1015" w:type="dxa"/>
            <w:shd w:val="clear" w:color="auto" w:fill="auto"/>
            <w:vAlign w:val="center"/>
          </w:tcPr>
          <w:p w14:paraId="646811E5" w14:textId="3E0635BC" w:rsidR="00D112B4" w:rsidRPr="00EB5DC3" w:rsidRDefault="00D112B4" w:rsidP="00657FC1">
            <w:pPr>
              <w:ind w:firstLine="0"/>
              <w:jc w:val="center"/>
              <w:rPr>
                <w:sz w:val="20"/>
              </w:rPr>
            </w:pPr>
            <w:r w:rsidRPr="00EB5DC3">
              <w:rPr>
                <w:sz w:val="20"/>
              </w:rPr>
              <w:t>-</w:t>
            </w:r>
          </w:p>
        </w:tc>
      </w:tr>
      <w:tr w:rsidR="00EB5DC3" w:rsidRPr="00EB5DC3" w14:paraId="3F13E37E" w14:textId="77777777" w:rsidTr="00AE1B30">
        <w:trPr>
          <w:cantSplit/>
          <w:jc w:val="center"/>
        </w:trPr>
        <w:tc>
          <w:tcPr>
            <w:tcW w:w="286" w:type="dxa"/>
            <w:shd w:val="clear" w:color="auto" w:fill="auto"/>
            <w:vAlign w:val="center"/>
          </w:tcPr>
          <w:p w14:paraId="1BDD94B8" w14:textId="77777777" w:rsidR="00D112B4" w:rsidRPr="00EB5DC3" w:rsidRDefault="00D112B4"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1E9F0EAB" w14:textId="3B23ABF4" w:rsidR="00D112B4" w:rsidRPr="00EB5DC3" w:rsidRDefault="00192E07" w:rsidP="00657FC1">
            <w:pPr>
              <w:ind w:firstLine="0"/>
              <w:rPr>
                <w:sz w:val="20"/>
              </w:rPr>
            </w:pPr>
            <w:r w:rsidRPr="00EB5DC3">
              <w:rPr>
                <w:sz w:val="20"/>
              </w:rPr>
              <w:t>Строительство детского</w:t>
            </w:r>
            <w:r w:rsidR="00D112B4" w:rsidRPr="00EB5DC3">
              <w:rPr>
                <w:sz w:val="20"/>
              </w:rPr>
              <w:t xml:space="preserve"> са</w:t>
            </w:r>
            <w:r w:rsidR="00B31BA8" w:rsidRPr="00EB5DC3">
              <w:rPr>
                <w:sz w:val="20"/>
              </w:rPr>
              <w:t>д</w:t>
            </w:r>
            <w:r w:rsidR="00012C96" w:rsidRPr="00EB5DC3">
              <w:rPr>
                <w:sz w:val="20"/>
              </w:rPr>
              <w:t>а</w:t>
            </w:r>
            <w:r w:rsidR="00D112B4" w:rsidRPr="00EB5DC3">
              <w:rPr>
                <w:sz w:val="20"/>
              </w:rPr>
              <w:t xml:space="preserve"> на 250 мест</w:t>
            </w:r>
          </w:p>
        </w:tc>
        <w:tc>
          <w:tcPr>
            <w:tcW w:w="1005" w:type="dxa"/>
            <w:vMerge/>
            <w:vAlign w:val="center"/>
          </w:tcPr>
          <w:p w14:paraId="570275F5" w14:textId="64DFC215" w:rsidR="00D112B4" w:rsidRPr="00EB5DC3" w:rsidRDefault="00D112B4" w:rsidP="00657FC1">
            <w:pPr>
              <w:ind w:firstLine="0"/>
              <w:rPr>
                <w:sz w:val="20"/>
              </w:rPr>
            </w:pPr>
          </w:p>
        </w:tc>
        <w:tc>
          <w:tcPr>
            <w:tcW w:w="2483" w:type="dxa"/>
            <w:shd w:val="clear" w:color="auto" w:fill="auto"/>
            <w:vAlign w:val="center"/>
          </w:tcPr>
          <w:p w14:paraId="14742EEB" w14:textId="584A4AA3" w:rsidR="00D112B4" w:rsidRPr="00EB5DC3" w:rsidRDefault="00C714DC" w:rsidP="00657FC1">
            <w:pPr>
              <w:ind w:firstLine="0"/>
              <w:rPr>
                <w:sz w:val="20"/>
              </w:rPr>
            </w:pPr>
            <w:r w:rsidRPr="00EB5DC3">
              <w:rPr>
                <w:sz w:val="20"/>
              </w:rPr>
              <w:t>в районе ул. </w:t>
            </w:r>
            <w:proofErr w:type="spellStart"/>
            <w:r w:rsidRPr="00EB5DC3">
              <w:rPr>
                <w:sz w:val="20"/>
              </w:rPr>
              <w:t>Михалицына</w:t>
            </w:r>
            <w:proofErr w:type="spellEnd"/>
            <w:r w:rsidRPr="00EB5DC3">
              <w:rPr>
                <w:sz w:val="20"/>
              </w:rPr>
              <w:t xml:space="preserve"> – Московское шоссе</w:t>
            </w:r>
          </w:p>
        </w:tc>
        <w:tc>
          <w:tcPr>
            <w:tcW w:w="1753" w:type="dxa"/>
            <w:shd w:val="clear" w:color="auto" w:fill="FFFFFF" w:themeFill="background1"/>
            <w:vAlign w:val="center"/>
          </w:tcPr>
          <w:p w14:paraId="4838AAF6" w14:textId="309624A1" w:rsidR="00D112B4" w:rsidRPr="00EB5DC3" w:rsidRDefault="00D112B4" w:rsidP="00657FC1">
            <w:pPr>
              <w:ind w:firstLine="0"/>
              <w:jc w:val="center"/>
              <w:rPr>
                <w:sz w:val="20"/>
              </w:rPr>
            </w:pPr>
            <w:r w:rsidRPr="00EB5DC3">
              <w:rPr>
                <w:sz w:val="20"/>
              </w:rPr>
              <w:t>250 мест</w:t>
            </w:r>
          </w:p>
        </w:tc>
        <w:tc>
          <w:tcPr>
            <w:tcW w:w="1015" w:type="dxa"/>
            <w:shd w:val="clear" w:color="auto" w:fill="auto"/>
            <w:vAlign w:val="center"/>
          </w:tcPr>
          <w:p w14:paraId="4103850C" w14:textId="0B081154" w:rsidR="00D112B4" w:rsidRPr="00EB5DC3" w:rsidRDefault="00D112B4" w:rsidP="00657FC1">
            <w:pPr>
              <w:ind w:firstLine="0"/>
              <w:jc w:val="center"/>
              <w:rPr>
                <w:sz w:val="20"/>
              </w:rPr>
            </w:pPr>
            <w:r w:rsidRPr="00EB5DC3">
              <w:rPr>
                <w:sz w:val="20"/>
              </w:rPr>
              <w:t>-</w:t>
            </w:r>
          </w:p>
        </w:tc>
      </w:tr>
      <w:tr w:rsidR="00EB5DC3" w:rsidRPr="00EB5DC3" w14:paraId="13B800B9" w14:textId="77777777" w:rsidTr="00AE1B30">
        <w:trPr>
          <w:cantSplit/>
          <w:jc w:val="center"/>
        </w:trPr>
        <w:tc>
          <w:tcPr>
            <w:tcW w:w="286" w:type="dxa"/>
            <w:shd w:val="clear" w:color="auto" w:fill="auto"/>
            <w:vAlign w:val="center"/>
          </w:tcPr>
          <w:p w14:paraId="250CEC8A" w14:textId="77777777" w:rsidR="00A773EB" w:rsidRPr="00EB5DC3" w:rsidRDefault="00A773EB" w:rsidP="009D4BB1">
            <w:pPr>
              <w:widowControl w:val="0"/>
              <w:tabs>
                <w:tab w:val="clear" w:pos="709"/>
              </w:tabs>
              <w:autoSpaceDN w:val="0"/>
              <w:ind w:left="-360" w:firstLine="0"/>
              <w:textAlignment w:val="baseline"/>
              <w:rPr>
                <w:sz w:val="20"/>
              </w:rPr>
            </w:pPr>
          </w:p>
        </w:tc>
        <w:tc>
          <w:tcPr>
            <w:tcW w:w="3085" w:type="dxa"/>
            <w:vMerge w:val="restart"/>
            <w:shd w:val="clear" w:color="auto" w:fill="auto"/>
            <w:vAlign w:val="center"/>
          </w:tcPr>
          <w:p w14:paraId="7BDB34C2" w14:textId="199F3DEE" w:rsidR="00A773EB" w:rsidRPr="00EB5DC3" w:rsidRDefault="00A773EB" w:rsidP="00657FC1">
            <w:pPr>
              <w:ind w:firstLine="0"/>
              <w:rPr>
                <w:sz w:val="20"/>
              </w:rPr>
            </w:pPr>
            <w:r w:rsidRPr="00EB5DC3">
              <w:rPr>
                <w:sz w:val="20"/>
              </w:rPr>
              <w:t>Строительство 3 детских сада на 280 мест</w:t>
            </w:r>
          </w:p>
        </w:tc>
        <w:tc>
          <w:tcPr>
            <w:tcW w:w="1005" w:type="dxa"/>
            <w:vMerge/>
            <w:vAlign w:val="center"/>
          </w:tcPr>
          <w:p w14:paraId="2383F362" w14:textId="77259C02" w:rsidR="00A773EB" w:rsidRPr="00EB5DC3" w:rsidRDefault="00A773EB" w:rsidP="00657FC1">
            <w:pPr>
              <w:ind w:firstLine="0"/>
              <w:rPr>
                <w:sz w:val="20"/>
              </w:rPr>
            </w:pPr>
          </w:p>
        </w:tc>
        <w:tc>
          <w:tcPr>
            <w:tcW w:w="2483" w:type="dxa"/>
            <w:vMerge w:val="restart"/>
            <w:shd w:val="clear" w:color="auto" w:fill="auto"/>
            <w:vAlign w:val="center"/>
          </w:tcPr>
          <w:p w14:paraId="181CC8A7" w14:textId="209927CC" w:rsidR="00A773EB" w:rsidRPr="00EB5DC3" w:rsidRDefault="00006D76" w:rsidP="00657FC1">
            <w:pPr>
              <w:ind w:firstLine="0"/>
              <w:rPr>
                <w:sz w:val="20"/>
              </w:rPr>
            </w:pPr>
            <w:r w:rsidRPr="00EB5DC3">
              <w:rPr>
                <w:sz w:val="20"/>
              </w:rPr>
              <w:t xml:space="preserve">Микрорайон </w:t>
            </w:r>
            <w:r w:rsidR="00C714DC" w:rsidRPr="00EB5DC3">
              <w:rPr>
                <w:sz w:val="20"/>
              </w:rPr>
              <w:t>13 «Московский»</w:t>
            </w:r>
          </w:p>
        </w:tc>
        <w:tc>
          <w:tcPr>
            <w:tcW w:w="1753" w:type="dxa"/>
            <w:shd w:val="clear" w:color="auto" w:fill="FFFFFF" w:themeFill="background1"/>
            <w:vAlign w:val="center"/>
          </w:tcPr>
          <w:p w14:paraId="234A5E2D" w14:textId="3D4D740A" w:rsidR="00A773EB" w:rsidRPr="00EB5DC3" w:rsidRDefault="00A773EB" w:rsidP="00657FC1">
            <w:pPr>
              <w:ind w:firstLine="0"/>
              <w:jc w:val="center"/>
              <w:rPr>
                <w:sz w:val="20"/>
              </w:rPr>
            </w:pPr>
            <w:r w:rsidRPr="00EB5DC3">
              <w:rPr>
                <w:sz w:val="20"/>
              </w:rPr>
              <w:t>280 мест</w:t>
            </w:r>
          </w:p>
        </w:tc>
        <w:tc>
          <w:tcPr>
            <w:tcW w:w="1015" w:type="dxa"/>
            <w:shd w:val="clear" w:color="auto" w:fill="auto"/>
            <w:vAlign w:val="center"/>
          </w:tcPr>
          <w:p w14:paraId="770B9DF7" w14:textId="5F696887" w:rsidR="00A773EB" w:rsidRPr="00EB5DC3" w:rsidRDefault="00A773EB" w:rsidP="00657FC1">
            <w:pPr>
              <w:ind w:firstLine="0"/>
              <w:jc w:val="center"/>
              <w:rPr>
                <w:sz w:val="20"/>
              </w:rPr>
            </w:pPr>
            <w:r w:rsidRPr="00EB5DC3">
              <w:rPr>
                <w:sz w:val="20"/>
              </w:rPr>
              <w:t>-</w:t>
            </w:r>
          </w:p>
        </w:tc>
      </w:tr>
      <w:tr w:rsidR="00EB5DC3" w:rsidRPr="00EB5DC3" w14:paraId="26A875BF" w14:textId="77777777" w:rsidTr="00AE1B30">
        <w:trPr>
          <w:cantSplit/>
          <w:jc w:val="center"/>
        </w:trPr>
        <w:tc>
          <w:tcPr>
            <w:tcW w:w="286" w:type="dxa"/>
            <w:shd w:val="clear" w:color="auto" w:fill="auto"/>
            <w:vAlign w:val="center"/>
          </w:tcPr>
          <w:p w14:paraId="7328938F" w14:textId="77777777" w:rsidR="00A773EB" w:rsidRPr="00EB5DC3" w:rsidRDefault="00A773EB" w:rsidP="009D4BB1">
            <w:pPr>
              <w:widowControl w:val="0"/>
              <w:tabs>
                <w:tab w:val="clear" w:pos="709"/>
              </w:tabs>
              <w:autoSpaceDN w:val="0"/>
              <w:ind w:left="-360" w:firstLine="0"/>
              <w:textAlignment w:val="baseline"/>
              <w:rPr>
                <w:sz w:val="20"/>
              </w:rPr>
            </w:pPr>
          </w:p>
        </w:tc>
        <w:tc>
          <w:tcPr>
            <w:tcW w:w="3085" w:type="dxa"/>
            <w:vMerge/>
            <w:shd w:val="clear" w:color="auto" w:fill="auto"/>
            <w:vAlign w:val="center"/>
          </w:tcPr>
          <w:p w14:paraId="76B1CEC8" w14:textId="0C65D9DE" w:rsidR="00A773EB" w:rsidRPr="00EB5DC3" w:rsidRDefault="00A773EB" w:rsidP="00657FC1">
            <w:pPr>
              <w:ind w:firstLine="0"/>
              <w:rPr>
                <w:sz w:val="20"/>
              </w:rPr>
            </w:pPr>
          </w:p>
        </w:tc>
        <w:tc>
          <w:tcPr>
            <w:tcW w:w="1005" w:type="dxa"/>
            <w:vMerge/>
            <w:vAlign w:val="center"/>
          </w:tcPr>
          <w:p w14:paraId="1E56B5FC" w14:textId="78DEE6A5" w:rsidR="00A773EB" w:rsidRPr="00EB5DC3" w:rsidRDefault="00A773EB" w:rsidP="00657FC1">
            <w:pPr>
              <w:ind w:firstLine="0"/>
              <w:rPr>
                <w:sz w:val="20"/>
              </w:rPr>
            </w:pPr>
          </w:p>
        </w:tc>
        <w:tc>
          <w:tcPr>
            <w:tcW w:w="2483" w:type="dxa"/>
            <w:vMerge/>
            <w:shd w:val="clear" w:color="auto" w:fill="auto"/>
            <w:vAlign w:val="center"/>
          </w:tcPr>
          <w:p w14:paraId="7F904A9A" w14:textId="59D251F8" w:rsidR="00A773EB" w:rsidRPr="00EB5DC3" w:rsidRDefault="00A773EB" w:rsidP="00657FC1">
            <w:pPr>
              <w:ind w:firstLine="0"/>
              <w:rPr>
                <w:sz w:val="20"/>
              </w:rPr>
            </w:pPr>
          </w:p>
        </w:tc>
        <w:tc>
          <w:tcPr>
            <w:tcW w:w="1753" w:type="dxa"/>
            <w:shd w:val="clear" w:color="auto" w:fill="FFFFFF" w:themeFill="background1"/>
            <w:vAlign w:val="center"/>
          </w:tcPr>
          <w:p w14:paraId="5D8AEFC7" w14:textId="3C4E21BF" w:rsidR="00A773EB" w:rsidRPr="00EB5DC3" w:rsidRDefault="00A773EB" w:rsidP="00657FC1">
            <w:pPr>
              <w:ind w:firstLine="0"/>
              <w:jc w:val="center"/>
              <w:rPr>
                <w:sz w:val="20"/>
              </w:rPr>
            </w:pPr>
            <w:r w:rsidRPr="00EB5DC3">
              <w:rPr>
                <w:sz w:val="20"/>
              </w:rPr>
              <w:t>280 мест</w:t>
            </w:r>
          </w:p>
        </w:tc>
        <w:tc>
          <w:tcPr>
            <w:tcW w:w="1015" w:type="dxa"/>
            <w:shd w:val="clear" w:color="auto" w:fill="auto"/>
            <w:vAlign w:val="center"/>
          </w:tcPr>
          <w:p w14:paraId="361D8C9F" w14:textId="1C7181FE" w:rsidR="00A773EB" w:rsidRPr="00EB5DC3" w:rsidRDefault="00A773EB" w:rsidP="00657FC1">
            <w:pPr>
              <w:ind w:firstLine="0"/>
              <w:jc w:val="center"/>
              <w:rPr>
                <w:sz w:val="20"/>
              </w:rPr>
            </w:pPr>
            <w:r w:rsidRPr="00EB5DC3">
              <w:rPr>
                <w:sz w:val="20"/>
              </w:rPr>
              <w:t>-</w:t>
            </w:r>
          </w:p>
        </w:tc>
      </w:tr>
      <w:tr w:rsidR="00EB5DC3" w:rsidRPr="00EB5DC3" w14:paraId="12D92E66" w14:textId="77777777" w:rsidTr="00AE1B30">
        <w:trPr>
          <w:cantSplit/>
          <w:jc w:val="center"/>
        </w:trPr>
        <w:tc>
          <w:tcPr>
            <w:tcW w:w="286" w:type="dxa"/>
            <w:shd w:val="clear" w:color="auto" w:fill="auto"/>
            <w:vAlign w:val="center"/>
          </w:tcPr>
          <w:p w14:paraId="3B73CCDF" w14:textId="77777777" w:rsidR="00A773EB" w:rsidRPr="00EB5DC3" w:rsidRDefault="00A773EB" w:rsidP="009D4BB1">
            <w:pPr>
              <w:widowControl w:val="0"/>
              <w:tabs>
                <w:tab w:val="clear" w:pos="709"/>
              </w:tabs>
              <w:autoSpaceDN w:val="0"/>
              <w:ind w:left="-360" w:firstLine="0"/>
              <w:textAlignment w:val="baseline"/>
              <w:rPr>
                <w:sz w:val="20"/>
              </w:rPr>
            </w:pPr>
          </w:p>
        </w:tc>
        <w:tc>
          <w:tcPr>
            <w:tcW w:w="3085" w:type="dxa"/>
            <w:vMerge/>
            <w:shd w:val="clear" w:color="auto" w:fill="auto"/>
            <w:vAlign w:val="center"/>
          </w:tcPr>
          <w:p w14:paraId="64875862" w14:textId="3A63CA6D" w:rsidR="00A773EB" w:rsidRPr="00EB5DC3" w:rsidRDefault="00A773EB" w:rsidP="00657FC1">
            <w:pPr>
              <w:ind w:firstLine="0"/>
              <w:rPr>
                <w:sz w:val="20"/>
              </w:rPr>
            </w:pPr>
          </w:p>
        </w:tc>
        <w:tc>
          <w:tcPr>
            <w:tcW w:w="1005" w:type="dxa"/>
            <w:vMerge/>
            <w:vAlign w:val="center"/>
          </w:tcPr>
          <w:p w14:paraId="37568B7B" w14:textId="1A4333C4" w:rsidR="00A773EB" w:rsidRPr="00EB5DC3" w:rsidRDefault="00A773EB" w:rsidP="00657FC1">
            <w:pPr>
              <w:ind w:firstLine="0"/>
              <w:rPr>
                <w:sz w:val="20"/>
              </w:rPr>
            </w:pPr>
          </w:p>
        </w:tc>
        <w:tc>
          <w:tcPr>
            <w:tcW w:w="2483" w:type="dxa"/>
            <w:vMerge/>
            <w:shd w:val="clear" w:color="auto" w:fill="auto"/>
            <w:vAlign w:val="center"/>
          </w:tcPr>
          <w:p w14:paraId="0E31CC65" w14:textId="749F7859" w:rsidR="00A773EB" w:rsidRPr="00EB5DC3" w:rsidRDefault="00A773EB" w:rsidP="00657FC1">
            <w:pPr>
              <w:ind w:firstLine="0"/>
              <w:rPr>
                <w:sz w:val="20"/>
              </w:rPr>
            </w:pPr>
          </w:p>
        </w:tc>
        <w:tc>
          <w:tcPr>
            <w:tcW w:w="1753" w:type="dxa"/>
            <w:shd w:val="clear" w:color="auto" w:fill="FFFFFF" w:themeFill="background1"/>
            <w:vAlign w:val="center"/>
          </w:tcPr>
          <w:p w14:paraId="277B08F2" w14:textId="646B3EFB" w:rsidR="00A773EB" w:rsidRPr="00EB5DC3" w:rsidRDefault="00A773EB" w:rsidP="00657FC1">
            <w:pPr>
              <w:ind w:firstLine="0"/>
              <w:jc w:val="center"/>
              <w:rPr>
                <w:sz w:val="20"/>
              </w:rPr>
            </w:pPr>
            <w:r w:rsidRPr="00EB5DC3">
              <w:rPr>
                <w:sz w:val="20"/>
              </w:rPr>
              <w:t>280 мест</w:t>
            </w:r>
          </w:p>
        </w:tc>
        <w:tc>
          <w:tcPr>
            <w:tcW w:w="1015" w:type="dxa"/>
            <w:shd w:val="clear" w:color="auto" w:fill="auto"/>
            <w:vAlign w:val="center"/>
          </w:tcPr>
          <w:p w14:paraId="361305FB" w14:textId="015C0904" w:rsidR="00A773EB" w:rsidRPr="00EB5DC3" w:rsidRDefault="00A773EB" w:rsidP="00657FC1">
            <w:pPr>
              <w:ind w:firstLine="0"/>
              <w:jc w:val="center"/>
              <w:rPr>
                <w:sz w:val="20"/>
              </w:rPr>
            </w:pPr>
            <w:r w:rsidRPr="00EB5DC3">
              <w:rPr>
                <w:sz w:val="20"/>
              </w:rPr>
              <w:t>-</w:t>
            </w:r>
          </w:p>
        </w:tc>
      </w:tr>
      <w:tr w:rsidR="00EB5DC3" w:rsidRPr="00EB5DC3" w14:paraId="17EA312F" w14:textId="77777777" w:rsidTr="00AE1B30">
        <w:trPr>
          <w:cantSplit/>
          <w:jc w:val="center"/>
        </w:trPr>
        <w:tc>
          <w:tcPr>
            <w:tcW w:w="286" w:type="dxa"/>
            <w:shd w:val="clear" w:color="auto" w:fill="auto"/>
            <w:vAlign w:val="center"/>
          </w:tcPr>
          <w:p w14:paraId="6C04E8C6" w14:textId="77777777" w:rsidR="00D112B4" w:rsidRPr="00EB5DC3" w:rsidRDefault="00D112B4"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1362E30D" w14:textId="1BBD735B" w:rsidR="00D112B4" w:rsidRPr="00EB5DC3" w:rsidRDefault="00192E07" w:rsidP="00657FC1">
            <w:pPr>
              <w:ind w:firstLine="0"/>
              <w:rPr>
                <w:sz w:val="20"/>
              </w:rPr>
            </w:pPr>
            <w:r w:rsidRPr="00EB5DC3">
              <w:rPr>
                <w:sz w:val="20"/>
              </w:rPr>
              <w:t>Строительство детского</w:t>
            </w:r>
            <w:r w:rsidR="00D112B4" w:rsidRPr="00EB5DC3">
              <w:rPr>
                <w:sz w:val="20"/>
              </w:rPr>
              <w:t xml:space="preserve"> са</w:t>
            </w:r>
            <w:r w:rsidR="00B31BA8" w:rsidRPr="00EB5DC3">
              <w:rPr>
                <w:sz w:val="20"/>
              </w:rPr>
              <w:t>д</w:t>
            </w:r>
            <w:r w:rsidR="00012C96" w:rsidRPr="00EB5DC3">
              <w:rPr>
                <w:sz w:val="20"/>
              </w:rPr>
              <w:t>а</w:t>
            </w:r>
            <w:r w:rsidR="00D112B4" w:rsidRPr="00EB5DC3">
              <w:rPr>
                <w:sz w:val="20"/>
              </w:rPr>
              <w:t xml:space="preserve"> на 280 мест</w:t>
            </w:r>
          </w:p>
        </w:tc>
        <w:tc>
          <w:tcPr>
            <w:tcW w:w="1005" w:type="dxa"/>
            <w:vMerge/>
            <w:vAlign w:val="center"/>
          </w:tcPr>
          <w:p w14:paraId="53AD2B95" w14:textId="1F25A85E" w:rsidR="00D112B4" w:rsidRPr="00EB5DC3" w:rsidRDefault="00D112B4" w:rsidP="00657FC1">
            <w:pPr>
              <w:ind w:firstLine="0"/>
              <w:rPr>
                <w:sz w:val="20"/>
              </w:rPr>
            </w:pPr>
          </w:p>
        </w:tc>
        <w:tc>
          <w:tcPr>
            <w:tcW w:w="2483" w:type="dxa"/>
            <w:shd w:val="clear" w:color="auto" w:fill="auto"/>
            <w:vAlign w:val="center"/>
          </w:tcPr>
          <w:p w14:paraId="356DE65F" w14:textId="36491CB3" w:rsidR="00D112B4" w:rsidRPr="00EB5DC3" w:rsidRDefault="00D112B4" w:rsidP="00657FC1">
            <w:pPr>
              <w:ind w:firstLine="0"/>
              <w:rPr>
                <w:sz w:val="20"/>
              </w:rPr>
            </w:pPr>
            <w:r w:rsidRPr="00EB5DC3">
              <w:rPr>
                <w:sz w:val="20"/>
              </w:rPr>
              <w:t>302023, Орло</w:t>
            </w:r>
            <w:r w:rsidR="00563A2A" w:rsidRPr="00EB5DC3">
              <w:rPr>
                <w:sz w:val="20"/>
              </w:rPr>
              <w:t>в</w:t>
            </w:r>
            <w:r w:rsidRPr="00EB5DC3">
              <w:rPr>
                <w:sz w:val="20"/>
              </w:rPr>
              <w:t xml:space="preserve">ская область, </w:t>
            </w:r>
            <w:r w:rsidR="001B155B" w:rsidRPr="00EB5DC3">
              <w:rPr>
                <w:sz w:val="20"/>
              </w:rPr>
              <w:t>г. </w:t>
            </w:r>
            <w:r w:rsidRPr="00EB5DC3">
              <w:rPr>
                <w:sz w:val="20"/>
              </w:rPr>
              <w:t xml:space="preserve">Орел, </w:t>
            </w:r>
            <w:r w:rsidR="001B155B" w:rsidRPr="00EB5DC3">
              <w:rPr>
                <w:sz w:val="20"/>
              </w:rPr>
              <w:t>ул. </w:t>
            </w:r>
            <w:r w:rsidRPr="00EB5DC3">
              <w:rPr>
                <w:sz w:val="20"/>
              </w:rPr>
              <w:t>Кузнецо</w:t>
            </w:r>
            <w:r w:rsidR="00563A2A" w:rsidRPr="00EB5DC3">
              <w:rPr>
                <w:sz w:val="20"/>
              </w:rPr>
              <w:t>в</w:t>
            </w:r>
            <w:r w:rsidRPr="00EB5DC3">
              <w:rPr>
                <w:sz w:val="20"/>
              </w:rPr>
              <w:t xml:space="preserve">а, </w:t>
            </w:r>
            <w:r w:rsidR="001B155B" w:rsidRPr="00EB5DC3">
              <w:rPr>
                <w:sz w:val="20"/>
              </w:rPr>
              <w:t>д. </w:t>
            </w:r>
            <w:r w:rsidRPr="00EB5DC3">
              <w:rPr>
                <w:sz w:val="20"/>
              </w:rPr>
              <w:t>43 (микрорайон 13</w:t>
            </w:r>
            <w:r w:rsidR="00006D76" w:rsidRPr="00EB5DC3">
              <w:rPr>
                <w:sz w:val="20"/>
              </w:rPr>
              <w:t xml:space="preserve"> «Московский»</w:t>
            </w:r>
            <w:r w:rsidRPr="00EB5DC3">
              <w:rPr>
                <w:sz w:val="20"/>
              </w:rPr>
              <w:t>)</w:t>
            </w:r>
          </w:p>
        </w:tc>
        <w:tc>
          <w:tcPr>
            <w:tcW w:w="1753" w:type="dxa"/>
            <w:shd w:val="clear" w:color="auto" w:fill="FFFFFF" w:themeFill="background1"/>
            <w:vAlign w:val="center"/>
          </w:tcPr>
          <w:p w14:paraId="542B8BEC" w14:textId="1FF14EC7" w:rsidR="00D112B4" w:rsidRPr="00EB5DC3" w:rsidRDefault="00D112B4" w:rsidP="00657FC1">
            <w:pPr>
              <w:ind w:firstLine="0"/>
              <w:jc w:val="center"/>
              <w:rPr>
                <w:sz w:val="20"/>
              </w:rPr>
            </w:pPr>
            <w:r w:rsidRPr="00EB5DC3">
              <w:rPr>
                <w:sz w:val="20"/>
              </w:rPr>
              <w:t>280 мест</w:t>
            </w:r>
          </w:p>
        </w:tc>
        <w:tc>
          <w:tcPr>
            <w:tcW w:w="1015" w:type="dxa"/>
            <w:shd w:val="clear" w:color="auto" w:fill="auto"/>
            <w:vAlign w:val="center"/>
          </w:tcPr>
          <w:p w14:paraId="25A3CC88" w14:textId="0767F21A" w:rsidR="00D112B4" w:rsidRPr="00EB5DC3" w:rsidRDefault="00D112B4" w:rsidP="00657FC1">
            <w:pPr>
              <w:ind w:firstLine="0"/>
              <w:jc w:val="center"/>
              <w:rPr>
                <w:sz w:val="20"/>
              </w:rPr>
            </w:pPr>
            <w:r w:rsidRPr="00EB5DC3">
              <w:rPr>
                <w:sz w:val="20"/>
              </w:rPr>
              <w:t>-</w:t>
            </w:r>
          </w:p>
        </w:tc>
      </w:tr>
      <w:tr w:rsidR="00EB5DC3" w:rsidRPr="00EB5DC3" w14:paraId="757F36C2" w14:textId="77777777" w:rsidTr="00AE1B30">
        <w:trPr>
          <w:cantSplit/>
          <w:jc w:val="center"/>
        </w:trPr>
        <w:tc>
          <w:tcPr>
            <w:tcW w:w="286" w:type="dxa"/>
            <w:shd w:val="clear" w:color="auto" w:fill="auto"/>
            <w:vAlign w:val="center"/>
          </w:tcPr>
          <w:p w14:paraId="6894B40C" w14:textId="77777777" w:rsidR="00D112B4" w:rsidRPr="00EB5DC3" w:rsidRDefault="00D112B4"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2BCC19C9" w14:textId="40DEE836" w:rsidR="00D112B4" w:rsidRPr="00EB5DC3" w:rsidRDefault="00192E07" w:rsidP="00657FC1">
            <w:pPr>
              <w:ind w:firstLine="0"/>
              <w:rPr>
                <w:sz w:val="20"/>
              </w:rPr>
            </w:pPr>
            <w:r w:rsidRPr="00EB5DC3">
              <w:rPr>
                <w:sz w:val="20"/>
              </w:rPr>
              <w:t>Строительство детского</w:t>
            </w:r>
            <w:r w:rsidR="00D112B4" w:rsidRPr="00EB5DC3">
              <w:rPr>
                <w:sz w:val="20"/>
              </w:rPr>
              <w:t xml:space="preserve"> са</w:t>
            </w:r>
            <w:r w:rsidR="00B31BA8" w:rsidRPr="00EB5DC3">
              <w:rPr>
                <w:sz w:val="20"/>
              </w:rPr>
              <w:t>д</w:t>
            </w:r>
            <w:r w:rsidR="00012C96" w:rsidRPr="00EB5DC3">
              <w:rPr>
                <w:sz w:val="20"/>
              </w:rPr>
              <w:t>а</w:t>
            </w:r>
            <w:r w:rsidR="00D112B4" w:rsidRPr="00EB5DC3">
              <w:rPr>
                <w:sz w:val="20"/>
              </w:rPr>
              <w:t xml:space="preserve"> на 120 мест (встроенно-пристроенный в жилой </w:t>
            </w:r>
            <w:r w:rsidR="00B31BA8" w:rsidRPr="00EB5DC3">
              <w:rPr>
                <w:sz w:val="20"/>
              </w:rPr>
              <w:t>д</w:t>
            </w:r>
            <w:r w:rsidR="00D112B4" w:rsidRPr="00EB5DC3">
              <w:rPr>
                <w:sz w:val="20"/>
              </w:rPr>
              <w:t>ом)</w:t>
            </w:r>
          </w:p>
        </w:tc>
        <w:tc>
          <w:tcPr>
            <w:tcW w:w="1005" w:type="dxa"/>
            <w:vMerge/>
            <w:vAlign w:val="center"/>
          </w:tcPr>
          <w:p w14:paraId="5005FD4C" w14:textId="02B8E08A" w:rsidR="00D112B4" w:rsidRPr="00EB5DC3" w:rsidRDefault="00D112B4" w:rsidP="00657FC1">
            <w:pPr>
              <w:ind w:firstLine="0"/>
              <w:rPr>
                <w:sz w:val="20"/>
              </w:rPr>
            </w:pPr>
          </w:p>
        </w:tc>
        <w:tc>
          <w:tcPr>
            <w:tcW w:w="2483" w:type="dxa"/>
            <w:shd w:val="clear" w:color="auto" w:fill="auto"/>
            <w:vAlign w:val="center"/>
          </w:tcPr>
          <w:p w14:paraId="10D33F2E" w14:textId="5CF3B3CF" w:rsidR="00D112B4" w:rsidRPr="00EB5DC3" w:rsidRDefault="00D112B4" w:rsidP="00657FC1">
            <w:pPr>
              <w:ind w:firstLine="0"/>
              <w:rPr>
                <w:sz w:val="20"/>
              </w:rPr>
            </w:pPr>
            <w:r w:rsidRPr="00EB5DC3">
              <w:rPr>
                <w:sz w:val="20"/>
              </w:rPr>
              <w:t>302028, Орло</w:t>
            </w:r>
            <w:r w:rsidR="00563A2A" w:rsidRPr="00EB5DC3">
              <w:rPr>
                <w:sz w:val="20"/>
              </w:rPr>
              <w:t>в</w:t>
            </w:r>
            <w:r w:rsidRPr="00EB5DC3">
              <w:rPr>
                <w:sz w:val="20"/>
              </w:rPr>
              <w:t xml:space="preserve">ская область, </w:t>
            </w:r>
            <w:r w:rsidR="001B155B" w:rsidRPr="00EB5DC3">
              <w:rPr>
                <w:sz w:val="20"/>
              </w:rPr>
              <w:t>г. </w:t>
            </w:r>
            <w:r w:rsidRPr="00EB5DC3">
              <w:rPr>
                <w:sz w:val="20"/>
              </w:rPr>
              <w:t xml:space="preserve">Орел, </w:t>
            </w:r>
            <w:r w:rsidR="001B155B" w:rsidRPr="00EB5DC3">
              <w:rPr>
                <w:sz w:val="20"/>
              </w:rPr>
              <w:t>ул. </w:t>
            </w:r>
            <w:r w:rsidRPr="00EB5DC3">
              <w:rPr>
                <w:sz w:val="20"/>
              </w:rPr>
              <w:t>Раздольная</w:t>
            </w:r>
          </w:p>
        </w:tc>
        <w:tc>
          <w:tcPr>
            <w:tcW w:w="1753" w:type="dxa"/>
            <w:shd w:val="clear" w:color="auto" w:fill="FFFFFF" w:themeFill="background1"/>
            <w:vAlign w:val="center"/>
          </w:tcPr>
          <w:p w14:paraId="132B70C6" w14:textId="7FE5B17D" w:rsidR="00D112B4" w:rsidRPr="00EB5DC3" w:rsidRDefault="00D112B4" w:rsidP="00657FC1">
            <w:pPr>
              <w:ind w:firstLine="0"/>
              <w:jc w:val="center"/>
              <w:rPr>
                <w:sz w:val="20"/>
              </w:rPr>
            </w:pPr>
            <w:r w:rsidRPr="00EB5DC3">
              <w:rPr>
                <w:sz w:val="20"/>
              </w:rPr>
              <w:t>120 мест</w:t>
            </w:r>
          </w:p>
        </w:tc>
        <w:tc>
          <w:tcPr>
            <w:tcW w:w="1015" w:type="dxa"/>
            <w:shd w:val="clear" w:color="auto" w:fill="auto"/>
            <w:vAlign w:val="center"/>
          </w:tcPr>
          <w:p w14:paraId="04922417" w14:textId="29D70F82" w:rsidR="00D112B4" w:rsidRPr="00EB5DC3" w:rsidRDefault="00D112B4" w:rsidP="00657FC1">
            <w:pPr>
              <w:ind w:firstLine="0"/>
              <w:jc w:val="center"/>
              <w:rPr>
                <w:sz w:val="20"/>
              </w:rPr>
            </w:pPr>
            <w:r w:rsidRPr="00EB5DC3">
              <w:rPr>
                <w:sz w:val="20"/>
              </w:rPr>
              <w:t>-</w:t>
            </w:r>
          </w:p>
        </w:tc>
      </w:tr>
      <w:tr w:rsidR="00EB5DC3" w:rsidRPr="00EB5DC3" w14:paraId="36D869CB" w14:textId="77777777" w:rsidTr="00AE1B30">
        <w:trPr>
          <w:cantSplit/>
          <w:jc w:val="center"/>
        </w:trPr>
        <w:tc>
          <w:tcPr>
            <w:tcW w:w="286" w:type="dxa"/>
            <w:shd w:val="clear" w:color="auto" w:fill="auto"/>
            <w:vAlign w:val="center"/>
          </w:tcPr>
          <w:p w14:paraId="4A6B12F7" w14:textId="77777777" w:rsidR="00D112B4" w:rsidRPr="00EB5DC3" w:rsidRDefault="00D112B4"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08C35B0F" w14:textId="1CB987FF" w:rsidR="00D112B4" w:rsidRPr="00EB5DC3" w:rsidRDefault="00192E07" w:rsidP="00657FC1">
            <w:pPr>
              <w:ind w:firstLine="0"/>
              <w:rPr>
                <w:sz w:val="20"/>
              </w:rPr>
            </w:pPr>
            <w:r w:rsidRPr="00EB5DC3">
              <w:rPr>
                <w:sz w:val="20"/>
              </w:rPr>
              <w:t>Строительство детского</w:t>
            </w:r>
            <w:r w:rsidR="00D112B4" w:rsidRPr="00EB5DC3">
              <w:rPr>
                <w:sz w:val="20"/>
              </w:rPr>
              <w:t xml:space="preserve"> са</w:t>
            </w:r>
            <w:r w:rsidR="00B31BA8" w:rsidRPr="00EB5DC3">
              <w:rPr>
                <w:sz w:val="20"/>
              </w:rPr>
              <w:t>д</w:t>
            </w:r>
            <w:r w:rsidR="00012C96" w:rsidRPr="00EB5DC3">
              <w:rPr>
                <w:sz w:val="20"/>
              </w:rPr>
              <w:t>а</w:t>
            </w:r>
            <w:r w:rsidR="00D112B4" w:rsidRPr="00EB5DC3">
              <w:rPr>
                <w:sz w:val="20"/>
              </w:rPr>
              <w:t xml:space="preserve"> на 230 мест</w:t>
            </w:r>
          </w:p>
        </w:tc>
        <w:tc>
          <w:tcPr>
            <w:tcW w:w="1005" w:type="dxa"/>
            <w:vMerge w:val="restart"/>
            <w:textDirection w:val="btLr"/>
            <w:vAlign w:val="center"/>
          </w:tcPr>
          <w:p w14:paraId="4989134F" w14:textId="34DE7A73" w:rsidR="00D112B4" w:rsidRPr="00EB5DC3" w:rsidRDefault="00D112B4" w:rsidP="00657FC1">
            <w:pPr>
              <w:ind w:firstLine="0"/>
              <w:jc w:val="center"/>
              <w:rPr>
                <w:sz w:val="20"/>
              </w:rPr>
            </w:pPr>
            <w:r w:rsidRPr="00EB5DC3">
              <w:rPr>
                <w:sz w:val="20"/>
              </w:rPr>
              <w:t>Заводской район</w:t>
            </w:r>
          </w:p>
        </w:tc>
        <w:tc>
          <w:tcPr>
            <w:tcW w:w="2483" w:type="dxa"/>
            <w:shd w:val="clear" w:color="auto" w:fill="auto"/>
            <w:vAlign w:val="center"/>
          </w:tcPr>
          <w:p w14:paraId="2AB694C4" w14:textId="3BA5E5BC" w:rsidR="00D112B4" w:rsidRPr="00EB5DC3" w:rsidRDefault="006B3CFB" w:rsidP="00657FC1">
            <w:pPr>
              <w:ind w:firstLine="0"/>
              <w:rPr>
                <w:sz w:val="20"/>
              </w:rPr>
            </w:pPr>
            <w:r w:rsidRPr="00EB5DC3">
              <w:rPr>
                <w:sz w:val="20"/>
              </w:rPr>
              <w:t>в</w:t>
            </w:r>
            <w:r w:rsidR="00A87EBB" w:rsidRPr="00EB5DC3">
              <w:rPr>
                <w:sz w:val="20"/>
              </w:rPr>
              <w:t xml:space="preserve"> </w:t>
            </w:r>
            <w:r w:rsidR="00D112B4" w:rsidRPr="00EB5DC3">
              <w:rPr>
                <w:sz w:val="20"/>
              </w:rPr>
              <w:t xml:space="preserve">районе </w:t>
            </w:r>
            <w:r w:rsidR="001B155B" w:rsidRPr="00EB5DC3">
              <w:rPr>
                <w:sz w:val="20"/>
              </w:rPr>
              <w:t>ул. </w:t>
            </w:r>
            <w:r w:rsidR="00D112B4" w:rsidRPr="00EB5DC3">
              <w:rPr>
                <w:sz w:val="20"/>
              </w:rPr>
              <w:t>Полко</w:t>
            </w:r>
            <w:r w:rsidR="00563A2A" w:rsidRPr="00EB5DC3">
              <w:rPr>
                <w:sz w:val="20"/>
              </w:rPr>
              <w:t>в</w:t>
            </w:r>
            <w:r w:rsidR="00D112B4" w:rsidRPr="00EB5DC3">
              <w:rPr>
                <w:sz w:val="20"/>
              </w:rPr>
              <w:t xml:space="preserve">ника </w:t>
            </w:r>
            <w:proofErr w:type="spellStart"/>
            <w:r w:rsidR="00D112B4" w:rsidRPr="00EB5DC3">
              <w:rPr>
                <w:sz w:val="20"/>
              </w:rPr>
              <w:t>Старино</w:t>
            </w:r>
            <w:r w:rsidR="00563A2A" w:rsidRPr="00EB5DC3">
              <w:rPr>
                <w:sz w:val="20"/>
              </w:rPr>
              <w:t>в</w:t>
            </w:r>
            <w:r w:rsidR="00D112B4" w:rsidRPr="00EB5DC3">
              <w:rPr>
                <w:sz w:val="20"/>
              </w:rPr>
              <w:t>а</w:t>
            </w:r>
            <w:proofErr w:type="spellEnd"/>
            <w:r w:rsidR="00D112B4" w:rsidRPr="00EB5DC3">
              <w:rPr>
                <w:sz w:val="20"/>
              </w:rPr>
              <w:t xml:space="preserve"> </w:t>
            </w:r>
            <w:r w:rsidR="00A87EBB" w:rsidRPr="00EB5DC3">
              <w:rPr>
                <w:sz w:val="20"/>
              </w:rPr>
              <w:t xml:space="preserve">в </w:t>
            </w:r>
            <w:r w:rsidR="00D112B4" w:rsidRPr="00EB5DC3">
              <w:rPr>
                <w:sz w:val="20"/>
              </w:rPr>
              <w:t xml:space="preserve">микрорайоне </w:t>
            </w:r>
            <w:r w:rsidR="00A523F8" w:rsidRPr="00EB5DC3">
              <w:rPr>
                <w:sz w:val="20"/>
              </w:rPr>
              <w:t>«</w:t>
            </w:r>
            <w:r w:rsidR="00D112B4" w:rsidRPr="00EB5DC3">
              <w:rPr>
                <w:sz w:val="20"/>
              </w:rPr>
              <w:t>Зареченский</w:t>
            </w:r>
            <w:r w:rsidR="00A523F8" w:rsidRPr="00EB5DC3">
              <w:rPr>
                <w:sz w:val="20"/>
              </w:rPr>
              <w:t>»</w:t>
            </w:r>
          </w:p>
        </w:tc>
        <w:tc>
          <w:tcPr>
            <w:tcW w:w="1753" w:type="dxa"/>
            <w:shd w:val="clear" w:color="auto" w:fill="FFFFFF" w:themeFill="background1"/>
            <w:vAlign w:val="center"/>
          </w:tcPr>
          <w:p w14:paraId="3975FF97" w14:textId="5490C972" w:rsidR="00D112B4" w:rsidRPr="00EB5DC3" w:rsidRDefault="00D112B4" w:rsidP="00657FC1">
            <w:pPr>
              <w:ind w:firstLine="0"/>
              <w:jc w:val="center"/>
              <w:rPr>
                <w:sz w:val="20"/>
              </w:rPr>
            </w:pPr>
            <w:r w:rsidRPr="00EB5DC3">
              <w:rPr>
                <w:sz w:val="20"/>
              </w:rPr>
              <w:t>230 мест</w:t>
            </w:r>
          </w:p>
        </w:tc>
        <w:tc>
          <w:tcPr>
            <w:tcW w:w="1015" w:type="dxa"/>
            <w:shd w:val="clear" w:color="auto" w:fill="auto"/>
            <w:vAlign w:val="center"/>
          </w:tcPr>
          <w:p w14:paraId="7EDB1C44" w14:textId="2993F24C" w:rsidR="00D112B4" w:rsidRPr="00EB5DC3" w:rsidRDefault="00D112B4" w:rsidP="00657FC1">
            <w:pPr>
              <w:ind w:firstLine="0"/>
              <w:jc w:val="center"/>
              <w:rPr>
                <w:sz w:val="20"/>
              </w:rPr>
            </w:pPr>
            <w:r w:rsidRPr="00EB5DC3">
              <w:rPr>
                <w:sz w:val="20"/>
              </w:rPr>
              <w:t>-</w:t>
            </w:r>
          </w:p>
        </w:tc>
      </w:tr>
      <w:tr w:rsidR="00EB5DC3" w:rsidRPr="00EB5DC3" w14:paraId="09A5B3AB" w14:textId="77777777" w:rsidTr="00AE1B30">
        <w:trPr>
          <w:cantSplit/>
          <w:jc w:val="center"/>
        </w:trPr>
        <w:tc>
          <w:tcPr>
            <w:tcW w:w="286" w:type="dxa"/>
            <w:shd w:val="clear" w:color="auto" w:fill="auto"/>
            <w:vAlign w:val="center"/>
          </w:tcPr>
          <w:p w14:paraId="65A654C2" w14:textId="77777777" w:rsidR="00D112B4" w:rsidRPr="00EB5DC3" w:rsidRDefault="00D112B4"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390E8E36" w14:textId="03326F9A" w:rsidR="00D112B4" w:rsidRPr="00EB5DC3" w:rsidRDefault="00330177" w:rsidP="00657FC1">
            <w:pPr>
              <w:ind w:firstLine="0"/>
              <w:rPr>
                <w:sz w:val="20"/>
              </w:rPr>
            </w:pPr>
            <w:r w:rsidRPr="00EB5DC3">
              <w:rPr>
                <w:sz w:val="20"/>
              </w:rPr>
              <w:t>Строительство в</w:t>
            </w:r>
            <w:r w:rsidR="00D112B4" w:rsidRPr="00EB5DC3">
              <w:rPr>
                <w:sz w:val="20"/>
              </w:rPr>
              <w:t>строенно-пристроенн</w:t>
            </w:r>
            <w:r w:rsidRPr="00EB5DC3">
              <w:rPr>
                <w:sz w:val="20"/>
              </w:rPr>
              <w:t>ого</w:t>
            </w:r>
            <w:r w:rsidR="00D112B4" w:rsidRPr="00EB5DC3">
              <w:rPr>
                <w:sz w:val="20"/>
              </w:rPr>
              <w:t xml:space="preserve"> в жилой </w:t>
            </w:r>
            <w:r w:rsidR="00B31BA8" w:rsidRPr="00EB5DC3">
              <w:rPr>
                <w:sz w:val="20"/>
              </w:rPr>
              <w:t>д</w:t>
            </w:r>
            <w:r w:rsidR="00D112B4" w:rsidRPr="00EB5DC3">
              <w:rPr>
                <w:sz w:val="20"/>
              </w:rPr>
              <w:t xml:space="preserve">ом </w:t>
            </w:r>
            <w:r w:rsidR="00B31BA8" w:rsidRPr="00EB5DC3">
              <w:rPr>
                <w:sz w:val="20"/>
              </w:rPr>
              <w:t>д</w:t>
            </w:r>
            <w:r w:rsidR="00D112B4" w:rsidRPr="00EB5DC3">
              <w:rPr>
                <w:sz w:val="20"/>
              </w:rPr>
              <w:t>етск</w:t>
            </w:r>
            <w:r w:rsidRPr="00EB5DC3">
              <w:rPr>
                <w:sz w:val="20"/>
              </w:rPr>
              <w:t>ого</w:t>
            </w:r>
            <w:r w:rsidR="00D112B4" w:rsidRPr="00EB5DC3">
              <w:rPr>
                <w:sz w:val="20"/>
              </w:rPr>
              <w:t xml:space="preserve"> са</w:t>
            </w:r>
            <w:r w:rsidR="00B31BA8" w:rsidRPr="00EB5DC3">
              <w:rPr>
                <w:sz w:val="20"/>
              </w:rPr>
              <w:t>д</w:t>
            </w:r>
            <w:r w:rsidRPr="00EB5DC3">
              <w:rPr>
                <w:sz w:val="20"/>
              </w:rPr>
              <w:t>а</w:t>
            </w:r>
            <w:r w:rsidR="00D112B4" w:rsidRPr="00EB5DC3">
              <w:rPr>
                <w:sz w:val="20"/>
              </w:rPr>
              <w:t xml:space="preserve"> на 230 мест</w:t>
            </w:r>
          </w:p>
        </w:tc>
        <w:tc>
          <w:tcPr>
            <w:tcW w:w="1005" w:type="dxa"/>
            <w:vMerge/>
            <w:vAlign w:val="center"/>
          </w:tcPr>
          <w:p w14:paraId="7E72917E" w14:textId="34AA88AE" w:rsidR="00D112B4" w:rsidRPr="00EB5DC3" w:rsidRDefault="00D112B4" w:rsidP="00657FC1">
            <w:pPr>
              <w:ind w:firstLine="0"/>
              <w:rPr>
                <w:sz w:val="20"/>
              </w:rPr>
            </w:pPr>
          </w:p>
        </w:tc>
        <w:tc>
          <w:tcPr>
            <w:tcW w:w="2483" w:type="dxa"/>
            <w:shd w:val="clear" w:color="auto" w:fill="auto"/>
            <w:vAlign w:val="center"/>
          </w:tcPr>
          <w:p w14:paraId="0C4493D9" w14:textId="411D4CBE" w:rsidR="00D112B4" w:rsidRPr="00EB5DC3" w:rsidRDefault="006B3CFB" w:rsidP="00657FC1">
            <w:pPr>
              <w:ind w:firstLine="0"/>
              <w:rPr>
                <w:sz w:val="20"/>
              </w:rPr>
            </w:pPr>
            <w:r w:rsidRPr="00EB5DC3">
              <w:rPr>
                <w:sz w:val="20"/>
              </w:rPr>
              <w:t>в</w:t>
            </w:r>
            <w:r w:rsidR="00A87EBB" w:rsidRPr="00EB5DC3">
              <w:rPr>
                <w:sz w:val="20"/>
              </w:rPr>
              <w:t xml:space="preserve"> </w:t>
            </w:r>
            <w:r w:rsidR="00D112B4" w:rsidRPr="00EB5DC3">
              <w:rPr>
                <w:sz w:val="20"/>
              </w:rPr>
              <w:t>районе б</w:t>
            </w:r>
            <w:r w:rsidR="001B155B" w:rsidRPr="00EB5DC3">
              <w:rPr>
                <w:sz w:val="20"/>
              </w:rPr>
              <w:t>ул. </w:t>
            </w:r>
            <w:r w:rsidR="00D112B4" w:rsidRPr="00EB5DC3">
              <w:rPr>
                <w:sz w:val="20"/>
              </w:rPr>
              <w:t xml:space="preserve">Молодежи </w:t>
            </w:r>
            <w:r w:rsidR="00A87EBB" w:rsidRPr="00EB5DC3">
              <w:rPr>
                <w:sz w:val="20"/>
              </w:rPr>
              <w:t xml:space="preserve">в </w:t>
            </w:r>
            <w:r w:rsidR="00D112B4" w:rsidRPr="00EB5DC3">
              <w:rPr>
                <w:sz w:val="20"/>
              </w:rPr>
              <w:t xml:space="preserve">микрорайоне </w:t>
            </w:r>
            <w:r w:rsidR="00A523F8" w:rsidRPr="00EB5DC3">
              <w:rPr>
                <w:sz w:val="20"/>
              </w:rPr>
              <w:t>«</w:t>
            </w:r>
            <w:r w:rsidR="00D112B4" w:rsidRPr="00EB5DC3">
              <w:rPr>
                <w:sz w:val="20"/>
              </w:rPr>
              <w:t>Зареченский</w:t>
            </w:r>
            <w:r w:rsidR="00A523F8" w:rsidRPr="00EB5DC3">
              <w:rPr>
                <w:sz w:val="20"/>
              </w:rPr>
              <w:t>»</w:t>
            </w:r>
          </w:p>
        </w:tc>
        <w:tc>
          <w:tcPr>
            <w:tcW w:w="1753" w:type="dxa"/>
            <w:shd w:val="clear" w:color="auto" w:fill="FFFFFF" w:themeFill="background1"/>
            <w:vAlign w:val="center"/>
          </w:tcPr>
          <w:p w14:paraId="3DE8B616" w14:textId="313BEA89" w:rsidR="00D112B4" w:rsidRPr="00EB5DC3" w:rsidRDefault="00D112B4" w:rsidP="00657FC1">
            <w:pPr>
              <w:ind w:firstLine="0"/>
              <w:jc w:val="center"/>
              <w:rPr>
                <w:sz w:val="20"/>
              </w:rPr>
            </w:pPr>
            <w:r w:rsidRPr="00EB5DC3">
              <w:rPr>
                <w:sz w:val="20"/>
              </w:rPr>
              <w:t>230 мест</w:t>
            </w:r>
          </w:p>
        </w:tc>
        <w:tc>
          <w:tcPr>
            <w:tcW w:w="1015" w:type="dxa"/>
            <w:shd w:val="clear" w:color="auto" w:fill="auto"/>
            <w:vAlign w:val="center"/>
          </w:tcPr>
          <w:p w14:paraId="239E440F" w14:textId="3B99CC46" w:rsidR="00D112B4" w:rsidRPr="00EB5DC3" w:rsidRDefault="00D112B4" w:rsidP="00657FC1">
            <w:pPr>
              <w:ind w:firstLine="0"/>
              <w:jc w:val="center"/>
              <w:rPr>
                <w:sz w:val="20"/>
              </w:rPr>
            </w:pPr>
            <w:r w:rsidRPr="00EB5DC3">
              <w:rPr>
                <w:sz w:val="20"/>
              </w:rPr>
              <w:t>-</w:t>
            </w:r>
          </w:p>
        </w:tc>
      </w:tr>
      <w:tr w:rsidR="00EB5DC3" w:rsidRPr="00EB5DC3" w14:paraId="55B06C5C" w14:textId="77777777" w:rsidTr="00AE1B30">
        <w:trPr>
          <w:cantSplit/>
          <w:jc w:val="center"/>
        </w:trPr>
        <w:tc>
          <w:tcPr>
            <w:tcW w:w="286" w:type="dxa"/>
            <w:shd w:val="clear" w:color="auto" w:fill="auto"/>
            <w:vAlign w:val="center"/>
          </w:tcPr>
          <w:p w14:paraId="505E6879" w14:textId="77777777" w:rsidR="00D112B4" w:rsidRPr="00EB5DC3" w:rsidRDefault="00D112B4"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50DAD421" w14:textId="2F3B2AC3" w:rsidR="00D112B4" w:rsidRPr="00EB5DC3" w:rsidRDefault="00B31BA8" w:rsidP="00657FC1">
            <w:pPr>
              <w:ind w:firstLine="0"/>
              <w:rPr>
                <w:sz w:val="20"/>
              </w:rPr>
            </w:pPr>
            <w:r w:rsidRPr="00EB5DC3">
              <w:rPr>
                <w:sz w:val="20"/>
              </w:rPr>
              <w:t>Строительство детского</w:t>
            </w:r>
            <w:r w:rsidR="00D112B4" w:rsidRPr="00EB5DC3">
              <w:rPr>
                <w:sz w:val="20"/>
              </w:rPr>
              <w:t xml:space="preserve"> са</w:t>
            </w:r>
            <w:r w:rsidRPr="00EB5DC3">
              <w:rPr>
                <w:sz w:val="20"/>
              </w:rPr>
              <w:t>да</w:t>
            </w:r>
            <w:r w:rsidR="00D112B4" w:rsidRPr="00EB5DC3">
              <w:rPr>
                <w:sz w:val="20"/>
              </w:rPr>
              <w:t xml:space="preserve"> на 280 мест</w:t>
            </w:r>
          </w:p>
        </w:tc>
        <w:tc>
          <w:tcPr>
            <w:tcW w:w="1005" w:type="dxa"/>
            <w:vMerge/>
            <w:vAlign w:val="center"/>
          </w:tcPr>
          <w:p w14:paraId="7608DE96" w14:textId="0D4A5760" w:rsidR="00D112B4" w:rsidRPr="00EB5DC3" w:rsidRDefault="00D112B4" w:rsidP="00657FC1">
            <w:pPr>
              <w:ind w:firstLine="0"/>
              <w:rPr>
                <w:sz w:val="20"/>
              </w:rPr>
            </w:pPr>
          </w:p>
        </w:tc>
        <w:tc>
          <w:tcPr>
            <w:tcW w:w="2483" w:type="dxa"/>
            <w:shd w:val="clear" w:color="auto" w:fill="auto"/>
            <w:vAlign w:val="center"/>
          </w:tcPr>
          <w:p w14:paraId="4D501036" w14:textId="7339730C" w:rsidR="00D112B4" w:rsidRPr="00EB5DC3" w:rsidRDefault="006B3CFB" w:rsidP="00657FC1">
            <w:pPr>
              <w:ind w:firstLine="0"/>
              <w:rPr>
                <w:sz w:val="20"/>
              </w:rPr>
            </w:pPr>
            <w:r w:rsidRPr="00EB5DC3">
              <w:rPr>
                <w:sz w:val="20"/>
              </w:rPr>
              <w:t>в</w:t>
            </w:r>
            <w:r w:rsidR="00A87EBB" w:rsidRPr="00EB5DC3">
              <w:rPr>
                <w:sz w:val="20"/>
              </w:rPr>
              <w:t xml:space="preserve"> </w:t>
            </w:r>
            <w:r w:rsidR="00D112B4" w:rsidRPr="00EB5DC3">
              <w:rPr>
                <w:sz w:val="20"/>
              </w:rPr>
              <w:t xml:space="preserve">районе </w:t>
            </w:r>
            <w:r w:rsidR="001B155B" w:rsidRPr="00EB5DC3">
              <w:rPr>
                <w:sz w:val="20"/>
              </w:rPr>
              <w:t>ул. </w:t>
            </w:r>
            <w:r w:rsidR="00D112B4" w:rsidRPr="00EB5DC3">
              <w:rPr>
                <w:sz w:val="20"/>
              </w:rPr>
              <w:t>Зеленый Ро</w:t>
            </w:r>
            <w:r w:rsidR="00563A2A" w:rsidRPr="00EB5DC3">
              <w:rPr>
                <w:sz w:val="20"/>
              </w:rPr>
              <w:t>в</w:t>
            </w:r>
          </w:p>
        </w:tc>
        <w:tc>
          <w:tcPr>
            <w:tcW w:w="1753" w:type="dxa"/>
            <w:shd w:val="clear" w:color="auto" w:fill="FFFFFF" w:themeFill="background1"/>
            <w:vAlign w:val="center"/>
          </w:tcPr>
          <w:p w14:paraId="138ABADE" w14:textId="233C2BD5" w:rsidR="00D112B4" w:rsidRPr="00EB5DC3" w:rsidRDefault="00D112B4" w:rsidP="00657FC1">
            <w:pPr>
              <w:ind w:firstLine="0"/>
              <w:jc w:val="center"/>
              <w:rPr>
                <w:sz w:val="20"/>
              </w:rPr>
            </w:pPr>
            <w:r w:rsidRPr="00EB5DC3">
              <w:rPr>
                <w:sz w:val="20"/>
              </w:rPr>
              <w:t>280 мест</w:t>
            </w:r>
          </w:p>
        </w:tc>
        <w:tc>
          <w:tcPr>
            <w:tcW w:w="1015" w:type="dxa"/>
            <w:shd w:val="clear" w:color="auto" w:fill="auto"/>
            <w:vAlign w:val="center"/>
          </w:tcPr>
          <w:p w14:paraId="4C2F828E" w14:textId="081CE30C" w:rsidR="00D112B4" w:rsidRPr="00EB5DC3" w:rsidRDefault="00D112B4" w:rsidP="00657FC1">
            <w:pPr>
              <w:ind w:firstLine="0"/>
              <w:jc w:val="center"/>
              <w:rPr>
                <w:sz w:val="20"/>
              </w:rPr>
            </w:pPr>
            <w:r w:rsidRPr="00EB5DC3">
              <w:rPr>
                <w:sz w:val="20"/>
              </w:rPr>
              <w:t>-</w:t>
            </w:r>
          </w:p>
        </w:tc>
      </w:tr>
      <w:tr w:rsidR="00EB5DC3" w:rsidRPr="00EB5DC3" w14:paraId="32CCE297" w14:textId="77777777" w:rsidTr="00AE1B30">
        <w:trPr>
          <w:cantSplit/>
          <w:jc w:val="center"/>
        </w:trPr>
        <w:tc>
          <w:tcPr>
            <w:tcW w:w="286" w:type="dxa"/>
            <w:shd w:val="clear" w:color="auto" w:fill="auto"/>
            <w:vAlign w:val="center"/>
          </w:tcPr>
          <w:p w14:paraId="192B7491" w14:textId="77777777" w:rsidR="00D112B4" w:rsidRPr="00EB5DC3" w:rsidRDefault="00D112B4"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3323929A" w14:textId="26173743" w:rsidR="00D112B4" w:rsidRPr="00EB5DC3" w:rsidRDefault="00B31BA8" w:rsidP="00657FC1">
            <w:pPr>
              <w:ind w:firstLine="0"/>
              <w:rPr>
                <w:sz w:val="20"/>
              </w:rPr>
            </w:pPr>
            <w:r w:rsidRPr="00EB5DC3">
              <w:rPr>
                <w:sz w:val="20"/>
              </w:rPr>
              <w:t>Строительство детского</w:t>
            </w:r>
            <w:r w:rsidR="00D112B4" w:rsidRPr="00EB5DC3">
              <w:rPr>
                <w:sz w:val="20"/>
              </w:rPr>
              <w:t xml:space="preserve"> са</w:t>
            </w:r>
            <w:r w:rsidRPr="00EB5DC3">
              <w:rPr>
                <w:sz w:val="20"/>
              </w:rPr>
              <w:t>да</w:t>
            </w:r>
            <w:r w:rsidR="00D112B4" w:rsidRPr="00EB5DC3">
              <w:rPr>
                <w:sz w:val="20"/>
              </w:rPr>
              <w:t xml:space="preserve"> на 280 мест</w:t>
            </w:r>
          </w:p>
        </w:tc>
        <w:tc>
          <w:tcPr>
            <w:tcW w:w="1005" w:type="dxa"/>
            <w:vMerge/>
            <w:vAlign w:val="center"/>
          </w:tcPr>
          <w:p w14:paraId="76BBF310" w14:textId="7806C162" w:rsidR="00D112B4" w:rsidRPr="00EB5DC3" w:rsidRDefault="00D112B4" w:rsidP="00657FC1">
            <w:pPr>
              <w:ind w:firstLine="0"/>
              <w:rPr>
                <w:sz w:val="20"/>
              </w:rPr>
            </w:pPr>
          </w:p>
        </w:tc>
        <w:tc>
          <w:tcPr>
            <w:tcW w:w="2483" w:type="dxa"/>
            <w:shd w:val="clear" w:color="auto" w:fill="auto"/>
            <w:vAlign w:val="center"/>
          </w:tcPr>
          <w:p w14:paraId="236893D7" w14:textId="2098FD4B" w:rsidR="00D112B4" w:rsidRPr="00EB5DC3" w:rsidRDefault="00C714DC" w:rsidP="00657FC1">
            <w:pPr>
              <w:ind w:firstLine="0"/>
              <w:rPr>
                <w:sz w:val="20"/>
              </w:rPr>
            </w:pPr>
            <w:r w:rsidRPr="00EB5DC3">
              <w:rPr>
                <w:sz w:val="20"/>
              </w:rPr>
              <w:t>в районе ул. Коллективная – ул. Мостовая – пер. Загородный</w:t>
            </w:r>
          </w:p>
        </w:tc>
        <w:tc>
          <w:tcPr>
            <w:tcW w:w="1753" w:type="dxa"/>
            <w:shd w:val="clear" w:color="auto" w:fill="FFFFFF" w:themeFill="background1"/>
            <w:vAlign w:val="center"/>
          </w:tcPr>
          <w:p w14:paraId="7DFC6FA6" w14:textId="71FBE3D2" w:rsidR="00D112B4" w:rsidRPr="00EB5DC3" w:rsidRDefault="00D112B4" w:rsidP="00657FC1">
            <w:pPr>
              <w:ind w:firstLine="0"/>
              <w:jc w:val="center"/>
              <w:rPr>
                <w:sz w:val="20"/>
              </w:rPr>
            </w:pPr>
            <w:r w:rsidRPr="00EB5DC3">
              <w:rPr>
                <w:sz w:val="20"/>
              </w:rPr>
              <w:t>280 мест</w:t>
            </w:r>
          </w:p>
        </w:tc>
        <w:tc>
          <w:tcPr>
            <w:tcW w:w="1015" w:type="dxa"/>
            <w:shd w:val="clear" w:color="auto" w:fill="auto"/>
            <w:vAlign w:val="center"/>
          </w:tcPr>
          <w:p w14:paraId="58543D9F" w14:textId="675FEB38" w:rsidR="00D112B4" w:rsidRPr="00EB5DC3" w:rsidRDefault="00D112B4" w:rsidP="00657FC1">
            <w:pPr>
              <w:ind w:firstLine="0"/>
              <w:jc w:val="center"/>
              <w:rPr>
                <w:sz w:val="20"/>
              </w:rPr>
            </w:pPr>
            <w:r w:rsidRPr="00EB5DC3">
              <w:rPr>
                <w:sz w:val="20"/>
              </w:rPr>
              <w:t>-</w:t>
            </w:r>
          </w:p>
        </w:tc>
      </w:tr>
      <w:tr w:rsidR="00EB5DC3" w:rsidRPr="00EB5DC3" w14:paraId="2FD56D42" w14:textId="77777777" w:rsidTr="00AE1B30">
        <w:trPr>
          <w:cantSplit/>
          <w:jc w:val="center"/>
        </w:trPr>
        <w:tc>
          <w:tcPr>
            <w:tcW w:w="286" w:type="dxa"/>
            <w:shd w:val="clear" w:color="auto" w:fill="auto"/>
            <w:vAlign w:val="center"/>
          </w:tcPr>
          <w:p w14:paraId="73A50E14" w14:textId="77777777" w:rsidR="00AE1B30" w:rsidRPr="00EB5DC3" w:rsidRDefault="00AE1B30"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1E1A01EA" w14:textId="19B74E3F" w:rsidR="00AE1B30" w:rsidRPr="00EB5DC3" w:rsidRDefault="00AE1B30" w:rsidP="00657FC1">
            <w:pPr>
              <w:ind w:firstLine="0"/>
              <w:rPr>
                <w:sz w:val="20"/>
              </w:rPr>
            </w:pPr>
            <w:r w:rsidRPr="00EB5DC3">
              <w:rPr>
                <w:sz w:val="20"/>
              </w:rPr>
              <w:t>Строительство детского сада на 240 мест</w:t>
            </w:r>
          </w:p>
        </w:tc>
        <w:tc>
          <w:tcPr>
            <w:tcW w:w="1005" w:type="dxa"/>
            <w:vMerge w:val="restart"/>
            <w:textDirection w:val="btLr"/>
            <w:vAlign w:val="center"/>
          </w:tcPr>
          <w:p w14:paraId="66C8302B" w14:textId="091EF738" w:rsidR="00AE1B30" w:rsidRPr="00EB5DC3" w:rsidRDefault="00AE1B30" w:rsidP="00657FC1">
            <w:pPr>
              <w:ind w:firstLine="0"/>
              <w:jc w:val="center"/>
              <w:rPr>
                <w:sz w:val="20"/>
              </w:rPr>
            </w:pPr>
            <w:r w:rsidRPr="00EB5DC3">
              <w:rPr>
                <w:sz w:val="20"/>
              </w:rPr>
              <w:t>Советский район</w:t>
            </w:r>
          </w:p>
        </w:tc>
        <w:tc>
          <w:tcPr>
            <w:tcW w:w="2483" w:type="dxa"/>
            <w:shd w:val="clear" w:color="auto" w:fill="auto"/>
            <w:vAlign w:val="center"/>
          </w:tcPr>
          <w:p w14:paraId="28ECCA5F" w14:textId="4642BF35" w:rsidR="00AE1B30" w:rsidRPr="00EB5DC3" w:rsidRDefault="00AE1B30" w:rsidP="00657FC1">
            <w:pPr>
              <w:ind w:firstLine="0"/>
              <w:rPr>
                <w:sz w:val="20"/>
              </w:rPr>
            </w:pPr>
            <w:r w:rsidRPr="00EB5DC3">
              <w:rPr>
                <w:sz w:val="20"/>
              </w:rPr>
              <w:t>в районе ул. </w:t>
            </w:r>
            <w:proofErr w:type="spellStart"/>
            <w:r w:rsidRPr="00EB5DC3">
              <w:rPr>
                <w:sz w:val="20"/>
              </w:rPr>
              <w:t>Картукова</w:t>
            </w:r>
            <w:proofErr w:type="spellEnd"/>
            <w:r w:rsidRPr="00EB5DC3">
              <w:rPr>
                <w:sz w:val="20"/>
              </w:rPr>
              <w:t xml:space="preserve"> у северо-восточной границы города</w:t>
            </w:r>
          </w:p>
        </w:tc>
        <w:tc>
          <w:tcPr>
            <w:tcW w:w="1753" w:type="dxa"/>
            <w:shd w:val="clear" w:color="auto" w:fill="FFFFFF" w:themeFill="background1"/>
            <w:vAlign w:val="center"/>
          </w:tcPr>
          <w:p w14:paraId="1F1C75CE" w14:textId="1FD6D8D1" w:rsidR="00AE1B30" w:rsidRPr="00EB5DC3" w:rsidRDefault="00AE1B30" w:rsidP="00657FC1">
            <w:pPr>
              <w:ind w:firstLine="0"/>
              <w:jc w:val="center"/>
              <w:rPr>
                <w:sz w:val="20"/>
              </w:rPr>
            </w:pPr>
            <w:r w:rsidRPr="00EB5DC3">
              <w:rPr>
                <w:sz w:val="20"/>
              </w:rPr>
              <w:t>240 мест</w:t>
            </w:r>
          </w:p>
        </w:tc>
        <w:tc>
          <w:tcPr>
            <w:tcW w:w="1015" w:type="dxa"/>
            <w:shd w:val="clear" w:color="auto" w:fill="auto"/>
            <w:vAlign w:val="center"/>
          </w:tcPr>
          <w:p w14:paraId="21E02AC4" w14:textId="4206F722" w:rsidR="00AE1B30" w:rsidRPr="00EB5DC3" w:rsidRDefault="00AE1B30" w:rsidP="00657FC1">
            <w:pPr>
              <w:ind w:firstLine="0"/>
              <w:jc w:val="center"/>
              <w:rPr>
                <w:sz w:val="20"/>
              </w:rPr>
            </w:pPr>
            <w:r w:rsidRPr="00EB5DC3">
              <w:rPr>
                <w:sz w:val="20"/>
              </w:rPr>
              <w:t>-</w:t>
            </w:r>
          </w:p>
        </w:tc>
      </w:tr>
      <w:tr w:rsidR="00EB5DC3" w:rsidRPr="00EB5DC3" w14:paraId="224E6800" w14:textId="77777777" w:rsidTr="00AE1B30">
        <w:trPr>
          <w:cantSplit/>
          <w:jc w:val="center"/>
        </w:trPr>
        <w:tc>
          <w:tcPr>
            <w:tcW w:w="286" w:type="dxa"/>
            <w:shd w:val="clear" w:color="auto" w:fill="auto"/>
            <w:vAlign w:val="center"/>
          </w:tcPr>
          <w:p w14:paraId="3AAF2377" w14:textId="77777777" w:rsidR="00AE1B30" w:rsidRPr="00EB5DC3" w:rsidRDefault="00AE1B30"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6BF0688A" w14:textId="2C5D0298" w:rsidR="00AE1B30" w:rsidRPr="00EB5DC3" w:rsidRDefault="00AE1B30" w:rsidP="00657FC1">
            <w:pPr>
              <w:ind w:firstLine="0"/>
              <w:rPr>
                <w:sz w:val="20"/>
              </w:rPr>
            </w:pPr>
            <w:r w:rsidRPr="00EB5DC3">
              <w:rPr>
                <w:sz w:val="20"/>
              </w:rPr>
              <w:t>Строительство детского сада на 180</w:t>
            </w:r>
          </w:p>
        </w:tc>
        <w:tc>
          <w:tcPr>
            <w:tcW w:w="1005" w:type="dxa"/>
            <w:vMerge/>
            <w:vAlign w:val="center"/>
          </w:tcPr>
          <w:p w14:paraId="00E76DF3" w14:textId="2532683E" w:rsidR="00AE1B30" w:rsidRPr="00EB5DC3" w:rsidRDefault="00AE1B30" w:rsidP="00657FC1">
            <w:pPr>
              <w:ind w:firstLine="0"/>
              <w:rPr>
                <w:sz w:val="20"/>
              </w:rPr>
            </w:pPr>
          </w:p>
        </w:tc>
        <w:tc>
          <w:tcPr>
            <w:tcW w:w="2483" w:type="dxa"/>
            <w:shd w:val="clear" w:color="auto" w:fill="auto"/>
            <w:vAlign w:val="center"/>
          </w:tcPr>
          <w:p w14:paraId="4971A179" w14:textId="55180ABA" w:rsidR="00AE1B30" w:rsidRPr="00EB5DC3" w:rsidRDefault="00AE1B30" w:rsidP="00657FC1">
            <w:pPr>
              <w:ind w:firstLine="0"/>
              <w:rPr>
                <w:sz w:val="20"/>
              </w:rPr>
            </w:pPr>
            <w:r w:rsidRPr="00EB5DC3">
              <w:rPr>
                <w:sz w:val="20"/>
              </w:rPr>
              <w:t>в районе ул. Новая</w:t>
            </w:r>
          </w:p>
        </w:tc>
        <w:tc>
          <w:tcPr>
            <w:tcW w:w="1753" w:type="dxa"/>
            <w:shd w:val="clear" w:color="auto" w:fill="FFFFFF" w:themeFill="background1"/>
            <w:vAlign w:val="center"/>
          </w:tcPr>
          <w:p w14:paraId="274C8084" w14:textId="2340D5C6" w:rsidR="00AE1B30" w:rsidRPr="00EB5DC3" w:rsidRDefault="00AE1B30" w:rsidP="00657FC1">
            <w:pPr>
              <w:ind w:firstLine="0"/>
              <w:jc w:val="center"/>
              <w:rPr>
                <w:sz w:val="20"/>
              </w:rPr>
            </w:pPr>
            <w:r w:rsidRPr="00EB5DC3">
              <w:rPr>
                <w:sz w:val="20"/>
              </w:rPr>
              <w:t>180 мест</w:t>
            </w:r>
          </w:p>
        </w:tc>
        <w:tc>
          <w:tcPr>
            <w:tcW w:w="1015" w:type="dxa"/>
            <w:shd w:val="clear" w:color="auto" w:fill="auto"/>
            <w:vAlign w:val="center"/>
          </w:tcPr>
          <w:p w14:paraId="3CEB19ED" w14:textId="07EAA428" w:rsidR="00AE1B30" w:rsidRPr="00EB5DC3" w:rsidRDefault="00AE1B30" w:rsidP="00657FC1">
            <w:pPr>
              <w:ind w:firstLine="0"/>
              <w:jc w:val="center"/>
              <w:rPr>
                <w:sz w:val="20"/>
              </w:rPr>
            </w:pPr>
            <w:r w:rsidRPr="00EB5DC3">
              <w:rPr>
                <w:sz w:val="20"/>
              </w:rPr>
              <w:t>-</w:t>
            </w:r>
          </w:p>
        </w:tc>
      </w:tr>
      <w:tr w:rsidR="00EB5DC3" w:rsidRPr="00EB5DC3" w14:paraId="564BFA27" w14:textId="77777777" w:rsidTr="00AE1B30">
        <w:trPr>
          <w:cantSplit/>
          <w:jc w:val="center"/>
        </w:trPr>
        <w:tc>
          <w:tcPr>
            <w:tcW w:w="286" w:type="dxa"/>
            <w:shd w:val="clear" w:color="auto" w:fill="auto"/>
            <w:vAlign w:val="center"/>
          </w:tcPr>
          <w:p w14:paraId="449E9885" w14:textId="77777777" w:rsidR="00AE1B30" w:rsidRPr="00EB5DC3" w:rsidRDefault="00AE1B30"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134DFCDD" w14:textId="31CDCD67" w:rsidR="00AE1B30" w:rsidRPr="00EB5DC3" w:rsidRDefault="00AE1B30" w:rsidP="00657FC1">
            <w:pPr>
              <w:ind w:firstLine="0"/>
              <w:rPr>
                <w:sz w:val="20"/>
              </w:rPr>
            </w:pPr>
            <w:r w:rsidRPr="00EB5DC3">
              <w:rPr>
                <w:sz w:val="20"/>
              </w:rPr>
              <w:t>Строительство детского сада</w:t>
            </w:r>
          </w:p>
        </w:tc>
        <w:tc>
          <w:tcPr>
            <w:tcW w:w="1005" w:type="dxa"/>
            <w:vMerge/>
            <w:vAlign w:val="center"/>
          </w:tcPr>
          <w:p w14:paraId="31EA55E5" w14:textId="19D5D1B1" w:rsidR="00AE1B30" w:rsidRPr="00EB5DC3" w:rsidRDefault="00AE1B30" w:rsidP="00657FC1">
            <w:pPr>
              <w:ind w:firstLine="0"/>
              <w:rPr>
                <w:sz w:val="20"/>
              </w:rPr>
            </w:pPr>
          </w:p>
        </w:tc>
        <w:tc>
          <w:tcPr>
            <w:tcW w:w="2483" w:type="dxa"/>
            <w:shd w:val="clear" w:color="auto" w:fill="auto"/>
            <w:vAlign w:val="center"/>
          </w:tcPr>
          <w:p w14:paraId="05EE0118" w14:textId="36527F2B" w:rsidR="00AE1B30" w:rsidRPr="00EB5DC3" w:rsidRDefault="00AE1B30" w:rsidP="00657FC1">
            <w:pPr>
              <w:ind w:firstLine="0"/>
              <w:rPr>
                <w:sz w:val="20"/>
              </w:rPr>
            </w:pPr>
            <w:r w:rsidRPr="00EB5DC3">
              <w:rPr>
                <w:sz w:val="20"/>
              </w:rPr>
              <w:t>в районе ул. Левый берег Оки – ул. Болховская – ул. Октябрьская</w:t>
            </w:r>
          </w:p>
        </w:tc>
        <w:tc>
          <w:tcPr>
            <w:tcW w:w="1753" w:type="dxa"/>
            <w:shd w:val="clear" w:color="auto" w:fill="FFFFFF" w:themeFill="background1"/>
            <w:vAlign w:val="center"/>
          </w:tcPr>
          <w:p w14:paraId="16ACB376" w14:textId="4A84ED38" w:rsidR="00AE1B30" w:rsidRPr="00EB5DC3" w:rsidRDefault="00AE1B30" w:rsidP="00657FC1">
            <w:pPr>
              <w:ind w:firstLine="0"/>
              <w:jc w:val="center"/>
              <w:rPr>
                <w:sz w:val="20"/>
              </w:rPr>
            </w:pPr>
            <w:r w:rsidRPr="00EB5DC3">
              <w:rPr>
                <w:sz w:val="20"/>
              </w:rPr>
              <w:t>-</w:t>
            </w:r>
          </w:p>
        </w:tc>
        <w:tc>
          <w:tcPr>
            <w:tcW w:w="1015" w:type="dxa"/>
            <w:shd w:val="clear" w:color="auto" w:fill="auto"/>
            <w:vAlign w:val="center"/>
          </w:tcPr>
          <w:p w14:paraId="7A6D831D" w14:textId="0929E948" w:rsidR="00AE1B30" w:rsidRPr="00EB5DC3" w:rsidRDefault="00AE1B30" w:rsidP="00657FC1">
            <w:pPr>
              <w:ind w:firstLine="0"/>
              <w:jc w:val="center"/>
              <w:rPr>
                <w:sz w:val="20"/>
              </w:rPr>
            </w:pPr>
            <w:r w:rsidRPr="00EB5DC3">
              <w:rPr>
                <w:sz w:val="20"/>
              </w:rPr>
              <w:t>-</w:t>
            </w:r>
          </w:p>
        </w:tc>
      </w:tr>
      <w:tr w:rsidR="00EB5DC3" w:rsidRPr="00EB5DC3" w14:paraId="45562901" w14:textId="77777777" w:rsidTr="00AE1B30">
        <w:trPr>
          <w:cantSplit/>
          <w:jc w:val="center"/>
        </w:trPr>
        <w:tc>
          <w:tcPr>
            <w:tcW w:w="286" w:type="dxa"/>
            <w:shd w:val="clear" w:color="auto" w:fill="auto"/>
            <w:vAlign w:val="center"/>
          </w:tcPr>
          <w:p w14:paraId="0CBA5372" w14:textId="77777777" w:rsidR="00AE1B30" w:rsidRPr="00EB5DC3" w:rsidRDefault="00AE1B30"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63200192" w14:textId="27ECB39C" w:rsidR="00AE1B30" w:rsidRPr="00EB5DC3" w:rsidRDefault="00AE1B30" w:rsidP="00657FC1">
            <w:pPr>
              <w:ind w:firstLine="0"/>
              <w:rPr>
                <w:sz w:val="20"/>
              </w:rPr>
            </w:pPr>
            <w:r w:rsidRPr="00EB5DC3">
              <w:rPr>
                <w:sz w:val="20"/>
              </w:rPr>
              <w:t>Строительство детского сада на 300 мест</w:t>
            </w:r>
          </w:p>
        </w:tc>
        <w:tc>
          <w:tcPr>
            <w:tcW w:w="1005" w:type="dxa"/>
            <w:vMerge/>
            <w:vAlign w:val="center"/>
          </w:tcPr>
          <w:p w14:paraId="5DE930FA" w14:textId="3ADA2B7F" w:rsidR="00AE1B30" w:rsidRPr="00EB5DC3" w:rsidRDefault="00AE1B30" w:rsidP="00657FC1">
            <w:pPr>
              <w:ind w:firstLine="0"/>
              <w:rPr>
                <w:sz w:val="20"/>
              </w:rPr>
            </w:pPr>
          </w:p>
        </w:tc>
        <w:tc>
          <w:tcPr>
            <w:tcW w:w="2483" w:type="dxa"/>
            <w:shd w:val="clear" w:color="auto" w:fill="auto"/>
            <w:vAlign w:val="center"/>
          </w:tcPr>
          <w:p w14:paraId="5608D916" w14:textId="3D244D39" w:rsidR="00AE1B30" w:rsidRPr="00EB5DC3" w:rsidRDefault="00AE1B30" w:rsidP="00657FC1">
            <w:pPr>
              <w:ind w:firstLine="0"/>
              <w:rPr>
                <w:sz w:val="20"/>
              </w:rPr>
            </w:pPr>
            <w:r w:rsidRPr="00EB5DC3">
              <w:rPr>
                <w:sz w:val="20"/>
              </w:rPr>
              <w:t>в районе ул. 60-летия Октября – ул. 8-го Марта – ул. Левый берег р. Ока</w:t>
            </w:r>
          </w:p>
        </w:tc>
        <w:tc>
          <w:tcPr>
            <w:tcW w:w="1753" w:type="dxa"/>
            <w:shd w:val="clear" w:color="auto" w:fill="FFFFFF" w:themeFill="background1"/>
            <w:vAlign w:val="center"/>
          </w:tcPr>
          <w:p w14:paraId="2C7CFAE8" w14:textId="18AD5542" w:rsidR="00AE1B30" w:rsidRPr="00EB5DC3" w:rsidRDefault="00AE1B30" w:rsidP="00657FC1">
            <w:pPr>
              <w:ind w:firstLine="0"/>
              <w:jc w:val="center"/>
              <w:rPr>
                <w:sz w:val="20"/>
              </w:rPr>
            </w:pPr>
            <w:r w:rsidRPr="00EB5DC3">
              <w:rPr>
                <w:sz w:val="20"/>
              </w:rPr>
              <w:t>300 мест</w:t>
            </w:r>
          </w:p>
        </w:tc>
        <w:tc>
          <w:tcPr>
            <w:tcW w:w="1015" w:type="dxa"/>
            <w:shd w:val="clear" w:color="auto" w:fill="auto"/>
            <w:vAlign w:val="center"/>
          </w:tcPr>
          <w:p w14:paraId="51B26EEC" w14:textId="0171F3F5" w:rsidR="00AE1B30" w:rsidRPr="00EB5DC3" w:rsidRDefault="00AE1B30" w:rsidP="00657FC1">
            <w:pPr>
              <w:ind w:firstLine="0"/>
              <w:jc w:val="center"/>
              <w:rPr>
                <w:sz w:val="20"/>
              </w:rPr>
            </w:pPr>
            <w:r w:rsidRPr="00EB5DC3">
              <w:rPr>
                <w:sz w:val="20"/>
              </w:rPr>
              <w:t>-</w:t>
            </w:r>
          </w:p>
        </w:tc>
      </w:tr>
      <w:tr w:rsidR="00EB5DC3" w:rsidRPr="00EB5DC3" w14:paraId="07372F2F" w14:textId="77777777" w:rsidTr="00AE1B30">
        <w:trPr>
          <w:cantSplit/>
          <w:jc w:val="center"/>
        </w:trPr>
        <w:tc>
          <w:tcPr>
            <w:tcW w:w="286" w:type="dxa"/>
            <w:shd w:val="clear" w:color="auto" w:fill="auto"/>
            <w:vAlign w:val="center"/>
          </w:tcPr>
          <w:p w14:paraId="179F9974" w14:textId="77777777" w:rsidR="00AE1B30" w:rsidRPr="00EB5DC3" w:rsidRDefault="00AE1B30"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60CEB0E9" w14:textId="15706630" w:rsidR="00AE1B30" w:rsidRPr="00EB5DC3" w:rsidRDefault="00AE1B30" w:rsidP="00657FC1">
            <w:pPr>
              <w:ind w:firstLine="0"/>
              <w:rPr>
                <w:sz w:val="20"/>
              </w:rPr>
            </w:pPr>
            <w:r w:rsidRPr="00EB5DC3">
              <w:rPr>
                <w:sz w:val="20"/>
              </w:rPr>
              <w:t>Строительство детского сада на 320 мест (2 этажа)</w:t>
            </w:r>
          </w:p>
        </w:tc>
        <w:tc>
          <w:tcPr>
            <w:tcW w:w="1005" w:type="dxa"/>
            <w:vMerge/>
            <w:vAlign w:val="center"/>
          </w:tcPr>
          <w:p w14:paraId="7465B634" w14:textId="5EC389D1" w:rsidR="00AE1B30" w:rsidRPr="00EB5DC3" w:rsidRDefault="00AE1B30" w:rsidP="00657FC1">
            <w:pPr>
              <w:ind w:firstLine="0"/>
              <w:rPr>
                <w:sz w:val="20"/>
              </w:rPr>
            </w:pPr>
          </w:p>
        </w:tc>
        <w:tc>
          <w:tcPr>
            <w:tcW w:w="2483" w:type="dxa"/>
            <w:shd w:val="clear" w:color="auto" w:fill="auto"/>
            <w:vAlign w:val="center"/>
          </w:tcPr>
          <w:p w14:paraId="7D0BE7BE" w14:textId="5B96656F" w:rsidR="00AE1B30" w:rsidRPr="00EB5DC3" w:rsidRDefault="00AE1B30" w:rsidP="00657FC1">
            <w:pPr>
              <w:ind w:firstLine="0"/>
              <w:rPr>
                <w:sz w:val="20"/>
              </w:rPr>
            </w:pPr>
            <w:r w:rsidRPr="00EB5DC3">
              <w:rPr>
                <w:sz w:val="20"/>
              </w:rPr>
              <w:t>в районе ул. Максима Горького – ул. Карьерная</w:t>
            </w:r>
          </w:p>
        </w:tc>
        <w:tc>
          <w:tcPr>
            <w:tcW w:w="1753" w:type="dxa"/>
            <w:shd w:val="clear" w:color="auto" w:fill="FFFFFF" w:themeFill="background1"/>
            <w:vAlign w:val="center"/>
          </w:tcPr>
          <w:p w14:paraId="4CC651CB" w14:textId="00FDA202" w:rsidR="00AE1B30" w:rsidRPr="00EB5DC3" w:rsidRDefault="00AE1B30" w:rsidP="00657FC1">
            <w:pPr>
              <w:ind w:firstLine="0"/>
              <w:jc w:val="center"/>
              <w:rPr>
                <w:sz w:val="20"/>
              </w:rPr>
            </w:pPr>
            <w:r w:rsidRPr="00EB5DC3">
              <w:rPr>
                <w:sz w:val="20"/>
              </w:rPr>
              <w:t>320 мест</w:t>
            </w:r>
          </w:p>
        </w:tc>
        <w:tc>
          <w:tcPr>
            <w:tcW w:w="1015" w:type="dxa"/>
            <w:shd w:val="clear" w:color="auto" w:fill="auto"/>
            <w:vAlign w:val="center"/>
          </w:tcPr>
          <w:p w14:paraId="6F3CB6A1" w14:textId="100BB5CD" w:rsidR="00AE1B30" w:rsidRPr="00EB5DC3" w:rsidRDefault="00AE1B30" w:rsidP="00657FC1">
            <w:pPr>
              <w:ind w:firstLine="0"/>
              <w:jc w:val="center"/>
              <w:rPr>
                <w:sz w:val="20"/>
              </w:rPr>
            </w:pPr>
            <w:r w:rsidRPr="00EB5DC3">
              <w:rPr>
                <w:sz w:val="20"/>
              </w:rPr>
              <w:t>-</w:t>
            </w:r>
          </w:p>
        </w:tc>
      </w:tr>
      <w:tr w:rsidR="00EB5DC3" w:rsidRPr="00EB5DC3" w14:paraId="4702B175" w14:textId="77777777" w:rsidTr="00AE1B30">
        <w:trPr>
          <w:cantSplit/>
          <w:jc w:val="center"/>
        </w:trPr>
        <w:tc>
          <w:tcPr>
            <w:tcW w:w="286" w:type="dxa"/>
            <w:shd w:val="clear" w:color="auto" w:fill="auto"/>
            <w:vAlign w:val="center"/>
          </w:tcPr>
          <w:p w14:paraId="7DEC9201" w14:textId="77777777" w:rsidR="00AE1B30" w:rsidRPr="00EB5DC3" w:rsidRDefault="00AE1B30"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77AA380E" w14:textId="46FD77AC" w:rsidR="00AE1B30" w:rsidRPr="00EB5DC3" w:rsidRDefault="00AE1B30" w:rsidP="00657FC1">
            <w:pPr>
              <w:ind w:firstLine="0"/>
              <w:rPr>
                <w:sz w:val="20"/>
              </w:rPr>
            </w:pPr>
            <w:bookmarkStart w:id="12" w:name="_Hlk147744916"/>
            <w:r w:rsidRPr="00EB5DC3">
              <w:rPr>
                <w:sz w:val="20"/>
              </w:rPr>
              <w:t>Строительство детского сада</w:t>
            </w:r>
            <w:bookmarkEnd w:id="12"/>
          </w:p>
        </w:tc>
        <w:tc>
          <w:tcPr>
            <w:tcW w:w="1005" w:type="dxa"/>
            <w:vMerge/>
            <w:vAlign w:val="center"/>
          </w:tcPr>
          <w:p w14:paraId="58356F7D" w14:textId="77777777" w:rsidR="00AE1B30" w:rsidRPr="00EB5DC3" w:rsidRDefault="00AE1B30" w:rsidP="00657FC1">
            <w:pPr>
              <w:ind w:firstLine="0"/>
              <w:rPr>
                <w:sz w:val="20"/>
              </w:rPr>
            </w:pPr>
          </w:p>
        </w:tc>
        <w:tc>
          <w:tcPr>
            <w:tcW w:w="2483" w:type="dxa"/>
            <w:shd w:val="clear" w:color="auto" w:fill="auto"/>
            <w:vAlign w:val="center"/>
          </w:tcPr>
          <w:p w14:paraId="1502F8BD" w14:textId="696C90D2" w:rsidR="00AE1B30" w:rsidRPr="00EB5DC3" w:rsidRDefault="00AE1B30" w:rsidP="00657FC1">
            <w:pPr>
              <w:ind w:firstLine="0"/>
              <w:rPr>
                <w:sz w:val="20"/>
              </w:rPr>
            </w:pPr>
            <w:bookmarkStart w:id="13" w:name="_Hlk147744933"/>
            <w:r w:rsidRPr="00EB5DC3">
              <w:rPr>
                <w:sz w:val="20"/>
              </w:rPr>
              <w:t>на пересечении ул. Цветаева и ул. Грановского</w:t>
            </w:r>
            <w:bookmarkEnd w:id="13"/>
          </w:p>
        </w:tc>
        <w:tc>
          <w:tcPr>
            <w:tcW w:w="1753" w:type="dxa"/>
            <w:shd w:val="clear" w:color="auto" w:fill="FFFFFF" w:themeFill="background1"/>
            <w:vAlign w:val="center"/>
          </w:tcPr>
          <w:p w14:paraId="2E0D1479" w14:textId="04E4D87B" w:rsidR="00AE1B30" w:rsidRPr="00EB5DC3" w:rsidRDefault="00AE1B30" w:rsidP="00657FC1">
            <w:pPr>
              <w:ind w:firstLine="0"/>
              <w:jc w:val="center"/>
              <w:rPr>
                <w:sz w:val="20"/>
              </w:rPr>
            </w:pPr>
            <w:r w:rsidRPr="00EB5DC3">
              <w:rPr>
                <w:sz w:val="20"/>
              </w:rPr>
              <w:t>-</w:t>
            </w:r>
          </w:p>
        </w:tc>
        <w:tc>
          <w:tcPr>
            <w:tcW w:w="1015" w:type="dxa"/>
            <w:shd w:val="clear" w:color="auto" w:fill="auto"/>
            <w:vAlign w:val="center"/>
          </w:tcPr>
          <w:p w14:paraId="46D72712" w14:textId="5A5195BD" w:rsidR="00AE1B30" w:rsidRPr="00EB5DC3" w:rsidRDefault="00AE1B30" w:rsidP="00657FC1">
            <w:pPr>
              <w:ind w:firstLine="0"/>
              <w:jc w:val="center"/>
              <w:rPr>
                <w:sz w:val="20"/>
              </w:rPr>
            </w:pPr>
            <w:r w:rsidRPr="00EB5DC3">
              <w:rPr>
                <w:sz w:val="20"/>
              </w:rPr>
              <w:t>-</w:t>
            </w:r>
          </w:p>
        </w:tc>
      </w:tr>
      <w:tr w:rsidR="00EB5DC3" w:rsidRPr="00EB5DC3" w14:paraId="28C685FE" w14:textId="021171E6" w:rsidTr="00AE1B30">
        <w:trPr>
          <w:cantSplit/>
          <w:jc w:val="center"/>
        </w:trPr>
        <w:tc>
          <w:tcPr>
            <w:tcW w:w="9627" w:type="dxa"/>
            <w:gridSpan w:val="6"/>
            <w:vAlign w:val="center"/>
          </w:tcPr>
          <w:p w14:paraId="724B3C26" w14:textId="7B2AE1C0" w:rsidR="00D112B4" w:rsidRPr="00EB5DC3" w:rsidRDefault="00330177" w:rsidP="00657FC1">
            <w:pPr>
              <w:ind w:firstLine="0"/>
              <w:jc w:val="center"/>
              <w:rPr>
                <w:i/>
                <w:sz w:val="20"/>
              </w:rPr>
            </w:pPr>
            <w:r w:rsidRPr="00EB5DC3">
              <w:rPr>
                <w:i/>
                <w:sz w:val="20"/>
              </w:rPr>
              <w:t>Общеобразовательн</w:t>
            </w:r>
            <w:r w:rsidR="00263F27" w:rsidRPr="00EB5DC3">
              <w:rPr>
                <w:i/>
                <w:sz w:val="20"/>
              </w:rPr>
              <w:t>ые</w:t>
            </w:r>
            <w:r w:rsidRPr="00EB5DC3">
              <w:rPr>
                <w:i/>
                <w:sz w:val="20"/>
              </w:rPr>
              <w:t xml:space="preserve"> организаци</w:t>
            </w:r>
            <w:r w:rsidR="00263F27" w:rsidRPr="00EB5DC3">
              <w:rPr>
                <w:i/>
                <w:sz w:val="20"/>
              </w:rPr>
              <w:t>и</w:t>
            </w:r>
          </w:p>
        </w:tc>
      </w:tr>
      <w:tr w:rsidR="00EB5DC3" w:rsidRPr="00EB5DC3" w14:paraId="2C285AC0" w14:textId="77777777" w:rsidTr="00AE1B30">
        <w:trPr>
          <w:cantSplit/>
          <w:jc w:val="center"/>
        </w:trPr>
        <w:tc>
          <w:tcPr>
            <w:tcW w:w="286" w:type="dxa"/>
            <w:shd w:val="clear" w:color="auto" w:fill="auto"/>
            <w:vAlign w:val="center"/>
          </w:tcPr>
          <w:p w14:paraId="630F3767" w14:textId="77777777" w:rsidR="00203C44" w:rsidRPr="00EB5DC3" w:rsidRDefault="00203C44"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59CD4F9B" w14:textId="48CEC3FE" w:rsidR="00203C44" w:rsidRPr="00EB5DC3" w:rsidRDefault="00203C44" w:rsidP="00657FC1">
            <w:pPr>
              <w:ind w:firstLine="0"/>
              <w:rPr>
                <w:sz w:val="20"/>
              </w:rPr>
            </w:pPr>
            <w:r w:rsidRPr="00EB5DC3">
              <w:rPr>
                <w:sz w:val="20"/>
              </w:rPr>
              <w:t>Строительство школы на 660 мест (3 этажа)</w:t>
            </w:r>
          </w:p>
        </w:tc>
        <w:tc>
          <w:tcPr>
            <w:tcW w:w="1005" w:type="dxa"/>
            <w:vMerge w:val="restart"/>
            <w:textDirection w:val="btLr"/>
            <w:vAlign w:val="center"/>
          </w:tcPr>
          <w:p w14:paraId="1DEBDC39" w14:textId="1A675339" w:rsidR="00203C44" w:rsidRPr="00EB5DC3" w:rsidRDefault="00203C44" w:rsidP="00657FC1">
            <w:pPr>
              <w:ind w:firstLine="0"/>
              <w:jc w:val="center"/>
              <w:rPr>
                <w:sz w:val="20"/>
              </w:rPr>
            </w:pPr>
            <w:r w:rsidRPr="00EB5DC3">
              <w:rPr>
                <w:sz w:val="20"/>
              </w:rPr>
              <w:t>Железнодорожный район</w:t>
            </w:r>
          </w:p>
        </w:tc>
        <w:tc>
          <w:tcPr>
            <w:tcW w:w="2483" w:type="dxa"/>
            <w:shd w:val="clear" w:color="auto" w:fill="auto"/>
            <w:vAlign w:val="center"/>
          </w:tcPr>
          <w:p w14:paraId="5D4EF910" w14:textId="61D28866" w:rsidR="00203C44" w:rsidRPr="00EB5DC3" w:rsidRDefault="00203C44" w:rsidP="00657FC1">
            <w:pPr>
              <w:ind w:firstLine="0"/>
              <w:rPr>
                <w:sz w:val="20"/>
              </w:rPr>
            </w:pPr>
            <w:r w:rsidRPr="00EB5DC3">
              <w:rPr>
                <w:sz w:val="20"/>
              </w:rPr>
              <w:t>в районе ул. Паровозная</w:t>
            </w:r>
          </w:p>
        </w:tc>
        <w:tc>
          <w:tcPr>
            <w:tcW w:w="1753" w:type="dxa"/>
            <w:shd w:val="clear" w:color="auto" w:fill="auto"/>
            <w:vAlign w:val="center"/>
          </w:tcPr>
          <w:p w14:paraId="39B5CC8E" w14:textId="0E321C98" w:rsidR="00203C44" w:rsidRPr="00EB5DC3" w:rsidRDefault="00203C44" w:rsidP="00657FC1">
            <w:pPr>
              <w:ind w:firstLine="0"/>
              <w:jc w:val="center"/>
              <w:rPr>
                <w:sz w:val="20"/>
              </w:rPr>
            </w:pPr>
            <w:r w:rsidRPr="00EB5DC3">
              <w:rPr>
                <w:sz w:val="20"/>
              </w:rPr>
              <w:t>660 мест</w:t>
            </w:r>
          </w:p>
        </w:tc>
        <w:tc>
          <w:tcPr>
            <w:tcW w:w="1015" w:type="dxa"/>
            <w:shd w:val="clear" w:color="auto" w:fill="auto"/>
            <w:vAlign w:val="center"/>
          </w:tcPr>
          <w:p w14:paraId="4135A21E" w14:textId="46AB9C1F" w:rsidR="00203C44" w:rsidRPr="00EB5DC3" w:rsidRDefault="00CE75D8" w:rsidP="00657FC1">
            <w:pPr>
              <w:ind w:firstLine="0"/>
              <w:jc w:val="center"/>
              <w:rPr>
                <w:sz w:val="20"/>
              </w:rPr>
            </w:pPr>
            <w:r w:rsidRPr="00EB5DC3">
              <w:rPr>
                <w:sz w:val="20"/>
              </w:rPr>
              <w:t>-</w:t>
            </w:r>
          </w:p>
        </w:tc>
      </w:tr>
      <w:tr w:rsidR="00EB5DC3" w:rsidRPr="00EB5DC3" w14:paraId="7342EF99" w14:textId="77777777" w:rsidTr="00AE1B30">
        <w:trPr>
          <w:cantSplit/>
          <w:jc w:val="center"/>
        </w:trPr>
        <w:tc>
          <w:tcPr>
            <w:tcW w:w="286" w:type="dxa"/>
            <w:shd w:val="clear" w:color="auto" w:fill="auto"/>
            <w:vAlign w:val="center"/>
          </w:tcPr>
          <w:p w14:paraId="35F8E0A8" w14:textId="77777777" w:rsidR="00203C44" w:rsidRPr="00EB5DC3" w:rsidRDefault="00203C44"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27CF6A05" w14:textId="41F59EBA" w:rsidR="00203C44" w:rsidRPr="00EB5DC3" w:rsidRDefault="00203C44" w:rsidP="00657FC1">
            <w:pPr>
              <w:ind w:firstLine="0"/>
              <w:rPr>
                <w:sz w:val="20"/>
              </w:rPr>
            </w:pPr>
            <w:r w:rsidRPr="00EB5DC3">
              <w:rPr>
                <w:sz w:val="20"/>
              </w:rPr>
              <w:t>Строительство школы</w:t>
            </w:r>
          </w:p>
        </w:tc>
        <w:tc>
          <w:tcPr>
            <w:tcW w:w="1005" w:type="dxa"/>
            <w:vMerge/>
            <w:vAlign w:val="center"/>
          </w:tcPr>
          <w:p w14:paraId="5B230540" w14:textId="64D0AD53" w:rsidR="00203C44" w:rsidRPr="00EB5DC3" w:rsidRDefault="00203C44" w:rsidP="00657FC1">
            <w:pPr>
              <w:ind w:firstLine="0"/>
              <w:rPr>
                <w:sz w:val="20"/>
              </w:rPr>
            </w:pPr>
          </w:p>
        </w:tc>
        <w:tc>
          <w:tcPr>
            <w:tcW w:w="2483" w:type="dxa"/>
            <w:shd w:val="clear" w:color="auto" w:fill="auto"/>
            <w:vAlign w:val="center"/>
          </w:tcPr>
          <w:p w14:paraId="698D545F" w14:textId="5016B93E" w:rsidR="00203C44" w:rsidRPr="00EB5DC3" w:rsidRDefault="001271FB" w:rsidP="00657FC1">
            <w:pPr>
              <w:ind w:firstLine="0"/>
              <w:rPr>
                <w:sz w:val="20"/>
              </w:rPr>
            </w:pPr>
            <w:r w:rsidRPr="00EB5DC3">
              <w:rPr>
                <w:sz w:val="20"/>
              </w:rPr>
              <w:t>в районе ул. </w:t>
            </w:r>
            <w:proofErr w:type="spellStart"/>
            <w:r w:rsidRPr="00EB5DC3">
              <w:rPr>
                <w:sz w:val="20"/>
              </w:rPr>
              <w:t>Ливенская</w:t>
            </w:r>
            <w:proofErr w:type="spellEnd"/>
            <w:r w:rsidRPr="00EB5DC3">
              <w:rPr>
                <w:sz w:val="20"/>
              </w:rPr>
              <w:t xml:space="preserve"> – ул. Молдавская – ул. Абрамова и Соколова</w:t>
            </w:r>
          </w:p>
        </w:tc>
        <w:tc>
          <w:tcPr>
            <w:tcW w:w="1753" w:type="dxa"/>
            <w:shd w:val="clear" w:color="auto" w:fill="auto"/>
            <w:vAlign w:val="center"/>
          </w:tcPr>
          <w:p w14:paraId="6DEA9E78" w14:textId="2EAFCF1D" w:rsidR="00203C44" w:rsidRPr="00EB5DC3" w:rsidRDefault="00203C44" w:rsidP="00657FC1">
            <w:pPr>
              <w:ind w:firstLine="0"/>
              <w:jc w:val="center"/>
              <w:rPr>
                <w:sz w:val="20"/>
              </w:rPr>
            </w:pPr>
            <w:r w:rsidRPr="00EB5DC3">
              <w:rPr>
                <w:sz w:val="20"/>
              </w:rPr>
              <w:t>-</w:t>
            </w:r>
          </w:p>
        </w:tc>
        <w:tc>
          <w:tcPr>
            <w:tcW w:w="1015" w:type="dxa"/>
            <w:shd w:val="clear" w:color="auto" w:fill="auto"/>
            <w:vAlign w:val="center"/>
          </w:tcPr>
          <w:p w14:paraId="5CCE5941" w14:textId="6E130DC3" w:rsidR="00203C44" w:rsidRPr="00EB5DC3" w:rsidRDefault="00CE75D8" w:rsidP="00657FC1">
            <w:pPr>
              <w:ind w:firstLine="0"/>
              <w:jc w:val="center"/>
              <w:rPr>
                <w:sz w:val="20"/>
              </w:rPr>
            </w:pPr>
            <w:r w:rsidRPr="00EB5DC3">
              <w:rPr>
                <w:sz w:val="20"/>
              </w:rPr>
              <w:t>-</w:t>
            </w:r>
          </w:p>
        </w:tc>
      </w:tr>
      <w:tr w:rsidR="00EB5DC3" w:rsidRPr="00EB5DC3" w14:paraId="61918A59" w14:textId="77777777" w:rsidTr="00AE1B30">
        <w:trPr>
          <w:cantSplit/>
          <w:jc w:val="center"/>
        </w:trPr>
        <w:tc>
          <w:tcPr>
            <w:tcW w:w="286" w:type="dxa"/>
            <w:shd w:val="clear" w:color="auto" w:fill="auto"/>
            <w:vAlign w:val="center"/>
          </w:tcPr>
          <w:p w14:paraId="75E61B67" w14:textId="77777777" w:rsidR="00C10DFF" w:rsidRPr="00EB5DC3" w:rsidRDefault="00C10DFF" w:rsidP="009D4BB1">
            <w:pPr>
              <w:widowControl w:val="0"/>
              <w:tabs>
                <w:tab w:val="clear" w:pos="709"/>
              </w:tabs>
              <w:autoSpaceDN w:val="0"/>
              <w:ind w:left="-360" w:firstLine="0"/>
              <w:textAlignment w:val="baseline"/>
              <w:rPr>
                <w:sz w:val="20"/>
              </w:rPr>
            </w:pPr>
          </w:p>
        </w:tc>
        <w:tc>
          <w:tcPr>
            <w:tcW w:w="3085" w:type="dxa"/>
            <w:vMerge w:val="restart"/>
            <w:shd w:val="clear" w:color="auto" w:fill="auto"/>
            <w:vAlign w:val="center"/>
          </w:tcPr>
          <w:p w14:paraId="17B627C5" w14:textId="40EFC54A" w:rsidR="00C10DFF" w:rsidRPr="00EB5DC3" w:rsidRDefault="00C10DFF" w:rsidP="00657FC1">
            <w:pPr>
              <w:ind w:firstLine="0"/>
              <w:rPr>
                <w:sz w:val="20"/>
              </w:rPr>
            </w:pPr>
            <w:r w:rsidRPr="00EB5DC3">
              <w:rPr>
                <w:sz w:val="20"/>
              </w:rPr>
              <w:t>Строительство 2 школ на 660 мест (3 этажа)</w:t>
            </w:r>
          </w:p>
        </w:tc>
        <w:tc>
          <w:tcPr>
            <w:tcW w:w="1005" w:type="dxa"/>
            <w:vMerge/>
            <w:vAlign w:val="center"/>
          </w:tcPr>
          <w:p w14:paraId="42207307" w14:textId="34963B7E" w:rsidR="00C10DFF" w:rsidRPr="00EB5DC3" w:rsidRDefault="00C10DFF" w:rsidP="00657FC1">
            <w:pPr>
              <w:ind w:firstLine="0"/>
              <w:rPr>
                <w:sz w:val="20"/>
              </w:rPr>
            </w:pPr>
          </w:p>
        </w:tc>
        <w:tc>
          <w:tcPr>
            <w:tcW w:w="2483" w:type="dxa"/>
            <w:vMerge w:val="restart"/>
            <w:shd w:val="clear" w:color="auto" w:fill="auto"/>
            <w:vAlign w:val="center"/>
          </w:tcPr>
          <w:p w14:paraId="71E9B1CD" w14:textId="0D1FF332" w:rsidR="00C10DFF" w:rsidRPr="00EB5DC3" w:rsidRDefault="00036981" w:rsidP="00657FC1">
            <w:pPr>
              <w:ind w:firstLine="0"/>
              <w:rPr>
                <w:sz w:val="20"/>
              </w:rPr>
            </w:pPr>
            <w:r w:rsidRPr="00EB5DC3">
              <w:rPr>
                <w:sz w:val="20"/>
              </w:rPr>
              <w:t>в районе ул. Железнодорожная – ул. Грузовая – ул. Московская</w:t>
            </w:r>
          </w:p>
        </w:tc>
        <w:tc>
          <w:tcPr>
            <w:tcW w:w="1753" w:type="dxa"/>
            <w:shd w:val="clear" w:color="auto" w:fill="auto"/>
            <w:vAlign w:val="center"/>
          </w:tcPr>
          <w:p w14:paraId="2D56F2A5" w14:textId="1D6F0C85" w:rsidR="00C10DFF" w:rsidRPr="00EB5DC3" w:rsidRDefault="00C10DFF" w:rsidP="00657FC1">
            <w:pPr>
              <w:ind w:firstLine="0"/>
              <w:jc w:val="center"/>
              <w:rPr>
                <w:sz w:val="20"/>
              </w:rPr>
            </w:pPr>
            <w:r w:rsidRPr="00EB5DC3">
              <w:rPr>
                <w:sz w:val="20"/>
              </w:rPr>
              <w:t>660 мест</w:t>
            </w:r>
          </w:p>
        </w:tc>
        <w:tc>
          <w:tcPr>
            <w:tcW w:w="1015" w:type="dxa"/>
            <w:shd w:val="clear" w:color="auto" w:fill="auto"/>
            <w:vAlign w:val="center"/>
          </w:tcPr>
          <w:p w14:paraId="7BA77071" w14:textId="7FE28D59" w:rsidR="00C10DFF" w:rsidRPr="00EB5DC3" w:rsidRDefault="00CE75D8" w:rsidP="00657FC1">
            <w:pPr>
              <w:ind w:firstLine="0"/>
              <w:jc w:val="center"/>
              <w:rPr>
                <w:sz w:val="20"/>
              </w:rPr>
            </w:pPr>
            <w:r w:rsidRPr="00EB5DC3">
              <w:rPr>
                <w:sz w:val="20"/>
              </w:rPr>
              <w:t>-</w:t>
            </w:r>
          </w:p>
        </w:tc>
      </w:tr>
      <w:tr w:rsidR="00EB5DC3" w:rsidRPr="00EB5DC3" w14:paraId="2CFF867F" w14:textId="77777777" w:rsidTr="00AE1B30">
        <w:trPr>
          <w:cantSplit/>
          <w:jc w:val="center"/>
        </w:trPr>
        <w:tc>
          <w:tcPr>
            <w:tcW w:w="286" w:type="dxa"/>
            <w:shd w:val="clear" w:color="auto" w:fill="auto"/>
            <w:vAlign w:val="center"/>
          </w:tcPr>
          <w:p w14:paraId="1BE04A1B" w14:textId="77777777" w:rsidR="00C10DFF" w:rsidRPr="00EB5DC3" w:rsidRDefault="00C10DFF" w:rsidP="009D4BB1">
            <w:pPr>
              <w:widowControl w:val="0"/>
              <w:tabs>
                <w:tab w:val="clear" w:pos="709"/>
              </w:tabs>
              <w:autoSpaceDN w:val="0"/>
              <w:ind w:left="-360" w:firstLine="0"/>
              <w:textAlignment w:val="baseline"/>
              <w:rPr>
                <w:sz w:val="20"/>
              </w:rPr>
            </w:pPr>
          </w:p>
        </w:tc>
        <w:tc>
          <w:tcPr>
            <w:tcW w:w="3085" w:type="dxa"/>
            <w:vMerge/>
            <w:shd w:val="clear" w:color="auto" w:fill="auto"/>
            <w:vAlign w:val="center"/>
          </w:tcPr>
          <w:p w14:paraId="0687BAFD" w14:textId="0FF902F7" w:rsidR="00C10DFF" w:rsidRPr="00EB5DC3" w:rsidRDefault="00C10DFF" w:rsidP="00657FC1">
            <w:pPr>
              <w:ind w:firstLine="0"/>
              <w:rPr>
                <w:sz w:val="20"/>
              </w:rPr>
            </w:pPr>
          </w:p>
        </w:tc>
        <w:tc>
          <w:tcPr>
            <w:tcW w:w="1005" w:type="dxa"/>
            <w:vMerge/>
            <w:vAlign w:val="center"/>
          </w:tcPr>
          <w:p w14:paraId="201D32D6" w14:textId="027531A9" w:rsidR="00C10DFF" w:rsidRPr="00EB5DC3" w:rsidRDefault="00C10DFF" w:rsidP="00657FC1">
            <w:pPr>
              <w:ind w:firstLine="0"/>
              <w:rPr>
                <w:sz w:val="20"/>
              </w:rPr>
            </w:pPr>
          </w:p>
        </w:tc>
        <w:tc>
          <w:tcPr>
            <w:tcW w:w="2483" w:type="dxa"/>
            <w:vMerge/>
            <w:shd w:val="clear" w:color="auto" w:fill="auto"/>
            <w:vAlign w:val="center"/>
          </w:tcPr>
          <w:p w14:paraId="1B33F4B1" w14:textId="29713AEF" w:rsidR="00C10DFF" w:rsidRPr="00EB5DC3" w:rsidRDefault="00C10DFF" w:rsidP="00657FC1">
            <w:pPr>
              <w:ind w:firstLine="0"/>
              <w:rPr>
                <w:sz w:val="20"/>
              </w:rPr>
            </w:pPr>
          </w:p>
        </w:tc>
        <w:tc>
          <w:tcPr>
            <w:tcW w:w="1753" w:type="dxa"/>
            <w:shd w:val="clear" w:color="auto" w:fill="auto"/>
            <w:vAlign w:val="center"/>
          </w:tcPr>
          <w:p w14:paraId="333EDF93" w14:textId="47680F85" w:rsidR="00C10DFF" w:rsidRPr="00EB5DC3" w:rsidRDefault="00C10DFF" w:rsidP="00657FC1">
            <w:pPr>
              <w:ind w:firstLine="0"/>
              <w:jc w:val="center"/>
              <w:rPr>
                <w:sz w:val="20"/>
              </w:rPr>
            </w:pPr>
            <w:r w:rsidRPr="00EB5DC3">
              <w:rPr>
                <w:sz w:val="20"/>
              </w:rPr>
              <w:t>660 мест</w:t>
            </w:r>
          </w:p>
        </w:tc>
        <w:tc>
          <w:tcPr>
            <w:tcW w:w="1015" w:type="dxa"/>
            <w:shd w:val="clear" w:color="auto" w:fill="auto"/>
            <w:vAlign w:val="center"/>
          </w:tcPr>
          <w:p w14:paraId="0E13E9DD" w14:textId="4736252D" w:rsidR="00C10DFF" w:rsidRPr="00EB5DC3" w:rsidRDefault="00CE75D8" w:rsidP="00657FC1">
            <w:pPr>
              <w:ind w:firstLine="0"/>
              <w:jc w:val="center"/>
              <w:rPr>
                <w:sz w:val="20"/>
              </w:rPr>
            </w:pPr>
            <w:r w:rsidRPr="00EB5DC3">
              <w:rPr>
                <w:sz w:val="20"/>
              </w:rPr>
              <w:t>-</w:t>
            </w:r>
          </w:p>
        </w:tc>
      </w:tr>
      <w:tr w:rsidR="00EB5DC3" w:rsidRPr="00EB5DC3" w14:paraId="6A8FE8B0" w14:textId="77777777" w:rsidTr="00AE1B30">
        <w:trPr>
          <w:cantSplit/>
          <w:jc w:val="center"/>
        </w:trPr>
        <w:tc>
          <w:tcPr>
            <w:tcW w:w="286" w:type="dxa"/>
            <w:shd w:val="clear" w:color="auto" w:fill="auto"/>
            <w:vAlign w:val="center"/>
          </w:tcPr>
          <w:p w14:paraId="41379167" w14:textId="77777777" w:rsidR="00203C44" w:rsidRPr="00EB5DC3" w:rsidRDefault="00203C44"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0BD1E5C7" w14:textId="7E284E7C" w:rsidR="00203C44" w:rsidRPr="00EB5DC3" w:rsidRDefault="00203C44" w:rsidP="00657FC1">
            <w:pPr>
              <w:ind w:firstLine="0"/>
              <w:rPr>
                <w:sz w:val="20"/>
              </w:rPr>
            </w:pPr>
            <w:r w:rsidRPr="00EB5DC3">
              <w:rPr>
                <w:sz w:val="20"/>
              </w:rPr>
              <w:t>Строительство школы</w:t>
            </w:r>
          </w:p>
        </w:tc>
        <w:tc>
          <w:tcPr>
            <w:tcW w:w="1005" w:type="dxa"/>
            <w:vMerge/>
            <w:vAlign w:val="center"/>
          </w:tcPr>
          <w:p w14:paraId="0E68B01A" w14:textId="64FECE8C" w:rsidR="00203C44" w:rsidRPr="00EB5DC3" w:rsidRDefault="00203C44" w:rsidP="00657FC1">
            <w:pPr>
              <w:ind w:firstLine="0"/>
              <w:rPr>
                <w:sz w:val="20"/>
              </w:rPr>
            </w:pPr>
          </w:p>
        </w:tc>
        <w:tc>
          <w:tcPr>
            <w:tcW w:w="2483" w:type="dxa"/>
            <w:shd w:val="clear" w:color="auto" w:fill="auto"/>
            <w:vAlign w:val="center"/>
          </w:tcPr>
          <w:p w14:paraId="6138A0BF" w14:textId="0DFDAF2E" w:rsidR="00203C44" w:rsidRPr="00EB5DC3" w:rsidRDefault="00036981" w:rsidP="00657FC1">
            <w:pPr>
              <w:ind w:firstLine="0"/>
              <w:rPr>
                <w:sz w:val="20"/>
              </w:rPr>
            </w:pPr>
            <w:r w:rsidRPr="00EB5DC3">
              <w:rPr>
                <w:sz w:val="20"/>
              </w:rPr>
              <w:t>в районе ул. 1-я Курская – ул. 2-я Курская</w:t>
            </w:r>
          </w:p>
        </w:tc>
        <w:tc>
          <w:tcPr>
            <w:tcW w:w="1753" w:type="dxa"/>
            <w:shd w:val="clear" w:color="auto" w:fill="auto"/>
            <w:vAlign w:val="center"/>
          </w:tcPr>
          <w:p w14:paraId="547BAE48" w14:textId="300E77C5" w:rsidR="00203C44" w:rsidRPr="00EB5DC3" w:rsidRDefault="00203C44" w:rsidP="00657FC1">
            <w:pPr>
              <w:ind w:firstLine="0"/>
              <w:jc w:val="center"/>
              <w:rPr>
                <w:sz w:val="20"/>
              </w:rPr>
            </w:pPr>
            <w:r w:rsidRPr="00EB5DC3">
              <w:rPr>
                <w:sz w:val="20"/>
              </w:rPr>
              <w:t>-</w:t>
            </w:r>
          </w:p>
        </w:tc>
        <w:tc>
          <w:tcPr>
            <w:tcW w:w="1015" w:type="dxa"/>
            <w:shd w:val="clear" w:color="auto" w:fill="auto"/>
            <w:vAlign w:val="center"/>
          </w:tcPr>
          <w:p w14:paraId="27D9D367" w14:textId="720038E6" w:rsidR="00203C44" w:rsidRPr="00EB5DC3" w:rsidRDefault="00CE75D8" w:rsidP="00657FC1">
            <w:pPr>
              <w:ind w:firstLine="0"/>
              <w:jc w:val="center"/>
              <w:rPr>
                <w:sz w:val="20"/>
              </w:rPr>
            </w:pPr>
            <w:r w:rsidRPr="00EB5DC3">
              <w:rPr>
                <w:sz w:val="20"/>
              </w:rPr>
              <w:t>-</w:t>
            </w:r>
          </w:p>
        </w:tc>
      </w:tr>
      <w:tr w:rsidR="00EB5DC3" w:rsidRPr="00EB5DC3" w14:paraId="0ACCEB43" w14:textId="77777777" w:rsidTr="00AE1B30">
        <w:trPr>
          <w:cantSplit/>
          <w:jc w:val="center"/>
        </w:trPr>
        <w:tc>
          <w:tcPr>
            <w:tcW w:w="286" w:type="dxa"/>
            <w:shd w:val="clear" w:color="auto" w:fill="auto"/>
            <w:vAlign w:val="center"/>
          </w:tcPr>
          <w:p w14:paraId="2D3B3FA6" w14:textId="77777777" w:rsidR="00FF0801" w:rsidRPr="00EB5DC3" w:rsidRDefault="00FF0801"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55059054" w14:textId="037BBA90" w:rsidR="00FF0801" w:rsidRPr="00EB5DC3" w:rsidRDefault="00FF0801" w:rsidP="00FF0801">
            <w:pPr>
              <w:ind w:firstLine="0"/>
              <w:rPr>
                <w:sz w:val="20"/>
              </w:rPr>
            </w:pPr>
            <w:r w:rsidRPr="00EB5DC3">
              <w:rPr>
                <w:sz w:val="20"/>
              </w:rPr>
              <w:t>Строительство общеобразовательной школы на 1225 мест</w:t>
            </w:r>
          </w:p>
        </w:tc>
        <w:tc>
          <w:tcPr>
            <w:tcW w:w="1005" w:type="dxa"/>
            <w:vMerge w:val="restart"/>
            <w:textDirection w:val="btLr"/>
            <w:vAlign w:val="center"/>
          </w:tcPr>
          <w:p w14:paraId="517EDC3A" w14:textId="626A9576" w:rsidR="00FF0801" w:rsidRPr="00EB5DC3" w:rsidRDefault="00FF0801" w:rsidP="00657FC1">
            <w:pPr>
              <w:jc w:val="center"/>
              <w:rPr>
                <w:sz w:val="20"/>
              </w:rPr>
            </w:pPr>
            <w:r w:rsidRPr="00EB5DC3">
              <w:rPr>
                <w:sz w:val="20"/>
              </w:rPr>
              <w:t>Северный район</w:t>
            </w:r>
          </w:p>
        </w:tc>
        <w:tc>
          <w:tcPr>
            <w:tcW w:w="2483" w:type="dxa"/>
            <w:shd w:val="clear" w:color="auto" w:fill="auto"/>
            <w:vAlign w:val="center"/>
          </w:tcPr>
          <w:p w14:paraId="0AD384A0" w14:textId="34872081" w:rsidR="00FF0801" w:rsidRPr="00EB5DC3" w:rsidRDefault="00B86BE8" w:rsidP="00801713">
            <w:pPr>
              <w:ind w:firstLine="0"/>
              <w:rPr>
                <w:sz w:val="20"/>
              </w:rPr>
            </w:pPr>
            <w:r w:rsidRPr="00EB5DC3">
              <w:rPr>
                <w:sz w:val="20"/>
              </w:rPr>
              <w:t>302038, Орловская область, г. Орел, ул. Родзевича-</w:t>
            </w:r>
            <w:proofErr w:type="spellStart"/>
            <w:r w:rsidRPr="00EB5DC3">
              <w:rPr>
                <w:sz w:val="20"/>
              </w:rPr>
              <w:t>Белевича</w:t>
            </w:r>
            <w:proofErr w:type="spellEnd"/>
            <w:r w:rsidRPr="00EB5DC3">
              <w:rPr>
                <w:sz w:val="20"/>
              </w:rPr>
              <w:t>, д. 15</w:t>
            </w:r>
          </w:p>
        </w:tc>
        <w:tc>
          <w:tcPr>
            <w:tcW w:w="1753" w:type="dxa"/>
            <w:shd w:val="clear" w:color="auto" w:fill="auto"/>
            <w:vAlign w:val="center"/>
          </w:tcPr>
          <w:p w14:paraId="6F93A2A6" w14:textId="38153A55" w:rsidR="00FF0801" w:rsidRPr="00EB5DC3" w:rsidRDefault="00CE75D8" w:rsidP="00657FC1">
            <w:pPr>
              <w:ind w:firstLine="0"/>
              <w:jc w:val="center"/>
              <w:rPr>
                <w:sz w:val="20"/>
              </w:rPr>
            </w:pPr>
            <w:r w:rsidRPr="00EB5DC3">
              <w:rPr>
                <w:sz w:val="20"/>
              </w:rPr>
              <w:t>1225 мест</w:t>
            </w:r>
          </w:p>
        </w:tc>
        <w:tc>
          <w:tcPr>
            <w:tcW w:w="1015" w:type="dxa"/>
            <w:shd w:val="clear" w:color="auto" w:fill="auto"/>
            <w:vAlign w:val="center"/>
          </w:tcPr>
          <w:p w14:paraId="0DD3A0CF" w14:textId="09A2BA42" w:rsidR="00FF0801" w:rsidRPr="00EB5DC3" w:rsidRDefault="00CE75D8" w:rsidP="00657FC1">
            <w:pPr>
              <w:ind w:firstLine="0"/>
              <w:jc w:val="center"/>
              <w:rPr>
                <w:sz w:val="20"/>
              </w:rPr>
            </w:pPr>
            <w:r w:rsidRPr="00EB5DC3">
              <w:rPr>
                <w:sz w:val="20"/>
              </w:rPr>
              <w:t>-</w:t>
            </w:r>
          </w:p>
        </w:tc>
      </w:tr>
      <w:tr w:rsidR="00EB5DC3" w:rsidRPr="00EB5DC3" w14:paraId="66DC756D" w14:textId="77777777" w:rsidTr="00AE1B30">
        <w:trPr>
          <w:cantSplit/>
          <w:jc w:val="center"/>
        </w:trPr>
        <w:tc>
          <w:tcPr>
            <w:tcW w:w="286" w:type="dxa"/>
            <w:shd w:val="clear" w:color="auto" w:fill="auto"/>
            <w:vAlign w:val="center"/>
          </w:tcPr>
          <w:p w14:paraId="13C79081" w14:textId="77777777" w:rsidR="00FF0801" w:rsidRPr="00EB5DC3" w:rsidRDefault="00FF0801"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69FF660C" w14:textId="13745BCA" w:rsidR="00FF0801" w:rsidRPr="00EB5DC3" w:rsidRDefault="00FF0801" w:rsidP="002876F8">
            <w:pPr>
              <w:ind w:firstLine="0"/>
              <w:rPr>
                <w:sz w:val="20"/>
              </w:rPr>
            </w:pPr>
            <w:r w:rsidRPr="00EB5DC3">
              <w:rPr>
                <w:sz w:val="20"/>
              </w:rPr>
              <w:t>Строительство школы в 795 квартале города Орел на 400-550 мест</w:t>
            </w:r>
          </w:p>
        </w:tc>
        <w:tc>
          <w:tcPr>
            <w:tcW w:w="1005" w:type="dxa"/>
            <w:vMerge/>
            <w:textDirection w:val="btLr"/>
            <w:vAlign w:val="center"/>
          </w:tcPr>
          <w:p w14:paraId="05FADB9D" w14:textId="37FC3ADA" w:rsidR="00FF0801" w:rsidRPr="00EB5DC3" w:rsidRDefault="00FF0801" w:rsidP="00657FC1">
            <w:pPr>
              <w:ind w:firstLine="0"/>
              <w:jc w:val="center"/>
              <w:rPr>
                <w:sz w:val="20"/>
              </w:rPr>
            </w:pPr>
          </w:p>
        </w:tc>
        <w:tc>
          <w:tcPr>
            <w:tcW w:w="2483" w:type="dxa"/>
            <w:shd w:val="clear" w:color="auto" w:fill="auto"/>
            <w:vAlign w:val="center"/>
          </w:tcPr>
          <w:p w14:paraId="03C7D62E" w14:textId="59DB693E" w:rsidR="00FF0801" w:rsidRPr="00EB5DC3" w:rsidRDefault="00FF0801" w:rsidP="00801713">
            <w:pPr>
              <w:ind w:firstLine="0"/>
              <w:rPr>
                <w:sz w:val="20"/>
              </w:rPr>
            </w:pPr>
            <w:r w:rsidRPr="00EB5DC3">
              <w:rPr>
                <w:sz w:val="20"/>
              </w:rPr>
              <w:t>302538, Орловская область, г. Орел, ул. Раздольная, д. 17</w:t>
            </w:r>
          </w:p>
        </w:tc>
        <w:tc>
          <w:tcPr>
            <w:tcW w:w="1753" w:type="dxa"/>
            <w:shd w:val="clear" w:color="auto" w:fill="auto"/>
            <w:vAlign w:val="center"/>
          </w:tcPr>
          <w:p w14:paraId="24704268" w14:textId="296544CD" w:rsidR="00FF0801" w:rsidRPr="00EB5DC3" w:rsidRDefault="00FF0801" w:rsidP="00657FC1">
            <w:pPr>
              <w:ind w:firstLine="0"/>
              <w:jc w:val="center"/>
              <w:rPr>
                <w:sz w:val="20"/>
              </w:rPr>
            </w:pPr>
            <w:r w:rsidRPr="00EB5DC3">
              <w:rPr>
                <w:sz w:val="20"/>
              </w:rPr>
              <w:t>400-550 мест</w:t>
            </w:r>
          </w:p>
        </w:tc>
        <w:tc>
          <w:tcPr>
            <w:tcW w:w="1015" w:type="dxa"/>
            <w:shd w:val="clear" w:color="auto" w:fill="auto"/>
            <w:vAlign w:val="center"/>
          </w:tcPr>
          <w:p w14:paraId="01B06341" w14:textId="1440BEEC" w:rsidR="00FF0801" w:rsidRPr="00EB5DC3" w:rsidRDefault="00CE75D8" w:rsidP="00657FC1">
            <w:pPr>
              <w:ind w:firstLine="0"/>
              <w:jc w:val="center"/>
              <w:rPr>
                <w:sz w:val="20"/>
              </w:rPr>
            </w:pPr>
            <w:r w:rsidRPr="00EB5DC3">
              <w:rPr>
                <w:sz w:val="20"/>
              </w:rPr>
              <w:t>-</w:t>
            </w:r>
          </w:p>
        </w:tc>
      </w:tr>
      <w:tr w:rsidR="00EB5DC3" w:rsidRPr="00EB5DC3" w14:paraId="4F58D7E9" w14:textId="77777777" w:rsidTr="00AE1B30">
        <w:trPr>
          <w:cantSplit/>
          <w:jc w:val="center"/>
        </w:trPr>
        <w:tc>
          <w:tcPr>
            <w:tcW w:w="286" w:type="dxa"/>
            <w:shd w:val="clear" w:color="auto" w:fill="auto"/>
            <w:vAlign w:val="center"/>
          </w:tcPr>
          <w:p w14:paraId="2B4D60C3" w14:textId="77777777" w:rsidR="00FF0801" w:rsidRPr="00EB5DC3" w:rsidRDefault="00FF0801"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5285EF88" w14:textId="00A52733" w:rsidR="00FF0801" w:rsidRPr="00EB5DC3" w:rsidRDefault="00FF0801" w:rsidP="00657FC1">
            <w:pPr>
              <w:ind w:firstLine="0"/>
              <w:rPr>
                <w:sz w:val="20"/>
              </w:rPr>
            </w:pPr>
            <w:r w:rsidRPr="00EB5DC3">
              <w:rPr>
                <w:sz w:val="20"/>
              </w:rPr>
              <w:t>Строительство школы</w:t>
            </w:r>
          </w:p>
        </w:tc>
        <w:tc>
          <w:tcPr>
            <w:tcW w:w="1005" w:type="dxa"/>
            <w:vMerge/>
            <w:vAlign w:val="center"/>
          </w:tcPr>
          <w:p w14:paraId="77431450" w14:textId="2EED4FB7" w:rsidR="00FF0801" w:rsidRPr="00EB5DC3" w:rsidRDefault="00FF0801" w:rsidP="00657FC1">
            <w:pPr>
              <w:ind w:firstLine="0"/>
              <w:rPr>
                <w:sz w:val="20"/>
              </w:rPr>
            </w:pPr>
          </w:p>
        </w:tc>
        <w:tc>
          <w:tcPr>
            <w:tcW w:w="2483" w:type="dxa"/>
            <w:shd w:val="clear" w:color="auto" w:fill="auto"/>
            <w:vAlign w:val="center"/>
          </w:tcPr>
          <w:p w14:paraId="636F2E15" w14:textId="61FE6911" w:rsidR="00FF0801" w:rsidRPr="00EB5DC3" w:rsidRDefault="00FF0801" w:rsidP="00657FC1">
            <w:pPr>
              <w:ind w:firstLine="0"/>
              <w:rPr>
                <w:sz w:val="20"/>
              </w:rPr>
            </w:pPr>
            <w:r w:rsidRPr="00EB5DC3">
              <w:rPr>
                <w:sz w:val="20"/>
              </w:rPr>
              <w:t>в районе ул. Живописная – ул. </w:t>
            </w:r>
            <w:proofErr w:type="spellStart"/>
            <w:r w:rsidRPr="00EB5DC3">
              <w:rPr>
                <w:sz w:val="20"/>
              </w:rPr>
              <w:t>Калакина</w:t>
            </w:r>
            <w:proofErr w:type="spellEnd"/>
            <w:r w:rsidRPr="00EB5DC3">
              <w:rPr>
                <w:sz w:val="20"/>
              </w:rPr>
              <w:t xml:space="preserve"> – ул. Леонова – ул. Маресьева</w:t>
            </w:r>
          </w:p>
        </w:tc>
        <w:tc>
          <w:tcPr>
            <w:tcW w:w="1753" w:type="dxa"/>
            <w:shd w:val="clear" w:color="auto" w:fill="auto"/>
            <w:vAlign w:val="center"/>
          </w:tcPr>
          <w:p w14:paraId="3B47C08F" w14:textId="62A643E9" w:rsidR="00FF0801" w:rsidRPr="00EB5DC3" w:rsidRDefault="00FF0801" w:rsidP="00657FC1">
            <w:pPr>
              <w:ind w:firstLine="0"/>
              <w:jc w:val="center"/>
              <w:rPr>
                <w:sz w:val="20"/>
              </w:rPr>
            </w:pPr>
            <w:r w:rsidRPr="00EB5DC3">
              <w:rPr>
                <w:sz w:val="20"/>
              </w:rPr>
              <w:t>-</w:t>
            </w:r>
          </w:p>
        </w:tc>
        <w:tc>
          <w:tcPr>
            <w:tcW w:w="1015" w:type="dxa"/>
            <w:shd w:val="clear" w:color="auto" w:fill="auto"/>
            <w:vAlign w:val="center"/>
          </w:tcPr>
          <w:p w14:paraId="4AB2FB20" w14:textId="1166560B" w:rsidR="00FF0801" w:rsidRPr="00EB5DC3" w:rsidRDefault="00CE75D8" w:rsidP="00657FC1">
            <w:pPr>
              <w:ind w:firstLine="0"/>
              <w:jc w:val="center"/>
              <w:rPr>
                <w:sz w:val="20"/>
              </w:rPr>
            </w:pPr>
            <w:r w:rsidRPr="00EB5DC3">
              <w:rPr>
                <w:sz w:val="20"/>
              </w:rPr>
              <w:t>-</w:t>
            </w:r>
          </w:p>
        </w:tc>
      </w:tr>
      <w:tr w:rsidR="00EB5DC3" w:rsidRPr="00EB5DC3" w14:paraId="4FEDE3FF" w14:textId="77777777" w:rsidTr="00AE1B30">
        <w:trPr>
          <w:cantSplit/>
          <w:jc w:val="center"/>
        </w:trPr>
        <w:tc>
          <w:tcPr>
            <w:tcW w:w="286" w:type="dxa"/>
            <w:shd w:val="clear" w:color="auto" w:fill="auto"/>
            <w:vAlign w:val="center"/>
          </w:tcPr>
          <w:p w14:paraId="390F521C" w14:textId="77777777" w:rsidR="00FF0801" w:rsidRPr="00EB5DC3" w:rsidRDefault="00FF0801"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1BCDD50A" w14:textId="110AA4E3" w:rsidR="00FF0801" w:rsidRPr="00EB5DC3" w:rsidRDefault="00FF0801" w:rsidP="00657FC1">
            <w:pPr>
              <w:ind w:firstLine="0"/>
              <w:rPr>
                <w:sz w:val="20"/>
              </w:rPr>
            </w:pPr>
            <w:r w:rsidRPr="00EB5DC3">
              <w:rPr>
                <w:sz w:val="20"/>
              </w:rPr>
              <w:t>Строительство школы на 1100 учащихся</w:t>
            </w:r>
          </w:p>
        </w:tc>
        <w:tc>
          <w:tcPr>
            <w:tcW w:w="1005" w:type="dxa"/>
            <w:vMerge/>
            <w:vAlign w:val="center"/>
          </w:tcPr>
          <w:p w14:paraId="4272A471" w14:textId="6117D940" w:rsidR="00FF0801" w:rsidRPr="00EB5DC3" w:rsidRDefault="00FF0801" w:rsidP="00657FC1">
            <w:pPr>
              <w:ind w:firstLine="0"/>
              <w:rPr>
                <w:sz w:val="20"/>
              </w:rPr>
            </w:pPr>
          </w:p>
        </w:tc>
        <w:tc>
          <w:tcPr>
            <w:tcW w:w="2483" w:type="dxa"/>
            <w:shd w:val="clear" w:color="auto" w:fill="auto"/>
            <w:vAlign w:val="center"/>
          </w:tcPr>
          <w:p w14:paraId="431B6BA7" w14:textId="3FE7AECF" w:rsidR="00FF0801" w:rsidRPr="00EB5DC3" w:rsidRDefault="00FF0801" w:rsidP="00657FC1">
            <w:pPr>
              <w:ind w:firstLine="0"/>
              <w:rPr>
                <w:sz w:val="20"/>
              </w:rPr>
            </w:pPr>
            <w:r w:rsidRPr="00EB5DC3">
              <w:rPr>
                <w:sz w:val="20"/>
              </w:rPr>
              <w:t>Микрорайон 13 «Московский»</w:t>
            </w:r>
          </w:p>
        </w:tc>
        <w:tc>
          <w:tcPr>
            <w:tcW w:w="1753" w:type="dxa"/>
            <w:shd w:val="clear" w:color="auto" w:fill="auto"/>
            <w:vAlign w:val="center"/>
          </w:tcPr>
          <w:p w14:paraId="0DFDAF07" w14:textId="0E283A57" w:rsidR="00FF0801" w:rsidRPr="00EB5DC3" w:rsidRDefault="00FF0801" w:rsidP="00657FC1">
            <w:pPr>
              <w:ind w:firstLine="0"/>
              <w:jc w:val="center"/>
              <w:rPr>
                <w:sz w:val="20"/>
              </w:rPr>
            </w:pPr>
            <w:r w:rsidRPr="00EB5DC3">
              <w:rPr>
                <w:sz w:val="20"/>
              </w:rPr>
              <w:t>1100 мест</w:t>
            </w:r>
          </w:p>
        </w:tc>
        <w:tc>
          <w:tcPr>
            <w:tcW w:w="1015" w:type="dxa"/>
            <w:shd w:val="clear" w:color="auto" w:fill="auto"/>
            <w:vAlign w:val="center"/>
          </w:tcPr>
          <w:p w14:paraId="58304C59" w14:textId="46A14C25" w:rsidR="00FF0801" w:rsidRPr="00EB5DC3" w:rsidRDefault="00CE75D8" w:rsidP="00657FC1">
            <w:pPr>
              <w:ind w:firstLine="0"/>
              <w:jc w:val="center"/>
              <w:rPr>
                <w:sz w:val="20"/>
              </w:rPr>
            </w:pPr>
            <w:r w:rsidRPr="00EB5DC3">
              <w:rPr>
                <w:sz w:val="20"/>
              </w:rPr>
              <w:t>-</w:t>
            </w:r>
          </w:p>
        </w:tc>
      </w:tr>
      <w:tr w:rsidR="00EB5DC3" w:rsidRPr="00EB5DC3" w14:paraId="43FDACC9" w14:textId="77777777" w:rsidTr="00AE1B30">
        <w:trPr>
          <w:cantSplit/>
          <w:jc w:val="center"/>
        </w:trPr>
        <w:tc>
          <w:tcPr>
            <w:tcW w:w="286" w:type="dxa"/>
            <w:shd w:val="clear" w:color="auto" w:fill="auto"/>
            <w:vAlign w:val="center"/>
          </w:tcPr>
          <w:p w14:paraId="72B999BF" w14:textId="77777777" w:rsidR="00FF0801" w:rsidRPr="00EB5DC3" w:rsidRDefault="00FF0801"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554C18DD" w14:textId="316A792A" w:rsidR="00FF0801" w:rsidRPr="00EB5DC3" w:rsidRDefault="00FF0801" w:rsidP="00657FC1">
            <w:pPr>
              <w:ind w:firstLine="0"/>
              <w:rPr>
                <w:sz w:val="20"/>
              </w:rPr>
            </w:pPr>
            <w:r w:rsidRPr="00EB5DC3">
              <w:rPr>
                <w:sz w:val="20"/>
              </w:rPr>
              <w:t>Строительство школы на 1280 учащихся</w:t>
            </w:r>
          </w:p>
        </w:tc>
        <w:tc>
          <w:tcPr>
            <w:tcW w:w="1005" w:type="dxa"/>
            <w:vMerge/>
            <w:vAlign w:val="center"/>
          </w:tcPr>
          <w:p w14:paraId="6362C673" w14:textId="6AF647CF" w:rsidR="00FF0801" w:rsidRPr="00EB5DC3" w:rsidRDefault="00FF0801" w:rsidP="00657FC1">
            <w:pPr>
              <w:ind w:firstLine="0"/>
              <w:rPr>
                <w:sz w:val="20"/>
              </w:rPr>
            </w:pPr>
          </w:p>
        </w:tc>
        <w:tc>
          <w:tcPr>
            <w:tcW w:w="2483" w:type="dxa"/>
            <w:shd w:val="clear" w:color="auto" w:fill="auto"/>
            <w:vAlign w:val="center"/>
          </w:tcPr>
          <w:p w14:paraId="5F6426C2" w14:textId="18B89F7E" w:rsidR="00FF0801" w:rsidRPr="00EB5DC3" w:rsidRDefault="00FF0801" w:rsidP="00657FC1">
            <w:pPr>
              <w:ind w:firstLine="0"/>
              <w:rPr>
                <w:sz w:val="20"/>
              </w:rPr>
            </w:pPr>
            <w:r w:rsidRPr="00EB5DC3">
              <w:rPr>
                <w:sz w:val="20"/>
              </w:rPr>
              <w:t>302023, Орловская область, г. Орел, ул. Кузнецова, д. 43 (микрорайон 13 «Московский»)</w:t>
            </w:r>
          </w:p>
        </w:tc>
        <w:tc>
          <w:tcPr>
            <w:tcW w:w="1753" w:type="dxa"/>
            <w:shd w:val="clear" w:color="auto" w:fill="auto"/>
            <w:vAlign w:val="center"/>
          </w:tcPr>
          <w:p w14:paraId="202FB96B" w14:textId="4F8CEED1" w:rsidR="00FF0801" w:rsidRPr="00EB5DC3" w:rsidRDefault="00FF0801" w:rsidP="00657FC1">
            <w:pPr>
              <w:ind w:firstLine="0"/>
              <w:jc w:val="center"/>
              <w:rPr>
                <w:sz w:val="20"/>
              </w:rPr>
            </w:pPr>
            <w:r w:rsidRPr="00EB5DC3">
              <w:rPr>
                <w:sz w:val="20"/>
              </w:rPr>
              <w:t>1280 мест</w:t>
            </w:r>
          </w:p>
        </w:tc>
        <w:tc>
          <w:tcPr>
            <w:tcW w:w="1015" w:type="dxa"/>
            <w:shd w:val="clear" w:color="auto" w:fill="auto"/>
            <w:vAlign w:val="center"/>
          </w:tcPr>
          <w:p w14:paraId="61E908A6" w14:textId="4BFFB03F" w:rsidR="00FF0801" w:rsidRPr="00EB5DC3" w:rsidRDefault="00CE75D8" w:rsidP="00657FC1">
            <w:pPr>
              <w:ind w:firstLine="0"/>
              <w:jc w:val="center"/>
              <w:rPr>
                <w:sz w:val="20"/>
              </w:rPr>
            </w:pPr>
            <w:r w:rsidRPr="00EB5DC3">
              <w:rPr>
                <w:sz w:val="20"/>
              </w:rPr>
              <w:t>-</w:t>
            </w:r>
          </w:p>
        </w:tc>
      </w:tr>
      <w:tr w:rsidR="00EB5DC3" w:rsidRPr="00EB5DC3" w14:paraId="76F8C89D" w14:textId="77777777" w:rsidTr="00AE1B30">
        <w:trPr>
          <w:cantSplit/>
          <w:jc w:val="center"/>
        </w:trPr>
        <w:tc>
          <w:tcPr>
            <w:tcW w:w="286" w:type="dxa"/>
            <w:shd w:val="clear" w:color="auto" w:fill="auto"/>
            <w:vAlign w:val="center"/>
          </w:tcPr>
          <w:p w14:paraId="65E2B7AA" w14:textId="77777777" w:rsidR="00FF0801" w:rsidRPr="00EB5DC3" w:rsidRDefault="00FF0801"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45ACD9D6" w14:textId="2083B7C8" w:rsidR="00FF0801" w:rsidRPr="00EB5DC3" w:rsidRDefault="00FF0801" w:rsidP="00657FC1">
            <w:pPr>
              <w:ind w:firstLine="0"/>
              <w:rPr>
                <w:sz w:val="20"/>
              </w:rPr>
            </w:pPr>
            <w:r w:rsidRPr="00EB5DC3">
              <w:rPr>
                <w:sz w:val="20"/>
              </w:rPr>
              <w:t>Строительство школы</w:t>
            </w:r>
          </w:p>
        </w:tc>
        <w:tc>
          <w:tcPr>
            <w:tcW w:w="1005" w:type="dxa"/>
            <w:vMerge/>
            <w:vAlign w:val="center"/>
          </w:tcPr>
          <w:p w14:paraId="132DC1DC" w14:textId="052DCF0F" w:rsidR="00FF0801" w:rsidRPr="00EB5DC3" w:rsidRDefault="00FF0801" w:rsidP="00657FC1">
            <w:pPr>
              <w:ind w:firstLine="0"/>
              <w:rPr>
                <w:sz w:val="20"/>
              </w:rPr>
            </w:pPr>
          </w:p>
        </w:tc>
        <w:tc>
          <w:tcPr>
            <w:tcW w:w="2483" w:type="dxa"/>
            <w:shd w:val="clear" w:color="auto" w:fill="auto"/>
            <w:vAlign w:val="center"/>
          </w:tcPr>
          <w:p w14:paraId="5D72C39A" w14:textId="32A4FF51" w:rsidR="00FF0801" w:rsidRPr="00EB5DC3" w:rsidRDefault="00FF0801" w:rsidP="00657FC1">
            <w:pPr>
              <w:ind w:firstLine="0"/>
              <w:rPr>
                <w:sz w:val="20"/>
              </w:rPr>
            </w:pPr>
            <w:r w:rsidRPr="00EB5DC3">
              <w:rPr>
                <w:sz w:val="20"/>
              </w:rPr>
              <w:t>в районе пер. Космонавтов – ул. </w:t>
            </w:r>
            <w:proofErr w:type="spellStart"/>
            <w:r w:rsidRPr="00EB5DC3">
              <w:rPr>
                <w:sz w:val="20"/>
              </w:rPr>
              <w:t>Михалицына</w:t>
            </w:r>
            <w:proofErr w:type="spellEnd"/>
          </w:p>
        </w:tc>
        <w:tc>
          <w:tcPr>
            <w:tcW w:w="1753" w:type="dxa"/>
            <w:shd w:val="clear" w:color="auto" w:fill="auto"/>
            <w:vAlign w:val="center"/>
          </w:tcPr>
          <w:p w14:paraId="16C6CB02" w14:textId="121737B4" w:rsidR="00FF0801" w:rsidRPr="00EB5DC3" w:rsidRDefault="00FF0801" w:rsidP="00657FC1">
            <w:pPr>
              <w:ind w:firstLine="0"/>
              <w:jc w:val="center"/>
              <w:rPr>
                <w:sz w:val="20"/>
              </w:rPr>
            </w:pPr>
            <w:r w:rsidRPr="00EB5DC3">
              <w:rPr>
                <w:sz w:val="20"/>
              </w:rPr>
              <w:t>-</w:t>
            </w:r>
          </w:p>
        </w:tc>
        <w:tc>
          <w:tcPr>
            <w:tcW w:w="1015" w:type="dxa"/>
            <w:shd w:val="clear" w:color="auto" w:fill="auto"/>
            <w:vAlign w:val="center"/>
          </w:tcPr>
          <w:p w14:paraId="6366B9F5" w14:textId="3A4CBCC4" w:rsidR="00FF0801" w:rsidRPr="00EB5DC3" w:rsidRDefault="00CE75D8" w:rsidP="00657FC1">
            <w:pPr>
              <w:ind w:firstLine="0"/>
              <w:jc w:val="center"/>
              <w:rPr>
                <w:sz w:val="20"/>
              </w:rPr>
            </w:pPr>
            <w:r w:rsidRPr="00EB5DC3">
              <w:rPr>
                <w:sz w:val="20"/>
              </w:rPr>
              <w:t>-</w:t>
            </w:r>
          </w:p>
        </w:tc>
      </w:tr>
      <w:tr w:rsidR="00EB5DC3" w:rsidRPr="00EB5DC3" w14:paraId="59A02F76" w14:textId="77777777" w:rsidTr="00AE1B30">
        <w:trPr>
          <w:cantSplit/>
          <w:jc w:val="center"/>
        </w:trPr>
        <w:tc>
          <w:tcPr>
            <w:tcW w:w="286" w:type="dxa"/>
            <w:shd w:val="clear" w:color="auto" w:fill="auto"/>
            <w:vAlign w:val="center"/>
          </w:tcPr>
          <w:p w14:paraId="45CC46E5" w14:textId="77777777" w:rsidR="00772837" w:rsidRPr="00EB5DC3" w:rsidRDefault="00772837"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48C8A34C" w14:textId="67FC190C" w:rsidR="00772837" w:rsidRPr="00EB5DC3" w:rsidRDefault="00772837" w:rsidP="00657FC1">
            <w:pPr>
              <w:ind w:firstLine="0"/>
              <w:rPr>
                <w:sz w:val="20"/>
              </w:rPr>
            </w:pPr>
            <w:r w:rsidRPr="00EB5DC3">
              <w:rPr>
                <w:sz w:val="20"/>
              </w:rPr>
              <w:t>Расширение площади МБОУ «Лицей № 40» города Орла благодаря пристройке, соединенной с основным зданием</w:t>
            </w:r>
          </w:p>
        </w:tc>
        <w:tc>
          <w:tcPr>
            <w:tcW w:w="1005" w:type="dxa"/>
            <w:vMerge w:val="restart"/>
            <w:textDirection w:val="btLr"/>
            <w:vAlign w:val="center"/>
          </w:tcPr>
          <w:p w14:paraId="542D67DC" w14:textId="4D59E29C" w:rsidR="00772837" w:rsidRPr="00EB5DC3" w:rsidRDefault="00772837" w:rsidP="00657FC1">
            <w:pPr>
              <w:ind w:firstLine="0"/>
              <w:jc w:val="center"/>
              <w:rPr>
                <w:sz w:val="20"/>
              </w:rPr>
            </w:pPr>
            <w:r w:rsidRPr="00EB5DC3">
              <w:rPr>
                <w:sz w:val="20"/>
              </w:rPr>
              <w:t>Заводской район</w:t>
            </w:r>
          </w:p>
        </w:tc>
        <w:tc>
          <w:tcPr>
            <w:tcW w:w="2483" w:type="dxa"/>
            <w:shd w:val="clear" w:color="auto" w:fill="auto"/>
            <w:vAlign w:val="center"/>
          </w:tcPr>
          <w:p w14:paraId="6CF6472C" w14:textId="0C57612D" w:rsidR="00772837" w:rsidRPr="00EB5DC3" w:rsidRDefault="00772837" w:rsidP="00657FC1">
            <w:pPr>
              <w:ind w:firstLine="0"/>
              <w:rPr>
                <w:sz w:val="20"/>
              </w:rPr>
            </w:pPr>
            <w:r w:rsidRPr="00EB5DC3">
              <w:rPr>
                <w:sz w:val="20"/>
              </w:rPr>
              <w:t>302042, Орловская область, г. Орел, ул. Планерная, д. 55</w:t>
            </w:r>
          </w:p>
        </w:tc>
        <w:tc>
          <w:tcPr>
            <w:tcW w:w="1753" w:type="dxa"/>
            <w:shd w:val="clear" w:color="auto" w:fill="auto"/>
            <w:vAlign w:val="center"/>
          </w:tcPr>
          <w:p w14:paraId="3F156489" w14:textId="0F37C169" w:rsidR="00772837" w:rsidRPr="00EB5DC3" w:rsidRDefault="00772837" w:rsidP="00657FC1">
            <w:pPr>
              <w:ind w:firstLine="0"/>
              <w:jc w:val="center"/>
              <w:rPr>
                <w:sz w:val="20"/>
              </w:rPr>
            </w:pPr>
            <w:r w:rsidRPr="00EB5DC3">
              <w:rPr>
                <w:sz w:val="20"/>
              </w:rPr>
              <w:t>-</w:t>
            </w:r>
          </w:p>
        </w:tc>
        <w:tc>
          <w:tcPr>
            <w:tcW w:w="1015" w:type="dxa"/>
            <w:shd w:val="clear" w:color="auto" w:fill="auto"/>
            <w:vAlign w:val="center"/>
          </w:tcPr>
          <w:p w14:paraId="32BEB7DC" w14:textId="5C172C34" w:rsidR="00772837" w:rsidRPr="00EB5DC3" w:rsidRDefault="00CE75D8" w:rsidP="00657FC1">
            <w:pPr>
              <w:ind w:firstLine="0"/>
              <w:jc w:val="center"/>
              <w:rPr>
                <w:sz w:val="20"/>
              </w:rPr>
            </w:pPr>
            <w:r w:rsidRPr="00EB5DC3">
              <w:rPr>
                <w:sz w:val="20"/>
              </w:rPr>
              <w:t>-</w:t>
            </w:r>
          </w:p>
        </w:tc>
      </w:tr>
      <w:tr w:rsidR="00EB5DC3" w:rsidRPr="00EB5DC3" w14:paraId="75913A71" w14:textId="77777777" w:rsidTr="00AE1B30">
        <w:trPr>
          <w:cantSplit/>
          <w:jc w:val="center"/>
        </w:trPr>
        <w:tc>
          <w:tcPr>
            <w:tcW w:w="286" w:type="dxa"/>
            <w:shd w:val="clear" w:color="auto" w:fill="auto"/>
            <w:vAlign w:val="center"/>
          </w:tcPr>
          <w:p w14:paraId="2616D21F" w14:textId="77777777" w:rsidR="00772837" w:rsidRPr="00EB5DC3" w:rsidRDefault="00772837"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5487AE33" w14:textId="69038640" w:rsidR="00772837" w:rsidRPr="00EB5DC3" w:rsidRDefault="00772837" w:rsidP="00657FC1">
            <w:pPr>
              <w:ind w:firstLine="0"/>
              <w:rPr>
                <w:sz w:val="20"/>
              </w:rPr>
            </w:pPr>
            <w:r w:rsidRPr="00EB5DC3">
              <w:rPr>
                <w:sz w:val="20"/>
              </w:rPr>
              <w:t>Строительство школы на 825 мест</w:t>
            </w:r>
          </w:p>
        </w:tc>
        <w:tc>
          <w:tcPr>
            <w:tcW w:w="1005" w:type="dxa"/>
            <w:vMerge/>
            <w:vAlign w:val="center"/>
          </w:tcPr>
          <w:p w14:paraId="7432CA8B" w14:textId="77777777" w:rsidR="00772837" w:rsidRPr="00EB5DC3" w:rsidRDefault="00772837" w:rsidP="00657FC1">
            <w:pPr>
              <w:ind w:firstLine="0"/>
              <w:rPr>
                <w:sz w:val="20"/>
              </w:rPr>
            </w:pPr>
          </w:p>
        </w:tc>
        <w:tc>
          <w:tcPr>
            <w:tcW w:w="2483" w:type="dxa"/>
            <w:shd w:val="clear" w:color="auto" w:fill="auto"/>
            <w:vAlign w:val="center"/>
          </w:tcPr>
          <w:p w14:paraId="5B91258A" w14:textId="172466C8" w:rsidR="00772837" w:rsidRPr="00EB5DC3" w:rsidRDefault="00C910C7" w:rsidP="00657FC1">
            <w:pPr>
              <w:ind w:firstLine="0"/>
              <w:rPr>
                <w:sz w:val="20"/>
              </w:rPr>
            </w:pPr>
            <w:r w:rsidRPr="00EB5DC3">
              <w:rPr>
                <w:sz w:val="20"/>
              </w:rPr>
              <w:t>в районе ул. </w:t>
            </w:r>
            <w:proofErr w:type="spellStart"/>
            <w:r w:rsidRPr="00EB5DC3">
              <w:rPr>
                <w:sz w:val="20"/>
              </w:rPr>
              <w:t>Спивака</w:t>
            </w:r>
            <w:proofErr w:type="spellEnd"/>
            <w:r w:rsidR="00C714DC" w:rsidRPr="00EB5DC3">
              <w:rPr>
                <w:sz w:val="20"/>
              </w:rPr>
              <w:t xml:space="preserve"> – ул. </w:t>
            </w:r>
            <w:r w:rsidRPr="00EB5DC3">
              <w:rPr>
                <w:sz w:val="20"/>
              </w:rPr>
              <w:t>Коллективная</w:t>
            </w:r>
          </w:p>
        </w:tc>
        <w:tc>
          <w:tcPr>
            <w:tcW w:w="1753" w:type="dxa"/>
            <w:shd w:val="clear" w:color="auto" w:fill="auto"/>
            <w:vAlign w:val="center"/>
          </w:tcPr>
          <w:p w14:paraId="6A5A0076" w14:textId="50AF3002" w:rsidR="00772837" w:rsidRPr="00EB5DC3" w:rsidRDefault="00772837" w:rsidP="00657FC1">
            <w:pPr>
              <w:ind w:firstLine="0"/>
              <w:jc w:val="center"/>
              <w:rPr>
                <w:sz w:val="20"/>
              </w:rPr>
            </w:pPr>
            <w:r w:rsidRPr="00EB5DC3">
              <w:rPr>
                <w:sz w:val="20"/>
              </w:rPr>
              <w:t>825 мест</w:t>
            </w:r>
          </w:p>
        </w:tc>
        <w:tc>
          <w:tcPr>
            <w:tcW w:w="1015" w:type="dxa"/>
            <w:shd w:val="clear" w:color="auto" w:fill="auto"/>
            <w:vAlign w:val="center"/>
          </w:tcPr>
          <w:p w14:paraId="19D0AD33" w14:textId="6327EE13" w:rsidR="00772837" w:rsidRPr="00EB5DC3" w:rsidRDefault="00CE75D8" w:rsidP="00657FC1">
            <w:pPr>
              <w:ind w:firstLine="0"/>
              <w:jc w:val="center"/>
              <w:rPr>
                <w:sz w:val="20"/>
              </w:rPr>
            </w:pPr>
            <w:r w:rsidRPr="00EB5DC3">
              <w:rPr>
                <w:sz w:val="20"/>
              </w:rPr>
              <w:t>-</w:t>
            </w:r>
          </w:p>
        </w:tc>
      </w:tr>
      <w:tr w:rsidR="00EB5DC3" w:rsidRPr="00EB5DC3" w14:paraId="794A4EB5" w14:textId="77777777" w:rsidTr="00AE1B30">
        <w:trPr>
          <w:cantSplit/>
          <w:jc w:val="center"/>
        </w:trPr>
        <w:tc>
          <w:tcPr>
            <w:tcW w:w="286" w:type="dxa"/>
            <w:shd w:val="clear" w:color="auto" w:fill="auto"/>
            <w:vAlign w:val="center"/>
          </w:tcPr>
          <w:p w14:paraId="177649B0" w14:textId="77777777" w:rsidR="00772837" w:rsidRPr="00EB5DC3" w:rsidRDefault="00772837"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2FF59305" w14:textId="6BD19178" w:rsidR="00772837" w:rsidRPr="00EB5DC3" w:rsidRDefault="00772837" w:rsidP="00657FC1">
            <w:pPr>
              <w:ind w:firstLine="0"/>
              <w:rPr>
                <w:sz w:val="20"/>
              </w:rPr>
            </w:pPr>
            <w:r w:rsidRPr="00EB5DC3">
              <w:rPr>
                <w:sz w:val="20"/>
              </w:rPr>
              <w:t>Расширение МБОУ «Средняя общеобразовательная Строительство школы № 26» города Орла</w:t>
            </w:r>
          </w:p>
        </w:tc>
        <w:tc>
          <w:tcPr>
            <w:tcW w:w="1005" w:type="dxa"/>
            <w:vMerge/>
            <w:vAlign w:val="center"/>
          </w:tcPr>
          <w:p w14:paraId="7B1603DB" w14:textId="77777777" w:rsidR="00772837" w:rsidRPr="00EB5DC3" w:rsidRDefault="00772837" w:rsidP="00657FC1">
            <w:pPr>
              <w:ind w:firstLine="0"/>
              <w:rPr>
                <w:sz w:val="20"/>
              </w:rPr>
            </w:pPr>
          </w:p>
        </w:tc>
        <w:tc>
          <w:tcPr>
            <w:tcW w:w="2483" w:type="dxa"/>
            <w:shd w:val="clear" w:color="auto" w:fill="auto"/>
            <w:vAlign w:val="center"/>
          </w:tcPr>
          <w:p w14:paraId="169EE132" w14:textId="61C69324" w:rsidR="00772837" w:rsidRPr="00EB5DC3" w:rsidRDefault="00772837" w:rsidP="00657FC1">
            <w:pPr>
              <w:ind w:firstLine="0"/>
              <w:rPr>
                <w:sz w:val="20"/>
              </w:rPr>
            </w:pPr>
            <w:r w:rsidRPr="00EB5DC3">
              <w:rPr>
                <w:sz w:val="20"/>
              </w:rPr>
              <w:t>302001, Орловская область, г. Орел, ул. Гагарина, 35а</w:t>
            </w:r>
          </w:p>
        </w:tc>
        <w:tc>
          <w:tcPr>
            <w:tcW w:w="1753" w:type="dxa"/>
            <w:shd w:val="clear" w:color="auto" w:fill="auto"/>
            <w:vAlign w:val="center"/>
          </w:tcPr>
          <w:p w14:paraId="6831FFB9" w14:textId="1A07B14F" w:rsidR="00772837" w:rsidRPr="00EB5DC3" w:rsidRDefault="00772837" w:rsidP="00657FC1">
            <w:pPr>
              <w:ind w:firstLine="0"/>
              <w:jc w:val="center"/>
              <w:rPr>
                <w:sz w:val="20"/>
              </w:rPr>
            </w:pPr>
            <w:r w:rsidRPr="00EB5DC3">
              <w:rPr>
                <w:sz w:val="20"/>
              </w:rPr>
              <w:t>-</w:t>
            </w:r>
          </w:p>
        </w:tc>
        <w:tc>
          <w:tcPr>
            <w:tcW w:w="1015" w:type="dxa"/>
            <w:shd w:val="clear" w:color="auto" w:fill="auto"/>
            <w:vAlign w:val="center"/>
          </w:tcPr>
          <w:p w14:paraId="612C3DC3" w14:textId="0A65D821" w:rsidR="00772837" w:rsidRPr="00EB5DC3" w:rsidRDefault="00CE75D8" w:rsidP="00657FC1">
            <w:pPr>
              <w:ind w:firstLine="0"/>
              <w:jc w:val="center"/>
              <w:rPr>
                <w:sz w:val="20"/>
              </w:rPr>
            </w:pPr>
            <w:r w:rsidRPr="00EB5DC3">
              <w:rPr>
                <w:sz w:val="20"/>
              </w:rPr>
              <w:t>-</w:t>
            </w:r>
          </w:p>
        </w:tc>
      </w:tr>
      <w:tr w:rsidR="00EB5DC3" w:rsidRPr="00EB5DC3" w14:paraId="62F4BEB1" w14:textId="77777777" w:rsidTr="00AE1B30">
        <w:trPr>
          <w:cantSplit/>
          <w:jc w:val="center"/>
        </w:trPr>
        <w:tc>
          <w:tcPr>
            <w:tcW w:w="286" w:type="dxa"/>
            <w:shd w:val="clear" w:color="auto" w:fill="auto"/>
            <w:vAlign w:val="center"/>
          </w:tcPr>
          <w:p w14:paraId="44055AFC" w14:textId="77777777" w:rsidR="005B5EB4" w:rsidRPr="00EB5DC3" w:rsidRDefault="005B5EB4"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1C804593" w14:textId="79500722" w:rsidR="005B5EB4" w:rsidRPr="00EB5DC3" w:rsidRDefault="005B5EB4" w:rsidP="005B5EB4">
            <w:pPr>
              <w:ind w:firstLine="0"/>
              <w:rPr>
                <w:sz w:val="20"/>
              </w:rPr>
            </w:pPr>
            <w:r w:rsidRPr="00EB5DC3">
              <w:rPr>
                <w:sz w:val="20"/>
              </w:rPr>
              <w:t>Строительство школы на 550 мест</w:t>
            </w:r>
          </w:p>
        </w:tc>
        <w:tc>
          <w:tcPr>
            <w:tcW w:w="1005" w:type="dxa"/>
            <w:vMerge w:val="restart"/>
            <w:textDirection w:val="btLr"/>
            <w:vAlign w:val="center"/>
          </w:tcPr>
          <w:p w14:paraId="7FF9CB93" w14:textId="2183593C" w:rsidR="005B5EB4" w:rsidRPr="00EB5DC3" w:rsidRDefault="005B5EB4" w:rsidP="005B5EB4">
            <w:pPr>
              <w:ind w:firstLine="0"/>
              <w:rPr>
                <w:sz w:val="20"/>
              </w:rPr>
            </w:pPr>
            <w:r w:rsidRPr="00EB5DC3">
              <w:rPr>
                <w:sz w:val="20"/>
              </w:rPr>
              <w:t>Советский район</w:t>
            </w:r>
          </w:p>
        </w:tc>
        <w:tc>
          <w:tcPr>
            <w:tcW w:w="2483" w:type="dxa"/>
            <w:shd w:val="clear" w:color="auto" w:fill="auto"/>
            <w:vAlign w:val="center"/>
          </w:tcPr>
          <w:p w14:paraId="2D03C8EE" w14:textId="18301675" w:rsidR="005B5EB4" w:rsidRPr="00EB5DC3" w:rsidRDefault="005B5EB4" w:rsidP="005B5EB4">
            <w:pPr>
              <w:ind w:firstLine="0"/>
              <w:rPr>
                <w:sz w:val="20"/>
              </w:rPr>
            </w:pPr>
            <w:r w:rsidRPr="00EB5DC3">
              <w:rPr>
                <w:sz w:val="20"/>
              </w:rPr>
              <w:t>в районе ул. Новая</w:t>
            </w:r>
          </w:p>
        </w:tc>
        <w:tc>
          <w:tcPr>
            <w:tcW w:w="1753" w:type="dxa"/>
            <w:shd w:val="clear" w:color="auto" w:fill="auto"/>
            <w:vAlign w:val="center"/>
          </w:tcPr>
          <w:p w14:paraId="05401620" w14:textId="0961B783" w:rsidR="005B5EB4" w:rsidRPr="00EB5DC3" w:rsidRDefault="005B5EB4" w:rsidP="005B5EB4">
            <w:pPr>
              <w:ind w:firstLine="0"/>
              <w:jc w:val="center"/>
              <w:rPr>
                <w:sz w:val="20"/>
              </w:rPr>
            </w:pPr>
            <w:r w:rsidRPr="00EB5DC3">
              <w:rPr>
                <w:sz w:val="20"/>
              </w:rPr>
              <w:t>550 мест</w:t>
            </w:r>
          </w:p>
        </w:tc>
        <w:tc>
          <w:tcPr>
            <w:tcW w:w="1015" w:type="dxa"/>
            <w:shd w:val="clear" w:color="auto" w:fill="auto"/>
            <w:vAlign w:val="center"/>
          </w:tcPr>
          <w:p w14:paraId="069D7DEE" w14:textId="77969D93" w:rsidR="005B5EB4" w:rsidRPr="00EB5DC3" w:rsidRDefault="00CE75D8" w:rsidP="005B5EB4">
            <w:pPr>
              <w:ind w:firstLine="0"/>
              <w:jc w:val="center"/>
              <w:rPr>
                <w:sz w:val="20"/>
              </w:rPr>
            </w:pPr>
            <w:r w:rsidRPr="00EB5DC3">
              <w:rPr>
                <w:sz w:val="20"/>
              </w:rPr>
              <w:t>-</w:t>
            </w:r>
          </w:p>
        </w:tc>
      </w:tr>
      <w:tr w:rsidR="00EB5DC3" w:rsidRPr="00EB5DC3" w14:paraId="41F711CC" w14:textId="77777777" w:rsidTr="00AE1B30">
        <w:trPr>
          <w:cantSplit/>
          <w:jc w:val="center"/>
        </w:trPr>
        <w:tc>
          <w:tcPr>
            <w:tcW w:w="286" w:type="dxa"/>
            <w:shd w:val="clear" w:color="auto" w:fill="auto"/>
            <w:vAlign w:val="center"/>
          </w:tcPr>
          <w:p w14:paraId="2E7630CE" w14:textId="77777777" w:rsidR="005B5EB4" w:rsidRPr="00EB5DC3" w:rsidRDefault="005B5EB4"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073B2B60" w14:textId="5E2BAA84" w:rsidR="005B5EB4" w:rsidRPr="00EB5DC3" w:rsidRDefault="005B5EB4" w:rsidP="005B5EB4">
            <w:pPr>
              <w:ind w:firstLine="0"/>
              <w:rPr>
                <w:sz w:val="20"/>
              </w:rPr>
            </w:pPr>
            <w:r w:rsidRPr="00EB5DC3">
              <w:rPr>
                <w:sz w:val="20"/>
              </w:rPr>
              <w:t>Строительство школы на 650 учащихся (2 этажа)</w:t>
            </w:r>
          </w:p>
        </w:tc>
        <w:tc>
          <w:tcPr>
            <w:tcW w:w="1005" w:type="dxa"/>
            <w:vMerge/>
            <w:vAlign w:val="center"/>
          </w:tcPr>
          <w:p w14:paraId="03FBC1DE" w14:textId="15784CF2" w:rsidR="005B5EB4" w:rsidRPr="00EB5DC3" w:rsidRDefault="005B5EB4" w:rsidP="005B5EB4">
            <w:pPr>
              <w:ind w:firstLine="0"/>
              <w:rPr>
                <w:sz w:val="20"/>
              </w:rPr>
            </w:pPr>
          </w:p>
        </w:tc>
        <w:tc>
          <w:tcPr>
            <w:tcW w:w="2483" w:type="dxa"/>
            <w:shd w:val="clear" w:color="auto" w:fill="auto"/>
            <w:vAlign w:val="center"/>
          </w:tcPr>
          <w:p w14:paraId="6C4919C4" w14:textId="0741275F" w:rsidR="005B5EB4" w:rsidRPr="00EB5DC3" w:rsidRDefault="00011DD5" w:rsidP="005B5EB4">
            <w:pPr>
              <w:ind w:firstLine="0"/>
              <w:rPr>
                <w:sz w:val="20"/>
              </w:rPr>
            </w:pPr>
            <w:r w:rsidRPr="00EB5DC3">
              <w:rPr>
                <w:sz w:val="20"/>
              </w:rPr>
              <w:t>в районе ул. Максима Горького</w:t>
            </w:r>
            <w:r w:rsidR="00C714DC" w:rsidRPr="00EB5DC3">
              <w:rPr>
                <w:sz w:val="20"/>
              </w:rPr>
              <w:t xml:space="preserve"> – ул. </w:t>
            </w:r>
            <w:r w:rsidRPr="00EB5DC3">
              <w:rPr>
                <w:sz w:val="20"/>
              </w:rPr>
              <w:t>Карьерная</w:t>
            </w:r>
          </w:p>
        </w:tc>
        <w:tc>
          <w:tcPr>
            <w:tcW w:w="1753" w:type="dxa"/>
            <w:shd w:val="clear" w:color="auto" w:fill="auto"/>
            <w:vAlign w:val="center"/>
          </w:tcPr>
          <w:p w14:paraId="4B6E7647" w14:textId="11289BA6" w:rsidR="005B5EB4" w:rsidRPr="00EB5DC3" w:rsidRDefault="005B5EB4" w:rsidP="005B5EB4">
            <w:pPr>
              <w:ind w:firstLine="0"/>
              <w:jc w:val="center"/>
              <w:rPr>
                <w:sz w:val="20"/>
              </w:rPr>
            </w:pPr>
            <w:r w:rsidRPr="00EB5DC3">
              <w:rPr>
                <w:sz w:val="20"/>
              </w:rPr>
              <w:t>650 мест</w:t>
            </w:r>
          </w:p>
        </w:tc>
        <w:tc>
          <w:tcPr>
            <w:tcW w:w="1015" w:type="dxa"/>
            <w:shd w:val="clear" w:color="auto" w:fill="auto"/>
            <w:vAlign w:val="center"/>
          </w:tcPr>
          <w:p w14:paraId="67BC6838" w14:textId="46D57692" w:rsidR="005B5EB4" w:rsidRPr="00EB5DC3" w:rsidRDefault="00CE75D8" w:rsidP="005B5EB4">
            <w:pPr>
              <w:ind w:firstLine="0"/>
              <w:jc w:val="center"/>
              <w:rPr>
                <w:sz w:val="20"/>
              </w:rPr>
            </w:pPr>
            <w:r w:rsidRPr="00EB5DC3">
              <w:rPr>
                <w:sz w:val="20"/>
              </w:rPr>
              <w:t>-</w:t>
            </w:r>
          </w:p>
        </w:tc>
      </w:tr>
      <w:tr w:rsidR="00EB5DC3" w:rsidRPr="00EB5DC3" w14:paraId="3EF7CDD4" w14:textId="272E2B70" w:rsidTr="00AE1B30">
        <w:trPr>
          <w:cantSplit/>
          <w:jc w:val="center"/>
        </w:trPr>
        <w:tc>
          <w:tcPr>
            <w:tcW w:w="9627" w:type="dxa"/>
            <w:gridSpan w:val="6"/>
            <w:vAlign w:val="center"/>
          </w:tcPr>
          <w:p w14:paraId="31452102" w14:textId="7E75A906" w:rsidR="005B5EB4" w:rsidRPr="00EB5DC3" w:rsidRDefault="005B5EB4" w:rsidP="005B5EB4">
            <w:pPr>
              <w:ind w:firstLine="0"/>
              <w:jc w:val="center"/>
              <w:rPr>
                <w:i/>
                <w:sz w:val="20"/>
              </w:rPr>
            </w:pPr>
            <w:r w:rsidRPr="00EB5DC3">
              <w:rPr>
                <w:i/>
                <w:sz w:val="20"/>
              </w:rPr>
              <w:t>Организации дополнительного образования</w:t>
            </w:r>
          </w:p>
        </w:tc>
      </w:tr>
      <w:tr w:rsidR="00EB5DC3" w:rsidRPr="00EB5DC3" w14:paraId="1B5AA139" w14:textId="77777777" w:rsidTr="00AE1B30">
        <w:trPr>
          <w:cantSplit/>
          <w:trHeight w:val="811"/>
          <w:jc w:val="center"/>
        </w:trPr>
        <w:tc>
          <w:tcPr>
            <w:tcW w:w="286" w:type="dxa"/>
            <w:shd w:val="clear" w:color="auto" w:fill="auto"/>
            <w:vAlign w:val="center"/>
          </w:tcPr>
          <w:p w14:paraId="43A00293" w14:textId="77777777" w:rsidR="005B5EB4" w:rsidRPr="00EB5DC3" w:rsidRDefault="005B5EB4"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6C8FA2F5" w14:textId="457A9F5E" w:rsidR="005B5EB4" w:rsidRPr="00EB5DC3" w:rsidRDefault="005B5EB4" w:rsidP="005B5EB4">
            <w:pPr>
              <w:ind w:firstLine="0"/>
              <w:rPr>
                <w:sz w:val="20"/>
              </w:rPr>
            </w:pPr>
            <w:r w:rsidRPr="00EB5DC3">
              <w:rPr>
                <w:sz w:val="20"/>
              </w:rPr>
              <w:t>Строительство учреждения дополнительного образования</w:t>
            </w:r>
          </w:p>
        </w:tc>
        <w:tc>
          <w:tcPr>
            <w:tcW w:w="1005" w:type="dxa"/>
            <w:vMerge w:val="restart"/>
            <w:textDirection w:val="btLr"/>
            <w:vAlign w:val="center"/>
          </w:tcPr>
          <w:p w14:paraId="47B85E55" w14:textId="6E3B8FAB" w:rsidR="005B5EB4" w:rsidRPr="00EB5DC3" w:rsidRDefault="005B5EB4" w:rsidP="005B5EB4">
            <w:pPr>
              <w:ind w:firstLine="0"/>
              <w:jc w:val="center"/>
              <w:rPr>
                <w:sz w:val="20"/>
              </w:rPr>
            </w:pPr>
            <w:r w:rsidRPr="00EB5DC3">
              <w:rPr>
                <w:sz w:val="20"/>
              </w:rPr>
              <w:t>Железнодорожный район</w:t>
            </w:r>
          </w:p>
        </w:tc>
        <w:tc>
          <w:tcPr>
            <w:tcW w:w="2483" w:type="dxa"/>
            <w:shd w:val="clear" w:color="auto" w:fill="auto"/>
            <w:vAlign w:val="center"/>
          </w:tcPr>
          <w:p w14:paraId="7FC8D15D" w14:textId="00F9362F" w:rsidR="005B5EB4" w:rsidRPr="00EB5DC3" w:rsidRDefault="005B5EB4" w:rsidP="005B5EB4">
            <w:pPr>
              <w:ind w:firstLine="0"/>
              <w:rPr>
                <w:sz w:val="20"/>
              </w:rPr>
            </w:pPr>
            <w:r w:rsidRPr="00EB5DC3">
              <w:rPr>
                <w:sz w:val="20"/>
              </w:rPr>
              <w:t>302006, Орловская область, г. Орел, ул. Привокзальная, д. 6</w:t>
            </w:r>
          </w:p>
        </w:tc>
        <w:tc>
          <w:tcPr>
            <w:tcW w:w="1753" w:type="dxa"/>
            <w:shd w:val="clear" w:color="auto" w:fill="auto"/>
            <w:vAlign w:val="center"/>
          </w:tcPr>
          <w:p w14:paraId="5614D891" w14:textId="66BC5CD6" w:rsidR="005B5EB4" w:rsidRPr="00EB5DC3" w:rsidRDefault="005B5EB4" w:rsidP="005B5EB4">
            <w:pPr>
              <w:ind w:firstLine="0"/>
              <w:jc w:val="center"/>
              <w:rPr>
                <w:sz w:val="20"/>
              </w:rPr>
            </w:pPr>
            <w:r w:rsidRPr="00EB5DC3">
              <w:rPr>
                <w:sz w:val="20"/>
              </w:rPr>
              <w:t>-</w:t>
            </w:r>
          </w:p>
        </w:tc>
        <w:tc>
          <w:tcPr>
            <w:tcW w:w="1015" w:type="dxa"/>
            <w:shd w:val="clear" w:color="auto" w:fill="auto"/>
            <w:vAlign w:val="center"/>
          </w:tcPr>
          <w:p w14:paraId="3AE570F8" w14:textId="6889743B" w:rsidR="005B5EB4" w:rsidRPr="00EB5DC3" w:rsidRDefault="005B5EB4" w:rsidP="005B5EB4">
            <w:pPr>
              <w:ind w:firstLine="0"/>
              <w:jc w:val="center"/>
              <w:rPr>
                <w:sz w:val="20"/>
              </w:rPr>
            </w:pPr>
            <w:r w:rsidRPr="00EB5DC3">
              <w:rPr>
                <w:sz w:val="20"/>
              </w:rPr>
              <w:t>-</w:t>
            </w:r>
          </w:p>
        </w:tc>
      </w:tr>
      <w:tr w:rsidR="00EB5DC3" w:rsidRPr="00EB5DC3" w14:paraId="4D0A936F" w14:textId="77777777" w:rsidTr="00AE1B30">
        <w:trPr>
          <w:cantSplit/>
          <w:jc w:val="center"/>
        </w:trPr>
        <w:tc>
          <w:tcPr>
            <w:tcW w:w="286" w:type="dxa"/>
            <w:shd w:val="clear" w:color="auto" w:fill="auto"/>
            <w:vAlign w:val="center"/>
          </w:tcPr>
          <w:p w14:paraId="417FB5F1" w14:textId="77777777" w:rsidR="005B5EB4" w:rsidRPr="00EB5DC3" w:rsidRDefault="005B5EB4"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5B73AC40" w14:textId="327AA503" w:rsidR="005B5EB4" w:rsidRPr="00EB5DC3" w:rsidRDefault="005B5EB4" w:rsidP="005B5EB4">
            <w:pPr>
              <w:ind w:firstLine="0"/>
              <w:rPr>
                <w:sz w:val="20"/>
              </w:rPr>
            </w:pPr>
            <w:r w:rsidRPr="00EB5DC3">
              <w:rPr>
                <w:sz w:val="20"/>
              </w:rPr>
              <w:t>Строительство учреждения дополнительного образования</w:t>
            </w:r>
          </w:p>
        </w:tc>
        <w:tc>
          <w:tcPr>
            <w:tcW w:w="1005" w:type="dxa"/>
            <w:vMerge/>
            <w:vAlign w:val="center"/>
          </w:tcPr>
          <w:p w14:paraId="19CA7906" w14:textId="57870500" w:rsidR="005B5EB4" w:rsidRPr="00EB5DC3" w:rsidRDefault="005B5EB4" w:rsidP="005B5EB4">
            <w:pPr>
              <w:ind w:firstLine="0"/>
              <w:rPr>
                <w:sz w:val="20"/>
              </w:rPr>
            </w:pPr>
          </w:p>
        </w:tc>
        <w:tc>
          <w:tcPr>
            <w:tcW w:w="2483" w:type="dxa"/>
            <w:shd w:val="clear" w:color="auto" w:fill="auto"/>
            <w:vAlign w:val="center"/>
          </w:tcPr>
          <w:p w14:paraId="50DF251A" w14:textId="0128DDDB" w:rsidR="005B5EB4" w:rsidRPr="00EB5DC3" w:rsidRDefault="005B5EB4" w:rsidP="005B5EB4">
            <w:pPr>
              <w:ind w:firstLine="0"/>
              <w:rPr>
                <w:sz w:val="20"/>
              </w:rPr>
            </w:pPr>
            <w:r w:rsidRPr="00EB5DC3">
              <w:rPr>
                <w:sz w:val="20"/>
              </w:rPr>
              <w:t>в районе ул. Орджоникидзе-Ляшко-пл. Привокзальная-пер. Привокзальный</w:t>
            </w:r>
          </w:p>
        </w:tc>
        <w:tc>
          <w:tcPr>
            <w:tcW w:w="1753" w:type="dxa"/>
            <w:shd w:val="clear" w:color="auto" w:fill="auto"/>
            <w:vAlign w:val="center"/>
          </w:tcPr>
          <w:p w14:paraId="1B9F34C8" w14:textId="5A5F7E35" w:rsidR="005B5EB4" w:rsidRPr="00EB5DC3" w:rsidRDefault="005B5EB4" w:rsidP="005B5EB4">
            <w:pPr>
              <w:ind w:firstLine="0"/>
              <w:jc w:val="center"/>
              <w:rPr>
                <w:sz w:val="20"/>
              </w:rPr>
            </w:pPr>
            <w:r w:rsidRPr="00EB5DC3">
              <w:rPr>
                <w:sz w:val="20"/>
              </w:rPr>
              <w:t>-</w:t>
            </w:r>
          </w:p>
        </w:tc>
        <w:tc>
          <w:tcPr>
            <w:tcW w:w="1015" w:type="dxa"/>
            <w:shd w:val="clear" w:color="auto" w:fill="auto"/>
            <w:vAlign w:val="center"/>
          </w:tcPr>
          <w:p w14:paraId="586F2CA1" w14:textId="0AAB58A8" w:rsidR="005B5EB4" w:rsidRPr="00EB5DC3" w:rsidRDefault="005B5EB4" w:rsidP="005B5EB4">
            <w:pPr>
              <w:ind w:firstLine="0"/>
              <w:jc w:val="center"/>
              <w:rPr>
                <w:sz w:val="20"/>
              </w:rPr>
            </w:pPr>
            <w:r w:rsidRPr="00EB5DC3">
              <w:rPr>
                <w:sz w:val="20"/>
              </w:rPr>
              <w:t>-</w:t>
            </w:r>
          </w:p>
        </w:tc>
      </w:tr>
      <w:tr w:rsidR="00EB5DC3" w:rsidRPr="00EB5DC3" w14:paraId="2E8F1996" w14:textId="77777777" w:rsidTr="00AE1B30">
        <w:trPr>
          <w:cantSplit/>
          <w:jc w:val="center"/>
        </w:trPr>
        <w:tc>
          <w:tcPr>
            <w:tcW w:w="286" w:type="dxa"/>
            <w:shd w:val="clear" w:color="auto" w:fill="auto"/>
            <w:vAlign w:val="center"/>
          </w:tcPr>
          <w:p w14:paraId="29C6F2FA" w14:textId="77777777" w:rsidR="00666A12" w:rsidRPr="00EB5DC3" w:rsidRDefault="00666A12"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506418A4" w14:textId="23F5D4EF" w:rsidR="00666A12" w:rsidRPr="00EB5DC3" w:rsidRDefault="00666A12" w:rsidP="00666A12">
            <w:pPr>
              <w:ind w:firstLine="0"/>
              <w:rPr>
                <w:sz w:val="20"/>
              </w:rPr>
            </w:pPr>
            <w:r w:rsidRPr="00EB5DC3">
              <w:rPr>
                <w:sz w:val="20"/>
              </w:rPr>
              <w:t>Строительство учреждения дополнительного образования на территории МБОУ «Гимназия № 39 имени Фридриха Шиллера» города Орла</w:t>
            </w:r>
          </w:p>
        </w:tc>
        <w:tc>
          <w:tcPr>
            <w:tcW w:w="1005" w:type="dxa"/>
            <w:vMerge w:val="restart"/>
            <w:textDirection w:val="btLr"/>
            <w:vAlign w:val="center"/>
          </w:tcPr>
          <w:p w14:paraId="7573DC33" w14:textId="07826BEC" w:rsidR="00666A12" w:rsidRPr="00EB5DC3" w:rsidRDefault="00666A12" w:rsidP="00666A12">
            <w:pPr>
              <w:ind w:firstLine="0"/>
              <w:jc w:val="center"/>
              <w:rPr>
                <w:sz w:val="20"/>
              </w:rPr>
            </w:pPr>
            <w:r w:rsidRPr="00EB5DC3">
              <w:rPr>
                <w:sz w:val="20"/>
              </w:rPr>
              <w:t>Советский район</w:t>
            </w:r>
          </w:p>
        </w:tc>
        <w:tc>
          <w:tcPr>
            <w:tcW w:w="2483" w:type="dxa"/>
            <w:shd w:val="clear" w:color="auto" w:fill="auto"/>
            <w:vAlign w:val="center"/>
          </w:tcPr>
          <w:p w14:paraId="740C9634" w14:textId="5C79BDF2" w:rsidR="00666A12" w:rsidRPr="00EB5DC3" w:rsidRDefault="00666A12" w:rsidP="00877D06">
            <w:pPr>
              <w:ind w:firstLine="0"/>
              <w:rPr>
                <w:sz w:val="20"/>
              </w:rPr>
            </w:pPr>
            <w:r w:rsidRPr="00EB5DC3">
              <w:rPr>
                <w:sz w:val="20"/>
              </w:rPr>
              <w:t>302040, Орловская область, г. Орел, ул. Пожарная, д. 52</w:t>
            </w:r>
          </w:p>
        </w:tc>
        <w:tc>
          <w:tcPr>
            <w:tcW w:w="1753" w:type="dxa"/>
            <w:shd w:val="clear" w:color="auto" w:fill="auto"/>
            <w:vAlign w:val="center"/>
          </w:tcPr>
          <w:p w14:paraId="21EB2CD9" w14:textId="670B733C" w:rsidR="00666A12" w:rsidRPr="00EB5DC3" w:rsidRDefault="00666A12" w:rsidP="00666A12">
            <w:pPr>
              <w:ind w:firstLine="0"/>
              <w:jc w:val="center"/>
              <w:rPr>
                <w:sz w:val="20"/>
              </w:rPr>
            </w:pPr>
            <w:r w:rsidRPr="00EB5DC3">
              <w:rPr>
                <w:sz w:val="20"/>
              </w:rPr>
              <w:t>-</w:t>
            </w:r>
          </w:p>
        </w:tc>
        <w:tc>
          <w:tcPr>
            <w:tcW w:w="1015" w:type="dxa"/>
            <w:shd w:val="clear" w:color="auto" w:fill="auto"/>
            <w:vAlign w:val="center"/>
          </w:tcPr>
          <w:p w14:paraId="47C377AE" w14:textId="4B3D1F71" w:rsidR="00666A12" w:rsidRPr="00EB5DC3" w:rsidRDefault="00666A12" w:rsidP="00666A12">
            <w:pPr>
              <w:ind w:firstLine="0"/>
              <w:jc w:val="center"/>
              <w:rPr>
                <w:sz w:val="20"/>
              </w:rPr>
            </w:pPr>
            <w:r w:rsidRPr="00EB5DC3">
              <w:rPr>
                <w:sz w:val="20"/>
              </w:rPr>
              <w:t>-</w:t>
            </w:r>
          </w:p>
        </w:tc>
      </w:tr>
      <w:tr w:rsidR="00666A12" w:rsidRPr="00EB5DC3" w14:paraId="4685988B" w14:textId="77777777" w:rsidTr="00AE1B30">
        <w:trPr>
          <w:cantSplit/>
          <w:jc w:val="center"/>
        </w:trPr>
        <w:tc>
          <w:tcPr>
            <w:tcW w:w="286" w:type="dxa"/>
            <w:shd w:val="clear" w:color="auto" w:fill="auto"/>
            <w:vAlign w:val="center"/>
          </w:tcPr>
          <w:p w14:paraId="42D5673C" w14:textId="77777777" w:rsidR="00666A12" w:rsidRPr="00EB5DC3" w:rsidRDefault="00666A12" w:rsidP="009D4BB1">
            <w:pPr>
              <w:widowControl w:val="0"/>
              <w:tabs>
                <w:tab w:val="clear" w:pos="709"/>
              </w:tabs>
              <w:autoSpaceDN w:val="0"/>
              <w:ind w:left="-360" w:firstLine="0"/>
              <w:textAlignment w:val="baseline"/>
              <w:rPr>
                <w:sz w:val="20"/>
              </w:rPr>
            </w:pPr>
          </w:p>
        </w:tc>
        <w:tc>
          <w:tcPr>
            <w:tcW w:w="3085" w:type="dxa"/>
            <w:shd w:val="clear" w:color="auto" w:fill="auto"/>
            <w:vAlign w:val="center"/>
          </w:tcPr>
          <w:p w14:paraId="0FE6372D" w14:textId="0272B191" w:rsidR="00666A12" w:rsidRPr="00EB5DC3" w:rsidRDefault="00666A12" w:rsidP="00666A12">
            <w:pPr>
              <w:ind w:firstLine="0"/>
              <w:rPr>
                <w:sz w:val="20"/>
              </w:rPr>
            </w:pPr>
            <w:r w:rsidRPr="00EB5DC3">
              <w:rPr>
                <w:sz w:val="20"/>
              </w:rPr>
              <w:t>Строительство клуба</w:t>
            </w:r>
          </w:p>
        </w:tc>
        <w:tc>
          <w:tcPr>
            <w:tcW w:w="1005" w:type="dxa"/>
            <w:vMerge/>
            <w:vAlign w:val="center"/>
          </w:tcPr>
          <w:p w14:paraId="68A61932" w14:textId="3260183B" w:rsidR="00666A12" w:rsidRPr="00EB5DC3" w:rsidRDefault="00666A12" w:rsidP="00666A12">
            <w:pPr>
              <w:ind w:firstLine="0"/>
              <w:rPr>
                <w:sz w:val="20"/>
              </w:rPr>
            </w:pPr>
          </w:p>
        </w:tc>
        <w:tc>
          <w:tcPr>
            <w:tcW w:w="2483" w:type="dxa"/>
            <w:shd w:val="clear" w:color="auto" w:fill="auto"/>
            <w:vAlign w:val="center"/>
          </w:tcPr>
          <w:p w14:paraId="4F58EC95" w14:textId="6836C29B" w:rsidR="00666A12" w:rsidRPr="00EB5DC3" w:rsidRDefault="00666A12" w:rsidP="00666A12">
            <w:pPr>
              <w:ind w:firstLine="0"/>
              <w:rPr>
                <w:sz w:val="20"/>
              </w:rPr>
            </w:pPr>
            <w:r w:rsidRPr="00EB5DC3">
              <w:rPr>
                <w:sz w:val="20"/>
              </w:rPr>
              <w:t xml:space="preserve">302020, Орловская область, г. Орел, </w:t>
            </w:r>
            <w:proofErr w:type="spellStart"/>
            <w:r w:rsidRPr="00EB5DC3">
              <w:rPr>
                <w:sz w:val="20"/>
              </w:rPr>
              <w:t>Наугорское</w:t>
            </w:r>
            <w:proofErr w:type="spellEnd"/>
            <w:r w:rsidRPr="00EB5DC3">
              <w:rPr>
                <w:sz w:val="20"/>
              </w:rPr>
              <w:t xml:space="preserve"> шоссе, д. 5а</w:t>
            </w:r>
          </w:p>
        </w:tc>
        <w:tc>
          <w:tcPr>
            <w:tcW w:w="1753" w:type="dxa"/>
            <w:shd w:val="clear" w:color="auto" w:fill="auto"/>
            <w:vAlign w:val="center"/>
          </w:tcPr>
          <w:p w14:paraId="2178F1C3" w14:textId="0CC97BF4" w:rsidR="00666A12" w:rsidRPr="00EB5DC3" w:rsidRDefault="00666A12" w:rsidP="00666A12">
            <w:pPr>
              <w:ind w:firstLine="0"/>
              <w:jc w:val="center"/>
              <w:rPr>
                <w:sz w:val="20"/>
              </w:rPr>
            </w:pPr>
            <w:r w:rsidRPr="00EB5DC3">
              <w:rPr>
                <w:sz w:val="20"/>
              </w:rPr>
              <w:t>-</w:t>
            </w:r>
          </w:p>
        </w:tc>
        <w:tc>
          <w:tcPr>
            <w:tcW w:w="1015" w:type="dxa"/>
            <w:shd w:val="clear" w:color="auto" w:fill="auto"/>
            <w:vAlign w:val="center"/>
          </w:tcPr>
          <w:p w14:paraId="17235D39" w14:textId="6C91C1B7" w:rsidR="00666A12" w:rsidRPr="00EB5DC3" w:rsidRDefault="00666A12" w:rsidP="00666A12">
            <w:pPr>
              <w:ind w:firstLine="0"/>
              <w:jc w:val="center"/>
              <w:rPr>
                <w:sz w:val="20"/>
              </w:rPr>
            </w:pPr>
            <w:r w:rsidRPr="00EB5DC3">
              <w:rPr>
                <w:sz w:val="20"/>
              </w:rPr>
              <w:t>-</w:t>
            </w:r>
          </w:p>
        </w:tc>
      </w:tr>
    </w:tbl>
    <w:p w14:paraId="14FC27F5" w14:textId="5C71C084" w:rsidR="00CA0FCA" w:rsidRPr="00EB5DC3" w:rsidRDefault="00CA0FCA" w:rsidP="00657FC1"/>
    <w:p w14:paraId="62D0A94E" w14:textId="77777777" w:rsidR="00CF2E6D" w:rsidRPr="00EB5DC3" w:rsidRDefault="00CF2E6D" w:rsidP="00CF2E6D">
      <w:pPr>
        <w:ind w:firstLine="567"/>
        <w:rPr>
          <w:b/>
        </w:rPr>
      </w:pPr>
      <w:bookmarkStart w:id="14" w:name="_Hlk147745074"/>
      <w:r w:rsidRPr="00EB5DC3">
        <w:rPr>
          <w:b/>
        </w:rPr>
        <w:t>Мероприятия по учету интересов Российской Федерации</w:t>
      </w:r>
    </w:p>
    <w:p w14:paraId="79FC0A39" w14:textId="6FAB088C" w:rsidR="00CF2E6D" w:rsidRPr="00EB5DC3" w:rsidRDefault="00CF2E6D" w:rsidP="00CF2E6D">
      <w:pPr>
        <w:ind w:firstLine="567"/>
      </w:pPr>
      <w:r w:rsidRPr="00EB5DC3">
        <w:t>Схема территориального планирования Российской Федерации в области высшего профессионального образования:</w:t>
      </w:r>
    </w:p>
    <w:p w14:paraId="55211455" w14:textId="3791F3D6" w:rsidR="00CF2E6D" w:rsidRPr="00EB5DC3" w:rsidRDefault="00CF2E6D" w:rsidP="00CF2E6D">
      <w:pPr>
        <w:pStyle w:val="1f7"/>
        <w:numPr>
          <w:ilvl w:val="0"/>
          <w:numId w:val="19"/>
        </w:numPr>
        <w:suppressAutoHyphens/>
        <w:ind w:left="0" w:firstLine="567"/>
      </w:pPr>
      <w:r w:rsidRPr="00EB5DC3">
        <w:t>Реконструкция учебно-спортивного здания ФГБОУ ВПО «</w:t>
      </w:r>
      <w:proofErr w:type="spellStart"/>
      <w:r w:rsidRPr="00EB5DC3">
        <w:t>ОрёлГИЭТ</w:t>
      </w:r>
      <w:proofErr w:type="spellEnd"/>
      <w:r w:rsidRPr="00EB5DC3">
        <w:t>».</w:t>
      </w:r>
    </w:p>
    <w:bookmarkEnd w:id="14"/>
    <w:p w14:paraId="54209E2F" w14:textId="77777777" w:rsidR="00CF2E6D" w:rsidRPr="00EB5DC3" w:rsidRDefault="00CF2E6D" w:rsidP="00657FC1"/>
    <w:p w14:paraId="38DB7D7F" w14:textId="26031604" w:rsidR="00CA0FCA" w:rsidRPr="00EB5DC3" w:rsidRDefault="007D26C2" w:rsidP="006322F6">
      <w:pPr>
        <w:pStyle w:val="41"/>
      </w:pPr>
      <w:r w:rsidRPr="00EB5DC3">
        <w:t>Объекты культуры и искусства</w:t>
      </w:r>
    </w:p>
    <w:p w14:paraId="665F1A4D" w14:textId="77777777" w:rsidR="007D26C2" w:rsidRPr="00EB5DC3" w:rsidRDefault="007D26C2" w:rsidP="00657FC1">
      <w:pPr>
        <w:rPr>
          <w:i/>
        </w:rPr>
      </w:pPr>
      <w:r w:rsidRPr="00EB5DC3">
        <w:rPr>
          <w:i/>
        </w:rPr>
        <w:t xml:space="preserve">Мероприятия </w:t>
      </w:r>
      <w:r w:rsidRPr="00EB5DC3">
        <w:rPr>
          <w:i/>
          <w:iCs/>
        </w:rPr>
        <w:t>по развитию учреждений культуры и искусства</w:t>
      </w:r>
      <w:r w:rsidRPr="00EB5DC3">
        <w:rPr>
          <w:i/>
        </w:rPr>
        <w:t>:</w:t>
      </w:r>
    </w:p>
    <w:p w14:paraId="6980D968" w14:textId="7EDCD090" w:rsidR="007D26C2" w:rsidRPr="00EB5DC3" w:rsidRDefault="007D26C2" w:rsidP="00CF2E6D">
      <w:pPr>
        <w:numPr>
          <w:ilvl w:val="0"/>
          <w:numId w:val="31"/>
        </w:numPr>
        <w:tabs>
          <w:tab w:val="clear" w:pos="709"/>
        </w:tabs>
        <w:ind w:left="0"/>
      </w:pPr>
      <w:r w:rsidRPr="00EB5DC3">
        <w:t xml:space="preserve">Реконструкция и строительство объектов культуры и искусства </w:t>
      </w:r>
      <w:r w:rsidR="007B2504" w:rsidRPr="00EB5DC3">
        <w:br/>
      </w:r>
      <w:r w:rsidRPr="00EB5DC3">
        <w:t>в соответствии с региональными и муниципальными программами с учетом действующих нормативов;</w:t>
      </w:r>
    </w:p>
    <w:p w14:paraId="0F215808" w14:textId="77777777" w:rsidR="007D26C2" w:rsidRPr="00EB5DC3" w:rsidRDefault="007D26C2" w:rsidP="00CF2E6D">
      <w:pPr>
        <w:numPr>
          <w:ilvl w:val="0"/>
          <w:numId w:val="31"/>
        </w:numPr>
        <w:tabs>
          <w:tab w:val="clear" w:pos="709"/>
        </w:tabs>
        <w:ind w:left="0"/>
      </w:pPr>
      <w:r w:rsidRPr="00EB5DC3">
        <w:t>Размещение и строительство культурно-досуговых центров в районах нового строительства и в сложившейся застройке;</w:t>
      </w:r>
    </w:p>
    <w:p w14:paraId="0D3AD7F1" w14:textId="77777777" w:rsidR="007D26C2" w:rsidRPr="00EB5DC3" w:rsidRDefault="007D26C2" w:rsidP="00CF2E6D">
      <w:pPr>
        <w:numPr>
          <w:ilvl w:val="0"/>
          <w:numId w:val="31"/>
        </w:numPr>
        <w:tabs>
          <w:tab w:val="clear" w:pos="709"/>
        </w:tabs>
        <w:ind w:left="0"/>
      </w:pPr>
      <w:r w:rsidRPr="00EB5DC3">
        <w:t>Развитие сети детских школ искусств;</w:t>
      </w:r>
    </w:p>
    <w:p w14:paraId="257AF266" w14:textId="77777777" w:rsidR="007D26C2" w:rsidRPr="00EB5DC3" w:rsidRDefault="007D26C2" w:rsidP="00CF2E6D">
      <w:pPr>
        <w:numPr>
          <w:ilvl w:val="0"/>
          <w:numId w:val="31"/>
        </w:numPr>
        <w:tabs>
          <w:tab w:val="clear" w:pos="709"/>
        </w:tabs>
        <w:ind w:left="0"/>
      </w:pPr>
      <w:r w:rsidRPr="00EB5DC3">
        <w:t>Формирование многофункциональных объектов (зрелищно-спортивных комплексов) городского и районного значения во всех административных районах.</w:t>
      </w:r>
    </w:p>
    <w:p w14:paraId="78B1EF38" w14:textId="49734695" w:rsidR="007D26C2" w:rsidRPr="00EB5DC3" w:rsidRDefault="007D26C2" w:rsidP="00657FC1">
      <w:pPr>
        <w:rPr>
          <w:i/>
        </w:rPr>
      </w:pPr>
      <w:r w:rsidRPr="00EB5DC3">
        <w:rPr>
          <w:i/>
        </w:rPr>
        <w:t xml:space="preserve">Мероприятия, предусмотренные программами, стратегиями, по учету интересов </w:t>
      </w:r>
      <w:r w:rsidR="0027133E" w:rsidRPr="00EB5DC3">
        <w:rPr>
          <w:i/>
        </w:rPr>
        <w:t>города Ор</w:t>
      </w:r>
      <w:r w:rsidR="002876F8" w:rsidRPr="00EB5DC3">
        <w:rPr>
          <w:i/>
        </w:rPr>
        <w:t>ел</w:t>
      </w:r>
      <w:r w:rsidRPr="00EB5DC3">
        <w:rPr>
          <w:i/>
        </w:rPr>
        <w:t>:</w:t>
      </w:r>
    </w:p>
    <w:p w14:paraId="22720C33" w14:textId="5C82E439" w:rsidR="00D53D0A" w:rsidRPr="00EB5DC3" w:rsidRDefault="00D53D0A" w:rsidP="00D53D0A">
      <w:r w:rsidRPr="00EB5DC3">
        <w:t xml:space="preserve">Муниципальной программой «Развитие отрасли культуры в городе Орле </w:t>
      </w:r>
      <w:r w:rsidRPr="00EB5DC3">
        <w:br/>
        <w:t xml:space="preserve">на 2020-2022 годы», утвержденной постановлением администрации города Орла </w:t>
      </w:r>
      <w:r w:rsidRPr="00EB5DC3">
        <w:br/>
        <w:t>от 14.02.2020 г. № 512 (в редакции изменений), предусмотрено создание модельных муниципальных библиотек на базе Муниципального казенного учреждения культуры «Централизованная библиотечная система города Орла» в рамках федерального проекта «Культурная среда».</w:t>
      </w:r>
    </w:p>
    <w:p w14:paraId="0C4AD294" w14:textId="7D8F4F68" w:rsidR="00D53D0A" w:rsidRPr="00EB5DC3" w:rsidRDefault="00D53D0A" w:rsidP="00D53D0A">
      <w:r w:rsidRPr="00EB5DC3">
        <w:t xml:space="preserve">Муниципальной программой «Формирование современной городской среды </w:t>
      </w:r>
      <w:r w:rsidRPr="00EB5DC3">
        <w:br/>
        <w:t>на территории города Орла на 2018-2024 годы», утвержденной постановлением администрации города Орла от 16.02.2018 г. № 763 (в редакции изменений), предусмотрено развитие культурной сферы муниципального образования «Город Орел».</w:t>
      </w:r>
    </w:p>
    <w:p w14:paraId="4CB93277" w14:textId="39ADF7AE" w:rsidR="007D26C2" w:rsidRPr="00EB5DC3" w:rsidRDefault="007D26C2" w:rsidP="00657FC1">
      <w:pPr>
        <w:widowControl w:val="0"/>
      </w:pPr>
      <w:r w:rsidRPr="00EB5DC3">
        <w:t>Перечень объектов культуры и искусства</w:t>
      </w:r>
      <w:r w:rsidR="001F5260" w:rsidRPr="00EB5DC3">
        <w:t xml:space="preserve"> местного значения городского округа</w:t>
      </w:r>
      <w:r w:rsidRPr="00EB5DC3">
        <w:t xml:space="preserve">, планируемых к размещению </w:t>
      </w:r>
      <w:r w:rsidR="00CC429A" w:rsidRPr="00EB5DC3">
        <w:t>на первую очередь, представлен в таблице </w:t>
      </w:r>
      <w:r w:rsidR="00D463F7" w:rsidRPr="00EB5DC3">
        <w:t>9</w:t>
      </w:r>
      <w:r w:rsidR="00CC429A" w:rsidRPr="00EB5DC3">
        <w:t>.</w:t>
      </w:r>
    </w:p>
    <w:p w14:paraId="13DEDFC3" w14:textId="28C6DA1A" w:rsidR="00CC429A" w:rsidRPr="00EB5DC3" w:rsidRDefault="00CC429A" w:rsidP="00CF5620">
      <w:pPr>
        <w:keepNext/>
        <w:widowControl w:val="0"/>
        <w:jc w:val="right"/>
      </w:pPr>
      <w:r w:rsidRPr="00EB5DC3">
        <w:t xml:space="preserve">Таблица </w:t>
      </w:r>
      <w:r w:rsidR="00D463F7" w:rsidRPr="00EB5DC3">
        <w:t>9</w:t>
      </w:r>
    </w:p>
    <w:tbl>
      <w:tblPr>
        <w:tblStyle w:val="1f4"/>
        <w:tblW w:w="5000" w:type="pct"/>
        <w:jc w:val="center"/>
        <w:tblLayout w:type="fixed"/>
        <w:tblCellMar>
          <w:left w:w="40" w:type="dxa"/>
          <w:right w:w="40" w:type="dxa"/>
        </w:tblCellMar>
        <w:tblLook w:val="04A0" w:firstRow="1" w:lastRow="0" w:firstColumn="1" w:lastColumn="0" w:noHBand="0" w:noVBand="1"/>
      </w:tblPr>
      <w:tblGrid>
        <w:gridCol w:w="286"/>
        <w:gridCol w:w="2775"/>
        <w:gridCol w:w="2045"/>
        <w:gridCol w:w="1898"/>
        <w:gridCol w:w="1753"/>
        <w:gridCol w:w="870"/>
      </w:tblGrid>
      <w:tr w:rsidR="00EB5DC3" w:rsidRPr="00EB5DC3" w14:paraId="152C93D4" w14:textId="77777777" w:rsidTr="00426C88">
        <w:trPr>
          <w:cantSplit/>
          <w:jc w:val="center"/>
        </w:trPr>
        <w:tc>
          <w:tcPr>
            <w:tcW w:w="279" w:type="dxa"/>
            <w:shd w:val="clear" w:color="auto" w:fill="DEEAF6" w:themeFill="accent1" w:themeFillTint="33"/>
            <w:vAlign w:val="center"/>
          </w:tcPr>
          <w:p w14:paraId="77D1CC2E" w14:textId="77777777" w:rsidR="000F5815" w:rsidRPr="00EB5DC3" w:rsidRDefault="000F5815" w:rsidP="00657FC1">
            <w:pPr>
              <w:ind w:firstLine="0"/>
              <w:jc w:val="center"/>
              <w:rPr>
                <w:sz w:val="20"/>
              </w:rPr>
            </w:pPr>
            <w:r w:rsidRPr="00EB5DC3">
              <w:rPr>
                <w:sz w:val="20"/>
              </w:rPr>
              <w:t>№</w:t>
            </w:r>
          </w:p>
        </w:tc>
        <w:tc>
          <w:tcPr>
            <w:tcW w:w="2693" w:type="dxa"/>
            <w:shd w:val="clear" w:color="auto" w:fill="DEEAF6" w:themeFill="accent1" w:themeFillTint="33"/>
            <w:vAlign w:val="center"/>
          </w:tcPr>
          <w:p w14:paraId="4692EF74" w14:textId="00694CC1" w:rsidR="000F5815" w:rsidRPr="00EB5DC3" w:rsidRDefault="000F5815" w:rsidP="00657FC1">
            <w:pPr>
              <w:ind w:firstLine="0"/>
              <w:jc w:val="center"/>
              <w:rPr>
                <w:sz w:val="20"/>
              </w:rPr>
            </w:pPr>
            <w:r w:rsidRPr="00EB5DC3">
              <w:rPr>
                <w:sz w:val="20"/>
              </w:rPr>
              <w:t>Мероприятие</w:t>
            </w:r>
          </w:p>
        </w:tc>
        <w:tc>
          <w:tcPr>
            <w:tcW w:w="1985" w:type="dxa"/>
            <w:shd w:val="clear" w:color="auto" w:fill="DEEAF6" w:themeFill="accent1" w:themeFillTint="33"/>
            <w:vAlign w:val="center"/>
          </w:tcPr>
          <w:p w14:paraId="198114B7" w14:textId="234DA915" w:rsidR="000F5815" w:rsidRPr="00EB5DC3" w:rsidRDefault="000F5815" w:rsidP="00657FC1">
            <w:pPr>
              <w:ind w:firstLine="0"/>
              <w:jc w:val="center"/>
              <w:rPr>
                <w:sz w:val="20"/>
              </w:rPr>
            </w:pPr>
            <w:r w:rsidRPr="00EB5DC3">
              <w:rPr>
                <w:sz w:val="20"/>
              </w:rPr>
              <w:t>Район</w:t>
            </w:r>
          </w:p>
        </w:tc>
        <w:tc>
          <w:tcPr>
            <w:tcW w:w="1842" w:type="dxa"/>
            <w:shd w:val="clear" w:color="auto" w:fill="DEEAF6" w:themeFill="accent1" w:themeFillTint="33"/>
            <w:vAlign w:val="center"/>
          </w:tcPr>
          <w:p w14:paraId="297265D2" w14:textId="25747738" w:rsidR="000F5815" w:rsidRPr="00EB5DC3" w:rsidRDefault="000F5815" w:rsidP="00657FC1">
            <w:pPr>
              <w:ind w:firstLine="0"/>
              <w:jc w:val="center"/>
              <w:rPr>
                <w:sz w:val="20"/>
              </w:rPr>
            </w:pPr>
            <w:r w:rsidRPr="00EB5DC3">
              <w:rPr>
                <w:sz w:val="20"/>
              </w:rPr>
              <w:t>Местоположение, адресное описание</w:t>
            </w:r>
          </w:p>
        </w:tc>
        <w:tc>
          <w:tcPr>
            <w:tcW w:w="1701" w:type="dxa"/>
            <w:shd w:val="clear" w:color="auto" w:fill="DEEAF6" w:themeFill="accent1" w:themeFillTint="33"/>
            <w:vAlign w:val="center"/>
          </w:tcPr>
          <w:p w14:paraId="642ACF2A" w14:textId="62B1330E" w:rsidR="000F5815" w:rsidRPr="00EB5DC3" w:rsidRDefault="000F5815" w:rsidP="00657FC1">
            <w:pPr>
              <w:ind w:firstLine="0"/>
              <w:jc w:val="center"/>
              <w:rPr>
                <w:sz w:val="20"/>
              </w:rPr>
            </w:pPr>
            <w:r w:rsidRPr="00EB5DC3">
              <w:rPr>
                <w:sz w:val="20"/>
              </w:rPr>
              <w:t>Вместимость читательских, посетительских, зрительских мест</w:t>
            </w:r>
          </w:p>
        </w:tc>
        <w:tc>
          <w:tcPr>
            <w:tcW w:w="844" w:type="dxa"/>
            <w:shd w:val="clear" w:color="auto" w:fill="DEEAF6" w:themeFill="accent1" w:themeFillTint="33"/>
            <w:vAlign w:val="center"/>
          </w:tcPr>
          <w:p w14:paraId="595A6F2C" w14:textId="7C267D23" w:rsidR="000F5815" w:rsidRPr="00EB5DC3" w:rsidRDefault="000F5815" w:rsidP="00657FC1">
            <w:pPr>
              <w:ind w:firstLine="0"/>
              <w:jc w:val="center"/>
              <w:rPr>
                <w:sz w:val="20"/>
              </w:rPr>
            </w:pPr>
            <w:r w:rsidRPr="00EB5DC3">
              <w:rPr>
                <w:sz w:val="20"/>
              </w:rPr>
              <w:t xml:space="preserve">Общая </w:t>
            </w:r>
            <w:proofErr w:type="spellStart"/>
            <w:r w:rsidRPr="00EB5DC3">
              <w:rPr>
                <w:sz w:val="20"/>
              </w:rPr>
              <w:t>площ</w:t>
            </w:r>
            <w:proofErr w:type="spellEnd"/>
            <w:r w:rsidRPr="00EB5DC3">
              <w:rPr>
                <w:sz w:val="20"/>
              </w:rPr>
              <w:t>. здания, кв. м.</w:t>
            </w:r>
          </w:p>
        </w:tc>
      </w:tr>
      <w:tr w:rsidR="00EB5DC3" w:rsidRPr="00EB5DC3" w14:paraId="4DAE47A1" w14:textId="1CFC70ED" w:rsidTr="00426C88">
        <w:trPr>
          <w:cantSplit/>
          <w:jc w:val="center"/>
        </w:trPr>
        <w:tc>
          <w:tcPr>
            <w:tcW w:w="9337" w:type="dxa"/>
            <w:gridSpan w:val="6"/>
            <w:vAlign w:val="center"/>
          </w:tcPr>
          <w:p w14:paraId="1B8502A0" w14:textId="2742405D" w:rsidR="00DC1897" w:rsidRPr="00EB5DC3" w:rsidRDefault="00DC1897" w:rsidP="00657FC1">
            <w:pPr>
              <w:ind w:firstLine="0"/>
              <w:jc w:val="center"/>
              <w:rPr>
                <w:i/>
                <w:sz w:val="20"/>
              </w:rPr>
            </w:pPr>
            <w:r w:rsidRPr="00EB5DC3">
              <w:rPr>
                <w:i/>
                <w:sz w:val="20"/>
              </w:rPr>
              <w:t>Учреждения культурно-просветительного назначения</w:t>
            </w:r>
          </w:p>
        </w:tc>
      </w:tr>
      <w:tr w:rsidR="00EB5DC3" w:rsidRPr="00EB5DC3" w14:paraId="7518193C" w14:textId="77777777" w:rsidTr="00426C88">
        <w:trPr>
          <w:cantSplit/>
          <w:jc w:val="center"/>
        </w:trPr>
        <w:tc>
          <w:tcPr>
            <w:tcW w:w="279" w:type="dxa"/>
            <w:shd w:val="clear" w:color="auto" w:fill="auto"/>
            <w:vAlign w:val="center"/>
          </w:tcPr>
          <w:p w14:paraId="15DC28F0" w14:textId="77777777" w:rsidR="00C217F4" w:rsidRPr="00EB5DC3" w:rsidRDefault="00C217F4"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3A1B4E03" w14:textId="793FCE16" w:rsidR="00C217F4" w:rsidRPr="00EB5DC3" w:rsidRDefault="00C217F4" w:rsidP="00657FC1">
            <w:pPr>
              <w:ind w:firstLine="0"/>
              <w:rPr>
                <w:sz w:val="20"/>
              </w:rPr>
            </w:pPr>
            <w:r w:rsidRPr="00EB5DC3">
              <w:rPr>
                <w:sz w:val="20"/>
              </w:rPr>
              <w:t>Размещение учреждений культурно-досугового типа в составе торгово-развлекательного комплекса</w:t>
            </w:r>
          </w:p>
        </w:tc>
        <w:tc>
          <w:tcPr>
            <w:tcW w:w="1985" w:type="dxa"/>
            <w:vMerge w:val="restart"/>
            <w:vAlign w:val="center"/>
          </w:tcPr>
          <w:p w14:paraId="448CA63A" w14:textId="3236FD05" w:rsidR="00C217F4" w:rsidRPr="00EB5DC3" w:rsidRDefault="00C217F4" w:rsidP="00657FC1">
            <w:pPr>
              <w:ind w:firstLine="0"/>
              <w:jc w:val="center"/>
              <w:rPr>
                <w:sz w:val="20"/>
              </w:rPr>
            </w:pPr>
            <w:r w:rsidRPr="00EB5DC3">
              <w:rPr>
                <w:sz w:val="20"/>
              </w:rPr>
              <w:t>Железнодорожный район</w:t>
            </w:r>
          </w:p>
        </w:tc>
        <w:tc>
          <w:tcPr>
            <w:tcW w:w="1842" w:type="dxa"/>
            <w:shd w:val="clear" w:color="auto" w:fill="auto"/>
            <w:vAlign w:val="center"/>
          </w:tcPr>
          <w:p w14:paraId="62D1D071" w14:textId="4BF802AE" w:rsidR="00C217F4" w:rsidRPr="00EB5DC3" w:rsidRDefault="00A667A8" w:rsidP="00657FC1">
            <w:pPr>
              <w:ind w:firstLine="0"/>
              <w:rPr>
                <w:sz w:val="20"/>
              </w:rPr>
            </w:pPr>
            <w:r w:rsidRPr="00EB5DC3">
              <w:rPr>
                <w:sz w:val="20"/>
              </w:rPr>
              <w:t>в районе ул. Грузовая – ул. Московская</w:t>
            </w:r>
          </w:p>
        </w:tc>
        <w:tc>
          <w:tcPr>
            <w:tcW w:w="1701" w:type="dxa"/>
            <w:shd w:val="clear" w:color="auto" w:fill="auto"/>
            <w:vAlign w:val="center"/>
          </w:tcPr>
          <w:p w14:paraId="263662EF" w14:textId="64DAFEF9" w:rsidR="00C217F4" w:rsidRPr="00EB5DC3" w:rsidRDefault="00147CE7" w:rsidP="00657FC1">
            <w:pPr>
              <w:ind w:firstLine="0"/>
              <w:jc w:val="center"/>
              <w:rPr>
                <w:sz w:val="20"/>
              </w:rPr>
            </w:pPr>
            <w:r w:rsidRPr="00EB5DC3">
              <w:rPr>
                <w:sz w:val="20"/>
              </w:rPr>
              <w:t>-</w:t>
            </w:r>
          </w:p>
        </w:tc>
        <w:tc>
          <w:tcPr>
            <w:tcW w:w="844" w:type="dxa"/>
            <w:shd w:val="clear" w:color="auto" w:fill="auto"/>
            <w:vAlign w:val="center"/>
          </w:tcPr>
          <w:p w14:paraId="0F7E232C" w14:textId="065F0180" w:rsidR="00C217F4" w:rsidRPr="00EB5DC3" w:rsidRDefault="00C217F4" w:rsidP="00657FC1">
            <w:pPr>
              <w:ind w:firstLine="0"/>
              <w:jc w:val="center"/>
              <w:rPr>
                <w:sz w:val="20"/>
              </w:rPr>
            </w:pPr>
            <w:r w:rsidRPr="00EB5DC3">
              <w:rPr>
                <w:sz w:val="20"/>
              </w:rPr>
              <w:t>-</w:t>
            </w:r>
          </w:p>
        </w:tc>
      </w:tr>
      <w:tr w:rsidR="00EB5DC3" w:rsidRPr="00EB5DC3" w14:paraId="5CC3C53D" w14:textId="77777777" w:rsidTr="00426C88">
        <w:trPr>
          <w:cantSplit/>
          <w:jc w:val="center"/>
        </w:trPr>
        <w:tc>
          <w:tcPr>
            <w:tcW w:w="279" w:type="dxa"/>
            <w:shd w:val="clear" w:color="auto" w:fill="auto"/>
            <w:vAlign w:val="center"/>
          </w:tcPr>
          <w:p w14:paraId="65195BCE" w14:textId="77777777" w:rsidR="00C217F4" w:rsidRPr="00EB5DC3" w:rsidRDefault="00C217F4"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18E3DEC1" w14:textId="05C94007" w:rsidR="00C217F4" w:rsidRPr="00EB5DC3" w:rsidRDefault="00C217F4" w:rsidP="00657FC1">
            <w:pPr>
              <w:ind w:firstLine="0"/>
              <w:rPr>
                <w:sz w:val="20"/>
              </w:rPr>
            </w:pPr>
            <w:r w:rsidRPr="00EB5DC3">
              <w:rPr>
                <w:sz w:val="20"/>
              </w:rPr>
              <w:t>Строительство библиотеки</w:t>
            </w:r>
          </w:p>
        </w:tc>
        <w:tc>
          <w:tcPr>
            <w:tcW w:w="1985" w:type="dxa"/>
            <w:vMerge/>
            <w:vAlign w:val="center"/>
          </w:tcPr>
          <w:p w14:paraId="78E561AF" w14:textId="4C4FFB1F" w:rsidR="00C217F4" w:rsidRPr="00EB5DC3" w:rsidRDefault="00C217F4" w:rsidP="00657FC1">
            <w:pPr>
              <w:ind w:firstLine="0"/>
              <w:jc w:val="center"/>
              <w:rPr>
                <w:sz w:val="20"/>
              </w:rPr>
            </w:pPr>
          </w:p>
        </w:tc>
        <w:tc>
          <w:tcPr>
            <w:tcW w:w="1842" w:type="dxa"/>
            <w:shd w:val="clear" w:color="auto" w:fill="auto"/>
            <w:vAlign w:val="center"/>
          </w:tcPr>
          <w:p w14:paraId="12E17308" w14:textId="5AB55BA2" w:rsidR="00C217F4" w:rsidRPr="00EB5DC3" w:rsidRDefault="00C217F4" w:rsidP="00657FC1">
            <w:pPr>
              <w:ind w:firstLine="0"/>
              <w:rPr>
                <w:sz w:val="20"/>
              </w:rPr>
            </w:pPr>
            <w:r w:rsidRPr="00EB5DC3">
              <w:rPr>
                <w:sz w:val="20"/>
              </w:rPr>
              <w:t>в районе Железнодорожного вокзала</w:t>
            </w:r>
          </w:p>
        </w:tc>
        <w:tc>
          <w:tcPr>
            <w:tcW w:w="1701" w:type="dxa"/>
            <w:shd w:val="clear" w:color="auto" w:fill="auto"/>
            <w:vAlign w:val="center"/>
          </w:tcPr>
          <w:p w14:paraId="6E06C881" w14:textId="10EB28E8" w:rsidR="00C217F4" w:rsidRPr="00EB5DC3" w:rsidRDefault="00147CE7" w:rsidP="00657FC1">
            <w:pPr>
              <w:ind w:firstLine="0"/>
              <w:jc w:val="center"/>
              <w:rPr>
                <w:sz w:val="20"/>
              </w:rPr>
            </w:pPr>
            <w:r w:rsidRPr="00EB5DC3">
              <w:rPr>
                <w:sz w:val="20"/>
              </w:rPr>
              <w:t>-</w:t>
            </w:r>
          </w:p>
        </w:tc>
        <w:tc>
          <w:tcPr>
            <w:tcW w:w="844" w:type="dxa"/>
            <w:shd w:val="clear" w:color="auto" w:fill="auto"/>
            <w:vAlign w:val="center"/>
          </w:tcPr>
          <w:p w14:paraId="1546EB76" w14:textId="7A892952" w:rsidR="00C217F4" w:rsidRPr="00EB5DC3" w:rsidRDefault="00C217F4" w:rsidP="00657FC1">
            <w:pPr>
              <w:ind w:firstLine="0"/>
              <w:jc w:val="center"/>
              <w:rPr>
                <w:sz w:val="20"/>
              </w:rPr>
            </w:pPr>
            <w:r w:rsidRPr="00EB5DC3">
              <w:rPr>
                <w:sz w:val="20"/>
              </w:rPr>
              <w:t>-</w:t>
            </w:r>
          </w:p>
        </w:tc>
      </w:tr>
      <w:tr w:rsidR="00EB5DC3" w:rsidRPr="00EB5DC3" w14:paraId="71FE553A" w14:textId="77777777" w:rsidTr="00426C88">
        <w:trPr>
          <w:cantSplit/>
          <w:jc w:val="center"/>
        </w:trPr>
        <w:tc>
          <w:tcPr>
            <w:tcW w:w="279" w:type="dxa"/>
            <w:shd w:val="clear" w:color="auto" w:fill="auto"/>
            <w:vAlign w:val="center"/>
          </w:tcPr>
          <w:p w14:paraId="6903E385" w14:textId="77777777" w:rsidR="00B505B2" w:rsidRPr="00EB5DC3" w:rsidRDefault="00B505B2"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553C4E37" w14:textId="27C9E2EF" w:rsidR="00B505B2" w:rsidRPr="00EB5DC3" w:rsidRDefault="00B505B2" w:rsidP="00657FC1">
            <w:pPr>
              <w:ind w:firstLine="0"/>
              <w:rPr>
                <w:sz w:val="20"/>
              </w:rPr>
            </w:pPr>
            <w:r w:rsidRPr="00EB5DC3">
              <w:rPr>
                <w:sz w:val="20"/>
              </w:rPr>
              <w:t>Размещение учреждения культурно-досугового типа и библиотеки в составе культурно-спортивного комплекса</w:t>
            </w:r>
          </w:p>
        </w:tc>
        <w:tc>
          <w:tcPr>
            <w:tcW w:w="1985" w:type="dxa"/>
            <w:vMerge w:val="restart"/>
            <w:vAlign w:val="center"/>
          </w:tcPr>
          <w:p w14:paraId="05917936" w14:textId="0713C006" w:rsidR="00B505B2" w:rsidRPr="00EB5DC3" w:rsidRDefault="00B505B2" w:rsidP="00657FC1">
            <w:pPr>
              <w:ind w:firstLine="0"/>
              <w:jc w:val="center"/>
              <w:rPr>
                <w:sz w:val="20"/>
              </w:rPr>
            </w:pPr>
            <w:r w:rsidRPr="00EB5DC3">
              <w:rPr>
                <w:sz w:val="20"/>
              </w:rPr>
              <w:t>Северный район</w:t>
            </w:r>
          </w:p>
        </w:tc>
        <w:tc>
          <w:tcPr>
            <w:tcW w:w="1842" w:type="dxa"/>
            <w:shd w:val="clear" w:color="auto" w:fill="auto"/>
            <w:vAlign w:val="center"/>
          </w:tcPr>
          <w:p w14:paraId="38E3CF4E" w14:textId="231565DF" w:rsidR="00B505B2" w:rsidRPr="00EB5DC3" w:rsidRDefault="00B505B2" w:rsidP="00657FC1">
            <w:pPr>
              <w:ind w:firstLine="0"/>
              <w:rPr>
                <w:sz w:val="20"/>
              </w:rPr>
            </w:pPr>
            <w:r w:rsidRPr="00EB5DC3">
              <w:rPr>
                <w:sz w:val="20"/>
              </w:rPr>
              <w:t>в районе ул</w:t>
            </w:r>
            <w:r w:rsidR="00A44687" w:rsidRPr="00EB5DC3">
              <w:rPr>
                <w:sz w:val="20"/>
              </w:rPr>
              <w:t>. </w:t>
            </w:r>
            <w:proofErr w:type="spellStart"/>
            <w:r w:rsidRPr="00EB5DC3">
              <w:rPr>
                <w:sz w:val="20"/>
              </w:rPr>
              <w:t>Михалицына</w:t>
            </w:r>
            <w:proofErr w:type="spellEnd"/>
          </w:p>
        </w:tc>
        <w:tc>
          <w:tcPr>
            <w:tcW w:w="1701" w:type="dxa"/>
            <w:shd w:val="clear" w:color="auto" w:fill="auto"/>
            <w:vAlign w:val="center"/>
          </w:tcPr>
          <w:p w14:paraId="1694B024" w14:textId="0A46D814" w:rsidR="00B505B2" w:rsidRPr="00EB5DC3" w:rsidRDefault="00147CE7" w:rsidP="00657FC1">
            <w:pPr>
              <w:ind w:firstLine="0"/>
              <w:jc w:val="center"/>
              <w:rPr>
                <w:sz w:val="20"/>
              </w:rPr>
            </w:pPr>
            <w:r w:rsidRPr="00EB5DC3">
              <w:rPr>
                <w:sz w:val="20"/>
              </w:rPr>
              <w:t>-</w:t>
            </w:r>
          </w:p>
        </w:tc>
        <w:tc>
          <w:tcPr>
            <w:tcW w:w="844" w:type="dxa"/>
            <w:shd w:val="clear" w:color="auto" w:fill="auto"/>
            <w:vAlign w:val="center"/>
          </w:tcPr>
          <w:p w14:paraId="61360F85" w14:textId="5453D321" w:rsidR="00B505B2" w:rsidRPr="00EB5DC3" w:rsidRDefault="00B505B2" w:rsidP="00657FC1">
            <w:pPr>
              <w:ind w:firstLine="0"/>
              <w:jc w:val="center"/>
              <w:rPr>
                <w:sz w:val="20"/>
              </w:rPr>
            </w:pPr>
            <w:r w:rsidRPr="00EB5DC3">
              <w:rPr>
                <w:sz w:val="20"/>
              </w:rPr>
              <w:t>-</w:t>
            </w:r>
          </w:p>
        </w:tc>
      </w:tr>
      <w:tr w:rsidR="00EB5DC3" w:rsidRPr="00EB5DC3" w14:paraId="27E6FB2A" w14:textId="77777777" w:rsidTr="00426C88">
        <w:trPr>
          <w:cantSplit/>
          <w:jc w:val="center"/>
        </w:trPr>
        <w:tc>
          <w:tcPr>
            <w:tcW w:w="279" w:type="dxa"/>
            <w:shd w:val="clear" w:color="auto" w:fill="auto"/>
            <w:vAlign w:val="center"/>
          </w:tcPr>
          <w:p w14:paraId="0AB14A74" w14:textId="77777777" w:rsidR="00B505B2" w:rsidRPr="00EB5DC3" w:rsidRDefault="00B505B2"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4E8203C1" w14:textId="2ED7765A" w:rsidR="00B505B2" w:rsidRPr="00EB5DC3" w:rsidRDefault="00B505B2" w:rsidP="00657FC1">
            <w:pPr>
              <w:ind w:firstLine="0"/>
              <w:rPr>
                <w:sz w:val="20"/>
              </w:rPr>
            </w:pPr>
            <w:r w:rsidRPr="00EB5DC3">
              <w:rPr>
                <w:sz w:val="20"/>
              </w:rPr>
              <w:t>Размещение учреждения культурно-досугового типа и библиотеки в составе зрелищно-спортивного комплекса</w:t>
            </w:r>
          </w:p>
        </w:tc>
        <w:tc>
          <w:tcPr>
            <w:tcW w:w="1985" w:type="dxa"/>
            <w:vMerge/>
            <w:vAlign w:val="center"/>
          </w:tcPr>
          <w:p w14:paraId="6CD6E51E" w14:textId="3E3E13B3" w:rsidR="00B505B2" w:rsidRPr="00EB5DC3" w:rsidRDefault="00B505B2" w:rsidP="00657FC1">
            <w:pPr>
              <w:ind w:firstLine="0"/>
              <w:jc w:val="center"/>
              <w:rPr>
                <w:sz w:val="20"/>
              </w:rPr>
            </w:pPr>
          </w:p>
        </w:tc>
        <w:tc>
          <w:tcPr>
            <w:tcW w:w="1842" w:type="dxa"/>
            <w:shd w:val="clear" w:color="auto" w:fill="auto"/>
            <w:vAlign w:val="center"/>
          </w:tcPr>
          <w:p w14:paraId="0B20A038" w14:textId="1BFD4EB3" w:rsidR="00B505B2" w:rsidRPr="00EB5DC3" w:rsidRDefault="00B505B2" w:rsidP="00657FC1">
            <w:pPr>
              <w:ind w:firstLine="0"/>
              <w:rPr>
                <w:sz w:val="20"/>
              </w:rPr>
            </w:pPr>
            <w:r w:rsidRPr="00EB5DC3">
              <w:rPr>
                <w:sz w:val="20"/>
              </w:rPr>
              <w:t>в районе Московского шоссе в микрорайоне 13</w:t>
            </w:r>
            <w:r w:rsidR="00AA5FF5" w:rsidRPr="00EB5DC3">
              <w:rPr>
                <w:sz w:val="20"/>
              </w:rPr>
              <w:t xml:space="preserve"> «Московский»</w:t>
            </w:r>
          </w:p>
        </w:tc>
        <w:tc>
          <w:tcPr>
            <w:tcW w:w="1701" w:type="dxa"/>
            <w:shd w:val="clear" w:color="auto" w:fill="auto"/>
            <w:vAlign w:val="center"/>
          </w:tcPr>
          <w:p w14:paraId="7DAF429B" w14:textId="1FC589F0" w:rsidR="00B505B2" w:rsidRPr="00EB5DC3" w:rsidRDefault="00147CE7" w:rsidP="00657FC1">
            <w:pPr>
              <w:ind w:firstLine="0"/>
              <w:jc w:val="center"/>
              <w:rPr>
                <w:sz w:val="20"/>
              </w:rPr>
            </w:pPr>
            <w:r w:rsidRPr="00EB5DC3">
              <w:rPr>
                <w:sz w:val="20"/>
              </w:rPr>
              <w:t>-</w:t>
            </w:r>
          </w:p>
        </w:tc>
        <w:tc>
          <w:tcPr>
            <w:tcW w:w="844" w:type="dxa"/>
            <w:shd w:val="clear" w:color="auto" w:fill="auto"/>
            <w:vAlign w:val="center"/>
          </w:tcPr>
          <w:p w14:paraId="479B3256" w14:textId="77777777" w:rsidR="00B505B2" w:rsidRPr="00EB5DC3" w:rsidRDefault="00B505B2" w:rsidP="00657FC1">
            <w:pPr>
              <w:ind w:firstLine="0"/>
              <w:jc w:val="center"/>
              <w:rPr>
                <w:sz w:val="20"/>
              </w:rPr>
            </w:pPr>
          </w:p>
        </w:tc>
      </w:tr>
      <w:tr w:rsidR="00EB5DC3" w:rsidRPr="00EB5DC3" w14:paraId="56E06A89" w14:textId="77777777" w:rsidTr="00426C88">
        <w:trPr>
          <w:cantSplit/>
          <w:jc w:val="center"/>
        </w:trPr>
        <w:tc>
          <w:tcPr>
            <w:tcW w:w="279" w:type="dxa"/>
            <w:shd w:val="clear" w:color="auto" w:fill="auto"/>
            <w:vAlign w:val="center"/>
          </w:tcPr>
          <w:p w14:paraId="23BD9216" w14:textId="77777777" w:rsidR="00B505B2" w:rsidRPr="00EB5DC3" w:rsidRDefault="00B505B2"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3A9A09EB" w14:textId="41D6D345" w:rsidR="00B505B2" w:rsidRPr="00EB5DC3" w:rsidRDefault="00B505B2" w:rsidP="00657FC1">
            <w:pPr>
              <w:ind w:firstLine="0"/>
              <w:rPr>
                <w:sz w:val="20"/>
              </w:rPr>
            </w:pPr>
            <w:r w:rsidRPr="00EB5DC3">
              <w:rPr>
                <w:sz w:val="20"/>
              </w:rPr>
              <w:t>Строительство культурно-досугового центра с размещением в нем учреждения культурно-досугового типа и библиотеки</w:t>
            </w:r>
          </w:p>
        </w:tc>
        <w:tc>
          <w:tcPr>
            <w:tcW w:w="1985" w:type="dxa"/>
            <w:vMerge/>
            <w:vAlign w:val="center"/>
          </w:tcPr>
          <w:p w14:paraId="427B517D" w14:textId="6E869EA7" w:rsidR="00B505B2" w:rsidRPr="00EB5DC3" w:rsidRDefault="00B505B2" w:rsidP="00657FC1">
            <w:pPr>
              <w:ind w:firstLine="0"/>
              <w:jc w:val="center"/>
              <w:rPr>
                <w:sz w:val="20"/>
              </w:rPr>
            </w:pPr>
          </w:p>
        </w:tc>
        <w:tc>
          <w:tcPr>
            <w:tcW w:w="1842" w:type="dxa"/>
            <w:shd w:val="clear" w:color="auto" w:fill="auto"/>
            <w:vAlign w:val="center"/>
          </w:tcPr>
          <w:p w14:paraId="0FF20F71" w14:textId="1E033BE0" w:rsidR="00B505B2" w:rsidRPr="00EB5DC3" w:rsidRDefault="00B505B2" w:rsidP="00657FC1">
            <w:pPr>
              <w:ind w:firstLine="0"/>
              <w:rPr>
                <w:sz w:val="20"/>
              </w:rPr>
            </w:pPr>
            <w:r w:rsidRPr="00EB5DC3">
              <w:rPr>
                <w:sz w:val="20"/>
              </w:rPr>
              <w:t>в районе ул. Российская</w:t>
            </w:r>
          </w:p>
        </w:tc>
        <w:tc>
          <w:tcPr>
            <w:tcW w:w="1701" w:type="dxa"/>
            <w:shd w:val="clear" w:color="auto" w:fill="auto"/>
            <w:vAlign w:val="center"/>
          </w:tcPr>
          <w:p w14:paraId="54470C29" w14:textId="4E7BEBE8" w:rsidR="00B505B2" w:rsidRPr="00EB5DC3" w:rsidRDefault="00147CE7" w:rsidP="00657FC1">
            <w:pPr>
              <w:ind w:firstLine="0"/>
              <w:jc w:val="center"/>
              <w:rPr>
                <w:sz w:val="20"/>
              </w:rPr>
            </w:pPr>
            <w:r w:rsidRPr="00EB5DC3">
              <w:rPr>
                <w:sz w:val="20"/>
              </w:rPr>
              <w:t>-</w:t>
            </w:r>
          </w:p>
        </w:tc>
        <w:tc>
          <w:tcPr>
            <w:tcW w:w="844" w:type="dxa"/>
            <w:shd w:val="clear" w:color="auto" w:fill="auto"/>
            <w:vAlign w:val="center"/>
          </w:tcPr>
          <w:p w14:paraId="44AA5DE1" w14:textId="7D1CC634" w:rsidR="00B505B2" w:rsidRPr="00EB5DC3" w:rsidRDefault="00B505B2" w:rsidP="00657FC1">
            <w:pPr>
              <w:ind w:firstLine="0"/>
              <w:jc w:val="center"/>
              <w:rPr>
                <w:sz w:val="20"/>
              </w:rPr>
            </w:pPr>
            <w:r w:rsidRPr="00EB5DC3">
              <w:rPr>
                <w:sz w:val="20"/>
              </w:rPr>
              <w:t>-</w:t>
            </w:r>
          </w:p>
        </w:tc>
      </w:tr>
      <w:tr w:rsidR="00EB5DC3" w:rsidRPr="00EB5DC3" w14:paraId="3C2FAED4" w14:textId="77777777" w:rsidTr="00426C88">
        <w:trPr>
          <w:cantSplit/>
          <w:jc w:val="center"/>
        </w:trPr>
        <w:tc>
          <w:tcPr>
            <w:tcW w:w="279" w:type="dxa"/>
            <w:shd w:val="clear" w:color="auto" w:fill="auto"/>
            <w:vAlign w:val="center"/>
          </w:tcPr>
          <w:p w14:paraId="6C551FD2" w14:textId="77777777" w:rsidR="00B505B2" w:rsidRPr="00EB5DC3" w:rsidRDefault="00B505B2"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18B29F9F" w14:textId="53ECC42E" w:rsidR="00B505B2" w:rsidRPr="00EB5DC3" w:rsidRDefault="00B505B2" w:rsidP="00657FC1">
            <w:pPr>
              <w:ind w:firstLine="0"/>
              <w:rPr>
                <w:sz w:val="20"/>
              </w:rPr>
            </w:pPr>
            <w:r w:rsidRPr="00EB5DC3">
              <w:rPr>
                <w:sz w:val="20"/>
              </w:rPr>
              <w:t>Размещение учреждения культурно-досугового типа и библиотеки в составе культурно-спортивного учреждения</w:t>
            </w:r>
          </w:p>
        </w:tc>
        <w:tc>
          <w:tcPr>
            <w:tcW w:w="1985" w:type="dxa"/>
            <w:vMerge/>
            <w:vAlign w:val="center"/>
          </w:tcPr>
          <w:p w14:paraId="17A252A2" w14:textId="3D816AB3" w:rsidR="00B505B2" w:rsidRPr="00EB5DC3" w:rsidRDefault="00B505B2" w:rsidP="00657FC1">
            <w:pPr>
              <w:ind w:firstLine="0"/>
              <w:jc w:val="center"/>
              <w:rPr>
                <w:sz w:val="20"/>
              </w:rPr>
            </w:pPr>
          </w:p>
        </w:tc>
        <w:tc>
          <w:tcPr>
            <w:tcW w:w="1842" w:type="dxa"/>
            <w:shd w:val="clear" w:color="auto" w:fill="auto"/>
            <w:vAlign w:val="center"/>
          </w:tcPr>
          <w:p w14:paraId="4948C959" w14:textId="564D1038" w:rsidR="00B505B2" w:rsidRPr="00EB5DC3" w:rsidRDefault="00425844" w:rsidP="00657FC1">
            <w:pPr>
              <w:ind w:firstLine="0"/>
              <w:rPr>
                <w:sz w:val="20"/>
              </w:rPr>
            </w:pPr>
            <w:r w:rsidRPr="00EB5DC3">
              <w:rPr>
                <w:sz w:val="20"/>
              </w:rPr>
              <w:t>в районе Московское шоссе – ул. Дубовая Роща – ул. Благининой</w:t>
            </w:r>
          </w:p>
        </w:tc>
        <w:tc>
          <w:tcPr>
            <w:tcW w:w="1701" w:type="dxa"/>
            <w:shd w:val="clear" w:color="auto" w:fill="auto"/>
            <w:vAlign w:val="center"/>
          </w:tcPr>
          <w:p w14:paraId="08613387" w14:textId="4C86FC2C" w:rsidR="00B505B2" w:rsidRPr="00EB5DC3" w:rsidRDefault="00147CE7" w:rsidP="00657FC1">
            <w:pPr>
              <w:ind w:firstLine="0"/>
              <w:jc w:val="center"/>
              <w:rPr>
                <w:sz w:val="20"/>
              </w:rPr>
            </w:pPr>
            <w:r w:rsidRPr="00EB5DC3">
              <w:rPr>
                <w:sz w:val="20"/>
              </w:rPr>
              <w:t>-</w:t>
            </w:r>
          </w:p>
        </w:tc>
        <w:tc>
          <w:tcPr>
            <w:tcW w:w="844" w:type="dxa"/>
            <w:shd w:val="clear" w:color="auto" w:fill="auto"/>
            <w:vAlign w:val="center"/>
          </w:tcPr>
          <w:p w14:paraId="14026D81" w14:textId="6F9460F7" w:rsidR="00B505B2" w:rsidRPr="00EB5DC3" w:rsidRDefault="00B505B2" w:rsidP="00657FC1">
            <w:pPr>
              <w:ind w:firstLine="0"/>
              <w:jc w:val="center"/>
              <w:rPr>
                <w:sz w:val="20"/>
              </w:rPr>
            </w:pPr>
            <w:r w:rsidRPr="00EB5DC3">
              <w:rPr>
                <w:sz w:val="20"/>
              </w:rPr>
              <w:t>-</w:t>
            </w:r>
          </w:p>
        </w:tc>
      </w:tr>
      <w:tr w:rsidR="00EB5DC3" w:rsidRPr="00EB5DC3" w14:paraId="7DE86CE0" w14:textId="77777777" w:rsidTr="00426C88">
        <w:trPr>
          <w:cantSplit/>
          <w:jc w:val="center"/>
        </w:trPr>
        <w:tc>
          <w:tcPr>
            <w:tcW w:w="279" w:type="dxa"/>
            <w:shd w:val="clear" w:color="auto" w:fill="auto"/>
            <w:vAlign w:val="center"/>
          </w:tcPr>
          <w:p w14:paraId="65895708" w14:textId="77777777" w:rsidR="00B505B2" w:rsidRPr="00EB5DC3" w:rsidRDefault="00B505B2"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60DCBAED" w14:textId="2A58E61B" w:rsidR="00B505B2" w:rsidRPr="00EB5DC3" w:rsidRDefault="00B505B2" w:rsidP="00657FC1">
            <w:pPr>
              <w:ind w:firstLine="0"/>
              <w:rPr>
                <w:sz w:val="20"/>
              </w:rPr>
            </w:pPr>
            <w:r w:rsidRPr="00EB5DC3">
              <w:rPr>
                <w:sz w:val="20"/>
              </w:rPr>
              <w:t>Строительство выставочного зала</w:t>
            </w:r>
          </w:p>
        </w:tc>
        <w:tc>
          <w:tcPr>
            <w:tcW w:w="1985" w:type="dxa"/>
            <w:vMerge/>
            <w:vAlign w:val="center"/>
          </w:tcPr>
          <w:p w14:paraId="0EFBFAF4" w14:textId="28E71C96" w:rsidR="00B505B2" w:rsidRPr="00EB5DC3" w:rsidRDefault="00B505B2" w:rsidP="00657FC1">
            <w:pPr>
              <w:ind w:firstLine="0"/>
              <w:jc w:val="center"/>
              <w:rPr>
                <w:sz w:val="20"/>
              </w:rPr>
            </w:pPr>
          </w:p>
        </w:tc>
        <w:tc>
          <w:tcPr>
            <w:tcW w:w="1842" w:type="dxa"/>
            <w:shd w:val="clear" w:color="auto" w:fill="auto"/>
            <w:vAlign w:val="center"/>
          </w:tcPr>
          <w:p w14:paraId="73D728D8" w14:textId="518FFDF4" w:rsidR="00B505B2" w:rsidRPr="00EB5DC3" w:rsidRDefault="00425844" w:rsidP="00657FC1">
            <w:pPr>
              <w:ind w:firstLine="0"/>
              <w:rPr>
                <w:sz w:val="20"/>
              </w:rPr>
            </w:pPr>
            <w:r w:rsidRPr="00EB5DC3">
              <w:rPr>
                <w:sz w:val="20"/>
              </w:rPr>
              <w:t>в районе Московского шоссе – ул. Бурова</w:t>
            </w:r>
          </w:p>
        </w:tc>
        <w:tc>
          <w:tcPr>
            <w:tcW w:w="1701" w:type="dxa"/>
            <w:shd w:val="clear" w:color="auto" w:fill="auto"/>
            <w:vAlign w:val="center"/>
          </w:tcPr>
          <w:p w14:paraId="2046EE3E" w14:textId="2E41ABE8" w:rsidR="00B505B2" w:rsidRPr="00EB5DC3" w:rsidRDefault="00147CE7" w:rsidP="00657FC1">
            <w:pPr>
              <w:ind w:firstLine="0"/>
              <w:jc w:val="center"/>
              <w:rPr>
                <w:sz w:val="20"/>
              </w:rPr>
            </w:pPr>
            <w:r w:rsidRPr="00EB5DC3">
              <w:rPr>
                <w:sz w:val="20"/>
              </w:rPr>
              <w:t>-</w:t>
            </w:r>
          </w:p>
        </w:tc>
        <w:tc>
          <w:tcPr>
            <w:tcW w:w="844" w:type="dxa"/>
            <w:shd w:val="clear" w:color="auto" w:fill="auto"/>
            <w:vAlign w:val="center"/>
          </w:tcPr>
          <w:p w14:paraId="5C2E7918" w14:textId="0D9E7D27" w:rsidR="00B505B2" w:rsidRPr="00EB5DC3" w:rsidRDefault="00B505B2" w:rsidP="00657FC1">
            <w:pPr>
              <w:ind w:firstLine="0"/>
              <w:jc w:val="center"/>
              <w:rPr>
                <w:sz w:val="20"/>
              </w:rPr>
            </w:pPr>
            <w:r w:rsidRPr="00EB5DC3">
              <w:rPr>
                <w:sz w:val="20"/>
              </w:rPr>
              <w:t>-</w:t>
            </w:r>
          </w:p>
        </w:tc>
      </w:tr>
      <w:tr w:rsidR="00EB5DC3" w:rsidRPr="00EB5DC3" w14:paraId="6B633F85" w14:textId="77777777" w:rsidTr="00426C88">
        <w:trPr>
          <w:cantSplit/>
          <w:jc w:val="center"/>
        </w:trPr>
        <w:tc>
          <w:tcPr>
            <w:tcW w:w="279" w:type="dxa"/>
            <w:shd w:val="clear" w:color="auto" w:fill="auto"/>
            <w:vAlign w:val="center"/>
          </w:tcPr>
          <w:p w14:paraId="31FEC93A" w14:textId="77777777" w:rsidR="00B505B2" w:rsidRPr="00EB5DC3" w:rsidRDefault="00B505B2"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167A7277" w14:textId="0CAAB64E" w:rsidR="00B505B2" w:rsidRPr="00EB5DC3" w:rsidRDefault="00B505B2" w:rsidP="00657FC1">
            <w:pPr>
              <w:ind w:firstLine="0"/>
              <w:rPr>
                <w:sz w:val="20"/>
              </w:rPr>
            </w:pPr>
            <w:r w:rsidRPr="00EB5DC3">
              <w:rPr>
                <w:sz w:val="20"/>
              </w:rPr>
              <w:t>Размещение библиотеки и учреждения культурно-досугового типа в составе спортивного комплекса</w:t>
            </w:r>
          </w:p>
        </w:tc>
        <w:tc>
          <w:tcPr>
            <w:tcW w:w="1985" w:type="dxa"/>
            <w:vMerge w:val="restart"/>
            <w:vAlign w:val="center"/>
          </w:tcPr>
          <w:p w14:paraId="741DC9A2" w14:textId="311355D7" w:rsidR="00B505B2" w:rsidRPr="00EB5DC3" w:rsidRDefault="00B505B2" w:rsidP="00657FC1">
            <w:pPr>
              <w:ind w:firstLine="0"/>
              <w:jc w:val="center"/>
              <w:rPr>
                <w:sz w:val="20"/>
              </w:rPr>
            </w:pPr>
            <w:r w:rsidRPr="00EB5DC3">
              <w:rPr>
                <w:sz w:val="20"/>
              </w:rPr>
              <w:t>Заводской район</w:t>
            </w:r>
          </w:p>
        </w:tc>
        <w:tc>
          <w:tcPr>
            <w:tcW w:w="1842" w:type="dxa"/>
            <w:shd w:val="clear" w:color="auto" w:fill="auto"/>
            <w:vAlign w:val="center"/>
          </w:tcPr>
          <w:p w14:paraId="1A0D00CA" w14:textId="30BAFB4E" w:rsidR="00B505B2" w:rsidRPr="00EB5DC3" w:rsidRDefault="00B505B2" w:rsidP="00657FC1">
            <w:pPr>
              <w:ind w:firstLine="0"/>
              <w:rPr>
                <w:sz w:val="20"/>
              </w:rPr>
            </w:pPr>
            <w:r w:rsidRPr="00EB5DC3">
              <w:rPr>
                <w:sz w:val="20"/>
              </w:rPr>
              <w:t xml:space="preserve">на территории микрорайона </w:t>
            </w:r>
            <w:r w:rsidR="00425844" w:rsidRPr="00EB5DC3">
              <w:rPr>
                <w:sz w:val="20"/>
              </w:rPr>
              <w:t>«</w:t>
            </w:r>
            <w:r w:rsidRPr="00EB5DC3">
              <w:rPr>
                <w:sz w:val="20"/>
              </w:rPr>
              <w:t>Зареченский</w:t>
            </w:r>
            <w:r w:rsidR="00425844" w:rsidRPr="00EB5DC3">
              <w:rPr>
                <w:sz w:val="20"/>
              </w:rPr>
              <w:t>»</w:t>
            </w:r>
          </w:p>
        </w:tc>
        <w:tc>
          <w:tcPr>
            <w:tcW w:w="1701" w:type="dxa"/>
            <w:shd w:val="clear" w:color="auto" w:fill="auto"/>
            <w:vAlign w:val="center"/>
          </w:tcPr>
          <w:p w14:paraId="66FFEAE7" w14:textId="337685DB" w:rsidR="00B505B2" w:rsidRPr="00EB5DC3" w:rsidRDefault="00147CE7" w:rsidP="00657FC1">
            <w:pPr>
              <w:ind w:firstLine="0"/>
              <w:jc w:val="center"/>
              <w:rPr>
                <w:sz w:val="20"/>
              </w:rPr>
            </w:pPr>
            <w:r w:rsidRPr="00EB5DC3">
              <w:rPr>
                <w:sz w:val="20"/>
              </w:rPr>
              <w:t>-</w:t>
            </w:r>
          </w:p>
        </w:tc>
        <w:tc>
          <w:tcPr>
            <w:tcW w:w="844" w:type="dxa"/>
            <w:shd w:val="clear" w:color="auto" w:fill="auto"/>
            <w:vAlign w:val="center"/>
          </w:tcPr>
          <w:p w14:paraId="02E395A2" w14:textId="0C667EBC" w:rsidR="00B505B2" w:rsidRPr="00EB5DC3" w:rsidRDefault="00B505B2" w:rsidP="00657FC1">
            <w:pPr>
              <w:ind w:firstLine="0"/>
              <w:jc w:val="center"/>
              <w:rPr>
                <w:sz w:val="20"/>
              </w:rPr>
            </w:pPr>
            <w:r w:rsidRPr="00EB5DC3">
              <w:rPr>
                <w:sz w:val="20"/>
              </w:rPr>
              <w:t>-</w:t>
            </w:r>
          </w:p>
        </w:tc>
      </w:tr>
      <w:tr w:rsidR="00EB5DC3" w:rsidRPr="00EB5DC3" w14:paraId="0EE7A316" w14:textId="77777777" w:rsidTr="00426C88">
        <w:trPr>
          <w:cantSplit/>
          <w:jc w:val="center"/>
        </w:trPr>
        <w:tc>
          <w:tcPr>
            <w:tcW w:w="279" w:type="dxa"/>
            <w:shd w:val="clear" w:color="auto" w:fill="auto"/>
            <w:vAlign w:val="center"/>
          </w:tcPr>
          <w:p w14:paraId="5988CED2" w14:textId="77777777" w:rsidR="00B505B2" w:rsidRPr="00EB5DC3" w:rsidRDefault="00B505B2"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707331B7" w14:textId="5318A6AC" w:rsidR="00B505B2" w:rsidRPr="00EB5DC3" w:rsidRDefault="00B505B2" w:rsidP="00657FC1">
            <w:pPr>
              <w:ind w:firstLine="0"/>
              <w:rPr>
                <w:sz w:val="20"/>
              </w:rPr>
            </w:pPr>
            <w:r w:rsidRPr="00EB5DC3">
              <w:rPr>
                <w:sz w:val="20"/>
              </w:rPr>
              <w:t>Строительство культурно-спортивного комплекса с размещением учреждений культурно-досугового типа и библиотеки</w:t>
            </w:r>
          </w:p>
        </w:tc>
        <w:tc>
          <w:tcPr>
            <w:tcW w:w="1985" w:type="dxa"/>
            <w:vMerge/>
            <w:vAlign w:val="center"/>
          </w:tcPr>
          <w:p w14:paraId="1C4DFC04" w14:textId="4BB0DCF2" w:rsidR="00B505B2" w:rsidRPr="00EB5DC3" w:rsidRDefault="00B505B2" w:rsidP="00657FC1">
            <w:pPr>
              <w:ind w:firstLine="0"/>
              <w:jc w:val="center"/>
              <w:rPr>
                <w:sz w:val="20"/>
              </w:rPr>
            </w:pPr>
          </w:p>
        </w:tc>
        <w:tc>
          <w:tcPr>
            <w:tcW w:w="1842" w:type="dxa"/>
            <w:shd w:val="clear" w:color="auto" w:fill="auto"/>
            <w:vAlign w:val="center"/>
          </w:tcPr>
          <w:p w14:paraId="5DB35DF0" w14:textId="6A9EBBBB" w:rsidR="00B505B2" w:rsidRPr="00EB5DC3" w:rsidRDefault="00425844" w:rsidP="00657FC1">
            <w:pPr>
              <w:ind w:firstLine="0"/>
              <w:rPr>
                <w:sz w:val="20"/>
              </w:rPr>
            </w:pPr>
            <w:r w:rsidRPr="00EB5DC3">
              <w:rPr>
                <w:sz w:val="20"/>
              </w:rPr>
              <w:t>в районе ул. Колхозная – ул. </w:t>
            </w:r>
            <w:proofErr w:type="spellStart"/>
            <w:r w:rsidRPr="00EB5DC3">
              <w:rPr>
                <w:sz w:val="20"/>
              </w:rPr>
              <w:t>Карачевская</w:t>
            </w:r>
            <w:proofErr w:type="spellEnd"/>
          </w:p>
        </w:tc>
        <w:tc>
          <w:tcPr>
            <w:tcW w:w="1701" w:type="dxa"/>
            <w:shd w:val="clear" w:color="auto" w:fill="auto"/>
            <w:vAlign w:val="center"/>
          </w:tcPr>
          <w:p w14:paraId="1D15DBA8" w14:textId="55117F83" w:rsidR="00B505B2" w:rsidRPr="00EB5DC3" w:rsidRDefault="00147CE7" w:rsidP="00657FC1">
            <w:pPr>
              <w:ind w:firstLine="0"/>
              <w:jc w:val="center"/>
              <w:rPr>
                <w:sz w:val="20"/>
              </w:rPr>
            </w:pPr>
            <w:r w:rsidRPr="00EB5DC3">
              <w:rPr>
                <w:sz w:val="20"/>
              </w:rPr>
              <w:t>-</w:t>
            </w:r>
          </w:p>
        </w:tc>
        <w:tc>
          <w:tcPr>
            <w:tcW w:w="844" w:type="dxa"/>
            <w:shd w:val="clear" w:color="auto" w:fill="auto"/>
            <w:vAlign w:val="center"/>
          </w:tcPr>
          <w:p w14:paraId="6A986BFC" w14:textId="48F0EAFA" w:rsidR="00B505B2" w:rsidRPr="00EB5DC3" w:rsidRDefault="00B505B2" w:rsidP="00657FC1">
            <w:pPr>
              <w:ind w:firstLine="0"/>
              <w:jc w:val="center"/>
              <w:rPr>
                <w:sz w:val="20"/>
              </w:rPr>
            </w:pPr>
            <w:r w:rsidRPr="00EB5DC3">
              <w:rPr>
                <w:sz w:val="20"/>
              </w:rPr>
              <w:t>-</w:t>
            </w:r>
          </w:p>
        </w:tc>
      </w:tr>
      <w:tr w:rsidR="00EB5DC3" w:rsidRPr="00EB5DC3" w14:paraId="05CE68C2" w14:textId="77777777" w:rsidTr="00426C88">
        <w:trPr>
          <w:cantSplit/>
          <w:jc w:val="center"/>
        </w:trPr>
        <w:tc>
          <w:tcPr>
            <w:tcW w:w="279" w:type="dxa"/>
            <w:shd w:val="clear" w:color="auto" w:fill="auto"/>
            <w:vAlign w:val="center"/>
          </w:tcPr>
          <w:p w14:paraId="67683FC2" w14:textId="77777777" w:rsidR="00840F53" w:rsidRPr="00EB5DC3" w:rsidRDefault="00840F53"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2562DB3B" w14:textId="5D7347B8" w:rsidR="00840F53" w:rsidRPr="00EB5DC3" w:rsidRDefault="00840F53" w:rsidP="00657FC1">
            <w:pPr>
              <w:ind w:firstLine="0"/>
              <w:rPr>
                <w:sz w:val="20"/>
              </w:rPr>
            </w:pPr>
            <w:r w:rsidRPr="00EB5DC3">
              <w:rPr>
                <w:sz w:val="20"/>
              </w:rPr>
              <w:t>Строительство библиотеки</w:t>
            </w:r>
          </w:p>
        </w:tc>
        <w:tc>
          <w:tcPr>
            <w:tcW w:w="1985" w:type="dxa"/>
            <w:vAlign w:val="center"/>
          </w:tcPr>
          <w:p w14:paraId="3CC9E3A3" w14:textId="37F1E323" w:rsidR="00840F53" w:rsidRPr="00EB5DC3" w:rsidRDefault="00840F53" w:rsidP="00657FC1">
            <w:pPr>
              <w:ind w:firstLine="0"/>
              <w:jc w:val="center"/>
              <w:rPr>
                <w:sz w:val="20"/>
              </w:rPr>
            </w:pPr>
            <w:r w:rsidRPr="00EB5DC3">
              <w:rPr>
                <w:sz w:val="20"/>
              </w:rPr>
              <w:t>Советский район</w:t>
            </w:r>
          </w:p>
        </w:tc>
        <w:tc>
          <w:tcPr>
            <w:tcW w:w="1842" w:type="dxa"/>
            <w:shd w:val="clear" w:color="auto" w:fill="auto"/>
            <w:vAlign w:val="center"/>
          </w:tcPr>
          <w:p w14:paraId="63A2E516" w14:textId="3DF4752D" w:rsidR="00840F53" w:rsidRPr="00EB5DC3" w:rsidRDefault="005A65D1" w:rsidP="00657FC1">
            <w:pPr>
              <w:ind w:firstLine="0"/>
              <w:rPr>
                <w:sz w:val="20"/>
              </w:rPr>
            </w:pPr>
            <w:r w:rsidRPr="00EB5DC3">
              <w:rPr>
                <w:sz w:val="20"/>
              </w:rPr>
              <w:t>в районе ул. Максима Горького – ул. Карьерная</w:t>
            </w:r>
          </w:p>
        </w:tc>
        <w:tc>
          <w:tcPr>
            <w:tcW w:w="1701" w:type="dxa"/>
            <w:shd w:val="clear" w:color="auto" w:fill="auto"/>
            <w:vAlign w:val="center"/>
          </w:tcPr>
          <w:p w14:paraId="2FEEEA80" w14:textId="1425EB05" w:rsidR="00840F53" w:rsidRPr="00EB5DC3" w:rsidRDefault="00147CE7" w:rsidP="00657FC1">
            <w:pPr>
              <w:ind w:firstLine="0"/>
              <w:jc w:val="center"/>
              <w:rPr>
                <w:sz w:val="20"/>
              </w:rPr>
            </w:pPr>
            <w:r w:rsidRPr="00EB5DC3">
              <w:rPr>
                <w:sz w:val="20"/>
              </w:rPr>
              <w:t>-</w:t>
            </w:r>
          </w:p>
        </w:tc>
        <w:tc>
          <w:tcPr>
            <w:tcW w:w="844" w:type="dxa"/>
            <w:shd w:val="clear" w:color="auto" w:fill="auto"/>
            <w:vAlign w:val="center"/>
          </w:tcPr>
          <w:p w14:paraId="7BA6ED43" w14:textId="6DC7234B" w:rsidR="00840F53" w:rsidRPr="00EB5DC3" w:rsidRDefault="00840F53" w:rsidP="00657FC1">
            <w:pPr>
              <w:ind w:firstLine="0"/>
              <w:jc w:val="center"/>
              <w:rPr>
                <w:sz w:val="20"/>
              </w:rPr>
            </w:pPr>
            <w:r w:rsidRPr="00EB5DC3">
              <w:rPr>
                <w:sz w:val="20"/>
              </w:rPr>
              <w:t>-</w:t>
            </w:r>
          </w:p>
        </w:tc>
      </w:tr>
      <w:tr w:rsidR="00EB5DC3" w:rsidRPr="00EB5DC3" w14:paraId="2A707353" w14:textId="1D188E5C" w:rsidTr="00426C88">
        <w:trPr>
          <w:cantSplit/>
          <w:jc w:val="center"/>
        </w:trPr>
        <w:tc>
          <w:tcPr>
            <w:tcW w:w="9344" w:type="dxa"/>
            <w:gridSpan w:val="6"/>
            <w:shd w:val="clear" w:color="auto" w:fill="auto"/>
            <w:vAlign w:val="center"/>
          </w:tcPr>
          <w:p w14:paraId="6DD31B81" w14:textId="187BD519" w:rsidR="00840F53" w:rsidRPr="00EB5DC3" w:rsidRDefault="00840F53" w:rsidP="001B6059">
            <w:pPr>
              <w:keepNext/>
              <w:ind w:firstLine="0"/>
              <w:jc w:val="center"/>
              <w:rPr>
                <w:i/>
                <w:sz w:val="20"/>
              </w:rPr>
            </w:pPr>
            <w:r w:rsidRPr="00EB5DC3">
              <w:rPr>
                <w:i/>
                <w:sz w:val="20"/>
              </w:rPr>
              <w:t>Учреждения культурно-досугового (клубного) типа</w:t>
            </w:r>
          </w:p>
        </w:tc>
      </w:tr>
      <w:tr w:rsidR="00EB5DC3" w:rsidRPr="00EB5DC3" w14:paraId="39578F86" w14:textId="77777777" w:rsidTr="00426C88">
        <w:trPr>
          <w:cantSplit/>
          <w:jc w:val="center"/>
        </w:trPr>
        <w:tc>
          <w:tcPr>
            <w:tcW w:w="279" w:type="dxa"/>
            <w:shd w:val="clear" w:color="auto" w:fill="auto"/>
            <w:vAlign w:val="center"/>
          </w:tcPr>
          <w:p w14:paraId="1F211293" w14:textId="77777777" w:rsidR="005C555A" w:rsidRPr="00EB5DC3" w:rsidRDefault="005C555A"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52D243E7" w14:textId="04663EF4" w:rsidR="005C555A" w:rsidRPr="00EB5DC3" w:rsidRDefault="005C555A" w:rsidP="00657FC1">
            <w:pPr>
              <w:ind w:firstLine="0"/>
              <w:rPr>
                <w:sz w:val="20"/>
              </w:rPr>
            </w:pPr>
            <w:r w:rsidRPr="00EB5DC3">
              <w:rPr>
                <w:sz w:val="20"/>
              </w:rPr>
              <w:t>Размещение учреждений культурно-досугового типа в составе торгово-развлекательного комплекса (включая физкультурно-оздоровительный комплекс)</w:t>
            </w:r>
          </w:p>
        </w:tc>
        <w:tc>
          <w:tcPr>
            <w:tcW w:w="1985" w:type="dxa"/>
            <w:vAlign w:val="center"/>
          </w:tcPr>
          <w:p w14:paraId="6783DF17" w14:textId="45F5C4A1" w:rsidR="005C555A" w:rsidRPr="00EB5DC3" w:rsidRDefault="005C555A" w:rsidP="00A4246F">
            <w:pPr>
              <w:ind w:firstLine="0"/>
              <w:jc w:val="center"/>
              <w:rPr>
                <w:sz w:val="20"/>
              </w:rPr>
            </w:pPr>
            <w:r w:rsidRPr="00EB5DC3">
              <w:rPr>
                <w:sz w:val="20"/>
              </w:rPr>
              <w:t xml:space="preserve">Железнодорожный </w:t>
            </w:r>
            <w:r w:rsidR="00A4246F" w:rsidRPr="00EB5DC3">
              <w:rPr>
                <w:sz w:val="20"/>
              </w:rPr>
              <w:t>район</w:t>
            </w:r>
          </w:p>
        </w:tc>
        <w:tc>
          <w:tcPr>
            <w:tcW w:w="1842" w:type="dxa"/>
            <w:shd w:val="clear" w:color="auto" w:fill="auto"/>
            <w:vAlign w:val="center"/>
          </w:tcPr>
          <w:p w14:paraId="49125DF5" w14:textId="515AE92E" w:rsidR="005C555A" w:rsidRPr="00EB5DC3" w:rsidRDefault="00A43145" w:rsidP="00657FC1">
            <w:pPr>
              <w:ind w:firstLine="0"/>
              <w:rPr>
                <w:sz w:val="20"/>
              </w:rPr>
            </w:pPr>
            <w:r w:rsidRPr="00EB5DC3">
              <w:rPr>
                <w:sz w:val="20"/>
              </w:rPr>
              <w:t>в районе ул. Грузовая – ул. Московская</w:t>
            </w:r>
          </w:p>
        </w:tc>
        <w:tc>
          <w:tcPr>
            <w:tcW w:w="1701" w:type="dxa"/>
            <w:shd w:val="clear" w:color="auto" w:fill="auto"/>
            <w:vAlign w:val="center"/>
          </w:tcPr>
          <w:p w14:paraId="60AB495B" w14:textId="5C8FA902" w:rsidR="005C555A" w:rsidRPr="00EB5DC3" w:rsidRDefault="00147CE7" w:rsidP="00657FC1">
            <w:pPr>
              <w:ind w:firstLine="0"/>
              <w:jc w:val="center"/>
              <w:rPr>
                <w:sz w:val="20"/>
              </w:rPr>
            </w:pPr>
            <w:r w:rsidRPr="00EB5DC3">
              <w:rPr>
                <w:sz w:val="20"/>
              </w:rPr>
              <w:t>-</w:t>
            </w:r>
          </w:p>
        </w:tc>
        <w:tc>
          <w:tcPr>
            <w:tcW w:w="844" w:type="dxa"/>
            <w:shd w:val="clear" w:color="auto" w:fill="auto"/>
            <w:vAlign w:val="center"/>
          </w:tcPr>
          <w:p w14:paraId="262A2198" w14:textId="795B5B48" w:rsidR="005C555A" w:rsidRPr="00EB5DC3" w:rsidRDefault="00147CE7" w:rsidP="00657FC1">
            <w:pPr>
              <w:ind w:firstLine="0"/>
              <w:jc w:val="center"/>
              <w:rPr>
                <w:sz w:val="20"/>
              </w:rPr>
            </w:pPr>
            <w:r w:rsidRPr="00EB5DC3">
              <w:rPr>
                <w:sz w:val="20"/>
              </w:rPr>
              <w:t>-</w:t>
            </w:r>
          </w:p>
        </w:tc>
      </w:tr>
      <w:tr w:rsidR="00EB5DC3" w:rsidRPr="00EB5DC3" w14:paraId="1AFC9DBA" w14:textId="77777777" w:rsidTr="00426C88">
        <w:trPr>
          <w:cantSplit/>
          <w:jc w:val="center"/>
        </w:trPr>
        <w:tc>
          <w:tcPr>
            <w:tcW w:w="279" w:type="dxa"/>
            <w:shd w:val="clear" w:color="auto" w:fill="auto"/>
            <w:vAlign w:val="center"/>
          </w:tcPr>
          <w:p w14:paraId="747B093F" w14:textId="77777777" w:rsidR="005C555A" w:rsidRPr="00EB5DC3" w:rsidRDefault="005C555A"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2F1EB5F1" w14:textId="770E58DE" w:rsidR="005C555A" w:rsidRPr="00EB5DC3" w:rsidRDefault="005C555A" w:rsidP="00657FC1">
            <w:pPr>
              <w:ind w:firstLine="0"/>
              <w:rPr>
                <w:sz w:val="20"/>
              </w:rPr>
            </w:pPr>
            <w:r w:rsidRPr="00EB5DC3">
              <w:rPr>
                <w:sz w:val="20"/>
              </w:rPr>
              <w:t>Размещение учреждения культурно-досугового типа и библиотеки в составе культурно-спортивного комплекса</w:t>
            </w:r>
          </w:p>
        </w:tc>
        <w:tc>
          <w:tcPr>
            <w:tcW w:w="1985" w:type="dxa"/>
            <w:vMerge w:val="restart"/>
            <w:vAlign w:val="center"/>
          </w:tcPr>
          <w:p w14:paraId="4836A25C" w14:textId="7C743E7F" w:rsidR="005C555A" w:rsidRPr="00EB5DC3" w:rsidRDefault="005C555A" w:rsidP="00657FC1">
            <w:pPr>
              <w:ind w:firstLine="0"/>
              <w:jc w:val="center"/>
              <w:rPr>
                <w:sz w:val="20"/>
              </w:rPr>
            </w:pPr>
            <w:r w:rsidRPr="00EB5DC3">
              <w:rPr>
                <w:sz w:val="20"/>
              </w:rPr>
              <w:t>Северный район</w:t>
            </w:r>
          </w:p>
        </w:tc>
        <w:tc>
          <w:tcPr>
            <w:tcW w:w="1842" w:type="dxa"/>
            <w:shd w:val="clear" w:color="auto" w:fill="auto"/>
            <w:vAlign w:val="center"/>
          </w:tcPr>
          <w:p w14:paraId="72FF8C05" w14:textId="4295DFD7" w:rsidR="005C555A" w:rsidRPr="00EB5DC3" w:rsidRDefault="00147CE7" w:rsidP="00657FC1">
            <w:pPr>
              <w:ind w:firstLine="0"/>
              <w:rPr>
                <w:sz w:val="20"/>
              </w:rPr>
            </w:pPr>
            <w:r w:rsidRPr="00EB5DC3">
              <w:rPr>
                <w:sz w:val="20"/>
              </w:rPr>
              <w:t>в районе ул. </w:t>
            </w:r>
            <w:proofErr w:type="spellStart"/>
            <w:r w:rsidR="005C555A" w:rsidRPr="00EB5DC3">
              <w:rPr>
                <w:sz w:val="20"/>
              </w:rPr>
              <w:t>Михалицына</w:t>
            </w:r>
            <w:proofErr w:type="spellEnd"/>
          </w:p>
        </w:tc>
        <w:tc>
          <w:tcPr>
            <w:tcW w:w="1701" w:type="dxa"/>
            <w:shd w:val="clear" w:color="auto" w:fill="auto"/>
            <w:vAlign w:val="center"/>
          </w:tcPr>
          <w:p w14:paraId="50AB8B89" w14:textId="025D0208" w:rsidR="005C555A" w:rsidRPr="00EB5DC3" w:rsidRDefault="00147CE7" w:rsidP="00657FC1">
            <w:pPr>
              <w:ind w:firstLine="0"/>
              <w:jc w:val="center"/>
              <w:rPr>
                <w:sz w:val="20"/>
              </w:rPr>
            </w:pPr>
            <w:r w:rsidRPr="00EB5DC3">
              <w:rPr>
                <w:sz w:val="20"/>
              </w:rPr>
              <w:t>-</w:t>
            </w:r>
          </w:p>
        </w:tc>
        <w:tc>
          <w:tcPr>
            <w:tcW w:w="844" w:type="dxa"/>
            <w:shd w:val="clear" w:color="auto" w:fill="auto"/>
            <w:vAlign w:val="center"/>
          </w:tcPr>
          <w:p w14:paraId="6014DA03" w14:textId="589BDB53" w:rsidR="005C555A" w:rsidRPr="00EB5DC3" w:rsidRDefault="00147CE7" w:rsidP="00657FC1">
            <w:pPr>
              <w:ind w:firstLine="0"/>
              <w:jc w:val="center"/>
              <w:rPr>
                <w:sz w:val="20"/>
              </w:rPr>
            </w:pPr>
            <w:r w:rsidRPr="00EB5DC3">
              <w:rPr>
                <w:sz w:val="20"/>
              </w:rPr>
              <w:t>-</w:t>
            </w:r>
          </w:p>
        </w:tc>
      </w:tr>
      <w:tr w:rsidR="00EB5DC3" w:rsidRPr="00EB5DC3" w14:paraId="6D86F266" w14:textId="77777777" w:rsidTr="00426C88">
        <w:trPr>
          <w:cantSplit/>
          <w:jc w:val="center"/>
        </w:trPr>
        <w:tc>
          <w:tcPr>
            <w:tcW w:w="279" w:type="dxa"/>
            <w:shd w:val="clear" w:color="auto" w:fill="auto"/>
            <w:vAlign w:val="center"/>
          </w:tcPr>
          <w:p w14:paraId="26BD8778" w14:textId="77777777" w:rsidR="005C555A" w:rsidRPr="00EB5DC3" w:rsidRDefault="005C555A"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5002BF17" w14:textId="00BB3F95" w:rsidR="005C555A" w:rsidRPr="00EB5DC3" w:rsidRDefault="005C555A" w:rsidP="00657FC1">
            <w:pPr>
              <w:ind w:firstLine="0"/>
              <w:rPr>
                <w:sz w:val="20"/>
              </w:rPr>
            </w:pPr>
            <w:r w:rsidRPr="00EB5DC3">
              <w:rPr>
                <w:sz w:val="20"/>
              </w:rPr>
              <w:t>Размещение учреждения культурно-досугового типа и библиотеки в составе зрелищно-спортивного комплекса</w:t>
            </w:r>
          </w:p>
        </w:tc>
        <w:tc>
          <w:tcPr>
            <w:tcW w:w="1985" w:type="dxa"/>
            <w:vMerge/>
            <w:vAlign w:val="center"/>
          </w:tcPr>
          <w:p w14:paraId="1469AD8D" w14:textId="30FD53B7" w:rsidR="005C555A" w:rsidRPr="00EB5DC3" w:rsidRDefault="005C555A" w:rsidP="00657FC1">
            <w:pPr>
              <w:ind w:firstLine="0"/>
              <w:jc w:val="center"/>
              <w:rPr>
                <w:sz w:val="20"/>
              </w:rPr>
            </w:pPr>
          </w:p>
        </w:tc>
        <w:tc>
          <w:tcPr>
            <w:tcW w:w="1842" w:type="dxa"/>
            <w:shd w:val="clear" w:color="auto" w:fill="auto"/>
            <w:vAlign w:val="center"/>
          </w:tcPr>
          <w:p w14:paraId="3533A5AF" w14:textId="7B13C3BB" w:rsidR="005C555A" w:rsidRPr="00EB5DC3" w:rsidRDefault="005C555A" w:rsidP="00657FC1">
            <w:pPr>
              <w:ind w:firstLine="0"/>
              <w:rPr>
                <w:sz w:val="20"/>
              </w:rPr>
            </w:pPr>
            <w:r w:rsidRPr="00EB5DC3">
              <w:rPr>
                <w:sz w:val="20"/>
              </w:rPr>
              <w:t>в районе Московского шоссе в микрорайоне 13</w:t>
            </w:r>
            <w:r w:rsidR="00A43145" w:rsidRPr="00EB5DC3">
              <w:rPr>
                <w:sz w:val="20"/>
              </w:rPr>
              <w:t xml:space="preserve"> «Московский»</w:t>
            </w:r>
          </w:p>
        </w:tc>
        <w:tc>
          <w:tcPr>
            <w:tcW w:w="1701" w:type="dxa"/>
            <w:shd w:val="clear" w:color="auto" w:fill="auto"/>
            <w:vAlign w:val="center"/>
          </w:tcPr>
          <w:p w14:paraId="1967EB8A" w14:textId="48A039A4" w:rsidR="005C555A" w:rsidRPr="00EB5DC3" w:rsidRDefault="00147CE7" w:rsidP="00657FC1">
            <w:pPr>
              <w:ind w:firstLine="0"/>
              <w:jc w:val="center"/>
              <w:rPr>
                <w:sz w:val="20"/>
              </w:rPr>
            </w:pPr>
            <w:r w:rsidRPr="00EB5DC3">
              <w:rPr>
                <w:sz w:val="20"/>
              </w:rPr>
              <w:t>-</w:t>
            </w:r>
          </w:p>
        </w:tc>
        <w:tc>
          <w:tcPr>
            <w:tcW w:w="844" w:type="dxa"/>
            <w:shd w:val="clear" w:color="auto" w:fill="auto"/>
            <w:vAlign w:val="center"/>
          </w:tcPr>
          <w:p w14:paraId="42C3D31E" w14:textId="25ACB084" w:rsidR="005C555A" w:rsidRPr="00EB5DC3" w:rsidRDefault="00147CE7" w:rsidP="00657FC1">
            <w:pPr>
              <w:ind w:firstLine="0"/>
              <w:jc w:val="center"/>
              <w:rPr>
                <w:sz w:val="20"/>
              </w:rPr>
            </w:pPr>
            <w:r w:rsidRPr="00EB5DC3">
              <w:rPr>
                <w:sz w:val="20"/>
              </w:rPr>
              <w:t>-</w:t>
            </w:r>
          </w:p>
        </w:tc>
      </w:tr>
      <w:tr w:rsidR="00EB5DC3" w:rsidRPr="00EB5DC3" w14:paraId="422E83D1" w14:textId="77777777" w:rsidTr="00426C88">
        <w:trPr>
          <w:cantSplit/>
          <w:jc w:val="center"/>
        </w:trPr>
        <w:tc>
          <w:tcPr>
            <w:tcW w:w="279" w:type="dxa"/>
            <w:shd w:val="clear" w:color="auto" w:fill="auto"/>
            <w:vAlign w:val="center"/>
          </w:tcPr>
          <w:p w14:paraId="2132A9A3" w14:textId="77777777" w:rsidR="005C555A" w:rsidRPr="00EB5DC3" w:rsidRDefault="005C555A"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2FA2968D" w14:textId="6A8B55D6" w:rsidR="005C555A" w:rsidRPr="00EB5DC3" w:rsidRDefault="005C555A" w:rsidP="00657FC1">
            <w:pPr>
              <w:ind w:firstLine="0"/>
              <w:rPr>
                <w:sz w:val="20"/>
              </w:rPr>
            </w:pPr>
            <w:r w:rsidRPr="00EB5DC3">
              <w:rPr>
                <w:sz w:val="20"/>
              </w:rPr>
              <w:t>Строительство культурно-досугового центра с размещением в нем учреждения культурно-досугового типа и библиотеки</w:t>
            </w:r>
          </w:p>
        </w:tc>
        <w:tc>
          <w:tcPr>
            <w:tcW w:w="1985" w:type="dxa"/>
            <w:vMerge/>
            <w:vAlign w:val="center"/>
          </w:tcPr>
          <w:p w14:paraId="0B766BE1" w14:textId="01816D53" w:rsidR="005C555A" w:rsidRPr="00EB5DC3" w:rsidRDefault="005C555A" w:rsidP="00657FC1">
            <w:pPr>
              <w:ind w:firstLine="0"/>
              <w:jc w:val="center"/>
              <w:rPr>
                <w:sz w:val="20"/>
              </w:rPr>
            </w:pPr>
          </w:p>
        </w:tc>
        <w:tc>
          <w:tcPr>
            <w:tcW w:w="1842" w:type="dxa"/>
            <w:shd w:val="clear" w:color="auto" w:fill="auto"/>
            <w:vAlign w:val="center"/>
          </w:tcPr>
          <w:p w14:paraId="5915433F" w14:textId="1B4E3ED0" w:rsidR="005C555A" w:rsidRPr="00EB5DC3" w:rsidRDefault="005C555A" w:rsidP="00657FC1">
            <w:pPr>
              <w:ind w:firstLine="0"/>
              <w:rPr>
                <w:sz w:val="20"/>
              </w:rPr>
            </w:pPr>
            <w:r w:rsidRPr="00EB5DC3">
              <w:rPr>
                <w:sz w:val="20"/>
              </w:rPr>
              <w:t>в районе ул. Российская</w:t>
            </w:r>
          </w:p>
        </w:tc>
        <w:tc>
          <w:tcPr>
            <w:tcW w:w="1701" w:type="dxa"/>
            <w:shd w:val="clear" w:color="auto" w:fill="auto"/>
            <w:vAlign w:val="center"/>
          </w:tcPr>
          <w:p w14:paraId="1FC19DAF" w14:textId="14A76BF8" w:rsidR="005C555A" w:rsidRPr="00EB5DC3" w:rsidRDefault="00147CE7" w:rsidP="00657FC1">
            <w:pPr>
              <w:ind w:firstLine="0"/>
              <w:jc w:val="center"/>
              <w:rPr>
                <w:sz w:val="20"/>
              </w:rPr>
            </w:pPr>
            <w:r w:rsidRPr="00EB5DC3">
              <w:rPr>
                <w:sz w:val="20"/>
              </w:rPr>
              <w:t>-</w:t>
            </w:r>
          </w:p>
        </w:tc>
        <w:tc>
          <w:tcPr>
            <w:tcW w:w="844" w:type="dxa"/>
            <w:shd w:val="clear" w:color="auto" w:fill="auto"/>
            <w:vAlign w:val="center"/>
          </w:tcPr>
          <w:p w14:paraId="61CAF539" w14:textId="22B02605" w:rsidR="005C555A" w:rsidRPr="00EB5DC3" w:rsidRDefault="00147CE7" w:rsidP="00657FC1">
            <w:pPr>
              <w:ind w:firstLine="0"/>
              <w:jc w:val="center"/>
              <w:rPr>
                <w:sz w:val="20"/>
              </w:rPr>
            </w:pPr>
            <w:r w:rsidRPr="00EB5DC3">
              <w:rPr>
                <w:sz w:val="20"/>
              </w:rPr>
              <w:t>-</w:t>
            </w:r>
          </w:p>
        </w:tc>
      </w:tr>
      <w:tr w:rsidR="00EB5DC3" w:rsidRPr="00EB5DC3" w14:paraId="79DB5136" w14:textId="77777777" w:rsidTr="00426C88">
        <w:trPr>
          <w:cantSplit/>
          <w:jc w:val="center"/>
        </w:trPr>
        <w:tc>
          <w:tcPr>
            <w:tcW w:w="279" w:type="dxa"/>
            <w:shd w:val="clear" w:color="auto" w:fill="auto"/>
            <w:vAlign w:val="center"/>
          </w:tcPr>
          <w:p w14:paraId="7C7F40B9" w14:textId="77777777" w:rsidR="005C555A" w:rsidRPr="00EB5DC3" w:rsidRDefault="005C555A"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38E2F0B8" w14:textId="23CC723A" w:rsidR="005C555A" w:rsidRPr="00EB5DC3" w:rsidRDefault="005C555A" w:rsidP="00657FC1">
            <w:pPr>
              <w:ind w:firstLine="0"/>
              <w:rPr>
                <w:sz w:val="20"/>
              </w:rPr>
            </w:pPr>
            <w:r w:rsidRPr="00EB5DC3">
              <w:rPr>
                <w:sz w:val="20"/>
              </w:rPr>
              <w:t>Размещение учреждения культурно-досугового типа и библиотеки в составе культурно-спортивного учреждения</w:t>
            </w:r>
          </w:p>
        </w:tc>
        <w:tc>
          <w:tcPr>
            <w:tcW w:w="1985" w:type="dxa"/>
            <w:vMerge/>
            <w:vAlign w:val="center"/>
          </w:tcPr>
          <w:p w14:paraId="753991E4" w14:textId="5D4BB476" w:rsidR="005C555A" w:rsidRPr="00EB5DC3" w:rsidRDefault="005C555A" w:rsidP="00657FC1">
            <w:pPr>
              <w:ind w:firstLine="0"/>
              <w:jc w:val="center"/>
              <w:rPr>
                <w:sz w:val="20"/>
              </w:rPr>
            </w:pPr>
          </w:p>
        </w:tc>
        <w:tc>
          <w:tcPr>
            <w:tcW w:w="1842" w:type="dxa"/>
            <w:shd w:val="clear" w:color="auto" w:fill="auto"/>
            <w:vAlign w:val="center"/>
          </w:tcPr>
          <w:p w14:paraId="3C9EC9DF" w14:textId="3BF55281" w:rsidR="005C555A" w:rsidRPr="00EB5DC3" w:rsidRDefault="000921D1" w:rsidP="00657FC1">
            <w:pPr>
              <w:ind w:firstLine="0"/>
              <w:rPr>
                <w:sz w:val="20"/>
              </w:rPr>
            </w:pPr>
            <w:r w:rsidRPr="00EB5DC3">
              <w:rPr>
                <w:sz w:val="20"/>
              </w:rPr>
              <w:t>в районе Московское шоссе</w:t>
            </w:r>
            <w:r w:rsidR="00C714DC" w:rsidRPr="00EB5DC3">
              <w:rPr>
                <w:sz w:val="20"/>
              </w:rPr>
              <w:t xml:space="preserve"> – ул. </w:t>
            </w:r>
            <w:r w:rsidRPr="00EB5DC3">
              <w:rPr>
                <w:sz w:val="20"/>
              </w:rPr>
              <w:t>Дубовая Роща</w:t>
            </w:r>
            <w:r w:rsidR="00C714DC" w:rsidRPr="00EB5DC3">
              <w:rPr>
                <w:sz w:val="20"/>
              </w:rPr>
              <w:t xml:space="preserve"> – ул. </w:t>
            </w:r>
            <w:r w:rsidRPr="00EB5DC3">
              <w:rPr>
                <w:sz w:val="20"/>
              </w:rPr>
              <w:t>Благининой</w:t>
            </w:r>
          </w:p>
        </w:tc>
        <w:tc>
          <w:tcPr>
            <w:tcW w:w="1701" w:type="dxa"/>
            <w:shd w:val="clear" w:color="auto" w:fill="auto"/>
            <w:vAlign w:val="center"/>
          </w:tcPr>
          <w:p w14:paraId="32B3352C" w14:textId="5BE48FE6" w:rsidR="005C555A" w:rsidRPr="00EB5DC3" w:rsidRDefault="00147CE7" w:rsidP="00657FC1">
            <w:pPr>
              <w:ind w:firstLine="0"/>
              <w:jc w:val="center"/>
              <w:rPr>
                <w:sz w:val="20"/>
              </w:rPr>
            </w:pPr>
            <w:r w:rsidRPr="00EB5DC3">
              <w:rPr>
                <w:sz w:val="20"/>
              </w:rPr>
              <w:t>-</w:t>
            </w:r>
          </w:p>
        </w:tc>
        <w:tc>
          <w:tcPr>
            <w:tcW w:w="844" w:type="dxa"/>
            <w:shd w:val="clear" w:color="auto" w:fill="auto"/>
            <w:vAlign w:val="center"/>
          </w:tcPr>
          <w:p w14:paraId="200BA590" w14:textId="1D5CBFFF" w:rsidR="005C555A" w:rsidRPr="00EB5DC3" w:rsidRDefault="00147CE7" w:rsidP="00657FC1">
            <w:pPr>
              <w:ind w:firstLine="0"/>
              <w:jc w:val="center"/>
              <w:rPr>
                <w:sz w:val="20"/>
              </w:rPr>
            </w:pPr>
            <w:r w:rsidRPr="00EB5DC3">
              <w:rPr>
                <w:sz w:val="20"/>
              </w:rPr>
              <w:t>-</w:t>
            </w:r>
          </w:p>
        </w:tc>
      </w:tr>
      <w:tr w:rsidR="00EB5DC3" w:rsidRPr="00EB5DC3" w14:paraId="773D0C1A" w14:textId="77777777" w:rsidTr="00426C88">
        <w:trPr>
          <w:cantSplit/>
          <w:jc w:val="center"/>
        </w:trPr>
        <w:tc>
          <w:tcPr>
            <w:tcW w:w="279" w:type="dxa"/>
            <w:shd w:val="clear" w:color="auto" w:fill="auto"/>
            <w:vAlign w:val="center"/>
          </w:tcPr>
          <w:p w14:paraId="3704FE7C" w14:textId="77777777" w:rsidR="005C555A" w:rsidRPr="00EB5DC3" w:rsidRDefault="005C555A"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55A3B1E3" w14:textId="4F141B4E" w:rsidR="005C555A" w:rsidRPr="00EB5DC3" w:rsidRDefault="005C555A" w:rsidP="00657FC1">
            <w:pPr>
              <w:ind w:firstLine="0"/>
              <w:rPr>
                <w:sz w:val="20"/>
              </w:rPr>
            </w:pPr>
            <w:r w:rsidRPr="00EB5DC3">
              <w:rPr>
                <w:sz w:val="20"/>
              </w:rPr>
              <w:t>Размещение библиотеки и учреждения культурно-досугового типа в составе спортивного комплекса</w:t>
            </w:r>
          </w:p>
        </w:tc>
        <w:tc>
          <w:tcPr>
            <w:tcW w:w="1985" w:type="dxa"/>
            <w:vMerge w:val="restart"/>
            <w:vAlign w:val="center"/>
          </w:tcPr>
          <w:p w14:paraId="5997074D" w14:textId="1989A5D0" w:rsidR="005C555A" w:rsidRPr="00EB5DC3" w:rsidRDefault="005C555A" w:rsidP="00657FC1">
            <w:pPr>
              <w:ind w:firstLine="0"/>
              <w:jc w:val="center"/>
              <w:rPr>
                <w:sz w:val="20"/>
              </w:rPr>
            </w:pPr>
            <w:r w:rsidRPr="00EB5DC3">
              <w:rPr>
                <w:sz w:val="20"/>
              </w:rPr>
              <w:t>Заводской район</w:t>
            </w:r>
          </w:p>
        </w:tc>
        <w:tc>
          <w:tcPr>
            <w:tcW w:w="1842" w:type="dxa"/>
            <w:shd w:val="clear" w:color="auto" w:fill="auto"/>
            <w:vAlign w:val="center"/>
          </w:tcPr>
          <w:p w14:paraId="19459E7B" w14:textId="699DAD9A" w:rsidR="005C555A" w:rsidRPr="00EB5DC3" w:rsidRDefault="005C555A" w:rsidP="00657FC1">
            <w:pPr>
              <w:ind w:firstLine="0"/>
              <w:rPr>
                <w:sz w:val="20"/>
              </w:rPr>
            </w:pPr>
            <w:r w:rsidRPr="00EB5DC3">
              <w:rPr>
                <w:sz w:val="20"/>
              </w:rPr>
              <w:t xml:space="preserve">на территории микрорайона </w:t>
            </w:r>
            <w:r w:rsidR="000921D1" w:rsidRPr="00EB5DC3">
              <w:rPr>
                <w:sz w:val="20"/>
              </w:rPr>
              <w:t>«</w:t>
            </w:r>
            <w:r w:rsidRPr="00EB5DC3">
              <w:rPr>
                <w:sz w:val="20"/>
              </w:rPr>
              <w:t>Зареченский</w:t>
            </w:r>
            <w:r w:rsidR="000921D1" w:rsidRPr="00EB5DC3">
              <w:rPr>
                <w:sz w:val="20"/>
              </w:rPr>
              <w:t>»</w:t>
            </w:r>
          </w:p>
        </w:tc>
        <w:tc>
          <w:tcPr>
            <w:tcW w:w="1701" w:type="dxa"/>
            <w:shd w:val="clear" w:color="auto" w:fill="auto"/>
            <w:vAlign w:val="center"/>
          </w:tcPr>
          <w:p w14:paraId="3580AA43" w14:textId="1FFBCDDC" w:rsidR="005C555A" w:rsidRPr="00EB5DC3" w:rsidRDefault="00147CE7" w:rsidP="00657FC1">
            <w:pPr>
              <w:ind w:firstLine="0"/>
              <w:jc w:val="center"/>
              <w:rPr>
                <w:sz w:val="20"/>
              </w:rPr>
            </w:pPr>
            <w:r w:rsidRPr="00EB5DC3">
              <w:rPr>
                <w:sz w:val="20"/>
              </w:rPr>
              <w:t>-</w:t>
            </w:r>
          </w:p>
        </w:tc>
        <w:tc>
          <w:tcPr>
            <w:tcW w:w="844" w:type="dxa"/>
            <w:shd w:val="clear" w:color="auto" w:fill="auto"/>
            <w:vAlign w:val="center"/>
          </w:tcPr>
          <w:p w14:paraId="2410AAE7" w14:textId="6C8653A6" w:rsidR="005C555A" w:rsidRPr="00EB5DC3" w:rsidRDefault="00147CE7" w:rsidP="00657FC1">
            <w:pPr>
              <w:ind w:firstLine="0"/>
              <w:jc w:val="center"/>
              <w:rPr>
                <w:sz w:val="20"/>
              </w:rPr>
            </w:pPr>
            <w:r w:rsidRPr="00EB5DC3">
              <w:rPr>
                <w:sz w:val="20"/>
              </w:rPr>
              <w:t>-</w:t>
            </w:r>
          </w:p>
        </w:tc>
      </w:tr>
      <w:tr w:rsidR="00EB5DC3" w:rsidRPr="00EB5DC3" w14:paraId="790A9101" w14:textId="77777777" w:rsidTr="00426C88">
        <w:trPr>
          <w:cantSplit/>
          <w:jc w:val="center"/>
        </w:trPr>
        <w:tc>
          <w:tcPr>
            <w:tcW w:w="279" w:type="dxa"/>
            <w:shd w:val="clear" w:color="auto" w:fill="auto"/>
            <w:vAlign w:val="center"/>
          </w:tcPr>
          <w:p w14:paraId="7C062745" w14:textId="77777777" w:rsidR="005C555A" w:rsidRPr="00EB5DC3" w:rsidRDefault="005C555A"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131D7C94" w14:textId="2A34F067" w:rsidR="005C555A" w:rsidRPr="00EB5DC3" w:rsidRDefault="005C555A" w:rsidP="00657FC1">
            <w:pPr>
              <w:ind w:firstLine="0"/>
              <w:rPr>
                <w:sz w:val="20"/>
              </w:rPr>
            </w:pPr>
            <w:r w:rsidRPr="00EB5DC3">
              <w:rPr>
                <w:sz w:val="20"/>
              </w:rPr>
              <w:t>Строительство культурно-спортивного комплекса с размещением учреждений культурно-досугового типа и библиотеки</w:t>
            </w:r>
          </w:p>
        </w:tc>
        <w:tc>
          <w:tcPr>
            <w:tcW w:w="1985" w:type="dxa"/>
            <w:vMerge/>
            <w:vAlign w:val="center"/>
          </w:tcPr>
          <w:p w14:paraId="21AA7C8C" w14:textId="1D5460DD" w:rsidR="005C555A" w:rsidRPr="00EB5DC3" w:rsidRDefault="005C555A" w:rsidP="00657FC1">
            <w:pPr>
              <w:ind w:firstLine="0"/>
              <w:jc w:val="center"/>
              <w:rPr>
                <w:sz w:val="20"/>
              </w:rPr>
            </w:pPr>
          </w:p>
        </w:tc>
        <w:tc>
          <w:tcPr>
            <w:tcW w:w="1842" w:type="dxa"/>
            <w:shd w:val="clear" w:color="auto" w:fill="auto"/>
            <w:vAlign w:val="center"/>
          </w:tcPr>
          <w:p w14:paraId="6EC3363A" w14:textId="5302BE7C" w:rsidR="005C555A" w:rsidRPr="00EB5DC3" w:rsidRDefault="000921D1" w:rsidP="00657FC1">
            <w:pPr>
              <w:ind w:firstLine="0"/>
              <w:rPr>
                <w:sz w:val="20"/>
              </w:rPr>
            </w:pPr>
            <w:r w:rsidRPr="00EB5DC3">
              <w:rPr>
                <w:sz w:val="20"/>
              </w:rPr>
              <w:t>в районе ул. Колхозная</w:t>
            </w:r>
            <w:r w:rsidR="00C714DC" w:rsidRPr="00EB5DC3">
              <w:rPr>
                <w:sz w:val="20"/>
              </w:rPr>
              <w:t xml:space="preserve"> – ул. </w:t>
            </w:r>
            <w:proofErr w:type="spellStart"/>
            <w:r w:rsidRPr="00EB5DC3">
              <w:rPr>
                <w:sz w:val="20"/>
              </w:rPr>
              <w:t>Карачевская</w:t>
            </w:r>
            <w:proofErr w:type="spellEnd"/>
          </w:p>
        </w:tc>
        <w:tc>
          <w:tcPr>
            <w:tcW w:w="1701" w:type="dxa"/>
            <w:shd w:val="clear" w:color="auto" w:fill="auto"/>
            <w:vAlign w:val="center"/>
          </w:tcPr>
          <w:p w14:paraId="09878C02" w14:textId="0815A03F" w:rsidR="005C555A" w:rsidRPr="00EB5DC3" w:rsidRDefault="00147CE7" w:rsidP="00657FC1">
            <w:pPr>
              <w:ind w:firstLine="0"/>
              <w:jc w:val="center"/>
              <w:rPr>
                <w:sz w:val="20"/>
              </w:rPr>
            </w:pPr>
            <w:r w:rsidRPr="00EB5DC3">
              <w:rPr>
                <w:sz w:val="20"/>
              </w:rPr>
              <w:t>-</w:t>
            </w:r>
          </w:p>
        </w:tc>
        <w:tc>
          <w:tcPr>
            <w:tcW w:w="844" w:type="dxa"/>
            <w:shd w:val="clear" w:color="auto" w:fill="auto"/>
            <w:vAlign w:val="center"/>
          </w:tcPr>
          <w:p w14:paraId="3012E904" w14:textId="086D720F" w:rsidR="005C555A" w:rsidRPr="00EB5DC3" w:rsidRDefault="00147CE7" w:rsidP="00657FC1">
            <w:pPr>
              <w:ind w:firstLine="0"/>
              <w:jc w:val="center"/>
              <w:rPr>
                <w:sz w:val="20"/>
              </w:rPr>
            </w:pPr>
            <w:r w:rsidRPr="00EB5DC3">
              <w:rPr>
                <w:sz w:val="20"/>
              </w:rPr>
              <w:t>-</w:t>
            </w:r>
          </w:p>
        </w:tc>
      </w:tr>
      <w:tr w:rsidR="00EB5DC3" w:rsidRPr="00EB5DC3" w14:paraId="17040032" w14:textId="77777777" w:rsidTr="00426C88">
        <w:trPr>
          <w:cantSplit/>
          <w:jc w:val="center"/>
        </w:trPr>
        <w:tc>
          <w:tcPr>
            <w:tcW w:w="279" w:type="dxa"/>
            <w:shd w:val="clear" w:color="auto" w:fill="auto"/>
            <w:vAlign w:val="center"/>
          </w:tcPr>
          <w:p w14:paraId="7CB25CFD" w14:textId="77777777" w:rsidR="005C555A" w:rsidRPr="00EB5DC3" w:rsidRDefault="005C555A"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61A64A1F" w14:textId="6CBD8FA2" w:rsidR="005C555A" w:rsidRPr="00EB5DC3" w:rsidRDefault="005C555A" w:rsidP="00657FC1">
            <w:pPr>
              <w:ind w:firstLine="0"/>
              <w:rPr>
                <w:sz w:val="20"/>
              </w:rPr>
            </w:pPr>
            <w:r w:rsidRPr="00EB5DC3">
              <w:rPr>
                <w:sz w:val="20"/>
              </w:rPr>
              <w:t>Строительство учреждения культурно-досугового типа</w:t>
            </w:r>
          </w:p>
        </w:tc>
        <w:tc>
          <w:tcPr>
            <w:tcW w:w="1985" w:type="dxa"/>
            <w:vAlign w:val="center"/>
          </w:tcPr>
          <w:p w14:paraId="43767CF9" w14:textId="3A42C6C2" w:rsidR="005C555A" w:rsidRPr="00EB5DC3" w:rsidRDefault="005C555A" w:rsidP="00657FC1">
            <w:pPr>
              <w:ind w:firstLine="0"/>
              <w:jc w:val="center"/>
              <w:rPr>
                <w:sz w:val="20"/>
              </w:rPr>
            </w:pPr>
            <w:r w:rsidRPr="00EB5DC3">
              <w:rPr>
                <w:sz w:val="20"/>
              </w:rPr>
              <w:t>Советский район</w:t>
            </w:r>
          </w:p>
        </w:tc>
        <w:tc>
          <w:tcPr>
            <w:tcW w:w="1842" w:type="dxa"/>
            <w:shd w:val="clear" w:color="auto" w:fill="auto"/>
            <w:vAlign w:val="center"/>
          </w:tcPr>
          <w:p w14:paraId="33A54402" w14:textId="06A6E046" w:rsidR="005C555A" w:rsidRPr="00EB5DC3" w:rsidRDefault="000921D1" w:rsidP="00657FC1">
            <w:pPr>
              <w:ind w:firstLine="0"/>
              <w:rPr>
                <w:sz w:val="20"/>
              </w:rPr>
            </w:pPr>
            <w:r w:rsidRPr="00EB5DC3">
              <w:rPr>
                <w:sz w:val="20"/>
              </w:rPr>
              <w:t>в районе ул. Максима Горького</w:t>
            </w:r>
            <w:r w:rsidR="00C714DC" w:rsidRPr="00EB5DC3">
              <w:rPr>
                <w:sz w:val="20"/>
              </w:rPr>
              <w:t xml:space="preserve"> – ул. </w:t>
            </w:r>
            <w:r w:rsidRPr="00EB5DC3">
              <w:rPr>
                <w:sz w:val="20"/>
              </w:rPr>
              <w:t>Коммуны</w:t>
            </w:r>
          </w:p>
        </w:tc>
        <w:tc>
          <w:tcPr>
            <w:tcW w:w="1701" w:type="dxa"/>
            <w:shd w:val="clear" w:color="auto" w:fill="auto"/>
            <w:vAlign w:val="center"/>
          </w:tcPr>
          <w:p w14:paraId="662EDB9D" w14:textId="3BD14B0E" w:rsidR="005C555A" w:rsidRPr="00EB5DC3" w:rsidRDefault="00147CE7" w:rsidP="00657FC1">
            <w:pPr>
              <w:ind w:firstLine="0"/>
              <w:jc w:val="center"/>
              <w:rPr>
                <w:sz w:val="20"/>
              </w:rPr>
            </w:pPr>
            <w:r w:rsidRPr="00EB5DC3">
              <w:rPr>
                <w:sz w:val="20"/>
              </w:rPr>
              <w:t>-</w:t>
            </w:r>
          </w:p>
        </w:tc>
        <w:tc>
          <w:tcPr>
            <w:tcW w:w="844" w:type="dxa"/>
            <w:shd w:val="clear" w:color="auto" w:fill="auto"/>
            <w:vAlign w:val="center"/>
          </w:tcPr>
          <w:p w14:paraId="2EABFC8A" w14:textId="122DFC4F" w:rsidR="005C555A" w:rsidRPr="00EB5DC3" w:rsidRDefault="00147CE7" w:rsidP="00657FC1">
            <w:pPr>
              <w:ind w:firstLine="0"/>
              <w:jc w:val="center"/>
              <w:rPr>
                <w:sz w:val="20"/>
              </w:rPr>
            </w:pPr>
            <w:r w:rsidRPr="00EB5DC3">
              <w:rPr>
                <w:sz w:val="20"/>
              </w:rPr>
              <w:t>-</w:t>
            </w:r>
          </w:p>
        </w:tc>
      </w:tr>
      <w:tr w:rsidR="00EB5DC3" w:rsidRPr="00EB5DC3" w14:paraId="27A7D920" w14:textId="77777777" w:rsidTr="00426C88">
        <w:trPr>
          <w:cantSplit/>
          <w:jc w:val="center"/>
        </w:trPr>
        <w:tc>
          <w:tcPr>
            <w:tcW w:w="9344" w:type="dxa"/>
            <w:gridSpan w:val="6"/>
            <w:shd w:val="clear" w:color="auto" w:fill="auto"/>
            <w:vAlign w:val="center"/>
          </w:tcPr>
          <w:p w14:paraId="4F91CE65" w14:textId="286E2EDD" w:rsidR="005C555A" w:rsidRPr="00EB5DC3" w:rsidRDefault="005C555A" w:rsidP="00657FC1">
            <w:pPr>
              <w:ind w:firstLine="0"/>
              <w:jc w:val="center"/>
              <w:rPr>
                <w:i/>
                <w:sz w:val="20"/>
              </w:rPr>
            </w:pPr>
            <w:r w:rsidRPr="00EB5DC3">
              <w:rPr>
                <w:i/>
                <w:sz w:val="20"/>
              </w:rPr>
              <w:t>Зрелищная организация</w:t>
            </w:r>
          </w:p>
        </w:tc>
      </w:tr>
      <w:tr w:rsidR="005C555A" w:rsidRPr="00EB5DC3" w14:paraId="449595C8" w14:textId="77777777" w:rsidTr="00426C88">
        <w:trPr>
          <w:cantSplit/>
          <w:jc w:val="center"/>
        </w:trPr>
        <w:tc>
          <w:tcPr>
            <w:tcW w:w="279" w:type="dxa"/>
            <w:shd w:val="clear" w:color="auto" w:fill="auto"/>
            <w:vAlign w:val="center"/>
          </w:tcPr>
          <w:p w14:paraId="3F7C5C92" w14:textId="77777777" w:rsidR="005C555A" w:rsidRPr="00EB5DC3" w:rsidRDefault="005C555A"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20F83185" w14:textId="41E1E52D" w:rsidR="005C555A" w:rsidRPr="00EB5DC3" w:rsidRDefault="005C555A" w:rsidP="00657FC1">
            <w:pPr>
              <w:ind w:firstLine="0"/>
              <w:rPr>
                <w:sz w:val="20"/>
              </w:rPr>
            </w:pPr>
            <w:r w:rsidRPr="00EB5DC3">
              <w:rPr>
                <w:sz w:val="20"/>
              </w:rPr>
              <w:t>Расширение площади Муниципального бюджетного учреждения культуры «Орловский муниципальный драматический театр «Русский стиль» имени М. М. Бахтина» для размещения 247 зрительских мест</w:t>
            </w:r>
          </w:p>
        </w:tc>
        <w:tc>
          <w:tcPr>
            <w:tcW w:w="1985" w:type="dxa"/>
            <w:vAlign w:val="center"/>
          </w:tcPr>
          <w:p w14:paraId="6C90850B" w14:textId="6610F616" w:rsidR="005C555A" w:rsidRPr="00EB5DC3" w:rsidRDefault="005C555A" w:rsidP="00657FC1">
            <w:pPr>
              <w:ind w:firstLine="0"/>
              <w:jc w:val="center"/>
              <w:rPr>
                <w:sz w:val="20"/>
              </w:rPr>
            </w:pPr>
            <w:r w:rsidRPr="00EB5DC3">
              <w:rPr>
                <w:sz w:val="20"/>
              </w:rPr>
              <w:t>Советский район</w:t>
            </w:r>
          </w:p>
        </w:tc>
        <w:tc>
          <w:tcPr>
            <w:tcW w:w="1842" w:type="dxa"/>
            <w:shd w:val="clear" w:color="auto" w:fill="auto"/>
            <w:vAlign w:val="center"/>
          </w:tcPr>
          <w:p w14:paraId="7F4CED01" w14:textId="1221B748" w:rsidR="005C555A" w:rsidRPr="00EB5DC3" w:rsidRDefault="005C555A" w:rsidP="00657FC1">
            <w:pPr>
              <w:ind w:firstLine="0"/>
              <w:rPr>
                <w:sz w:val="20"/>
              </w:rPr>
            </w:pPr>
            <w:r w:rsidRPr="00EB5DC3">
              <w:rPr>
                <w:sz w:val="20"/>
              </w:rPr>
              <w:t>302028, Орловская область, г. Орел, ул. Тургенева, д. 18</w:t>
            </w:r>
          </w:p>
        </w:tc>
        <w:tc>
          <w:tcPr>
            <w:tcW w:w="1701" w:type="dxa"/>
            <w:shd w:val="clear" w:color="auto" w:fill="auto"/>
            <w:vAlign w:val="center"/>
          </w:tcPr>
          <w:p w14:paraId="452D42DD" w14:textId="68F04A4E" w:rsidR="005C555A" w:rsidRPr="00EB5DC3" w:rsidRDefault="005C555A" w:rsidP="00657FC1">
            <w:pPr>
              <w:ind w:firstLine="0"/>
              <w:jc w:val="center"/>
              <w:rPr>
                <w:sz w:val="20"/>
              </w:rPr>
            </w:pPr>
            <w:r w:rsidRPr="00EB5DC3">
              <w:rPr>
                <w:sz w:val="20"/>
              </w:rPr>
              <w:t>+247</w:t>
            </w:r>
          </w:p>
        </w:tc>
        <w:tc>
          <w:tcPr>
            <w:tcW w:w="844" w:type="dxa"/>
            <w:shd w:val="clear" w:color="auto" w:fill="auto"/>
            <w:vAlign w:val="center"/>
          </w:tcPr>
          <w:p w14:paraId="746AE9BB" w14:textId="508CA2CA" w:rsidR="005C555A" w:rsidRPr="00EB5DC3" w:rsidRDefault="00147CE7" w:rsidP="00657FC1">
            <w:pPr>
              <w:ind w:firstLine="0"/>
              <w:jc w:val="center"/>
              <w:rPr>
                <w:sz w:val="20"/>
              </w:rPr>
            </w:pPr>
            <w:r w:rsidRPr="00EB5DC3">
              <w:rPr>
                <w:sz w:val="20"/>
              </w:rPr>
              <w:t>-</w:t>
            </w:r>
          </w:p>
        </w:tc>
      </w:tr>
    </w:tbl>
    <w:p w14:paraId="301BA268" w14:textId="77777777" w:rsidR="007D26C2" w:rsidRPr="00EB5DC3" w:rsidRDefault="007D26C2" w:rsidP="00657FC1"/>
    <w:p w14:paraId="0D06766D" w14:textId="091B7FD4" w:rsidR="007D26C2" w:rsidRPr="00EB5DC3" w:rsidRDefault="007D26C2" w:rsidP="00657FC1">
      <w:r w:rsidRPr="00EB5DC3">
        <w:t>Перечень объектов культуры и искусства</w:t>
      </w:r>
      <w:r w:rsidR="00C4218C" w:rsidRPr="00EB5DC3">
        <w:t xml:space="preserve"> местного значения городского округа</w:t>
      </w:r>
      <w:r w:rsidRPr="00EB5DC3">
        <w:t xml:space="preserve">, планируемых к размещению </w:t>
      </w:r>
      <w:r w:rsidR="00662F42" w:rsidRPr="00EB5DC3">
        <w:t xml:space="preserve">и реконструкции </w:t>
      </w:r>
      <w:r w:rsidR="00A76857" w:rsidRPr="00EB5DC3">
        <w:t>на расчетный срок,</w:t>
      </w:r>
      <w:r w:rsidR="00DC48A1" w:rsidRPr="00EB5DC3">
        <w:t xml:space="preserve"> представлен</w:t>
      </w:r>
      <w:r w:rsidR="00A76857" w:rsidRPr="00EB5DC3">
        <w:t xml:space="preserve"> </w:t>
      </w:r>
      <w:r w:rsidR="00D53D0A" w:rsidRPr="00EB5DC3">
        <w:br/>
      </w:r>
      <w:r w:rsidR="00A76857" w:rsidRPr="00EB5DC3">
        <w:t>в таблице 1</w:t>
      </w:r>
      <w:r w:rsidR="00D463F7" w:rsidRPr="00EB5DC3">
        <w:t>0</w:t>
      </w:r>
      <w:r w:rsidR="00A76857" w:rsidRPr="00EB5DC3">
        <w:t>.</w:t>
      </w:r>
    </w:p>
    <w:p w14:paraId="2D3774DA" w14:textId="6CFFEC28" w:rsidR="00A76857" w:rsidRPr="00EB5DC3" w:rsidRDefault="00A76857" w:rsidP="00CF5620">
      <w:pPr>
        <w:keepNext/>
        <w:jc w:val="right"/>
      </w:pPr>
      <w:r w:rsidRPr="00EB5DC3">
        <w:t>Таблица 1</w:t>
      </w:r>
      <w:r w:rsidR="00D463F7" w:rsidRPr="00EB5DC3">
        <w:t>0</w:t>
      </w:r>
    </w:p>
    <w:tbl>
      <w:tblPr>
        <w:tblStyle w:val="1f4"/>
        <w:tblW w:w="5000" w:type="pct"/>
        <w:jc w:val="center"/>
        <w:tblLayout w:type="fixed"/>
        <w:tblCellMar>
          <w:left w:w="40" w:type="dxa"/>
          <w:right w:w="40" w:type="dxa"/>
        </w:tblCellMar>
        <w:tblLook w:val="04A0" w:firstRow="1" w:lastRow="0" w:firstColumn="1" w:lastColumn="0" w:noHBand="0" w:noVBand="1"/>
      </w:tblPr>
      <w:tblGrid>
        <w:gridCol w:w="286"/>
        <w:gridCol w:w="2921"/>
        <w:gridCol w:w="1899"/>
        <w:gridCol w:w="1898"/>
        <w:gridCol w:w="1753"/>
        <w:gridCol w:w="870"/>
      </w:tblGrid>
      <w:tr w:rsidR="00EB5DC3" w:rsidRPr="00EB5DC3" w14:paraId="60B66C83" w14:textId="77777777" w:rsidTr="00426C88">
        <w:trPr>
          <w:cantSplit/>
          <w:jc w:val="center"/>
        </w:trPr>
        <w:tc>
          <w:tcPr>
            <w:tcW w:w="279" w:type="dxa"/>
            <w:shd w:val="clear" w:color="auto" w:fill="DEEAF6" w:themeFill="accent1" w:themeFillTint="33"/>
            <w:vAlign w:val="center"/>
          </w:tcPr>
          <w:p w14:paraId="4BF9F6F5" w14:textId="77777777" w:rsidR="00A76857" w:rsidRPr="00EB5DC3" w:rsidRDefault="00A76857" w:rsidP="001B6059">
            <w:pPr>
              <w:keepNext/>
              <w:ind w:firstLine="0"/>
              <w:jc w:val="center"/>
              <w:rPr>
                <w:sz w:val="20"/>
              </w:rPr>
            </w:pPr>
            <w:r w:rsidRPr="00EB5DC3">
              <w:rPr>
                <w:sz w:val="20"/>
              </w:rPr>
              <w:t>№</w:t>
            </w:r>
          </w:p>
        </w:tc>
        <w:tc>
          <w:tcPr>
            <w:tcW w:w="2835" w:type="dxa"/>
            <w:shd w:val="clear" w:color="auto" w:fill="DEEAF6" w:themeFill="accent1" w:themeFillTint="33"/>
            <w:vAlign w:val="center"/>
          </w:tcPr>
          <w:p w14:paraId="4F83FA28" w14:textId="2543440F" w:rsidR="00A76857" w:rsidRPr="00EB5DC3" w:rsidRDefault="00A76857" w:rsidP="001B6059">
            <w:pPr>
              <w:keepNext/>
              <w:ind w:firstLine="0"/>
              <w:jc w:val="center"/>
              <w:rPr>
                <w:sz w:val="20"/>
              </w:rPr>
            </w:pPr>
            <w:r w:rsidRPr="00EB5DC3">
              <w:rPr>
                <w:sz w:val="20"/>
              </w:rPr>
              <w:t>Мероприятие</w:t>
            </w:r>
          </w:p>
        </w:tc>
        <w:tc>
          <w:tcPr>
            <w:tcW w:w="1843" w:type="dxa"/>
            <w:shd w:val="clear" w:color="auto" w:fill="DEEAF6" w:themeFill="accent1" w:themeFillTint="33"/>
            <w:vAlign w:val="center"/>
          </w:tcPr>
          <w:p w14:paraId="1520B29E" w14:textId="5BB53F26" w:rsidR="00A76857" w:rsidRPr="00EB5DC3" w:rsidRDefault="00A76857" w:rsidP="001B6059">
            <w:pPr>
              <w:keepNext/>
              <w:ind w:firstLine="0"/>
              <w:jc w:val="center"/>
              <w:rPr>
                <w:sz w:val="20"/>
              </w:rPr>
            </w:pPr>
            <w:r w:rsidRPr="00EB5DC3">
              <w:rPr>
                <w:sz w:val="20"/>
              </w:rPr>
              <w:t>Район</w:t>
            </w:r>
          </w:p>
        </w:tc>
        <w:tc>
          <w:tcPr>
            <w:tcW w:w="1842" w:type="dxa"/>
            <w:shd w:val="clear" w:color="auto" w:fill="DEEAF6" w:themeFill="accent1" w:themeFillTint="33"/>
            <w:vAlign w:val="center"/>
          </w:tcPr>
          <w:p w14:paraId="227101F6" w14:textId="23842D0E" w:rsidR="00A76857" w:rsidRPr="00EB5DC3" w:rsidRDefault="00A76857" w:rsidP="001B6059">
            <w:pPr>
              <w:keepNext/>
              <w:ind w:firstLine="0"/>
              <w:jc w:val="center"/>
              <w:rPr>
                <w:sz w:val="20"/>
              </w:rPr>
            </w:pPr>
            <w:r w:rsidRPr="00EB5DC3">
              <w:rPr>
                <w:sz w:val="20"/>
              </w:rPr>
              <w:t>Местоположение, адресное описание</w:t>
            </w:r>
          </w:p>
        </w:tc>
        <w:tc>
          <w:tcPr>
            <w:tcW w:w="1701" w:type="dxa"/>
            <w:shd w:val="clear" w:color="auto" w:fill="DEEAF6" w:themeFill="accent1" w:themeFillTint="33"/>
            <w:vAlign w:val="center"/>
          </w:tcPr>
          <w:p w14:paraId="10023DC3" w14:textId="082BFBD2" w:rsidR="00A76857" w:rsidRPr="00EB5DC3" w:rsidRDefault="00A76857" w:rsidP="001B6059">
            <w:pPr>
              <w:keepNext/>
              <w:ind w:firstLine="0"/>
              <w:jc w:val="center"/>
              <w:rPr>
                <w:sz w:val="20"/>
              </w:rPr>
            </w:pPr>
            <w:r w:rsidRPr="00EB5DC3">
              <w:rPr>
                <w:sz w:val="20"/>
              </w:rPr>
              <w:t>Вместимость читательских, посетительских, зрительских мест</w:t>
            </w:r>
          </w:p>
        </w:tc>
        <w:tc>
          <w:tcPr>
            <w:tcW w:w="844" w:type="dxa"/>
            <w:shd w:val="clear" w:color="auto" w:fill="DEEAF6" w:themeFill="accent1" w:themeFillTint="33"/>
            <w:vAlign w:val="center"/>
          </w:tcPr>
          <w:p w14:paraId="410829D9" w14:textId="24042123" w:rsidR="00A76857" w:rsidRPr="00EB5DC3" w:rsidRDefault="00A76857" w:rsidP="001B6059">
            <w:pPr>
              <w:keepNext/>
              <w:ind w:firstLine="0"/>
              <w:jc w:val="center"/>
              <w:rPr>
                <w:sz w:val="20"/>
              </w:rPr>
            </w:pPr>
            <w:r w:rsidRPr="00EB5DC3">
              <w:rPr>
                <w:sz w:val="20"/>
              </w:rPr>
              <w:t xml:space="preserve">Общая </w:t>
            </w:r>
            <w:proofErr w:type="spellStart"/>
            <w:r w:rsidRPr="00EB5DC3">
              <w:rPr>
                <w:sz w:val="20"/>
              </w:rPr>
              <w:t>площ</w:t>
            </w:r>
            <w:proofErr w:type="spellEnd"/>
            <w:r w:rsidRPr="00EB5DC3">
              <w:rPr>
                <w:sz w:val="20"/>
              </w:rPr>
              <w:t>. здания, кв. м.</w:t>
            </w:r>
          </w:p>
        </w:tc>
      </w:tr>
      <w:tr w:rsidR="00EB5DC3" w:rsidRPr="00EB5DC3" w14:paraId="267597EF" w14:textId="77777777" w:rsidTr="00426C88">
        <w:trPr>
          <w:cantSplit/>
          <w:jc w:val="center"/>
        </w:trPr>
        <w:tc>
          <w:tcPr>
            <w:tcW w:w="9344" w:type="dxa"/>
            <w:gridSpan w:val="6"/>
            <w:shd w:val="clear" w:color="auto" w:fill="auto"/>
            <w:vAlign w:val="center"/>
          </w:tcPr>
          <w:p w14:paraId="3C33B362" w14:textId="7997A5B2" w:rsidR="007756C4" w:rsidRPr="00EB5DC3" w:rsidRDefault="007756C4" w:rsidP="001B6059">
            <w:pPr>
              <w:keepNext/>
              <w:ind w:firstLine="0"/>
              <w:jc w:val="center"/>
              <w:rPr>
                <w:sz w:val="20"/>
              </w:rPr>
            </w:pPr>
            <w:r w:rsidRPr="00EB5DC3">
              <w:rPr>
                <w:i/>
                <w:sz w:val="20"/>
              </w:rPr>
              <w:t>Учреждения культурно-просветительного назначения</w:t>
            </w:r>
          </w:p>
        </w:tc>
      </w:tr>
      <w:tr w:rsidR="00EB5DC3" w:rsidRPr="00EB5DC3" w14:paraId="5F8AC825" w14:textId="77777777" w:rsidTr="00426C88">
        <w:trPr>
          <w:cantSplit/>
          <w:jc w:val="center"/>
        </w:trPr>
        <w:tc>
          <w:tcPr>
            <w:tcW w:w="279" w:type="dxa"/>
            <w:shd w:val="clear" w:color="auto" w:fill="auto"/>
            <w:vAlign w:val="center"/>
          </w:tcPr>
          <w:p w14:paraId="4F1A5E1D" w14:textId="77777777" w:rsidR="007756C4" w:rsidRPr="00EB5DC3" w:rsidRDefault="007756C4" w:rsidP="00426C88">
            <w:pPr>
              <w:widowControl w:val="0"/>
              <w:tabs>
                <w:tab w:val="clear" w:pos="709"/>
              </w:tabs>
              <w:autoSpaceDN w:val="0"/>
              <w:ind w:left="-360" w:firstLine="0"/>
              <w:textAlignment w:val="baseline"/>
              <w:rPr>
                <w:sz w:val="20"/>
              </w:rPr>
            </w:pPr>
          </w:p>
        </w:tc>
        <w:tc>
          <w:tcPr>
            <w:tcW w:w="2835" w:type="dxa"/>
            <w:shd w:val="clear" w:color="auto" w:fill="auto"/>
            <w:vAlign w:val="center"/>
          </w:tcPr>
          <w:p w14:paraId="41996A95" w14:textId="32691EFF" w:rsidR="007756C4" w:rsidRPr="00EB5DC3" w:rsidRDefault="007756C4" w:rsidP="00657FC1">
            <w:pPr>
              <w:ind w:firstLine="0"/>
              <w:rPr>
                <w:sz w:val="20"/>
              </w:rPr>
            </w:pPr>
            <w:r w:rsidRPr="00EB5DC3">
              <w:rPr>
                <w:sz w:val="20"/>
              </w:rPr>
              <w:t>Строительство культурно-досугового комплекса с размещением учреждения культурно-досугового типа и библиотеки (культурно-досуговый центр)</w:t>
            </w:r>
          </w:p>
        </w:tc>
        <w:tc>
          <w:tcPr>
            <w:tcW w:w="1843" w:type="dxa"/>
            <w:shd w:val="clear" w:color="auto" w:fill="auto"/>
            <w:vAlign w:val="center"/>
          </w:tcPr>
          <w:p w14:paraId="359AAD1F" w14:textId="0E73C3A6" w:rsidR="007756C4" w:rsidRPr="00EB5DC3" w:rsidRDefault="007756C4" w:rsidP="00657FC1">
            <w:pPr>
              <w:ind w:firstLine="0"/>
              <w:jc w:val="center"/>
              <w:rPr>
                <w:sz w:val="20"/>
              </w:rPr>
            </w:pPr>
            <w:r w:rsidRPr="00EB5DC3">
              <w:rPr>
                <w:sz w:val="20"/>
              </w:rPr>
              <w:t>Советский район</w:t>
            </w:r>
          </w:p>
        </w:tc>
        <w:tc>
          <w:tcPr>
            <w:tcW w:w="1842" w:type="dxa"/>
            <w:shd w:val="clear" w:color="auto" w:fill="auto"/>
            <w:vAlign w:val="center"/>
          </w:tcPr>
          <w:p w14:paraId="09F053AF" w14:textId="05D6F701" w:rsidR="007756C4" w:rsidRPr="00EB5DC3" w:rsidRDefault="007756C4" w:rsidP="00657FC1">
            <w:pPr>
              <w:ind w:firstLine="0"/>
              <w:rPr>
                <w:sz w:val="20"/>
              </w:rPr>
            </w:pPr>
            <w:r w:rsidRPr="00EB5DC3">
              <w:rPr>
                <w:sz w:val="20"/>
              </w:rPr>
              <w:t xml:space="preserve">по </w:t>
            </w:r>
            <w:proofErr w:type="spellStart"/>
            <w:r w:rsidRPr="00EB5DC3">
              <w:rPr>
                <w:sz w:val="20"/>
              </w:rPr>
              <w:t>Наугорскому</w:t>
            </w:r>
            <w:proofErr w:type="spellEnd"/>
            <w:r w:rsidRPr="00EB5DC3">
              <w:rPr>
                <w:sz w:val="20"/>
              </w:rPr>
              <w:t xml:space="preserve"> шоссе</w:t>
            </w:r>
          </w:p>
        </w:tc>
        <w:tc>
          <w:tcPr>
            <w:tcW w:w="1701" w:type="dxa"/>
            <w:shd w:val="clear" w:color="auto" w:fill="auto"/>
            <w:vAlign w:val="center"/>
          </w:tcPr>
          <w:p w14:paraId="63C716BF" w14:textId="77777777" w:rsidR="007756C4" w:rsidRPr="00EB5DC3" w:rsidRDefault="007756C4" w:rsidP="00657FC1">
            <w:pPr>
              <w:ind w:firstLine="0"/>
              <w:jc w:val="center"/>
              <w:rPr>
                <w:sz w:val="20"/>
              </w:rPr>
            </w:pPr>
          </w:p>
        </w:tc>
        <w:tc>
          <w:tcPr>
            <w:tcW w:w="844" w:type="dxa"/>
            <w:shd w:val="clear" w:color="auto" w:fill="auto"/>
            <w:vAlign w:val="center"/>
          </w:tcPr>
          <w:p w14:paraId="67C083BD" w14:textId="77777777" w:rsidR="007756C4" w:rsidRPr="00EB5DC3" w:rsidRDefault="007756C4" w:rsidP="00657FC1">
            <w:pPr>
              <w:ind w:firstLine="0"/>
              <w:jc w:val="center"/>
              <w:rPr>
                <w:sz w:val="20"/>
              </w:rPr>
            </w:pPr>
          </w:p>
        </w:tc>
      </w:tr>
      <w:tr w:rsidR="00EB5DC3" w:rsidRPr="00EB5DC3" w14:paraId="40D5251D" w14:textId="77777777" w:rsidTr="00426C88">
        <w:trPr>
          <w:cantSplit/>
          <w:jc w:val="center"/>
        </w:trPr>
        <w:tc>
          <w:tcPr>
            <w:tcW w:w="9344" w:type="dxa"/>
            <w:gridSpan w:val="6"/>
            <w:shd w:val="clear" w:color="auto" w:fill="auto"/>
            <w:vAlign w:val="center"/>
          </w:tcPr>
          <w:p w14:paraId="3AA75784" w14:textId="282E0EAA" w:rsidR="007756C4" w:rsidRPr="00EB5DC3" w:rsidRDefault="007756C4" w:rsidP="00657FC1">
            <w:pPr>
              <w:ind w:firstLine="0"/>
              <w:jc w:val="center"/>
              <w:rPr>
                <w:sz w:val="20"/>
              </w:rPr>
            </w:pPr>
            <w:r w:rsidRPr="00EB5DC3">
              <w:rPr>
                <w:i/>
                <w:sz w:val="20"/>
              </w:rPr>
              <w:t>Учреждения культурно-досугового (клубного) типа</w:t>
            </w:r>
          </w:p>
        </w:tc>
      </w:tr>
      <w:tr w:rsidR="00EB5DC3" w:rsidRPr="00EB5DC3" w14:paraId="5667ABE1" w14:textId="77777777" w:rsidTr="00426C88">
        <w:trPr>
          <w:cantSplit/>
          <w:jc w:val="center"/>
        </w:trPr>
        <w:tc>
          <w:tcPr>
            <w:tcW w:w="279" w:type="dxa"/>
            <w:shd w:val="clear" w:color="auto" w:fill="auto"/>
            <w:vAlign w:val="center"/>
          </w:tcPr>
          <w:p w14:paraId="7B47333F" w14:textId="77777777" w:rsidR="007756C4" w:rsidRPr="00EB5DC3" w:rsidRDefault="007756C4" w:rsidP="00426C88">
            <w:pPr>
              <w:widowControl w:val="0"/>
              <w:tabs>
                <w:tab w:val="clear" w:pos="709"/>
              </w:tabs>
              <w:autoSpaceDN w:val="0"/>
              <w:ind w:left="-360" w:firstLine="0"/>
              <w:textAlignment w:val="baseline"/>
              <w:rPr>
                <w:sz w:val="20"/>
              </w:rPr>
            </w:pPr>
          </w:p>
        </w:tc>
        <w:tc>
          <w:tcPr>
            <w:tcW w:w="2835" w:type="dxa"/>
            <w:shd w:val="clear" w:color="auto" w:fill="auto"/>
            <w:vAlign w:val="center"/>
          </w:tcPr>
          <w:p w14:paraId="7585E7C0" w14:textId="77777777" w:rsidR="007756C4" w:rsidRPr="00EB5DC3" w:rsidRDefault="007756C4" w:rsidP="00657FC1">
            <w:pPr>
              <w:ind w:firstLine="0"/>
              <w:rPr>
                <w:sz w:val="20"/>
              </w:rPr>
            </w:pPr>
            <w:r w:rsidRPr="00EB5DC3">
              <w:rPr>
                <w:sz w:val="20"/>
              </w:rPr>
              <w:t>Строительство культурно-досугового комплекса с размещением учреждения культурно-досугового типа и библиотеки (культурно-досуговый центр)</w:t>
            </w:r>
          </w:p>
        </w:tc>
        <w:tc>
          <w:tcPr>
            <w:tcW w:w="1843" w:type="dxa"/>
            <w:shd w:val="clear" w:color="auto" w:fill="auto"/>
            <w:vAlign w:val="center"/>
          </w:tcPr>
          <w:p w14:paraId="2D18B84C" w14:textId="18394762" w:rsidR="007756C4" w:rsidRPr="00EB5DC3" w:rsidRDefault="007756C4" w:rsidP="00657FC1">
            <w:pPr>
              <w:ind w:firstLine="0"/>
              <w:jc w:val="center"/>
              <w:rPr>
                <w:sz w:val="20"/>
              </w:rPr>
            </w:pPr>
            <w:r w:rsidRPr="00EB5DC3">
              <w:rPr>
                <w:sz w:val="20"/>
              </w:rPr>
              <w:t>Советский район</w:t>
            </w:r>
          </w:p>
        </w:tc>
        <w:tc>
          <w:tcPr>
            <w:tcW w:w="1842" w:type="dxa"/>
            <w:shd w:val="clear" w:color="auto" w:fill="auto"/>
            <w:vAlign w:val="center"/>
          </w:tcPr>
          <w:p w14:paraId="286305B7" w14:textId="77777777" w:rsidR="007756C4" w:rsidRPr="00EB5DC3" w:rsidRDefault="007756C4" w:rsidP="00657FC1">
            <w:pPr>
              <w:ind w:firstLine="0"/>
              <w:rPr>
                <w:sz w:val="20"/>
              </w:rPr>
            </w:pPr>
            <w:r w:rsidRPr="00EB5DC3">
              <w:rPr>
                <w:sz w:val="20"/>
              </w:rPr>
              <w:t xml:space="preserve">по </w:t>
            </w:r>
            <w:proofErr w:type="spellStart"/>
            <w:r w:rsidRPr="00EB5DC3">
              <w:rPr>
                <w:sz w:val="20"/>
              </w:rPr>
              <w:t>Наугорскому</w:t>
            </w:r>
            <w:proofErr w:type="spellEnd"/>
            <w:r w:rsidRPr="00EB5DC3">
              <w:rPr>
                <w:sz w:val="20"/>
              </w:rPr>
              <w:t xml:space="preserve"> шоссе</w:t>
            </w:r>
          </w:p>
        </w:tc>
        <w:tc>
          <w:tcPr>
            <w:tcW w:w="1701" w:type="dxa"/>
            <w:shd w:val="clear" w:color="auto" w:fill="auto"/>
            <w:vAlign w:val="center"/>
          </w:tcPr>
          <w:p w14:paraId="7C806E20" w14:textId="77777777" w:rsidR="007756C4" w:rsidRPr="00EB5DC3" w:rsidRDefault="007756C4" w:rsidP="00657FC1">
            <w:pPr>
              <w:ind w:firstLine="0"/>
              <w:jc w:val="center"/>
              <w:rPr>
                <w:sz w:val="20"/>
              </w:rPr>
            </w:pPr>
          </w:p>
        </w:tc>
        <w:tc>
          <w:tcPr>
            <w:tcW w:w="844" w:type="dxa"/>
            <w:shd w:val="clear" w:color="auto" w:fill="auto"/>
            <w:vAlign w:val="center"/>
          </w:tcPr>
          <w:p w14:paraId="660DB457" w14:textId="77777777" w:rsidR="007756C4" w:rsidRPr="00EB5DC3" w:rsidRDefault="007756C4" w:rsidP="00657FC1">
            <w:pPr>
              <w:ind w:firstLine="0"/>
              <w:jc w:val="center"/>
              <w:rPr>
                <w:sz w:val="20"/>
              </w:rPr>
            </w:pPr>
          </w:p>
        </w:tc>
      </w:tr>
      <w:tr w:rsidR="00EB5DC3" w:rsidRPr="00EB5DC3" w14:paraId="157C8ACB" w14:textId="77777777" w:rsidTr="00426C88">
        <w:trPr>
          <w:cantSplit/>
          <w:jc w:val="center"/>
        </w:trPr>
        <w:tc>
          <w:tcPr>
            <w:tcW w:w="9344" w:type="dxa"/>
            <w:gridSpan w:val="6"/>
            <w:shd w:val="clear" w:color="auto" w:fill="auto"/>
            <w:vAlign w:val="center"/>
          </w:tcPr>
          <w:p w14:paraId="2EB94AEF" w14:textId="77777777" w:rsidR="00031C99" w:rsidRPr="00EB5DC3" w:rsidRDefault="00031C99" w:rsidP="00031C99">
            <w:pPr>
              <w:ind w:firstLine="0"/>
              <w:jc w:val="center"/>
              <w:rPr>
                <w:i/>
                <w:sz w:val="20"/>
              </w:rPr>
            </w:pPr>
            <w:r w:rsidRPr="00EB5DC3">
              <w:rPr>
                <w:i/>
                <w:sz w:val="20"/>
              </w:rPr>
              <w:t>Зрелищная организация</w:t>
            </w:r>
          </w:p>
        </w:tc>
      </w:tr>
      <w:tr w:rsidR="00031C99" w:rsidRPr="00EB5DC3" w14:paraId="470B2A38" w14:textId="77777777" w:rsidTr="00426C88">
        <w:trPr>
          <w:cantSplit/>
          <w:jc w:val="center"/>
        </w:trPr>
        <w:tc>
          <w:tcPr>
            <w:tcW w:w="279" w:type="dxa"/>
            <w:shd w:val="clear" w:color="auto" w:fill="auto"/>
            <w:vAlign w:val="center"/>
          </w:tcPr>
          <w:p w14:paraId="65E54AA9" w14:textId="77777777" w:rsidR="00031C99" w:rsidRPr="00EB5DC3" w:rsidRDefault="00031C99" w:rsidP="00426C88">
            <w:pPr>
              <w:widowControl w:val="0"/>
              <w:tabs>
                <w:tab w:val="clear" w:pos="709"/>
              </w:tabs>
              <w:autoSpaceDN w:val="0"/>
              <w:ind w:left="-360" w:firstLine="0"/>
              <w:textAlignment w:val="baseline"/>
              <w:rPr>
                <w:sz w:val="20"/>
              </w:rPr>
            </w:pPr>
          </w:p>
        </w:tc>
        <w:tc>
          <w:tcPr>
            <w:tcW w:w="2835" w:type="dxa"/>
            <w:shd w:val="clear" w:color="auto" w:fill="auto"/>
            <w:vAlign w:val="center"/>
          </w:tcPr>
          <w:p w14:paraId="286E2916" w14:textId="60200668" w:rsidR="00031C99" w:rsidRPr="00EB5DC3" w:rsidRDefault="00DD1374" w:rsidP="00031C99">
            <w:pPr>
              <w:ind w:firstLine="0"/>
              <w:rPr>
                <w:sz w:val="20"/>
              </w:rPr>
            </w:pPr>
            <w:r w:rsidRPr="00EB5DC3">
              <w:rPr>
                <w:sz w:val="20"/>
              </w:rPr>
              <w:t>Реконструкция киноконцертного зала «Юбилейный»</w:t>
            </w:r>
          </w:p>
        </w:tc>
        <w:tc>
          <w:tcPr>
            <w:tcW w:w="1843" w:type="dxa"/>
            <w:vAlign w:val="center"/>
          </w:tcPr>
          <w:p w14:paraId="252AF5DA" w14:textId="77777777" w:rsidR="00031C99" w:rsidRPr="00EB5DC3" w:rsidRDefault="00031C99" w:rsidP="00031C99">
            <w:pPr>
              <w:ind w:firstLine="0"/>
              <w:jc w:val="center"/>
              <w:rPr>
                <w:sz w:val="20"/>
              </w:rPr>
            </w:pPr>
            <w:r w:rsidRPr="00EB5DC3">
              <w:rPr>
                <w:sz w:val="20"/>
              </w:rPr>
              <w:t>Советский район</w:t>
            </w:r>
          </w:p>
        </w:tc>
        <w:tc>
          <w:tcPr>
            <w:tcW w:w="1842" w:type="dxa"/>
            <w:shd w:val="clear" w:color="auto" w:fill="auto"/>
            <w:vAlign w:val="center"/>
          </w:tcPr>
          <w:p w14:paraId="7C268342" w14:textId="78BC7241" w:rsidR="00031C99" w:rsidRPr="00EB5DC3" w:rsidRDefault="00DD1374" w:rsidP="00031C99">
            <w:pPr>
              <w:ind w:firstLine="0"/>
              <w:rPr>
                <w:sz w:val="20"/>
              </w:rPr>
            </w:pPr>
            <w:r w:rsidRPr="00EB5DC3">
              <w:rPr>
                <w:sz w:val="20"/>
              </w:rPr>
              <w:t>302040, Орловская область, г. Орел, ул. Максима Горького, д. 36</w:t>
            </w:r>
          </w:p>
        </w:tc>
        <w:tc>
          <w:tcPr>
            <w:tcW w:w="1701" w:type="dxa"/>
            <w:shd w:val="clear" w:color="auto" w:fill="auto"/>
            <w:vAlign w:val="center"/>
          </w:tcPr>
          <w:p w14:paraId="6C867DB9" w14:textId="0421FFBA" w:rsidR="00031C99" w:rsidRPr="00EB5DC3" w:rsidRDefault="00DD1374" w:rsidP="00031C99">
            <w:pPr>
              <w:ind w:firstLine="0"/>
              <w:jc w:val="center"/>
              <w:rPr>
                <w:sz w:val="20"/>
              </w:rPr>
            </w:pPr>
            <w:r w:rsidRPr="00EB5DC3">
              <w:rPr>
                <w:sz w:val="20"/>
              </w:rPr>
              <w:t>-</w:t>
            </w:r>
          </w:p>
        </w:tc>
        <w:tc>
          <w:tcPr>
            <w:tcW w:w="844" w:type="dxa"/>
            <w:shd w:val="clear" w:color="auto" w:fill="auto"/>
            <w:vAlign w:val="center"/>
          </w:tcPr>
          <w:p w14:paraId="7E92210F" w14:textId="77777777" w:rsidR="00031C99" w:rsidRPr="00EB5DC3" w:rsidRDefault="00031C99" w:rsidP="00031C99">
            <w:pPr>
              <w:ind w:firstLine="0"/>
              <w:jc w:val="center"/>
              <w:rPr>
                <w:sz w:val="20"/>
              </w:rPr>
            </w:pPr>
            <w:r w:rsidRPr="00EB5DC3">
              <w:rPr>
                <w:sz w:val="20"/>
              </w:rPr>
              <w:t>-</w:t>
            </w:r>
          </w:p>
        </w:tc>
      </w:tr>
    </w:tbl>
    <w:p w14:paraId="17035EF0" w14:textId="2C8AF835" w:rsidR="00031C99" w:rsidRPr="00EB5DC3" w:rsidRDefault="00031C99" w:rsidP="00657FC1"/>
    <w:p w14:paraId="6B664F74" w14:textId="1B3251C3" w:rsidR="008F2C53" w:rsidRPr="00EB5DC3" w:rsidRDefault="00214809" w:rsidP="006322F6">
      <w:pPr>
        <w:pStyle w:val="41"/>
      </w:pPr>
      <w:r w:rsidRPr="00EB5DC3">
        <w:t>Объекты физической культуры и массового спорта</w:t>
      </w:r>
    </w:p>
    <w:p w14:paraId="7CAFDBFA" w14:textId="1F575FA3" w:rsidR="007B48E4" w:rsidRPr="00EB5DC3" w:rsidRDefault="007B48E4" w:rsidP="00657FC1">
      <w:pPr>
        <w:rPr>
          <w:i/>
        </w:rPr>
      </w:pPr>
      <w:r w:rsidRPr="00EB5DC3">
        <w:rPr>
          <w:i/>
        </w:rPr>
        <w:t xml:space="preserve">Мероприятия </w:t>
      </w:r>
      <w:r w:rsidRPr="00EB5DC3">
        <w:rPr>
          <w:i/>
          <w:iCs/>
        </w:rPr>
        <w:t>по развитию объектов физической культуры и массового спорта</w:t>
      </w:r>
      <w:r w:rsidRPr="00EB5DC3">
        <w:rPr>
          <w:i/>
        </w:rPr>
        <w:t>:</w:t>
      </w:r>
    </w:p>
    <w:p w14:paraId="1775248D" w14:textId="4299C479" w:rsidR="00EC62AF" w:rsidRPr="00EB5DC3" w:rsidRDefault="00EC62AF" w:rsidP="00CF2E6D">
      <w:pPr>
        <w:numPr>
          <w:ilvl w:val="0"/>
          <w:numId w:val="32"/>
        </w:numPr>
        <w:ind w:left="0"/>
      </w:pPr>
      <w:r w:rsidRPr="00EB5DC3">
        <w:lastRenderedPageBreak/>
        <w:t xml:space="preserve">Реконструкция и строительство объектов физкультуры и спорта </w:t>
      </w:r>
      <w:r w:rsidR="00892B4E" w:rsidRPr="00EB5DC3">
        <w:br/>
      </w:r>
      <w:r w:rsidRPr="00EB5DC3">
        <w:t>в соответствии с региональными и муниципальными программами с учетом действующих нормативов.</w:t>
      </w:r>
    </w:p>
    <w:p w14:paraId="0407F55E" w14:textId="1017B546" w:rsidR="00EC62AF" w:rsidRPr="00EB5DC3" w:rsidRDefault="00EC62AF" w:rsidP="00CF2E6D">
      <w:pPr>
        <w:numPr>
          <w:ilvl w:val="0"/>
          <w:numId w:val="32"/>
        </w:numPr>
        <w:ind w:left="0"/>
      </w:pPr>
      <w:r w:rsidRPr="00EB5DC3">
        <w:t>Формирование на микрорайонном уровне плоскостных сооружений, комплексных спортивных площадок для занятий зимними и летними видами спорта.</w:t>
      </w:r>
    </w:p>
    <w:p w14:paraId="405CB6D8" w14:textId="77777777" w:rsidR="00EC62AF" w:rsidRPr="00EB5DC3" w:rsidRDefault="00EC62AF" w:rsidP="00CF2E6D">
      <w:pPr>
        <w:numPr>
          <w:ilvl w:val="0"/>
          <w:numId w:val="32"/>
        </w:numPr>
        <w:ind w:left="0"/>
      </w:pPr>
      <w:r w:rsidRPr="00EB5DC3">
        <w:t>Развитие сети детских спортивных школ.</w:t>
      </w:r>
    </w:p>
    <w:p w14:paraId="3FDF4FF0" w14:textId="77777777" w:rsidR="00EC62AF" w:rsidRPr="00EB5DC3" w:rsidRDefault="00EC62AF" w:rsidP="00CF2E6D">
      <w:pPr>
        <w:numPr>
          <w:ilvl w:val="0"/>
          <w:numId w:val="32"/>
        </w:numPr>
        <w:ind w:left="0"/>
      </w:pPr>
      <w:r w:rsidRPr="00EB5DC3">
        <w:t>Размещение спортивных залов в составе многофункциональных обслуживающих центров.</w:t>
      </w:r>
    </w:p>
    <w:p w14:paraId="750A915C" w14:textId="77777777" w:rsidR="00EC62AF" w:rsidRPr="00EB5DC3" w:rsidRDefault="00EC62AF" w:rsidP="00CF2E6D">
      <w:pPr>
        <w:numPr>
          <w:ilvl w:val="0"/>
          <w:numId w:val="32"/>
        </w:numPr>
        <w:ind w:left="0"/>
      </w:pPr>
      <w:r w:rsidRPr="00EB5DC3">
        <w:t>Строительство плавательных бассейнов в составе крупных жилых районов во всех административных районах города.</w:t>
      </w:r>
    </w:p>
    <w:p w14:paraId="31777B32" w14:textId="77777777" w:rsidR="00EC62AF" w:rsidRPr="00EB5DC3" w:rsidRDefault="00EC62AF" w:rsidP="00CF2E6D">
      <w:pPr>
        <w:numPr>
          <w:ilvl w:val="0"/>
          <w:numId w:val="32"/>
        </w:numPr>
        <w:ind w:left="0"/>
      </w:pPr>
      <w:r w:rsidRPr="00EB5DC3">
        <w:t xml:space="preserve">Строительство сети велодорожек, </w:t>
      </w:r>
      <w:proofErr w:type="spellStart"/>
      <w:r w:rsidRPr="00EB5DC3">
        <w:t>велопарковок</w:t>
      </w:r>
      <w:proofErr w:type="spellEnd"/>
      <w:r w:rsidRPr="00EB5DC3">
        <w:t>, проката велосипедов.</w:t>
      </w:r>
    </w:p>
    <w:p w14:paraId="4FBE01E8" w14:textId="77777777" w:rsidR="00EC62AF" w:rsidRPr="00EB5DC3" w:rsidRDefault="00EC62AF" w:rsidP="00CF2E6D">
      <w:pPr>
        <w:numPr>
          <w:ilvl w:val="0"/>
          <w:numId w:val="32"/>
        </w:numPr>
        <w:ind w:left="0"/>
      </w:pPr>
      <w:r w:rsidRPr="00EB5DC3">
        <w:t>Обустройство рекреационных зон в лесопарках с устройством спортивных площадок и другой инфраструктуры (прокат спортивного инвентаря и др.)</w:t>
      </w:r>
    </w:p>
    <w:p w14:paraId="475C0BD4" w14:textId="77777777" w:rsidR="00EC62AF" w:rsidRPr="00EB5DC3" w:rsidRDefault="00EC62AF" w:rsidP="00CF2E6D">
      <w:pPr>
        <w:numPr>
          <w:ilvl w:val="0"/>
          <w:numId w:val="32"/>
        </w:numPr>
        <w:ind w:left="0"/>
      </w:pPr>
      <w:r w:rsidRPr="00EB5DC3">
        <w:t>Развитие водных видов спорта.</w:t>
      </w:r>
    </w:p>
    <w:p w14:paraId="06B275BA" w14:textId="0A2B5A04" w:rsidR="00CF77DF" w:rsidRPr="00EB5DC3" w:rsidRDefault="00CF77DF" w:rsidP="00657FC1">
      <w:pPr>
        <w:rPr>
          <w:i/>
        </w:rPr>
      </w:pPr>
      <w:r w:rsidRPr="00EB5DC3">
        <w:rPr>
          <w:i/>
        </w:rPr>
        <w:t xml:space="preserve">Мероприятия, предусмотренные программами, стратегиями, по учету интересов </w:t>
      </w:r>
      <w:r w:rsidR="0027133E" w:rsidRPr="00EB5DC3">
        <w:rPr>
          <w:i/>
        </w:rPr>
        <w:t>города Ор</w:t>
      </w:r>
      <w:r w:rsidR="002876F8" w:rsidRPr="00EB5DC3">
        <w:rPr>
          <w:i/>
        </w:rPr>
        <w:t>ел</w:t>
      </w:r>
      <w:r w:rsidRPr="00EB5DC3">
        <w:rPr>
          <w:i/>
        </w:rPr>
        <w:t>:</w:t>
      </w:r>
    </w:p>
    <w:p w14:paraId="58072881" w14:textId="56AA7DA2" w:rsidR="00FB2292" w:rsidRPr="00EB5DC3" w:rsidRDefault="00FB2292" w:rsidP="00657FC1">
      <w:r w:rsidRPr="00EB5DC3">
        <w:t xml:space="preserve">Ведомственной целевой программой «Развитие физической культуры </w:t>
      </w:r>
      <w:r w:rsidR="00892B4E" w:rsidRPr="00EB5DC3">
        <w:br/>
      </w:r>
      <w:r w:rsidRPr="00EB5DC3">
        <w:t>и массового спорта в городе Орле на 2020-2022 годы»</w:t>
      </w:r>
      <w:r w:rsidR="00D479DC" w:rsidRPr="00EB5DC3">
        <w:t>, утвержденной постановлением администрации города Орла от 12.08.2019 г. № 3450, предусмотрены следующие мероприятия:</w:t>
      </w:r>
    </w:p>
    <w:p w14:paraId="028802D6" w14:textId="18ADDB87" w:rsidR="00D479DC" w:rsidRPr="00EB5DC3" w:rsidRDefault="00D479DC" w:rsidP="00CF2E6D">
      <w:pPr>
        <w:pStyle w:val="afff6"/>
        <w:numPr>
          <w:ilvl w:val="0"/>
          <w:numId w:val="33"/>
        </w:numPr>
        <w:ind w:left="0" w:firstLine="709"/>
      </w:pPr>
      <w:r w:rsidRPr="00EB5DC3">
        <w:t>Организация и проведение официальных физкультурных и спортивных мероприятий.</w:t>
      </w:r>
    </w:p>
    <w:p w14:paraId="36E17182" w14:textId="52C651D5" w:rsidR="00D479DC" w:rsidRPr="00EB5DC3" w:rsidRDefault="00D479DC" w:rsidP="00CF2E6D">
      <w:pPr>
        <w:pStyle w:val="afff6"/>
        <w:numPr>
          <w:ilvl w:val="0"/>
          <w:numId w:val="33"/>
        </w:numPr>
        <w:ind w:left="0" w:firstLine="709"/>
      </w:pPr>
      <w:r w:rsidRPr="00EB5DC3">
        <w:t xml:space="preserve">Организация и проведение спортивно-оздоровительных мероприятий </w:t>
      </w:r>
      <w:r w:rsidR="00892B4E" w:rsidRPr="00EB5DC3">
        <w:br/>
      </w:r>
      <w:r w:rsidRPr="00EB5DC3">
        <w:t>по месту жительства.</w:t>
      </w:r>
    </w:p>
    <w:p w14:paraId="01CC50B0" w14:textId="0F6452C5" w:rsidR="00D479DC" w:rsidRPr="00EB5DC3" w:rsidRDefault="00D479DC" w:rsidP="00CF2E6D">
      <w:pPr>
        <w:pStyle w:val="afff6"/>
        <w:numPr>
          <w:ilvl w:val="0"/>
          <w:numId w:val="33"/>
        </w:numPr>
        <w:ind w:left="0" w:firstLine="709"/>
      </w:pPr>
      <w:r w:rsidRPr="00EB5DC3">
        <w:t>Приобретение спортивного инвентаря и оборудования, иного оборудования и средств для проведения для проведения физкультурных и спортивных мероприятий в городе.</w:t>
      </w:r>
    </w:p>
    <w:p w14:paraId="16402CDB" w14:textId="54C63346" w:rsidR="00D479DC" w:rsidRPr="00EB5DC3" w:rsidRDefault="00D479DC" w:rsidP="00CF2E6D">
      <w:pPr>
        <w:pStyle w:val="afff6"/>
        <w:numPr>
          <w:ilvl w:val="0"/>
          <w:numId w:val="33"/>
        </w:numPr>
        <w:ind w:left="0" w:firstLine="709"/>
      </w:pPr>
      <w:r w:rsidRPr="00EB5DC3">
        <w:t>Организация деятельности пунктов проката спортивного инвентаря, приобретение спортивного инвентаря и оборудования.</w:t>
      </w:r>
    </w:p>
    <w:p w14:paraId="5D70DF93" w14:textId="4F3541CF" w:rsidR="00D479DC" w:rsidRPr="00EB5DC3" w:rsidRDefault="00D479DC" w:rsidP="00CF2E6D">
      <w:pPr>
        <w:pStyle w:val="afff6"/>
        <w:numPr>
          <w:ilvl w:val="0"/>
          <w:numId w:val="33"/>
        </w:numPr>
        <w:ind w:left="0" w:firstLine="709"/>
      </w:pPr>
      <w:r w:rsidRPr="00EB5DC3">
        <w:t>Ремонт и реконструкция спортивных сооружений.</w:t>
      </w:r>
    </w:p>
    <w:p w14:paraId="7485B04F" w14:textId="088B2B0A" w:rsidR="00DC48A1" w:rsidRPr="00EB5DC3" w:rsidRDefault="00DC48A1" w:rsidP="00657FC1">
      <w:r w:rsidRPr="00EB5DC3">
        <w:t>Перечень объектов физической культуры и массового спорта</w:t>
      </w:r>
      <w:r w:rsidR="00070A45" w:rsidRPr="00EB5DC3">
        <w:t xml:space="preserve"> местного значения городского округа</w:t>
      </w:r>
      <w:r w:rsidRPr="00EB5DC3">
        <w:t xml:space="preserve">, планируемых к размещению на первую очередь, представлен </w:t>
      </w:r>
      <w:r w:rsidR="00892B4E" w:rsidRPr="00EB5DC3">
        <w:br/>
      </w:r>
      <w:r w:rsidRPr="00EB5DC3">
        <w:t>в таблице </w:t>
      </w:r>
      <w:r w:rsidR="00D463F7" w:rsidRPr="00EB5DC3">
        <w:t>1</w:t>
      </w:r>
      <w:r w:rsidRPr="00EB5DC3">
        <w:t>1.</w:t>
      </w:r>
    </w:p>
    <w:p w14:paraId="47C9BD63" w14:textId="7E9F1C5F" w:rsidR="00DC48A1" w:rsidRPr="00EB5DC3" w:rsidRDefault="00DC48A1" w:rsidP="00CF5620">
      <w:pPr>
        <w:keepNext/>
        <w:jc w:val="right"/>
      </w:pPr>
      <w:r w:rsidRPr="00EB5DC3">
        <w:t>Таблица 1</w:t>
      </w:r>
      <w:r w:rsidR="00D463F7" w:rsidRPr="00EB5DC3">
        <w:t>1</w:t>
      </w:r>
    </w:p>
    <w:tbl>
      <w:tblPr>
        <w:tblStyle w:val="1f4"/>
        <w:tblW w:w="5000" w:type="pct"/>
        <w:jc w:val="center"/>
        <w:tblLayout w:type="fixed"/>
        <w:tblCellMar>
          <w:left w:w="40" w:type="dxa"/>
          <w:right w:w="40" w:type="dxa"/>
        </w:tblCellMar>
        <w:tblLook w:val="04A0" w:firstRow="1" w:lastRow="0" w:firstColumn="1" w:lastColumn="0" w:noHBand="0" w:noVBand="1"/>
      </w:tblPr>
      <w:tblGrid>
        <w:gridCol w:w="287"/>
        <w:gridCol w:w="2775"/>
        <w:gridCol w:w="2045"/>
        <w:gridCol w:w="1898"/>
        <w:gridCol w:w="1315"/>
        <w:gridCol w:w="1307"/>
      </w:tblGrid>
      <w:tr w:rsidR="00EB5DC3" w:rsidRPr="00EB5DC3" w14:paraId="3B0A767E" w14:textId="77777777" w:rsidTr="00426C88">
        <w:trPr>
          <w:cantSplit/>
          <w:jc w:val="center"/>
        </w:trPr>
        <w:tc>
          <w:tcPr>
            <w:tcW w:w="279" w:type="dxa"/>
            <w:shd w:val="clear" w:color="auto" w:fill="DEEAF6" w:themeFill="accent1" w:themeFillTint="33"/>
            <w:vAlign w:val="center"/>
          </w:tcPr>
          <w:p w14:paraId="21734E04" w14:textId="77777777" w:rsidR="00DC48A1" w:rsidRPr="00EB5DC3" w:rsidRDefault="00DC48A1" w:rsidP="00657FC1">
            <w:pPr>
              <w:ind w:firstLine="0"/>
              <w:jc w:val="center"/>
              <w:rPr>
                <w:sz w:val="20"/>
              </w:rPr>
            </w:pPr>
            <w:r w:rsidRPr="00EB5DC3">
              <w:rPr>
                <w:sz w:val="20"/>
              </w:rPr>
              <w:t>№</w:t>
            </w:r>
          </w:p>
        </w:tc>
        <w:tc>
          <w:tcPr>
            <w:tcW w:w="2693" w:type="dxa"/>
            <w:shd w:val="clear" w:color="auto" w:fill="DEEAF6" w:themeFill="accent1" w:themeFillTint="33"/>
            <w:vAlign w:val="center"/>
          </w:tcPr>
          <w:p w14:paraId="5F84BB21" w14:textId="77777777" w:rsidR="00DC48A1" w:rsidRPr="00EB5DC3" w:rsidRDefault="00DC48A1" w:rsidP="00657FC1">
            <w:pPr>
              <w:ind w:firstLine="0"/>
              <w:jc w:val="center"/>
              <w:rPr>
                <w:sz w:val="20"/>
              </w:rPr>
            </w:pPr>
            <w:r w:rsidRPr="00EB5DC3">
              <w:rPr>
                <w:sz w:val="20"/>
              </w:rPr>
              <w:t>Мероприятие</w:t>
            </w:r>
          </w:p>
        </w:tc>
        <w:tc>
          <w:tcPr>
            <w:tcW w:w="1985" w:type="dxa"/>
            <w:shd w:val="clear" w:color="auto" w:fill="DEEAF6" w:themeFill="accent1" w:themeFillTint="33"/>
            <w:vAlign w:val="center"/>
          </w:tcPr>
          <w:p w14:paraId="020BCC5D" w14:textId="77777777" w:rsidR="00DC48A1" w:rsidRPr="00EB5DC3" w:rsidRDefault="00DC48A1" w:rsidP="00657FC1">
            <w:pPr>
              <w:ind w:firstLine="0"/>
              <w:jc w:val="center"/>
              <w:rPr>
                <w:sz w:val="20"/>
              </w:rPr>
            </w:pPr>
            <w:r w:rsidRPr="00EB5DC3">
              <w:rPr>
                <w:sz w:val="20"/>
              </w:rPr>
              <w:t>Район</w:t>
            </w:r>
          </w:p>
        </w:tc>
        <w:tc>
          <w:tcPr>
            <w:tcW w:w="1842" w:type="dxa"/>
            <w:shd w:val="clear" w:color="auto" w:fill="DEEAF6" w:themeFill="accent1" w:themeFillTint="33"/>
            <w:vAlign w:val="center"/>
          </w:tcPr>
          <w:p w14:paraId="19ABCA6E" w14:textId="77777777" w:rsidR="00DC48A1" w:rsidRPr="00EB5DC3" w:rsidRDefault="00DC48A1" w:rsidP="00657FC1">
            <w:pPr>
              <w:ind w:firstLine="0"/>
              <w:jc w:val="center"/>
              <w:rPr>
                <w:sz w:val="20"/>
              </w:rPr>
            </w:pPr>
            <w:r w:rsidRPr="00EB5DC3">
              <w:rPr>
                <w:sz w:val="20"/>
              </w:rPr>
              <w:t>Местоположение, адресное описание</w:t>
            </w:r>
          </w:p>
        </w:tc>
        <w:tc>
          <w:tcPr>
            <w:tcW w:w="1276" w:type="dxa"/>
            <w:shd w:val="clear" w:color="auto" w:fill="DEEAF6" w:themeFill="accent1" w:themeFillTint="33"/>
            <w:vAlign w:val="center"/>
          </w:tcPr>
          <w:p w14:paraId="6E818BBE" w14:textId="79B2C056" w:rsidR="00DC48A1" w:rsidRPr="00EB5DC3" w:rsidRDefault="00DC48A1" w:rsidP="00657FC1">
            <w:pPr>
              <w:ind w:firstLine="0"/>
              <w:jc w:val="center"/>
              <w:rPr>
                <w:sz w:val="20"/>
              </w:rPr>
            </w:pPr>
            <w:r w:rsidRPr="00EB5DC3">
              <w:rPr>
                <w:sz w:val="20"/>
              </w:rPr>
              <w:t>Площадь сооружений, м</w:t>
            </w:r>
            <w:r w:rsidRPr="00EB5DC3">
              <w:rPr>
                <w:sz w:val="20"/>
                <w:vertAlign w:val="superscript"/>
              </w:rPr>
              <w:t>2</w:t>
            </w:r>
          </w:p>
        </w:tc>
        <w:tc>
          <w:tcPr>
            <w:tcW w:w="1269" w:type="dxa"/>
            <w:shd w:val="clear" w:color="auto" w:fill="DEEAF6" w:themeFill="accent1" w:themeFillTint="33"/>
            <w:vAlign w:val="center"/>
          </w:tcPr>
          <w:p w14:paraId="7ADAE830" w14:textId="0DA11D00" w:rsidR="00DC48A1" w:rsidRPr="00EB5DC3" w:rsidRDefault="00DC48A1" w:rsidP="00657FC1">
            <w:pPr>
              <w:ind w:firstLine="0"/>
              <w:jc w:val="center"/>
              <w:rPr>
                <w:sz w:val="20"/>
              </w:rPr>
            </w:pPr>
            <w:r w:rsidRPr="00EB5DC3">
              <w:rPr>
                <w:sz w:val="20"/>
              </w:rPr>
              <w:t>Пропускная способность, чел</w:t>
            </w:r>
          </w:p>
        </w:tc>
      </w:tr>
      <w:tr w:rsidR="00EB5DC3" w:rsidRPr="00EB5DC3" w14:paraId="4AADA31A" w14:textId="77777777" w:rsidTr="00426C88">
        <w:trPr>
          <w:cantSplit/>
          <w:jc w:val="center"/>
        </w:trPr>
        <w:tc>
          <w:tcPr>
            <w:tcW w:w="9344" w:type="dxa"/>
            <w:gridSpan w:val="6"/>
            <w:shd w:val="clear" w:color="auto" w:fill="auto"/>
            <w:vAlign w:val="center"/>
          </w:tcPr>
          <w:p w14:paraId="1B709FC2" w14:textId="65EEBA8A" w:rsidR="00DC48A1" w:rsidRPr="00EB5DC3" w:rsidRDefault="00E66AE9" w:rsidP="00657FC1">
            <w:pPr>
              <w:ind w:firstLine="0"/>
              <w:jc w:val="center"/>
              <w:rPr>
                <w:sz w:val="20"/>
              </w:rPr>
            </w:pPr>
            <w:r w:rsidRPr="00EB5DC3">
              <w:rPr>
                <w:i/>
                <w:sz w:val="20"/>
              </w:rPr>
              <w:t xml:space="preserve">Объект спорта, включающий раздельно нормируемые спортивные сооружения (объекты) </w:t>
            </w:r>
            <w:r w:rsidRPr="00EB5DC3">
              <w:rPr>
                <w:i/>
                <w:sz w:val="20"/>
              </w:rPr>
              <w:br/>
              <w:t>(в т. ч. физкультурно-оздоровительный комплекс)</w:t>
            </w:r>
          </w:p>
        </w:tc>
      </w:tr>
      <w:tr w:rsidR="00EB5DC3" w:rsidRPr="00EB5DC3" w14:paraId="6A6082A3" w14:textId="77777777" w:rsidTr="00426C88">
        <w:trPr>
          <w:cantSplit/>
          <w:jc w:val="center"/>
        </w:trPr>
        <w:tc>
          <w:tcPr>
            <w:tcW w:w="279" w:type="dxa"/>
            <w:shd w:val="clear" w:color="auto" w:fill="auto"/>
            <w:vAlign w:val="center"/>
          </w:tcPr>
          <w:p w14:paraId="2F4C39A6" w14:textId="77777777" w:rsidR="00692954" w:rsidRPr="00EB5DC3" w:rsidRDefault="00692954"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1A4C51ED" w14:textId="714E0982" w:rsidR="00692954" w:rsidRPr="00EB5DC3" w:rsidRDefault="00692954" w:rsidP="00692954">
            <w:pPr>
              <w:ind w:firstLine="0"/>
              <w:rPr>
                <w:sz w:val="20"/>
              </w:rPr>
            </w:pPr>
            <w:r w:rsidRPr="00EB5DC3">
              <w:rPr>
                <w:sz w:val="20"/>
              </w:rPr>
              <w:t>Строительство спортивного комплекса</w:t>
            </w:r>
          </w:p>
        </w:tc>
        <w:tc>
          <w:tcPr>
            <w:tcW w:w="1985" w:type="dxa"/>
            <w:shd w:val="clear" w:color="auto" w:fill="auto"/>
            <w:vAlign w:val="center"/>
          </w:tcPr>
          <w:p w14:paraId="7CEFA28C" w14:textId="1C532EB5" w:rsidR="00692954" w:rsidRPr="00EB5DC3" w:rsidRDefault="00692954" w:rsidP="00692954">
            <w:pPr>
              <w:ind w:firstLine="0"/>
              <w:jc w:val="center"/>
              <w:rPr>
                <w:sz w:val="20"/>
              </w:rPr>
            </w:pPr>
            <w:r w:rsidRPr="00EB5DC3">
              <w:rPr>
                <w:sz w:val="20"/>
              </w:rPr>
              <w:t>Железнодорожный район</w:t>
            </w:r>
          </w:p>
        </w:tc>
        <w:tc>
          <w:tcPr>
            <w:tcW w:w="1842" w:type="dxa"/>
            <w:shd w:val="clear" w:color="auto" w:fill="auto"/>
            <w:vAlign w:val="center"/>
          </w:tcPr>
          <w:p w14:paraId="103BD092" w14:textId="0E617863" w:rsidR="00692954" w:rsidRPr="00EB5DC3" w:rsidRDefault="00692954" w:rsidP="00692954">
            <w:pPr>
              <w:ind w:firstLine="0"/>
              <w:rPr>
                <w:sz w:val="20"/>
              </w:rPr>
            </w:pPr>
            <w:r w:rsidRPr="00EB5DC3">
              <w:rPr>
                <w:sz w:val="20"/>
              </w:rPr>
              <w:t>в районе ул. Грузовая</w:t>
            </w:r>
          </w:p>
        </w:tc>
        <w:tc>
          <w:tcPr>
            <w:tcW w:w="1276" w:type="dxa"/>
            <w:shd w:val="clear" w:color="auto" w:fill="auto"/>
            <w:vAlign w:val="center"/>
          </w:tcPr>
          <w:p w14:paraId="61BD2051" w14:textId="326DA940" w:rsidR="00692954" w:rsidRPr="00EB5DC3" w:rsidRDefault="00692954" w:rsidP="00692954">
            <w:pPr>
              <w:ind w:firstLine="0"/>
              <w:jc w:val="center"/>
              <w:rPr>
                <w:sz w:val="20"/>
              </w:rPr>
            </w:pPr>
            <w:r w:rsidRPr="00EB5DC3">
              <w:rPr>
                <w:sz w:val="20"/>
              </w:rPr>
              <w:t>-</w:t>
            </w:r>
          </w:p>
        </w:tc>
        <w:tc>
          <w:tcPr>
            <w:tcW w:w="1269" w:type="dxa"/>
            <w:shd w:val="clear" w:color="auto" w:fill="auto"/>
            <w:vAlign w:val="center"/>
          </w:tcPr>
          <w:p w14:paraId="2F8DB4DE" w14:textId="5622F4BA" w:rsidR="00692954" w:rsidRPr="00EB5DC3" w:rsidRDefault="00692954" w:rsidP="00692954">
            <w:pPr>
              <w:ind w:firstLine="0"/>
              <w:jc w:val="center"/>
              <w:rPr>
                <w:sz w:val="20"/>
              </w:rPr>
            </w:pPr>
            <w:r w:rsidRPr="00EB5DC3">
              <w:rPr>
                <w:sz w:val="20"/>
              </w:rPr>
              <w:t>-</w:t>
            </w:r>
          </w:p>
        </w:tc>
      </w:tr>
      <w:tr w:rsidR="00EB5DC3" w:rsidRPr="00EB5DC3" w14:paraId="69DCDDB9" w14:textId="77777777" w:rsidTr="00426C88">
        <w:trPr>
          <w:cantSplit/>
          <w:jc w:val="center"/>
        </w:trPr>
        <w:tc>
          <w:tcPr>
            <w:tcW w:w="279" w:type="dxa"/>
            <w:shd w:val="clear" w:color="auto" w:fill="auto"/>
            <w:vAlign w:val="center"/>
          </w:tcPr>
          <w:p w14:paraId="097879AB" w14:textId="77777777" w:rsidR="00692954" w:rsidRPr="00EB5DC3" w:rsidRDefault="00692954"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6DE04E24" w14:textId="15F4BED9" w:rsidR="00692954" w:rsidRPr="00EB5DC3" w:rsidRDefault="00692954" w:rsidP="00692954">
            <w:pPr>
              <w:ind w:firstLine="0"/>
              <w:rPr>
                <w:sz w:val="20"/>
              </w:rPr>
            </w:pPr>
            <w:r w:rsidRPr="00EB5DC3">
              <w:rPr>
                <w:sz w:val="20"/>
              </w:rPr>
              <w:t>Строительство объекта спорта при МБОУ «Средняя общеобразовательная школа № 13 имени Героя Советского Союза А. П. Маресьева» города Орла</w:t>
            </w:r>
          </w:p>
        </w:tc>
        <w:tc>
          <w:tcPr>
            <w:tcW w:w="1985" w:type="dxa"/>
            <w:vMerge w:val="restart"/>
            <w:shd w:val="clear" w:color="auto" w:fill="auto"/>
            <w:vAlign w:val="center"/>
          </w:tcPr>
          <w:p w14:paraId="51229DAF" w14:textId="43E8F54E" w:rsidR="00692954" w:rsidRPr="00EB5DC3" w:rsidRDefault="00692954" w:rsidP="00692954">
            <w:pPr>
              <w:ind w:firstLine="0"/>
              <w:jc w:val="center"/>
              <w:rPr>
                <w:sz w:val="20"/>
              </w:rPr>
            </w:pPr>
            <w:r w:rsidRPr="00EB5DC3">
              <w:rPr>
                <w:sz w:val="20"/>
              </w:rPr>
              <w:t>Северный район</w:t>
            </w:r>
          </w:p>
        </w:tc>
        <w:tc>
          <w:tcPr>
            <w:tcW w:w="1842" w:type="dxa"/>
            <w:shd w:val="clear" w:color="auto" w:fill="auto"/>
            <w:vAlign w:val="center"/>
          </w:tcPr>
          <w:p w14:paraId="38081DEA" w14:textId="1B5A831D" w:rsidR="00692954" w:rsidRPr="00EB5DC3" w:rsidRDefault="00692954" w:rsidP="00692954">
            <w:pPr>
              <w:ind w:firstLine="0"/>
              <w:rPr>
                <w:sz w:val="20"/>
              </w:rPr>
            </w:pPr>
            <w:r w:rsidRPr="00EB5DC3">
              <w:rPr>
                <w:sz w:val="20"/>
              </w:rPr>
              <w:t>302038, Орловская область, г. Орел, ул. Рощинская, д. 33</w:t>
            </w:r>
          </w:p>
        </w:tc>
        <w:tc>
          <w:tcPr>
            <w:tcW w:w="1276" w:type="dxa"/>
            <w:shd w:val="clear" w:color="auto" w:fill="auto"/>
            <w:vAlign w:val="center"/>
          </w:tcPr>
          <w:p w14:paraId="2A705D98" w14:textId="3E2A8202" w:rsidR="00692954" w:rsidRPr="00EB5DC3" w:rsidRDefault="00692954" w:rsidP="00692954">
            <w:pPr>
              <w:ind w:firstLine="0"/>
              <w:jc w:val="center"/>
              <w:rPr>
                <w:sz w:val="20"/>
              </w:rPr>
            </w:pPr>
            <w:r w:rsidRPr="00EB5DC3">
              <w:rPr>
                <w:sz w:val="20"/>
              </w:rPr>
              <w:t>-</w:t>
            </w:r>
          </w:p>
        </w:tc>
        <w:tc>
          <w:tcPr>
            <w:tcW w:w="1269" w:type="dxa"/>
            <w:shd w:val="clear" w:color="auto" w:fill="auto"/>
            <w:vAlign w:val="center"/>
          </w:tcPr>
          <w:p w14:paraId="33C363EA" w14:textId="15355C97" w:rsidR="00692954" w:rsidRPr="00EB5DC3" w:rsidRDefault="00692954" w:rsidP="00692954">
            <w:pPr>
              <w:ind w:firstLine="0"/>
              <w:jc w:val="center"/>
              <w:rPr>
                <w:sz w:val="20"/>
              </w:rPr>
            </w:pPr>
            <w:r w:rsidRPr="00EB5DC3">
              <w:rPr>
                <w:sz w:val="20"/>
              </w:rPr>
              <w:t>-</w:t>
            </w:r>
          </w:p>
        </w:tc>
      </w:tr>
      <w:tr w:rsidR="00EB5DC3" w:rsidRPr="00EB5DC3" w14:paraId="07FD3CBC" w14:textId="77777777" w:rsidTr="00426C88">
        <w:trPr>
          <w:cantSplit/>
          <w:jc w:val="center"/>
        </w:trPr>
        <w:tc>
          <w:tcPr>
            <w:tcW w:w="279" w:type="dxa"/>
            <w:shd w:val="clear" w:color="auto" w:fill="auto"/>
            <w:vAlign w:val="center"/>
          </w:tcPr>
          <w:p w14:paraId="2AD28CD0" w14:textId="77777777" w:rsidR="00692954" w:rsidRPr="00EB5DC3" w:rsidRDefault="00692954"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6A70E2D3" w14:textId="79B7304D" w:rsidR="00692954" w:rsidRPr="00EB5DC3" w:rsidRDefault="00692954" w:rsidP="00692954">
            <w:pPr>
              <w:ind w:firstLine="0"/>
              <w:rPr>
                <w:sz w:val="20"/>
              </w:rPr>
            </w:pPr>
            <w:r w:rsidRPr="00EB5DC3">
              <w:rPr>
                <w:sz w:val="20"/>
              </w:rPr>
              <w:t>Строительство зрелищно-спортивного комплекса</w:t>
            </w:r>
          </w:p>
        </w:tc>
        <w:tc>
          <w:tcPr>
            <w:tcW w:w="1985" w:type="dxa"/>
            <w:vMerge/>
            <w:shd w:val="clear" w:color="auto" w:fill="auto"/>
            <w:vAlign w:val="center"/>
          </w:tcPr>
          <w:p w14:paraId="07BA9BA3" w14:textId="778D8513" w:rsidR="00692954" w:rsidRPr="00EB5DC3" w:rsidRDefault="00692954" w:rsidP="00692954">
            <w:pPr>
              <w:ind w:firstLine="0"/>
              <w:jc w:val="center"/>
              <w:rPr>
                <w:sz w:val="20"/>
              </w:rPr>
            </w:pPr>
          </w:p>
        </w:tc>
        <w:tc>
          <w:tcPr>
            <w:tcW w:w="1842" w:type="dxa"/>
            <w:shd w:val="clear" w:color="auto" w:fill="auto"/>
            <w:vAlign w:val="center"/>
          </w:tcPr>
          <w:p w14:paraId="1CF16DAC" w14:textId="7E4F0A34" w:rsidR="00692954" w:rsidRPr="00EB5DC3" w:rsidRDefault="00692954" w:rsidP="00692954">
            <w:pPr>
              <w:ind w:firstLine="0"/>
              <w:rPr>
                <w:sz w:val="20"/>
              </w:rPr>
            </w:pPr>
            <w:r w:rsidRPr="00EB5DC3">
              <w:rPr>
                <w:sz w:val="20"/>
              </w:rPr>
              <w:t>в районе Московского шоссе в микрорайоне 13 «Московский»</w:t>
            </w:r>
          </w:p>
        </w:tc>
        <w:tc>
          <w:tcPr>
            <w:tcW w:w="1276" w:type="dxa"/>
            <w:shd w:val="clear" w:color="auto" w:fill="auto"/>
            <w:vAlign w:val="center"/>
          </w:tcPr>
          <w:p w14:paraId="75090E76" w14:textId="4F20EB74" w:rsidR="00692954" w:rsidRPr="00EB5DC3" w:rsidRDefault="00692954" w:rsidP="00692954">
            <w:pPr>
              <w:ind w:firstLine="0"/>
              <w:jc w:val="center"/>
              <w:rPr>
                <w:sz w:val="20"/>
              </w:rPr>
            </w:pPr>
            <w:r w:rsidRPr="00EB5DC3">
              <w:rPr>
                <w:sz w:val="20"/>
              </w:rPr>
              <w:t>-</w:t>
            </w:r>
          </w:p>
        </w:tc>
        <w:tc>
          <w:tcPr>
            <w:tcW w:w="1269" w:type="dxa"/>
            <w:shd w:val="clear" w:color="auto" w:fill="auto"/>
            <w:vAlign w:val="center"/>
          </w:tcPr>
          <w:p w14:paraId="777CC0CC" w14:textId="40FB8C44" w:rsidR="00692954" w:rsidRPr="00EB5DC3" w:rsidRDefault="00692954" w:rsidP="00692954">
            <w:pPr>
              <w:ind w:firstLine="0"/>
              <w:jc w:val="center"/>
              <w:rPr>
                <w:sz w:val="20"/>
              </w:rPr>
            </w:pPr>
            <w:r w:rsidRPr="00EB5DC3">
              <w:rPr>
                <w:sz w:val="20"/>
              </w:rPr>
              <w:t>-</w:t>
            </w:r>
          </w:p>
        </w:tc>
      </w:tr>
      <w:tr w:rsidR="00EB5DC3" w:rsidRPr="00EB5DC3" w14:paraId="1B117A36" w14:textId="77777777" w:rsidTr="00426C88">
        <w:trPr>
          <w:cantSplit/>
          <w:jc w:val="center"/>
        </w:trPr>
        <w:tc>
          <w:tcPr>
            <w:tcW w:w="279" w:type="dxa"/>
            <w:shd w:val="clear" w:color="auto" w:fill="auto"/>
            <w:vAlign w:val="center"/>
          </w:tcPr>
          <w:p w14:paraId="337BC015" w14:textId="77777777" w:rsidR="00692954" w:rsidRPr="00EB5DC3" w:rsidRDefault="00692954"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2D84B9C6" w14:textId="448FBC75" w:rsidR="00692954" w:rsidRPr="00EB5DC3" w:rsidRDefault="00692954" w:rsidP="00692954">
            <w:pPr>
              <w:ind w:firstLine="0"/>
              <w:rPr>
                <w:sz w:val="20"/>
              </w:rPr>
            </w:pPr>
            <w:r w:rsidRPr="00EB5DC3">
              <w:rPr>
                <w:sz w:val="20"/>
              </w:rPr>
              <w:t>Строительство спортивного комплекса</w:t>
            </w:r>
          </w:p>
        </w:tc>
        <w:tc>
          <w:tcPr>
            <w:tcW w:w="1985" w:type="dxa"/>
            <w:vMerge/>
            <w:shd w:val="clear" w:color="auto" w:fill="auto"/>
            <w:vAlign w:val="center"/>
          </w:tcPr>
          <w:p w14:paraId="57D7BA18" w14:textId="0B371D25" w:rsidR="00692954" w:rsidRPr="00EB5DC3" w:rsidRDefault="00692954" w:rsidP="00692954">
            <w:pPr>
              <w:ind w:firstLine="0"/>
              <w:jc w:val="center"/>
              <w:rPr>
                <w:sz w:val="20"/>
              </w:rPr>
            </w:pPr>
          </w:p>
        </w:tc>
        <w:tc>
          <w:tcPr>
            <w:tcW w:w="1842" w:type="dxa"/>
            <w:shd w:val="clear" w:color="auto" w:fill="auto"/>
            <w:vAlign w:val="center"/>
          </w:tcPr>
          <w:p w14:paraId="0A0B0A68" w14:textId="65C3E553" w:rsidR="00692954" w:rsidRPr="00EB5DC3" w:rsidRDefault="00692954" w:rsidP="00692954">
            <w:pPr>
              <w:ind w:firstLine="0"/>
              <w:rPr>
                <w:sz w:val="20"/>
              </w:rPr>
            </w:pPr>
            <w:r w:rsidRPr="00EB5DC3">
              <w:rPr>
                <w:sz w:val="20"/>
              </w:rPr>
              <w:t>в районе ул. </w:t>
            </w:r>
            <w:proofErr w:type="spellStart"/>
            <w:r w:rsidRPr="00EB5DC3">
              <w:rPr>
                <w:sz w:val="20"/>
              </w:rPr>
              <w:t>Германо</w:t>
            </w:r>
            <w:proofErr w:type="spellEnd"/>
            <w:r w:rsidRPr="00EB5DC3">
              <w:rPr>
                <w:sz w:val="20"/>
              </w:rPr>
              <w:t xml:space="preserve"> – Московское шоссе</w:t>
            </w:r>
          </w:p>
        </w:tc>
        <w:tc>
          <w:tcPr>
            <w:tcW w:w="1276" w:type="dxa"/>
            <w:shd w:val="clear" w:color="auto" w:fill="auto"/>
            <w:vAlign w:val="center"/>
          </w:tcPr>
          <w:p w14:paraId="649AE988" w14:textId="77777777" w:rsidR="00692954" w:rsidRPr="00EB5DC3" w:rsidRDefault="00692954" w:rsidP="00692954">
            <w:pPr>
              <w:ind w:firstLine="0"/>
              <w:jc w:val="center"/>
              <w:rPr>
                <w:sz w:val="20"/>
              </w:rPr>
            </w:pPr>
          </w:p>
        </w:tc>
        <w:tc>
          <w:tcPr>
            <w:tcW w:w="1269" w:type="dxa"/>
            <w:shd w:val="clear" w:color="auto" w:fill="auto"/>
            <w:vAlign w:val="center"/>
          </w:tcPr>
          <w:p w14:paraId="25FDF7A0" w14:textId="2ABE8155" w:rsidR="00692954" w:rsidRPr="00EB5DC3" w:rsidRDefault="00692954" w:rsidP="00692954">
            <w:pPr>
              <w:ind w:firstLine="0"/>
              <w:jc w:val="center"/>
              <w:rPr>
                <w:sz w:val="20"/>
              </w:rPr>
            </w:pPr>
            <w:r w:rsidRPr="00EB5DC3">
              <w:rPr>
                <w:sz w:val="20"/>
              </w:rPr>
              <w:t>-</w:t>
            </w:r>
          </w:p>
        </w:tc>
      </w:tr>
      <w:tr w:rsidR="00EB5DC3" w:rsidRPr="00EB5DC3" w14:paraId="14AB9863" w14:textId="77777777" w:rsidTr="00426C88">
        <w:trPr>
          <w:cantSplit/>
          <w:trHeight w:val="450"/>
          <w:jc w:val="center"/>
        </w:trPr>
        <w:tc>
          <w:tcPr>
            <w:tcW w:w="279" w:type="dxa"/>
            <w:shd w:val="clear" w:color="auto" w:fill="auto"/>
            <w:vAlign w:val="center"/>
          </w:tcPr>
          <w:p w14:paraId="091323BC" w14:textId="77777777" w:rsidR="00692954" w:rsidRPr="00EB5DC3" w:rsidRDefault="00692954"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3E4E8F81" w14:textId="22E0A069" w:rsidR="00692954" w:rsidRPr="00EB5DC3" w:rsidRDefault="00692954" w:rsidP="00692954">
            <w:pPr>
              <w:ind w:firstLine="0"/>
              <w:rPr>
                <w:sz w:val="20"/>
              </w:rPr>
            </w:pPr>
            <w:r w:rsidRPr="00EB5DC3">
              <w:rPr>
                <w:sz w:val="20"/>
              </w:rPr>
              <w:t>Строительство культурно-спортивного комплекса</w:t>
            </w:r>
          </w:p>
        </w:tc>
        <w:tc>
          <w:tcPr>
            <w:tcW w:w="1985" w:type="dxa"/>
            <w:vMerge/>
            <w:shd w:val="clear" w:color="auto" w:fill="auto"/>
            <w:vAlign w:val="center"/>
          </w:tcPr>
          <w:p w14:paraId="66E42825" w14:textId="5C65D601" w:rsidR="00692954" w:rsidRPr="00EB5DC3" w:rsidRDefault="00692954" w:rsidP="00692954">
            <w:pPr>
              <w:ind w:firstLine="0"/>
              <w:jc w:val="center"/>
              <w:rPr>
                <w:sz w:val="20"/>
              </w:rPr>
            </w:pPr>
          </w:p>
        </w:tc>
        <w:tc>
          <w:tcPr>
            <w:tcW w:w="1842" w:type="dxa"/>
            <w:shd w:val="clear" w:color="auto" w:fill="auto"/>
            <w:vAlign w:val="center"/>
          </w:tcPr>
          <w:p w14:paraId="59E4FCF0" w14:textId="4A53002D" w:rsidR="00692954" w:rsidRPr="00EB5DC3" w:rsidRDefault="00692954" w:rsidP="00692954">
            <w:pPr>
              <w:ind w:firstLine="0"/>
              <w:rPr>
                <w:sz w:val="20"/>
              </w:rPr>
            </w:pPr>
            <w:r w:rsidRPr="00EB5DC3">
              <w:rPr>
                <w:sz w:val="20"/>
              </w:rPr>
              <w:t>в районе ул. </w:t>
            </w:r>
            <w:proofErr w:type="spellStart"/>
            <w:r w:rsidRPr="00EB5DC3">
              <w:rPr>
                <w:sz w:val="20"/>
              </w:rPr>
              <w:t>Михалицына</w:t>
            </w:r>
            <w:proofErr w:type="spellEnd"/>
          </w:p>
        </w:tc>
        <w:tc>
          <w:tcPr>
            <w:tcW w:w="1276" w:type="dxa"/>
            <w:shd w:val="clear" w:color="auto" w:fill="auto"/>
            <w:vAlign w:val="center"/>
          </w:tcPr>
          <w:p w14:paraId="40C879CD" w14:textId="6D3AA226" w:rsidR="00692954" w:rsidRPr="00EB5DC3" w:rsidRDefault="00692954" w:rsidP="00692954">
            <w:pPr>
              <w:ind w:firstLine="0"/>
              <w:jc w:val="center"/>
              <w:rPr>
                <w:sz w:val="20"/>
              </w:rPr>
            </w:pPr>
            <w:r w:rsidRPr="00EB5DC3">
              <w:rPr>
                <w:sz w:val="20"/>
              </w:rPr>
              <w:t>-</w:t>
            </w:r>
          </w:p>
        </w:tc>
        <w:tc>
          <w:tcPr>
            <w:tcW w:w="1269" w:type="dxa"/>
            <w:shd w:val="clear" w:color="auto" w:fill="auto"/>
            <w:vAlign w:val="center"/>
          </w:tcPr>
          <w:p w14:paraId="65F5758D" w14:textId="7D6B89E8" w:rsidR="00692954" w:rsidRPr="00EB5DC3" w:rsidRDefault="00692954" w:rsidP="00692954">
            <w:pPr>
              <w:ind w:firstLine="0"/>
              <w:jc w:val="center"/>
              <w:rPr>
                <w:sz w:val="20"/>
              </w:rPr>
            </w:pPr>
            <w:r w:rsidRPr="00EB5DC3">
              <w:rPr>
                <w:sz w:val="20"/>
              </w:rPr>
              <w:t>-</w:t>
            </w:r>
          </w:p>
        </w:tc>
      </w:tr>
      <w:tr w:rsidR="00EB5DC3" w:rsidRPr="00EB5DC3" w14:paraId="441730A8" w14:textId="77777777" w:rsidTr="00426C88">
        <w:trPr>
          <w:cantSplit/>
          <w:jc w:val="center"/>
        </w:trPr>
        <w:tc>
          <w:tcPr>
            <w:tcW w:w="279" w:type="dxa"/>
            <w:shd w:val="clear" w:color="auto" w:fill="auto"/>
            <w:vAlign w:val="center"/>
          </w:tcPr>
          <w:p w14:paraId="45282B4A" w14:textId="77777777" w:rsidR="00692954" w:rsidRPr="00EB5DC3" w:rsidRDefault="00692954"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311191D2" w14:textId="24EA6B57" w:rsidR="00692954" w:rsidRPr="00EB5DC3" w:rsidRDefault="00692954" w:rsidP="00692954">
            <w:pPr>
              <w:ind w:firstLine="0"/>
              <w:rPr>
                <w:sz w:val="20"/>
              </w:rPr>
            </w:pPr>
            <w:r w:rsidRPr="00EB5DC3">
              <w:rPr>
                <w:sz w:val="20"/>
              </w:rPr>
              <w:t>Строительство спортивного комплекса с местами для зрителей</w:t>
            </w:r>
          </w:p>
        </w:tc>
        <w:tc>
          <w:tcPr>
            <w:tcW w:w="1985" w:type="dxa"/>
            <w:vMerge w:val="restart"/>
            <w:shd w:val="clear" w:color="auto" w:fill="auto"/>
            <w:vAlign w:val="center"/>
          </w:tcPr>
          <w:p w14:paraId="0A13FA43" w14:textId="5024AEAA" w:rsidR="00692954" w:rsidRPr="00EB5DC3" w:rsidRDefault="00692954" w:rsidP="00692954">
            <w:pPr>
              <w:ind w:firstLine="0"/>
              <w:jc w:val="center"/>
              <w:rPr>
                <w:sz w:val="20"/>
              </w:rPr>
            </w:pPr>
            <w:r w:rsidRPr="00EB5DC3">
              <w:rPr>
                <w:sz w:val="20"/>
              </w:rPr>
              <w:t>Заводской район</w:t>
            </w:r>
          </w:p>
        </w:tc>
        <w:tc>
          <w:tcPr>
            <w:tcW w:w="1842" w:type="dxa"/>
            <w:shd w:val="clear" w:color="auto" w:fill="auto"/>
            <w:vAlign w:val="center"/>
          </w:tcPr>
          <w:p w14:paraId="3B748F11" w14:textId="1F0D4C42" w:rsidR="00692954" w:rsidRPr="00EB5DC3" w:rsidRDefault="00692954" w:rsidP="00692954">
            <w:pPr>
              <w:ind w:firstLine="0"/>
              <w:rPr>
                <w:sz w:val="20"/>
              </w:rPr>
            </w:pPr>
            <w:r w:rsidRPr="00EB5DC3">
              <w:rPr>
                <w:sz w:val="20"/>
              </w:rPr>
              <w:t>в районе ул. </w:t>
            </w:r>
            <w:proofErr w:type="spellStart"/>
            <w:r w:rsidRPr="00EB5DC3">
              <w:rPr>
                <w:sz w:val="20"/>
              </w:rPr>
              <w:t>Емлютина</w:t>
            </w:r>
            <w:proofErr w:type="spellEnd"/>
            <w:r w:rsidRPr="00EB5DC3">
              <w:rPr>
                <w:sz w:val="20"/>
              </w:rPr>
              <w:t xml:space="preserve"> (микрорайон «Зареченский»)</w:t>
            </w:r>
          </w:p>
        </w:tc>
        <w:tc>
          <w:tcPr>
            <w:tcW w:w="1276" w:type="dxa"/>
            <w:shd w:val="clear" w:color="auto" w:fill="auto"/>
            <w:vAlign w:val="center"/>
          </w:tcPr>
          <w:p w14:paraId="01A157E5" w14:textId="7AB02F3E" w:rsidR="00692954" w:rsidRPr="00EB5DC3" w:rsidRDefault="00692954" w:rsidP="00692954">
            <w:pPr>
              <w:ind w:firstLine="0"/>
              <w:jc w:val="center"/>
              <w:rPr>
                <w:sz w:val="20"/>
              </w:rPr>
            </w:pPr>
            <w:r w:rsidRPr="00EB5DC3">
              <w:rPr>
                <w:sz w:val="20"/>
              </w:rPr>
              <w:t>-</w:t>
            </w:r>
          </w:p>
        </w:tc>
        <w:tc>
          <w:tcPr>
            <w:tcW w:w="1269" w:type="dxa"/>
            <w:shd w:val="clear" w:color="auto" w:fill="auto"/>
            <w:vAlign w:val="center"/>
          </w:tcPr>
          <w:p w14:paraId="25B5A211" w14:textId="5411624C" w:rsidR="00692954" w:rsidRPr="00EB5DC3" w:rsidRDefault="00692954" w:rsidP="00692954">
            <w:pPr>
              <w:ind w:firstLine="0"/>
              <w:jc w:val="center"/>
              <w:rPr>
                <w:sz w:val="20"/>
              </w:rPr>
            </w:pPr>
            <w:r w:rsidRPr="00EB5DC3">
              <w:rPr>
                <w:sz w:val="20"/>
              </w:rPr>
              <w:t>-</w:t>
            </w:r>
          </w:p>
        </w:tc>
      </w:tr>
      <w:tr w:rsidR="00EB5DC3" w:rsidRPr="00EB5DC3" w14:paraId="63F170CE" w14:textId="77777777" w:rsidTr="00426C88">
        <w:trPr>
          <w:cantSplit/>
          <w:jc w:val="center"/>
        </w:trPr>
        <w:tc>
          <w:tcPr>
            <w:tcW w:w="279" w:type="dxa"/>
            <w:shd w:val="clear" w:color="auto" w:fill="auto"/>
            <w:vAlign w:val="center"/>
          </w:tcPr>
          <w:p w14:paraId="023A4F10" w14:textId="77777777" w:rsidR="00692954" w:rsidRPr="00EB5DC3" w:rsidRDefault="00692954"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11F7B909" w14:textId="39F4D25B" w:rsidR="00692954" w:rsidRPr="00EB5DC3" w:rsidRDefault="00692954" w:rsidP="00692954">
            <w:pPr>
              <w:ind w:firstLine="0"/>
              <w:rPr>
                <w:sz w:val="20"/>
              </w:rPr>
            </w:pPr>
            <w:r w:rsidRPr="00EB5DC3">
              <w:rPr>
                <w:sz w:val="20"/>
              </w:rPr>
              <w:t>Строительство культурно-спортивного комплекса</w:t>
            </w:r>
          </w:p>
        </w:tc>
        <w:tc>
          <w:tcPr>
            <w:tcW w:w="1985" w:type="dxa"/>
            <w:vMerge/>
            <w:shd w:val="clear" w:color="auto" w:fill="auto"/>
            <w:vAlign w:val="center"/>
          </w:tcPr>
          <w:p w14:paraId="678245CB" w14:textId="77D96ABB" w:rsidR="00692954" w:rsidRPr="00EB5DC3" w:rsidRDefault="00692954" w:rsidP="00692954">
            <w:pPr>
              <w:ind w:firstLine="0"/>
              <w:jc w:val="center"/>
              <w:rPr>
                <w:sz w:val="20"/>
              </w:rPr>
            </w:pPr>
          </w:p>
        </w:tc>
        <w:tc>
          <w:tcPr>
            <w:tcW w:w="1842" w:type="dxa"/>
            <w:shd w:val="clear" w:color="auto" w:fill="auto"/>
            <w:vAlign w:val="center"/>
          </w:tcPr>
          <w:p w14:paraId="0BBC5E15" w14:textId="2695B859" w:rsidR="00692954" w:rsidRPr="00EB5DC3" w:rsidRDefault="00692954" w:rsidP="00692954">
            <w:pPr>
              <w:ind w:firstLine="0"/>
              <w:rPr>
                <w:sz w:val="20"/>
              </w:rPr>
            </w:pPr>
            <w:r w:rsidRPr="00EB5DC3">
              <w:rPr>
                <w:sz w:val="20"/>
              </w:rPr>
              <w:t>в районе ул. Колхозная – ул. </w:t>
            </w:r>
            <w:proofErr w:type="spellStart"/>
            <w:r w:rsidRPr="00EB5DC3">
              <w:rPr>
                <w:sz w:val="20"/>
              </w:rPr>
              <w:t>Карачевская</w:t>
            </w:r>
            <w:proofErr w:type="spellEnd"/>
          </w:p>
        </w:tc>
        <w:tc>
          <w:tcPr>
            <w:tcW w:w="1276" w:type="dxa"/>
            <w:shd w:val="clear" w:color="auto" w:fill="auto"/>
            <w:vAlign w:val="center"/>
          </w:tcPr>
          <w:p w14:paraId="5471FD3B" w14:textId="57CAFB0F" w:rsidR="00692954" w:rsidRPr="00EB5DC3" w:rsidRDefault="00692954" w:rsidP="00692954">
            <w:pPr>
              <w:ind w:firstLine="0"/>
              <w:jc w:val="center"/>
              <w:rPr>
                <w:sz w:val="20"/>
              </w:rPr>
            </w:pPr>
            <w:r w:rsidRPr="00EB5DC3">
              <w:rPr>
                <w:sz w:val="20"/>
              </w:rPr>
              <w:t>-</w:t>
            </w:r>
          </w:p>
        </w:tc>
        <w:tc>
          <w:tcPr>
            <w:tcW w:w="1269" w:type="dxa"/>
            <w:shd w:val="clear" w:color="auto" w:fill="auto"/>
            <w:vAlign w:val="center"/>
          </w:tcPr>
          <w:p w14:paraId="340CA3B7" w14:textId="210E51E2" w:rsidR="00692954" w:rsidRPr="00EB5DC3" w:rsidRDefault="00692954" w:rsidP="00692954">
            <w:pPr>
              <w:ind w:firstLine="0"/>
              <w:jc w:val="center"/>
              <w:rPr>
                <w:sz w:val="20"/>
              </w:rPr>
            </w:pPr>
            <w:r w:rsidRPr="00EB5DC3">
              <w:rPr>
                <w:sz w:val="20"/>
              </w:rPr>
              <w:t>-</w:t>
            </w:r>
          </w:p>
        </w:tc>
      </w:tr>
      <w:tr w:rsidR="00EB5DC3" w:rsidRPr="00EB5DC3" w14:paraId="2BC76CC3" w14:textId="77777777" w:rsidTr="00426C88">
        <w:trPr>
          <w:cantSplit/>
          <w:jc w:val="center"/>
        </w:trPr>
        <w:tc>
          <w:tcPr>
            <w:tcW w:w="279" w:type="dxa"/>
            <w:shd w:val="clear" w:color="auto" w:fill="auto"/>
            <w:vAlign w:val="center"/>
          </w:tcPr>
          <w:p w14:paraId="5CF4FDF6" w14:textId="77777777" w:rsidR="00692954" w:rsidRPr="00EB5DC3" w:rsidRDefault="00692954"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3DBFB2CA" w14:textId="34126EE5" w:rsidR="00692954" w:rsidRPr="00EB5DC3" w:rsidRDefault="00692954" w:rsidP="00692954">
            <w:pPr>
              <w:ind w:firstLine="0"/>
              <w:rPr>
                <w:sz w:val="20"/>
              </w:rPr>
            </w:pPr>
            <w:r w:rsidRPr="00EB5DC3">
              <w:rPr>
                <w:sz w:val="20"/>
              </w:rPr>
              <w:t>Строительство спортивного комплекса</w:t>
            </w:r>
          </w:p>
        </w:tc>
        <w:tc>
          <w:tcPr>
            <w:tcW w:w="1985" w:type="dxa"/>
            <w:shd w:val="clear" w:color="auto" w:fill="auto"/>
            <w:vAlign w:val="center"/>
          </w:tcPr>
          <w:p w14:paraId="7E3AC2D9" w14:textId="0279A68D" w:rsidR="00692954" w:rsidRPr="00EB5DC3" w:rsidRDefault="00692954" w:rsidP="00692954">
            <w:pPr>
              <w:ind w:firstLine="0"/>
              <w:jc w:val="center"/>
              <w:rPr>
                <w:sz w:val="20"/>
              </w:rPr>
            </w:pPr>
            <w:r w:rsidRPr="00EB5DC3">
              <w:rPr>
                <w:sz w:val="20"/>
              </w:rPr>
              <w:t>Советский район</w:t>
            </w:r>
          </w:p>
        </w:tc>
        <w:tc>
          <w:tcPr>
            <w:tcW w:w="1842" w:type="dxa"/>
            <w:shd w:val="clear" w:color="auto" w:fill="auto"/>
            <w:vAlign w:val="center"/>
          </w:tcPr>
          <w:p w14:paraId="2F520C5F" w14:textId="0BB6DC47" w:rsidR="00692954" w:rsidRPr="00EB5DC3" w:rsidRDefault="00692954" w:rsidP="00692954">
            <w:pPr>
              <w:ind w:firstLine="0"/>
              <w:rPr>
                <w:sz w:val="20"/>
              </w:rPr>
            </w:pPr>
            <w:r w:rsidRPr="00EB5DC3">
              <w:rPr>
                <w:sz w:val="20"/>
              </w:rPr>
              <w:t>в районе ул. Максима Горького</w:t>
            </w:r>
          </w:p>
        </w:tc>
        <w:tc>
          <w:tcPr>
            <w:tcW w:w="1276" w:type="dxa"/>
            <w:shd w:val="clear" w:color="auto" w:fill="auto"/>
            <w:vAlign w:val="center"/>
          </w:tcPr>
          <w:p w14:paraId="79B176FE" w14:textId="012D59AD" w:rsidR="00692954" w:rsidRPr="00EB5DC3" w:rsidRDefault="00692954" w:rsidP="00692954">
            <w:pPr>
              <w:ind w:firstLine="0"/>
              <w:jc w:val="center"/>
              <w:rPr>
                <w:sz w:val="20"/>
              </w:rPr>
            </w:pPr>
            <w:r w:rsidRPr="00EB5DC3">
              <w:rPr>
                <w:sz w:val="20"/>
              </w:rPr>
              <w:t>-</w:t>
            </w:r>
          </w:p>
        </w:tc>
        <w:tc>
          <w:tcPr>
            <w:tcW w:w="1269" w:type="dxa"/>
            <w:shd w:val="clear" w:color="auto" w:fill="auto"/>
            <w:vAlign w:val="center"/>
          </w:tcPr>
          <w:p w14:paraId="282EF05A" w14:textId="43D5F912" w:rsidR="00692954" w:rsidRPr="00EB5DC3" w:rsidRDefault="00692954" w:rsidP="00692954">
            <w:pPr>
              <w:ind w:firstLine="0"/>
              <w:jc w:val="center"/>
              <w:rPr>
                <w:sz w:val="20"/>
              </w:rPr>
            </w:pPr>
            <w:r w:rsidRPr="00EB5DC3">
              <w:rPr>
                <w:sz w:val="20"/>
              </w:rPr>
              <w:t>-</w:t>
            </w:r>
          </w:p>
        </w:tc>
      </w:tr>
      <w:tr w:rsidR="00EB5DC3" w:rsidRPr="00EB5DC3" w14:paraId="5787B26B" w14:textId="77777777" w:rsidTr="00426C88">
        <w:trPr>
          <w:cantSplit/>
          <w:jc w:val="center"/>
        </w:trPr>
        <w:tc>
          <w:tcPr>
            <w:tcW w:w="9344" w:type="dxa"/>
            <w:gridSpan w:val="6"/>
            <w:shd w:val="clear" w:color="auto" w:fill="auto"/>
            <w:vAlign w:val="center"/>
          </w:tcPr>
          <w:p w14:paraId="7FA42761" w14:textId="3DE4A601" w:rsidR="00692954" w:rsidRPr="00EB5DC3" w:rsidRDefault="00692954" w:rsidP="00CF5620">
            <w:pPr>
              <w:keepNext/>
              <w:ind w:firstLine="0"/>
              <w:jc w:val="center"/>
              <w:rPr>
                <w:sz w:val="20"/>
              </w:rPr>
            </w:pPr>
            <w:r w:rsidRPr="00EB5DC3">
              <w:rPr>
                <w:i/>
                <w:sz w:val="20"/>
              </w:rPr>
              <w:t>Спортивное сооружение</w:t>
            </w:r>
          </w:p>
        </w:tc>
      </w:tr>
      <w:tr w:rsidR="00EB5DC3" w:rsidRPr="00EB5DC3" w14:paraId="3A4E76DD" w14:textId="77777777" w:rsidTr="00426C88">
        <w:trPr>
          <w:cantSplit/>
          <w:jc w:val="center"/>
        </w:trPr>
        <w:tc>
          <w:tcPr>
            <w:tcW w:w="279" w:type="dxa"/>
            <w:shd w:val="clear" w:color="auto" w:fill="auto"/>
            <w:vAlign w:val="center"/>
          </w:tcPr>
          <w:p w14:paraId="6978DDE7" w14:textId="77777777" w:rsidR="00692954" w:rsidRPr="00EB5DC3" w:rsidRDefault="00692954" w:rsidP="00426C88">
            <w:pPr>
              <w:widowControl w:val="0"/>
              <w:tabs>
                <w:tab w:val="clear" w:pos="709"/>
              </w:tabs>
              <w:autoSpaceDN w:val="0"/>
              <w:ind w:left="-360" w:firstLine="0"/>
              <w:textAlignment w:val="baseline"/>
              <w:rPr>
                <w:sz w:val="20"/>
              </w:rPr>
            </w:pPr>
          </w:p>
        </w:tc>
        <w:tc>
          <w:tcPr>
            <w:tcW w:w="2693" w:type="dxa"/>
            <w:vMerge w:val="restart"/>
            <w:shd w:val="clear" w:color="auto" w:fill="auto"/>
            <w:vAlign w:val="center"/>
          </w:tcPr>
          <w:p w14:paraId="5CE5D151" w14:textId="6E7A7883" w:rsidR="00692954" w:rsidRPr="00EB5DC3" w:rsidRDefault="00692954" w:rsidP="00692954">
            <w:pPr>
              <w:ind w:firstLine="0"/>
              <w:rPr>
                <w:sz w:val="20"/>
              </w:rPr>
            </w:pPr>
            <w:r w:rsidRPr="00EB5DC3">
              <w:rPr>
                <w:sz w:val="20"/>
              </w:rPr>
              <w:t>Строительство 2 спортивных залов в составе торгово-развлекательных центров</w:t>
            </w:r>
          </w:p>
        </w:tc>
        <w:tc>
          <w:tcPr>
            <w:tcW w:w="1985" w:type="dxa"/>
            <w:vMerge w:val="restart"/>
            <w:shd w:val="clear" w:color="auto" w:fill="auto"/>
            <w:vAlign w:val="center"/>
          </w:tcPr>
          <w:p w14:paraId="779BE790" w14:textId="777A3BD5" w:rsidR="00692954" w:rsidRPr="00EB5DC3" w:rsidRDefault="00692954" w:rsidP="00692954">
            <w:pPr>
              <w:ind w:firstLine="0"/>
              <w:jc w:val="center"/>
              <w:rPr>
                <w:sz w:val="20"/>
              </w:rPr>
            </w:pPr>
            <w:r w:rsidRPr="00EB5DC3">
              <w:rPr>
                <w:sz w:val="20"/>
              </w:rPr>
              <w:t>Железнодорожный район</w:t>
            </w:r>
          </w:p>
        </w:tc>
        <w:tc>
          <w:tcPr>
            <w:tcW w:w="1842" w:type="dxa"/>
            <w:vMerge w:val="restart"/>
            <w:shd w:val="clear" w:color="auto" w:fill="auto"/>
            <w:vAlign w:val="center"/>
          </w:tcPr>
          <w:p w14:paraId="330F8908" w14:textId="13B9FC0F" w:rsidR="00692954" w:rsidRPr="00EB5DC3" w:rsidRDefault="00692954" w:rsidP="00692954">
            <w:pPr>
              <w:ind w:firstLine="0"/>
              <w:rPr>
                <w:sz w:val="20"/>
              </w:rPr>
            </w:pPr>
            <w:r w:rsidRPr="00EB5DC3">
              <w:rPr>
                <w:sz w:val="20"/>
              </w:rPr>
              <w:t>в районе ул. Паровозная</w:t>
            </w:r>
          </w:p>
        </w:tc>
        <w:tc>
          <w:tcPr>
            <w:tcW w:w="1276" w:type="dxa"/>
            <w:shd w:val="clear" w:color="auto" w:fill="auto"/>
            <w:vAlign w:val="center"/>
          </w:tcPr>
          <w:p w14:paraId="7608CC59" w14:textId="408A7DFE" w:rsidR="00692954" w:rsidRPr="00EB5DC3" w:rsidRDefault="00692954" w:rsidP="00692954">
            <w:pPr>
              <w:ind w:firstLine="0"/>
              <w:jc w:val="center"/>
              <w:rPr>
                <w:sz w:val="20"/>
              </w:rPr>
            </w:pPr>
            <w:r w:rsidRPr="00EB5DC3">
              <w:rPr>
                <w:sz w:val="20"/>
              </w:rPr>
              <w:t>-</w:t>
            </w:r>
          </w:p>
        </w:tc>
        <w:tc>
          <w:tcPr>
            <w:tcW w:w="1269" w:type="dxa"/>
            <w:shd w:val="clear" w:color="auto" w:fill="auto"/>
            <w:vAlign w:val="center"/>
          </w:tcPr>
          <w:p w14:paraId="4A94675F" w14:textId="35156EFD" w:rsidR="00692954" w:rsidRPr="00EB5DC3" w:rsidRDefault="00692954" w:rsidP="00692954">
            <w:pPr>
              <w:ind w:firstLine="0"/>
              <w:jc w:val="center"/>
              <w:rPr>
                <w:sz w:val="20"/>
              </w:rPr>
            </w:pPr>
            <w:r w:rsidRPr="00EB5DC3">
              <w:rPr>
                <w:sz w:val="20"/>
              </w:rPr>
              <w:t>-</w:t>
            </w:r>
          </w:p>
        </w:tc>
      </w:tr>
      <w:tr w:rsidR="00EB5DC3" w:rsidRPr="00EB5DC3" w14:paraId="58709250" w14:textId="77777777" w:rsidTr="00426C88">
        <w:trPr>
          <w:cantSplit/>
          <w:jc w:val="center"/>
        </w:trPr>
        <w:tc>
          <w:tcPr>
            <w:tcW w:w="279" w:type="dxa"/>
            <w:shd w:val="clear" w:color="auto" w:fill="auto"/>
            <w:vAlign w:val="center"/>
          </w:tcPr>
          <w:p w14:paraId="150BC31A" w14:textId="77777777" w:rsidR="00692954" w:rsidRPr="00EB5DC3" w:rsidRDefault="00692954" w:rsidP="00426C88">
            <w:pPr>
              <w:widowControl w:val="0"/>
              <w:tabs>
                <w:tab w:val="clear" w:pos="709"/>
              </w:tabs>
              <w:autoSpaceDN w:val="0"/>
              <w:ind w:left="-360" w:firstLine="0"/>
              <w:textAlignment w:val="baseline"/>
              <w:rPr>
                <w:sz w:val="20"/>
              </w:rPr>
            </w:pPr>
          </w:p>
        </w:tc>
        <w:tc>
          <w:tcPr>
            <w:tcW w:w="2693" w:type="dxa"/>
            <w:vMerge/>
            <w:shd w:val="clear" w:color="auto" w:fill="auto"/>
            <w:vAlign w:val="center"/>
          </w:tcPr>
          <w:p w14:paraId="7F487AA2" w14:textId="1A1DCAC5" w:rsidR="00692954" w:rsidRPr="00EB5DC3" w:rsidRDefault="00692954" w:rsidP="00692954">
            <w:pPr>
              <w:ind w:firstLine="0"/>
              <w:rPr>
                <w:sz w:val="20"/>
              </w:rPr>
            </w:pPr>
          </w:p>
        </w:tc>
        <w:tc>
          <w:tcPr>
            <w:tcW w:w="1985" w:type="dxa"/>
            <w:vMerge/>
            <w:shd w:val="clear" w:color="auto" w:fill="auto"/>
            <w:vAlign w:val="center"/>
          </w:tcPr>
          <w:p w14:paraId="1A958FEA" w14:textId="77777777" w:rsidR="00692954" w:rsidRPr="00EB5DC3" w:rsidRDefault="00692954" w:rsidP="00692954">
            <w:pPr>
              <w:ind w:firstLine="0"/>
              <w:jc w:val="center"/>
              <w:rPr>
                <w:sz w:val="20"/>
              </w:rPr>
            </w:pPr>
          </w:p>
        </w:tc>
        <w:tc>
          <w:tcPr>
            <w:tcW w:w="1842" w:type="dxa"/>
            <w:vMerge/>
            <w:shd w:val="clear" w:color="auto" w:fill="auto"/>
            <w:vAlign w:val="center"/>
          </w:tcPr>
          <w:p w14:paraId="76BECF9C" w14:textId="3AF019B9" w:rsidR="00692954" w:rsidRPr="00EB5DC3" w:rsidRDefault="00692954" w:rsidP="00692954">
            <w:pPr>
              <w:ind w:firstLine="0"/>
              <w:rPr>
                <w:sz w:val="20"/>
              </w:rPr>
            </w:pPr>
          </w:p>
        </w:tc>
        <w:tc>
          <w:tcPr>
            <w:tcW w:w="1276" w:type="dxa"/>
            <w:shd w:val="clear" w:color="auto" w:fill="auto"/>
            <w:vAlign w:val="center"/>
          </w:tcPr>
          <w:p w14:paraId="112F7814" w14:textId="5CC61387" w:rsidR="00692954" w:rsidRPr="00EB5DC3" w:rsidRDefault="00692954" w:rsidP="00692954">
            <w:pPr>
              <w:ind w:firstLine="0"/>
              <w:jc w:val="center"/>
              <w:rPr>
                <w:sz w:val="20"/>
              </w:rPr>
            </w:pPr>
            <w:r w:rsidRPr="00EB5DC3">
              <w:rPr>
                <w:sz w:val="20"/>
              </w:rPr>
              <w:t>-</w:t>
            </w:r>
          </w:p>
        </w:tc>
        <w:tc>
          <w:tcPr>
            <w:tcW w:w="1269" w:type="dxa"/>
            <w:shd w:val="clear" w:color="auto" w:fill="auto"/>
            <w:vAlign w:val="center"/>
          </w:tcPr>
          <w:p w14:paraId="651E5A06" w14:textId="2B7FEBDD" w:rsidR="00692954" w:rsidRPr="00EB5DC3" w:rsidRDefault="00692954" w:rsidP="00692954">
            <w:pPr>
              <w:ind w:firstLine="0"/>
              <w:jc w:val="center"/>
              <w:rPr>
                <w:sz w:val="20"/>
              </w:rPr>
            </w:pPr>
            <w:r w:rsidRPr="00EB5DC3">
              <w:rPr>
                <w:sz w:val="20"/>
              </w:rPr>
              <w:t>-</w:t>
            </w:r>
          </w:p>
        </w:tc>
      </w:tr>
      <w:tr w:rsidR="00EB5DC3" w:rsidRPr="00EB5DC3" w14:paraId="6EEA02A2" w14:textId="77777777" w:rsidTr="00426C88">
        <w:trPr>
          <w:cantSplit/>
          <w:jc w:val="center"/>
        </w:trPr>
        <w:tc>
          <w:tcPr>
            <w:tcW w:w="279" w:type="dxa"/>
            <w:shd w:val="clear" w:color="auto" w:fill="auto"/>
            <w:vAlign w:val="center"/>
          </w:tcPr>
          <w:p w14:paraId="1FC5141E" w14:textId="77777777" w:rsidR="00692954" w:rsidRPr="00EB5DC3" w:rsidRDefault="00692954"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66A184FC" w14:textId="7F762176" w:rsidR="00692954" w:rsidRPr="00EB5DC3" w:rsidRDefault="00692954" w:rsidP="00692954">
            <w:pPr>
              <w:ind w:firstLine="0"/>
              <w:rPr>
                <w:sz w:val="20"/>
              </w:rPr>
            </w:pPr>
            <w:r w:rsidRPr="00EB5DC3">
              <w:rPr>
                <w:sz w:val="20"/>
              </w:rPr>
              <w:t>Строительство спортивного сооружения</w:t>
            </w:r>
          </w:p>
        </w:tc>
        <w:tc>
          <w:tcPr>
            <w:tcW w:w="1985" w:type="dxa"/>
            <w:shd w:val="clear" w:color="auto" w:fill="auto"/>
            <w:vAlign w:val="center"/>
          </w:tcPr>
          <w:p w14:paraId="5D779954" w14:textId="71EEB6EE" w:rsidR="00692954" w:rsidRPr="00EB5DC3" w:rsidRDefault="00692954" w:rsidP="00692954">
            <w:pPr>
              <w:ind w:firstLine="0"/>
              <w:jc w:val="center"/>
              <w:rPr>
                <w:sz w:val="20"/>
              </w:rPr>
            </w:pPr>
            <w:r w:rsidRPr="00EB5DC3">
              <w:rPr>
                <w:sz w:val="20"/>
              </w:rPr>
              <w:t>Северный район</w:t>
            </w:r>
          </w:p>
        </w:tc>
        <w:tc>
          <w:tcPr>
            <w:tcW w:w="1842" w:type="dxa"/>
            <w:shd w:val="clear" w:color="auto" w:fill="auto"/>
            <w:vAlign w:val="center"/>
          </w:tcPr>
          <w:p w14:paraId="504206ED" w14:textId="7BAC1467" w:rsidR="00692954" w:rsidRPr="00EB5DC3" w:rsidRDefault="00692954" w:rsidP="00692954">
            <w:pPr>
              <w:ind w:firstLine="0"/>
              <w:rPr>
                <w:sz w:val="20"/>
              </w:rPr>
            </w:pPr>
            <w:r w:rsidRPr="00EB5DC3">
              <w:rPr>
                <w:sz w:val="20"/>
              </w:rPr>
              <w:t>в районе ул. </w:t>
            </w:r>
            <w:proofErr w:type="spellStart"/>
            <w:r w:rsidRPr="00EB5DC3">
              <w:rPr>
                <w:sz w:val="20"/>
              </w:rPr>
              <w:t>Михалицына</w:t>
            </w:r>
            <w:proofErr w:type="spellEnd"/>
            <w:r w:rsidRPr="00EB5DC3">
              <w:rPr>
                <w:sz w:val="20"/>
              </w:rPr>
              <w:t xml:space="preserve"> – пер. Артельный</w:t>
            </w:r>
          </w:p>
        </w:tc>
        <w:tc>
          <w:tcPr>
            <w:tcW w:w="1276" w:type="dxa"/>
            <w:shd w:val="clear" w:color="auto" w:fill="auto"/>
            <w:vAlign w:val="center"/>
          </w:tcPr>
          <w:p w14:paraId="1010A305" w14:textId="3092EB3B" w:rsidR="00692954" w:rsidRPr="00EB5DC3" w:rsidRDefault="00692954" w:rsidP="00692954">
            <w:pPr>
              <w:ind w:firstLine="0"/>
              <w:jc w:val="center"/>
              <w:rPr>
                <w:sz w:val="20"/>
              </w:rPr>
            </w:pPr>
            <w:r w:rsidRPr="00EB5DC3">
              <w:rPr>
                <w:sz w:val="20"/>
              </w:rPr>
              <w:t>-</w:t>
            </w:r>
          </w:p>
        </w:tc>
        <w:tc>
          <w:tcPr>
            <w:tcW w:w="1269" w:type="dxa"/>
            <w:shd w:val="clear" w:color="auto" w:fill="auto"/>
            <w:vAlign w:val="center"/>
          </w:tcPr>
          <w:p w14:paraId="694AA006" w14:textId="0F56F54D" w:rsidR="00692954" w:rsidRPr="00EB5DC3" w:rsidRDefault="00692954" w:rsidP="00692954">
            <w:pPr>
              <w:ind w:firstLine="0"/>
              <w:jc w:val="center"/>
              <w:rPr>
                <w:sz w:val="20"/>
              </w:rPr>
            </w:pPr>
            <w:r w:rsidRPr="00EB5DC3">
              <w:rPr>
                <w:sz w:val="20"/>
              </w:rPr>
              <w:t>-</w:t>
            </w:r>
          </w:p>
        </w:tc>
      </w:tr>
      <w:tr w:rsidR="00692954" w:rsidRPr="00EB5DC3" w14:paraId="20BFE1AB" w14:textId="77777777" w:rsidTr="00426C88">
        <w:trPr>
          <w:cantSplit/>
          <w:jc w:val="center"/>
        </w:trPr>
        <w:tc>
          <w:tcPr>
            <w:tcW w:w="279" w:type="dxa"/>
            <w:shd w:val="clear" w:color="auto" w:fill="auto"/>
            <w:vAlign w:val="center"/>
          </w:tcPr>
          <w:p w14:paraId="431740B1" w14:textId="77777777" w:rsidR="00692954" w:rsidRPr="00EB5DC3" w:rsidRDefault="00692954" w:rsidP="00426C88">
            <w:pPr>
              <w:widowControl w:val="0"/>
              <w:tabs>
                <w:tab w:val="clear" w:pos="709"/>
              </w:tabs>
              <w:autoSpaceDN w:val="0"/>
              <w:ind w:left="-360" w:firstLine="0"/>
              <w:textAlignment w:val="baseline"/>
              <w:rPr>
                <w:sz w:val="20"/>
              </w:rPr>
            </w:pPr>
          </w:p>
        </w:tc>
        <w:tc>
          <w:tcPr>
            <w:tcW w:w="2693" w:type="dxa"/>
            <w:shd w:val="clear" w:color="auto" w:fill="auto"/>
            <w:vAlign w:val="center"/>
          </w:tcPr>
          <w:p w14:paraId="6E19AE73" w14:textId="13E4BDBF" w:rsidR="00692954" w:rsidRPr="00EB5DC3" w:rsidRDefault="00692954" w:rsidP="00692954">
            <w:pPr>
              <w:ind w:firstLine="0"/>
              <w:rPr>
                <w:sz w:val="20"/>
              </w:rPr>
            </w:pPr>
            <w:r w:rsidRPr="00EB5DC3">
              <w:rPr>
                <w:sz w:val="20"/>
              </w:rPr>
              <w:t>Строительство игрового комплекса</w:t>
            </w:r>
          </w:p>
        </w:tc>
        <w:tc>
          <w:tcPr>
            <w:tcW w:w="1985" w:type="dxa"/>
            <w:shd w:val="clear" w:color="auto" w:fill="auto"/>
            <w:vAlign w:val="center"/>
          </w:tcPr>
          <w:p w14:paraId="6A465E0C" w14:textId="13044BC6" w:rsidR="00692954" w:rsidRPr="00EB5DC3" w:rsidRDefault="00692954" w:rsidP="00692954">
            <w:pPr>
              <w:ind w:firstLine="0"/>
              <w:jc w:val="center"/>
              <w:rPr>
                <w:sz w:val="20"/>
              </w:rPr>
            </w:pPr>
            <w:r w:rsidRPr="00EB5DC3">
              <w:rPr>
                <w:sz w:val="20"/>
              </w:rPr>
              <w:t>Советский район</w:t>
            </w:r>
          </w:p>
        </w:tc>
        <w:tc>
          <w:tcPr>
            <w:tcW w:w="1842" w:type="dxa"/>
            <w:shd w:val="clear" w:color="auto" w:fill="auto"/>
            <w:vAlign w:val="center"/>
          </w:tcPr>
          <w:p w14:paraId="2892DE55" w14:textId="621B072A" w:rsidR="00692954" w:rsidRPr="00EB5DC3" w:rsidRDefault="00692954" w:rsidP="00692954">
            <w:pPr>
              <w:ind w:firstLine="0"/>
              <w:rPr>
                <w:sz w:val="20"/>
              </w:rPr>
            </w:pPr>
            <w:r w:rsidRPr="00EB5DC3">
              <w:rPr>
                <w:sz w:val="20"/>
              </w:rPr>
              <w:t>в районе ул. Максима Горького – ул. Коммуны</w:t>
            </w:r>
          </w:p>
        </w:tc>
        <w:tc>
          <w:tcPr>
            <w:tcW w:w="1276" w:type="dxa"/>
            <w:shd w:val="clear" w:color="auto" w:fill="auto"/>
            <w:vAlign w:val="center"/>
          </w:tcPr>
          <w:p w14:paraId="256832E7" w14:textId="49982E6F" w:rsidR="00692954" w:rsidRPr="00EB5DC3" w:rsidRDefault="00692954" w:rsidP="00692954">
            <w:pPr>
              <w:ind w:firstLine="0"/>
              <w:jc w:val="center"/>
              <w:rPr>
                <w:sz w:val="20"/>
              </w:rPr>
            </w:pPr>
            <w:r w:rsidRPr="00EB5DC3">
              <w:rPr>
                <w:sz w:val="20"/>
              </w:rPr>
              <w:t>-</w:t>
            </w:r>
          </w:p>
        </w:tc>
        <w:tc>
          <w:tcPr>
            <w:tcW w:w="1269" w:type="dxa"/>
            <w:shd w:val="clear" w:color="auto" w:fill="auto"/>
            <w:vAlign w:val="center"/>
          </w:tcPr>
          <w:p w14:paraId="2975A175" w14:textId="68C6070C" w:rsidR="00692954" w:rsidRPr="00EB5DC3" w:rsidRDefault="00692954" w:rsidP="00692954">
            <w:pPr>
              <w:ind w:firstLine="0"/>
              <w:jc w:val="center"/>
              <w:rPr>
                <w:sz w:val="20"/>
              </w:rPr>
            </w:pPr>
            <w:r w:rsidRPr="00EB5DC3">
              <w:rPr>
                <w:sz w:val="20"/>
              </w:rPr>
              <w:t>-</w:t>
            </w:r>
          </w:p>
        </w:tc>
      </w:tr>
    </w:tbl>
    <w:p w14:paraId="7B80CE36" w14:textId="57CA936A" w:rsidR="003C46A2" w:rsidRPr="00EB5DC3" w:rsidRDefault="003C46A2" w:rsidP="00657FC1"/>
    <w:p w14:paraId="1DDEC60A" w14:textId="36629419" w:rsidR="003C46A2" w:rsidRPr="00EB5DC3" w:rsidRDefault="003C46A2" w:rsidP="00657FC1">
      <w:r w:rsidRPr="00EB5DC3">
        <w:t>Перечень объектов физической культуры и массового спорта</w:t>
      </w:r>
      <w:r w:rsidR="001A7F0D" w:rsidRPr="00EB5DC3">
        <w:t xml:space="preserve"> </w:t>
      </w:r>
      <w:r w:rsidR="00AA7EAB" w:rsidRPr="00EB5DC3">
        <w:t>местного значения городского округа,</w:t>
      </w:r>
      <w:r w:rsidRPr="00EB5DC3">
        <w:t xml:space="preserve"> планируемых к реконструкции, представлен в таблице 1</w:t>
      </w:r>
      <w:r w:rsidR="00D463F7" w:rsidRPr="00EB5DC3">
        <w:t>2</w:t>
      </w:r>
      <w:r w:rsidRPr="00EB5DC3">
        <w:t>.</w:t>
      </w:r>
    </w:p>
    <w:p w14:paraId="06602C80" w14:textId="13B8350B" w:rsidR="003C46A2" w:rsidRPr="00EB5DC3" w:rsidRDefault="003C46A2" w:rsidP="00CF5620">
      <w:pPr>
        <w:keepNext/>
        <w:jc w:val="right"/>
      </w:pPr>
      <w:r w:rsidRPr="00EB5DC3">
        <w:t>Таблица 1</w:t>
      </w:r>
      <w:r w:rsidR="00D463F7" w:rsidRPr="00EB5DC3">
        <w:t>2</w:t>
      </w:r>
    </w:p>
    <w:tbl>
      <w:tblPr>
        <w:tblStyle w:val="1f4"/>
        <w:tblW w:w="5000" w:type="pct"/>
        <w:jc w:val="center"/>
        <w:tblLayout w:type="fixed"/>
        <w:tblCellMar>
          <w:left w:w="40" w:type="dxa"/>
          <w:right w:w="40" w:type="dxa"/>
        </w:tblCellMar>
        <w:tblLook w:val="04A0" w:firstRow="1" w:lastRow="0" w:firstColumn="1" w:lastColumn="0" w:noHBand="0" w:noVBand="1"/>
      </w:tblPr>
      <w:tblGrid>
        <w:gridCol w:w="287"/>
        <w:gridCol w:w="2921"/>
        <w:gridCol w:w="1899"/>
        <w:gridCol w:w="1898"/>
        <w:gridCol w:w="1315"/>
        <w:gridCol w:w="1307"/>
      </w:tblGrid>
      <w:tr w:rsidR="00EB5DC3" w:rsidRPr="00EB5DC3" w14:paraId="25593517" w14:textId="77777777" w:rsidTr="00CF2E6D">
        <w:trPr>
          <w:cantSplit/>
          <w:jc w:val="center"/>
        </w:trPr>
        <w:tc>
          <w:tcPr>
            <w:tcW w:w="287" w:type="dxa"/>
            <w:shd w:val="clear" w:color="auto" w:fill="DEEAF6" w:themeFill="accent1" w:themeFillTint="33"/>
            <w:vAlign w:val="center"/>
          </w:tcPr>
          <w:p w14:paraId="3297ED30" w14:textId="77777777" w:rsidR="003C46A2" w:rsidRPr="00EB5DC3" w:rsidRDefault="003C46A2" w:rsidP="00657FC1">
            <w:pPr>
              <w:ind w:firstLine="0"/>
              <w:jc w:val="center"/>
              <w:rPr>
                <w:sz w:val="20"/>
              </w:rPr>
            </w:pPr>
            <w:r w:rsidRPr="00EB5DC3">
              <w:rPr>
                <w:sz w:val="20"/>
              </w:rPr>
              <w:t>№</w:t>
            </w:r>
          </w:p>
        </w:tc>
        <w:tc>
          <w:tcPr>
            <w:tcW w:w="2921" w:type="dxa"/>
            <w:shd w:val="clear" w:color="auto" w:fill="DEEAF6" w:themeFill="accent1" w:themeFillTint="33"/>
            <w:vAlign w:val="center"/>
          </w:tcPr>
          <w:p w14:paraId="0973173E" w14:textId="77777777" w:rsidR="003C46A2" w:rsidRPr="00EB5DC3" w:rsidRDefault="003C46A2" w:rsidP="00657FC1">
            <w:pPr>
              <w:ind w:firstLine="0"/>
              <w:jc w:val="center"/>
              <w:rPr>
                <w:sz w:val="20"/>
              </w:rPr>
            </w:pPr>
            <w:r w:rsidRPr="00EB5DC3">
              <w:rPr>
                <w:sz w:val="20"/>
              </w:rPr>
              <w:t>Мероприятие</w:t>
            </w:r>
          </w:p>
        </w:tc>
        <w:tc>
          <w:tcPr>
            <w:tcW w:w="1899" w:type="dxa"/>
            <w:shd w:val="clear" w:color="auto" w:fill="DEEAF6" w:themeFill="accent1" w:themeFillTint="33"/>
            <w:vAlign w:val="center"/>
          </w:tcPr>
          <w:p w14:paraId="1F4F5FF8" w14:textId="77777777" w:rsidR="003C46A2" w:rsidRPr="00EB5DC3" w:rsidRDefault="003C46A2" w:rsidP="00657FC1">
            <w:pPr>
              <w:ind w:firstLine="0"/>
              <w:jc w:val="center"/>
              <w:rPr>
                <w:sz w:val="20"/>
              </w:rPr>
            </w:pPr>
            <w:r w:rsidRPr="00EB5DC3">
              <w:rPr>
                <w:sz w:val="20"/>
              </w:rPr>
              <w:t>Район</w:t>
            </w:r>
          </w:p>
        </w:tc>
        <w:tc>
          <w:tcPr>
            <w:tcW w:w="1898" w:type="dxa"/>
            <w:shd w:val="clear" w:color="auto" w:fill="DEEAF6" w:themeFill="accent1" w:themeFillTint="33"/>
            <w:vAlign w:val="center"/>
          </w:tcPr>
          <w:p w14:paraId="43217AA5" w14:textId="77777777" w:rsidR="003C46A2" w:rsidRPr="00EB5DC3" w:rsidRDefault="003C46A2" w:rsidP="00657FC1">
            <w:pPr>
              <w:ind w:firstLine="0"/>
              <w:jc w:val="center"/>
              <w:rPr>
                <w:sz w:val="20"/>
              </w:rPr>
            </w:pPr>
            <w:r w:rsidRPr="00EB5DC3">
              <w:rPr>
                <w:sz w:val="20"/>
              </w:rPr>
              <w:t>Местоположение, адресное описание</w:t>
            </w:r>
          </w:p>
        </w:tc>
        <w:tc>
          <w:tcPr>
            <w:tcW w:w="1315" w:type="dxa"/>
            <w:shd w:val="clear" w:color="auto" w:fill="DEEAF6" w:themeFill="accent1" w:themeFillTint="33"/>
            <w:vAlign w:val="center"/>
          </w:tcPr>
          <w:p w14:paraId="766AE5B4" w14:textId="414D2E76" w:rsidR="003C46A2" w:rsidRPr="00EB5DC3" w:rsidRDefault="004702D3" w:rsidP="00657FC1">
            <w:pPr>
              <w:ind w:firstLine="0"/>
              <w:jc w:val="center"/>
              <w:rPr>
                <w:sz w:val="20"/>
              </w:rPr>
            </w:pPr>
            <w:r w:rsidRPr="00EB5DC3">
              <w:rPr>
                <w:sz w:val="20"/>
              </w:rPr>
              <w:t>Площадь сооружений, м</w:t>
            </w:r>
            <w:r w:rsidRPr="00EB5DC3">
              <w:rPr>
                <w:sz w:val="20"/>
                <w:vertAlign w:val="superscript"/>
              </w:rPr>
              <w:t>2</w:t>
            </w:r>
          </w:p>
        </w:tc>
        <w:tc>
          <w:tcPr>
            <w:tcW w:w="1307" w:type="dxa"/>
            <w:shd w:val="clear" w:color="auto" w:fill="DEEAF6" w:themeFill="accent1" w:themeFillTint="33"/>
            <w:vAlign w:val="center"/>
          </w:tcPr>
          <w:p w14:paraId="7DFB1B74" w14:textId="030ADA10" w:rsidR="003C46A2" w:rsidRPr="00EB5DC3" w:rsidRDefault="004702D3" w:rsidP="00657FC1">
            <w:pPr>
              <w:ind w:firstLine="0"/>
              <w:jc w:val="center"/>
              <w:rPr>
                <w:sz w:val="20"/>
              </w:rPr>
            </w:pPr>
            <w:r w:rsidRPr="00EB5DC3">
              <w:rPr>
                <w:sz w:val="20"/>
              </w:rPr>
              <w:t>Пропускная способность, чел</w:t>
            </w:r>
          </w:p>
        </w:tc>
      </w:tr>
      <w:tr w:rsidR="00EB5DC3" w:rsidRPr="00EB5DC3" w14:paraId="778497A8" w14:textId="77777777" w:rsidTr="00CF2E6D">
        <w:trPr>
          <w:cantSplit/>
          <w:jc w:val="center"/>
        </w:trPr>
        <w:tc>
          <w:tcPr>
            <w:tcW w:w="9627" w:type="dxa"/>
            <w:gridSpan w:val="6"/>
            <w:shd w:val="clear" w:color="auto" w:fill="auto"/>
            <w:vAlign w:val="center"/>
          </w:tcPr>
          <w:p w14:paraId="4937AA14" w14:textId="0D8EC763" w:rsidR="00E66AE9" w:rsidRPr="00EB5DC3" w:rsidRDefault="00E66AE9" w:rsidP="00657FC1">
            <w:pPr>
              <w:ind w:firstLine="0"/>
              <w:jc w:val="center"/>
              <w:rPr>
                <w:sz w:val="20"/>
              </w:rPr>
            </w:pPr>
            <w:r w:rsidRPr="00EB5DC3">
              <w:rPr>
                <w:i/>
                <w:sz w:val="20"/>
              </w:rPr>
              <w:t>Спортивное сооружение</w:t>
            </w:r>
          </w:p>
        </w:tc>
      </w:tr>
      <w:tr w:rsidR="00EB5DC3" w:rsidRPr="00EB5DC3" w14:paraId="755CE797" w14:textId="77777777" w:rsidTr="00CF2E6D">
        <w:trPr>
          <w:cantSplit/>
          <w:jc w:val="center"/>
        </w:trPr>
        <w:tc>
          <w:tcPr>
            <w:tcW w:w="287" w:type="dxa"/>
            <w:shd w:val="clear" w:color="auto" w:fill="auto"/>
            <w:vAlign w:val="center"/>
          </w:tcPr>
          <w:p w14:paraId="2C7FB596" w14:textId="77777777" w:rsidR="00E66AE9" w:rsidRPr="00EB5DC3" w:rsidRDefault="00E66AE9" w:rsidP="00426C88">
            <w:pPr>
              <w:widowControl w:val="0"/>
              <w:tabs>
                <w:tab w:val="clear" w:pos="709"/>
              </w:tabs>
              <w:autoSpaceDN w:val="0"/>
              <w:ind w:left="-360" w:firstLine="0"/>
              <w:textAlignment w:val="baseline"/>
              <w:rPr>
                <w:sz w:val="20"/>
              </w:rPr>
            </w:pPr>
          </w:p>
        </w:tc>
        <w:tc>
          <w:tcPr>
            <w:tcW w:w="2921" w:type="dxa"/>
            <w:shd w:val="clear" w:color="auto" w:fill="auto"/>
            <w:vAlign w:val="center"/>
          </w:tcPr>
          <w:p w14:paraId="3A6617BB" w14:textId="63E585B6" w:rsidR="00E66AE9" w:rsidRPr="00EB5DC3" w:rsidRDefault="00E66AE9" w:rsidP="00657FC1">
            <w:pPr>
              <w:ind w:firstLine="0"/>
              <w:rPr>
                <w:sz w:val="20"/>
              </w:rPr>
            </w:pPr>
            <w:r w:rsidRPr="00EB5DC3">
              <w:rPr>
                <w:sz w:val="20"/>
              </w:rPr>
              <w:t>Реконструкция спортивной площадки МБУ ДО «Городской спортивно-оздоровительный центр»</w:t>
            </w:r>
          </w:p>
        </w:tc>
        <w:tc>
          <w:tcPr>
            <w:tcW w:w="1899" w:type="dxa"/>
            <w:vMerge w:val="restart"/>
            <w:vAlign w:val="center"/>
          </w:tcPr>
          <w:p w14:paraId="79A92B69" w14:textId="10EA9864" w:rsidR="00E66AE9" w:rsidRPr="00EB5DC3" w:rsidRDefault="00E66AE9" w:rsidP="00657FC1">
            <w:pPr>
              <w:ind w:firstLine="0"/>
              <w:jc w:val="center"/>
              <w:rPr>
                <w:sz w:val="20"/>
              </w:rPr>
            </w:pPr>
            <w:r w:rsidRPr="00EB5DC3">
              <w:rPr>
                <w:sz w:val="20"/>
              </w:rPr>
              <w:t>Северный район</w:t>
            </w:r>
          </w:p>
        </w:tc>
        <w:tc>
          <w:tcPr>
            <w:tcW w:w="1898" w:type="dxa"/>
            <w:shd w:val="clear" w:color="auto" w:fill="auto"/>
            <w:vAlign w:val="center"/>
          </w:tcPr>
          <w:p w14:paraId="69F34A1C" w14:textId="3BA9BD23" w:rsidR="00E66AE9" w:rsidRPr="00EB5DC3" w:rsidRDefault="00E66AE9" w:rsidP="00801713">
            <w:pPr>
              <w:ind w:firstLine="0"/>
              <w:rPr>
                <w:sz w:val="20"/>
              </w:rPr>
            </w:pPr>
            <w:r w:rsidRPr="00EB5DC3">
              <w:rPr>
                <w:sz w:val="20"/>
              </w:rPr>
              <w:t>302025, Орловская область, г. Ор</w:t>
            </w:r>
            <w:r w:rsidR="00801713" w:rsidRPr="00EB5DC3">
              <w:rPr>
                <w:sz w:val="20"/>
              </w:rPr>
              <w:t>е</w:t>
            </w:r>
            <w:r w:rsidRPr="00EB5DC3">
              <w:rPr>
                <w:sz w:val="20"/>
              </w:rPr>
              <w:t>л, Московское шоссе, д. 151</w:t>
            </w:r>
          </w:p>
        </w:tc>
        <w:tc>
          <w:tcPr>
            <w:tcW w:w="1315" w:type="dxa"/>
            <w:shd w:val="clear" w:color="auto" w:fill="auto"/>
            <w:vAlign w:val="center"/>
          </w:tcPr>
          <w:p w14:paraId="356F14D3" w14:textId="6F7409BD" w:rsidR="00E66AE9" w:rsidRPr="00EB5DC3" w:rsidRDefault="00E66AE9" w:rsidP="00657FC1">
            <w:pPr>
              <w:ind w:firstLine="0"/>
              <w:jc w:val="center"/>
              <w:rPr>
                <w:sz w:val="20"/>
              </w:rPr>
            </w:pPr>
            <w:r w:rsidRPr="00EB5DC3">
              <w:rPr>
                <w:sz w:val="20"/>
              </w:rPr>
              <w:t>1000</w:t>
            </w:r>
          </w:p>
        </w:tc>
        <w:tc>
          <w:tcPr>
            <w:tcW w:w="1307" w:type="dxa"/>
            <w:shd w:val="clear" w:color="auto" w:fill="auto"/>
            <w:vAlign w:val="center"/>
          </w:tcPr>
          <w:p w14:paraId="017EB7C6" w14:textId="1DD78124" w:rsidR="00E66AE9" w:rsidRPr="00EB5DC3" w:rsidRDefault="00E66AE9" w:rsidP="00657FC1">
            <w:pPr>
              <w:ind w:firstLine="0"/>
              <w:jc w:val="center"/>
              <w:rPr>
                <w:sz w:val="20"/>
              </w:rPr>
            </w:pPr>
            <w:r w:rsidRPr="00EB5DC3">
              <w:rPr>
                <w:sz w:val="20"/>
              </w:rPr>
              <w:t>25</w:t>
            </w:r>
          </w:p>
        </w:tc>
      </w:tr>
      <w:tr w:rsidR="00EB5DC3" w:rsidRPr="00EB5DC3" w14:paraId="3E406558" w14:textId="77777777" w:rsidTr="00CF2E6D">
        <w:trPr>
          <w:cantSplit/>
          <w:jc w:val="center"/>
        </w:trPr>
        <w:tc>
          <w:tcPr>
            <w:tcW w:w="287" w:type="dxa"/>
            <w:shd w:val="clear" w:color="auto" w:fill="auto"/>
            <w:vAlign w:val="center"/>
          </w:tcPr>
          <w:p w14:paraId="4352856F" w14:textId="77777777" w:rsidR="00E66AE9" w:rsidRPr="00EB5DC3" w:rsidRDefault="00E66AE9" w:rsidP="00426C88">
            <w:pPr>
              <w:widowControl w:val="0"/>
              <w:tabs>
                <w:tab w:val="clear" w:pos="709"/>
              </w:tabs>
              <w:autoSpaceDN w:val="0"/>
              <w:ind w:left="-360" w:firstLine="0"/>
              <w:textAlignment w:val="baseline"/>
              <w:rPr>
                <w:sz w:val="20"/>
              </w:rPr>
            </w:pPr>
          </w:p>
        </w:tc>
        <w:tc>
          <w:tcPr>
            <w:tcW w:w="2921" w:type="dxa"/>
            <w:shd w:val="clear" w:color="auto" w:fill="auto"/>
            <w:vAlign w:val="center"/>
          </w:tcPr>
          <w:p w14:paraId="4FD5D4CE" w14:textId="0EB34B6A" w:rsidR="00E66AE9" w:rsidRPr="00EB5DC3" w:rsidRDefault="00E66AE9" w:rsidP="00657FC1">
            <w:pPr>
              <w:ind w:firstLine="0"/>
              <w:rPr>
                <w:sz w:val="20"/>
              </w:rPr>
            </w:pPr>
            <w:r w:rsidRPr="00EB5DC3">
              <w:rPr>
                <w:sz w:val="20"/>
              </w:rPr>
              <w:t>Реконструкция спортивной площадки МБУ ДО «Городской спортивно-оздоровительный центр»</w:t>
            </w:r>
          </w:p>
        </w:tc>
        <w:tc>
          <w:tcPr>
            <w:tcW w:w="1899" w:type="dxa"/>
            <w:vMerge/>
            <w:vAlign w:val="center"/>
          </w:tcPr>
          <w:p w14:paraId="5951C8BD" w14:textId="47D4BC71" w:rsidR="00E66AE9" w:rsidRPr="00EB5DC3" w:rsidRDefault="00E66AE9" w:rsidP="00657FC1">
            <w:pPr>
              <w:ind w:firstLine="0"/>
              <w:jc w:val="center"/>
              <w:rPr>
                <w:sz w:val="20"/>
              </w:rPr>
            </w:pPr>
          </w:p>
        </w:tc>
        <w:tc>
          <w:tcPr>
            <w:tcW w:w="1898" w:type="dxa"/>
            <w:shd w:val="clear" w:color="auto" w:fill="auto"/>
            <w:vAlign w:val="center"/>
          </w:tcPr>
          <w:p w14:paraId="318ED5B3" w14:textId="20CEC748" w:rsidR="00E66AE9" w:rsidRPr="00EB5DC3" w:rsidRDefault="00E66AE9" w:rsidP="00657FC1">
            <w:pPr>
              <w:ind w:firstLine="0"/>
              <w:rPr>
                <w:sz w:val="20"/>
              </w:rPr>
            </w:pPr>
            <w:r w:rsidRPr="00EB5DC3">
              <w:rPr>
                <w:sz w:val="20"/>
              </w:rPr>
              <w:t>302025, Орловская область, г. Орел, Московское шоссе, д. 157</w:t>
            </w:r>
          </w:p>
        </w:tc>
        <w:tc>
          <w:tcPr>
            <w:tcW w:w="1315" w:type="dxa"/>
            <w:shd w:val="clear" w:color="auto" w:fill="auto"/>
            <w:vAlign w:val="center"/>
          </w:tcPr>
          <w:p w14:paraId="4FA9021A" w14:textId="51A68607" w:rsidR="00E66AE9" w:rsidRPr="00EB5DC3" w:rsidRDefault="00E66AE9" w:rsidP="00657FC1">
            <w:pPr>
              <w:ind w:firstLine="0"/>
              <w:jc w:val="center"/>
              <w:rPr>
                <w:sz w:val="20"/>
              </w:rPr>
            </w:pPr>
            <w:r w:rsidRPr="00EB5DC3">
              <w:rPr>
                <w:sz w:val="20"/>
              </w:rPr>
              <w:t>800</w:t>
            </w:r>
          </w:p>
        </w:tc>
        <w:tc>
          <w:tcPr>
            <w:tcW w:w="1307" w:type="dxa"/>
            <w:shd w:val="clear" w:color="auto" w:fill="auto"/>
            <w:vAlign w:val="center"/>
          </w:tcPr>
          <w:p w14:paraId="21C283A0" w14:textId="6F81F121" w:rsidR="00E66AE9" w:rsidRPr="00EB5DC3" w:rsidRDefault="00E66AE9" w:rsidP="00657FC1">
            <w:pPr>
              <w:ind w:firstLine="0"/>
              <w:jc w:val="center"/>
              <w:rPr>
                <w:sz w:val="20"/>
              </w:rPr>
            </w:pPr>
            <w:r w:rsidRPr="00EB5DC3">
              <w:rPr>
                <w:sz w:val="20"/>
              </w:rPr>
              <w:t>18</w:t>
            </w:r>
          </w:p>
        </w:tc>
      </w:tr>
      <w:tr w:rsidR="00EB5DC3" w:rsidRPr="00EB5DC3" w14:paraId="6290A607" w14:textId="77777777" w:rsidTr="00CF2E6D">
        <w:trPr>
          <w:cantSplit/>
          <w:jc w:val="center"/>
        </w:trPr>
        <w:tc>
          <w:tcPr>
            <w:tcW w:w="287" w:type="dxa"/>
            <w:shd w:val="clear" w:color="auto" w:fill="auto"/>
            <w:vAlign w:val="center"/>
          </w:tcPr>
          <w:p w14:paraId="15165C9E" w14:textId="77777777" w:rsidR="00E66AE9" w:rsidRPr="00EB5DC3" w:rsidRDefault="00E66AE9" w:rsidP="00426C88">
            <w:pPr>
              <w:widowControl w:val="0"/>
              <w:tabs>
                <w:tab w:val="clear" w:pos="709"/>
              </w:tabs>
              <w:autoSpaceDN w:val="0"/>
              <w:ind w:left="-360" w:firstLine="0"/>
              <w:textAlignment w:val="baseline"/>
              <w:rPr>
                <w:sz w:val="20"/>
              </w:rPr>
            </w:pPr>
          </w:p>
        </w:tc>
        <w:tc>
          <w:tcPr>
            <w:tcW w:w="2921" w:type="dxa"/>
            <w:shd w:val="clear" w:color="auto" w:fill="auto"/>
            <w:vAlign w:val="center"/>
          </w:tcPr>
          <w:p w14:paraId="15EBCCBA" w14:textId="1B04C13C" w:rsidR="00E66AE9" w:rsidRPr="00EB5DC3" w:rsidRDefault="00E66AE9" w:rsidP="00657FC1">
            <w:pPr>
              <w:ind w:firstLine="0"/>
              <w:rPr>
                <w:sz w:val="20"/>
              </w:rPr>
            </w:pPr>
            <w:r w:rsidRPr="00EB5DC3">
              <w:rPr>
                <w:sz w:val="20"/>
              </w:rPr>
              <w:t>Реконструкция хоккейного корта МБУ ДО «Городской спортивно-оздоровительный центр»</w:t>
            </w:r>
          </w:p>
        </w:tc>
        <w:tc>
          <w:tcPr>
            <w:tcW w:w="1899" w:type="dxa"/>
            <w:vMerge/>
            <w:vAlign w:val="center"/>
          </w:tcPr>
          <w:p w14:paraId="1219BF4F" w14:textId="474E0C46" w:rsidR="00E66AE9" w:rsidRPr="00EB5DC3" w:rsidRDefault="00E66AE9" w:rsidP="00657FC1">
            <w:pPr>
              <w:ind w:firstLine="0"/>
              <w:jc w:val="center"/>
              <w:rPr>
                <w:sz w:val="20"/>
              </w:rPr>
            </w:pPr>
          </w:p>
        </w:tc>
        <w:tc>
          <w:tcPr>
            <w:tcW w:w="1898" w:type="dxa"/>
            <w:shd w:val="clear" w:color="auto" w:fill="auto"/>
            <w:vAlign w:val="center"/>
          </w:tcPr>
          <w:p w14:paraId="00CCF4F9" w14:textId="56D959FC" w:rsidR="00E66AE9" w:rsidRPr="00EB5DC3" w:rsidRDefault="00E66AE9" w:rsidP="00657FC1">
            <w:pPr>
              <w:ind w:firstLine="0"/>
              <w:rPr>
                <w:sz w:val="20"/>
              </w:rPr>
            </w:pPr>
            <w:r w:rsidRPr="00EB5DC3">
              <w:rPr>
                <w:sz w:val="20"/>
              </w:rPr>
              <w:t>302025, Орловская область, г. Орел, ул. Маринченко, д. 9б</w:t>
            </w:r>
          </w:p>
        </w:tc>
        <w:tc>
          <w:tcPr>
            <w:tcW w:w="1315" w:type="dxa"/>
            <w:shd w:val="clear" w:color="auto" w:fill="auto"/>
            <w:vAlign w:val="center"/>
          </w:tcPr>
          <w:p w14:paraId="51DE9B92" w14:textId="7C70A9CF" w:rsidR="00E66AE9" w:rsidRPr="00EB5DC3" w:rsidRDefault="00E66AE9" w:rsidP="00657FC1">
            <w:pPr>
              <w:ind w:firstLine="0"/>
              <w:jc w:val="center"/>
              <w:rPr>
                <w:sz w:val="20"/>
              </w:rPr>
            </w:pPr>
            <w:r w:rsidRPr="00EB5DC3">
              <w:rPr>
                <w:sz w:val="20"/>
              </w:rPr>
              <w:t>2160</w:t>
            </w:r>
          </w:p>
        </w:tc>
        <w:tc>
          <w:tcPr>
            <w:tcW w:w="1307" w:type="dxa"/>
            <w:shd w:val="clear" w:color="auto" w:fill="auto"/>
            <w:vAlign w:val="center"/>
          </w:tcPr>
          <w:p w14:paraId="640302D6" w14:textId="670C81E3" w:rsidR="00E66AE9" w:rsidRPr="00EB5DC3" w:rsidRDefault="00E66AE9" w:rsidP="00657FC1">
            <w:pPr>
              <w:ind w:firstLine="0"/>
              <w:jc w:val="center"/>
              <w:rPr>
                <w:sz w:val="20"/>
              </w:rPr>
            </w:pPr>
            <w:r w:rsidRPr="00EB5DC3">
              <w:rPr>
                <w:sz w:val="20"/>
              </w:rPr>
              <w:t>25</w:t>
            </w:r>
          </w:p>
        </w:tc>
      </w:tr>
      <w:tr w:rsidR="00EB5DC3" w:rsidRPr="00EB5DC3" w14:paraId="57891651" w14:textId="77777777" w:rsidTr="00CF2E6D">
        <w:trPr>
          <w:cantSplit/>
          <w:jc w:val="center"/>
        </w:trPr>
        <w:tc>
          <w:tcPr>
            <w:tcW w:w="287" w:type="dxa"/>
            <w:shd w:val="clear" w:color="auto" w:fill="auto"/>
            <w:vAlign w:val="center"/>
          </w:tcPr>
          <w:p w14:paraId="681887A3" w14:textId="77777777" w:rsidR="00E66AE9" w:rsidRPr="00EB5DC3" w:rsidRDefault="00E66AE9" w:rsidP="00426C88">
            <w:pPr>
              <w:widowControl w:val="0"/>
              <w:tabs>
                <w:tab w:val="clear" w:pos="709"/>
              </w:tabs>
              <w:autoSpaceDN w:val="0"/>
              <w:ind w:left="-360" w:firstLine="0"/>
              <w:textAlignment w:val="baseline"/>
              <w:rPr>
                <w:sz w:val="20"/>
              </w:rPr>
            </w:pPr>
          </w:p>
        </w:tc>
        <w:tc>
          <w:tcPr>
            <w:tcW w:w="2921" w:type="dxa"/>
            <w:shd w:val="clear" w:color="auto" w:fill="auto"/>
            <w:vAlign w:val="center"/>
          </w:tcPr>
          <w:p w14:paraId="101861CB" w14:textId="4B19D3D5" w:rsidR="00E66AE9" w:rsidRPr="00EB5DC3" w:rsidRDefault="00E66AE9" w:rsidP="00657FC1">
            <w:pPr>
              <w:ind w:firstLine="0"/>
              <w:rPr>
                <w:sz w:val="20"/>
              </w:rPr>
            </w:pPr>
            <w:r w:rsidRPr="00EB5DC3">
              <w:rPr>
                <w:sz w:val="20"/>
              </w:rPr>
              <w:t>Реконструкция спортивной площадки МБУ ДО «Городской спортивно-оздоровительный центр»</w:t>
            </w:r>
          </w:p>
        </w:tc>
        <w:tc>
          <w:tcPr>
            <w:tcW w:w="1899" w:type="dxa"/>
            <w:vMerge/>
            <w:vAlign w:val="center"/>
          </w:tcPr>
          <w:p w14:paraId="126C599A" w14:textId="1839AF60" w:rsidR="00E66AE9" w:rsidRPr="00EB5DC3" w:rsidRDefault="00E66AE9" w:rsidP="00657FC1">
            <w:pPr>
              <w:ind w:firstLine="0"/>
              <w:jc w:val="center"/>
              <w:rPr>
                <w:sz w:val="20"/>
              </w:rPr>
            </w:pPr>
          </w:p>
        </w:tc>
        <w:tc>
          <w:tcPr>
            <w:tcW w:w="1898" w:type="dxa"/>
            <w:shd w:val="clear" w:color="auto" w:fill="auto"/>
            <w:vAlign w:val="center"/>
          </w:tcPr>
          <w:p w14:paraId="61B62CE7" w14:textId="306DDD8D" w:rsidR="00E66AE9" w:rsidRPr="00EB5DC3" w:rsidRDefault="00E66AE9" w:rsidP="00801713">
            <w:pPr>
              <w:ind w:firstLine="0"/>
              <w:rPr>
                <w:sz w:val="20"/>
              </w:rPr>
            </w:pPr>
            <w:r w:rsidRPr="00EB5DC3">
              <w:rPr>
                <w:sz w:val="20"/>
              </w:rPr>
              <w:t>302025, Орловская область, г. Ор</w:t>
            </w:r>
            <w:r w:rsidR="00801713" w:rsidRPr="00EB5DC3">
              <w:rPr>
                <w:sz w:val="20"/>
              </w:rPr>
              <w:t>е</w:t>
            </w:r>
            <w:r w:rsidRPr="00EB5DC3">
              <w:rPr>
                <w:sz w:val="20"/>
              </w:rPr>
              <w:t>л, Московское шоссе, д. 113</w:t>
            </w:r>
          </w:p>
        </w:tc>
        <w:tc>
          <w:tcPr>
            <w:tcW w:w="1315" w:type="dxa"/>
            <w:shd w:val="clear" w:color="auto" w:fill="auto"/>
            <w:vAlign w:val="center"/>
          </w:tcPr>
          <w:p w14:paraId="24E59075" w14:textId="31480EEB" w:rsidR="00E66AE9" w:rsidRPr="00EB5DC3" w:rsidRDefault="00E66AE9" w:rsidP="00657FC1">
            <w:pPr>
              <w:ind w:firstLine="0"/>
              <w:jc w:val="center"/>
              <w:rPr>
                <w:sz w:val="20"/>
              </w:rPr>
            </w:pPr>
            <w:r w:rsidRPr="00EB5DC3">
              <w:rPr>
                <w:sz w:val="20"/>
              </w:rPr>
              <w:t>1542</w:t>
            </w:r>
          </w:p>
        </w:tc>
        <w:tc>
          <w:tcPr>
            <w:tcW w:w="1307" w:type="dxa"/>
            <w:shd w:val="clear" w:color="auto" w:fill="auto"/>
            <w:vAlign w:val="center"/>
          </w:tcPr>
          <w:p w14:paraId="15E3999F" w14:textId="34710AE3" w:rsidR="00E66AE9" w:rsidRPr="00EB5DC3" w:rsidRDefault="00E66AE9" w:rsidP="00657FC1">
            <w:pPr>
              <w:ind w:firstLine="0"/>
              <w:jc w:val="center"/>
              <w:rPr>
                <w:sz w:val="20"/>
              </w:rPr>
            </w:pPr>
            <w:r w:rsidRPr="00EB5DC3">
              <w:rPr>
                <w:sz w:val="20"/>
              </w:rPr>
              <w:t>12</w:t>
            </w:r>
          </w:p>
        </w:tc>
      </w:tr>
      <w:tr w:rsidR="00EB5DC3" w:rsidRPr="00EB5DC3" w14:paraId="34282D20" w14:textId="77777777" w:rsidTr="00CF2E6D">
        <w:trPr>
          <w:cantSplit/>
          <w:jc w:val="center"/>
        </w:trPr>
        <w:tc>
          <w:tcPr>
            <w:tcW w:w="287" w:type="dxa"/>
            <w:shd w:val="clear" w:color="auto" w:fill="auto"/>
            <w:vAlign w:val="center"/>
          </w:tcPr>
          <w:p w14:paraId="11FDF317" w14:textId="77777777" w:rsidR="00E66AE9" w:rsidRPr="00EB5DC3" w:rsidRDefault="00E66AE9" w:rsidP="00426C88">
            <w:pPr>
              <w:widowControl w:val="0"/>
              <w:tabs>
                <w:tab w:val="clear" w:pos="709"/>
              </w:tabs>
              <w:autoSpaceDN w:val="0"/>
              <w:ind w:left="-360" w:firstLine="0"/>
              <w:textAlignment w:val="baseline"/>
              <w:rPr>
                <w:sz w:val="20"/>
              </w:rPr>
            </w:pPr>
          </w:p>
        </w:tc>
        <w:tc>
          <w:tcPr>
            <w:tcW w:w="2921" w:type="dxa"/>
            <w:shd w:val="clear" w:color="auto" w:fill="auto"/>
            <w:vAlign w:val="center"/>
          </w:tcPr>
          <w:p w14:paraId="566380E9" w14:textId="65E6BD87" w:rsidR="00E66AE9" w:rsidRPr="00EB5DC3" w:rsidRDefault="00E66AE9" w:rsidP="00657FC1">
            <w:pPr>
              <w:ind w:firstLine="0"/>
              <w:rPr>
                <w:sz w:val="20"/>
              </w:rPr>
            </w:pPr>
            <w:r w:rsidRPr="00EB5DC3">
              <w:rPr>
                <w:sz w:val="20"/>
              </w:rPr>
              <w:t>Реконструкция хоккейного корта МБУ ДО «Городской спортивно-оздоровительный центр»</w:t>
            </w:r>
          </w:p>
        </w:tc>
        <w:tc>
          <w:tcPr>
            <w:tcW w:w="1899" w:type="dxa"/>
            <w:vMerge w:val="restart"/>
            <w:vAlign w:val="center"/>
          </w:tcPr>
          <w:p w14:paraId="42555664" w14:textId="13197587" w:rsidR="00E66AE9" w:rsidRPr="00EB5DC3" w:rsidRDefault="00E66AE9" w:rsidP="00657FC1">
            <w:pPr>
              <w:ind w:firstLine="0"/>
              <w:jc w:val="center"/>
              <w:rPr>
                <w:sz w:val="20"/>
              </w:rPr>
            </w:pPr>
            <w:r w:rsidRPr="00EB5DC3">
              <w:rPr>
                <w:sz w:val="20"/>
              </w:rPr>
              <w:t>Заводской район</w:t>
            </w:r>
          </w:p>
        </w:tc>
        <w:tc>
          <w:tcPr>
            <w:tcW w:w="1898" w:type="dxa"/>
            <w:shd w:val="clear" w:color="auto" w:fill="auto"/>
            <w:vAlign w:val="center"/>
          </w:tcPr>
          <w:p w14:paraId="5EE01BCF" w14:textId="0E061331" w:rsidR="00E66AE9" w:rsidRPr="00EB5DC3" w:rsidRDefault="00E66AE9" w:rsidP="00657FC1">
            <w:pPr>
              <w:ind w:firstLine="0"/>
              <w:rPr>
                <w:sz w:val="20"/>
              </w:rPr>
            </w:pPr>
            <w:r w:rsidRPr="00EB5DC3">
              <w:rPr>
                <w:sz w:val="20"/>
              </w:rPr>
              <w:t>302001, Орловская область, г. Орел, ул. Розы Люксембург, д. 54</w:t>
            </w:r>
          </w:p>
        </w:tc>
        <w:tc>
          <w:tcPr>
            <w:tcW w:w="1315" w:type="dxa"/>
            <w:shd w:val="clear" w:color="auto" w:fill="auto"/>
            <w:vAlign w:val="center"/>
          </w:tcPr>
          <w:p w14:paraId="5697BA1A" w14:textId="092F604A" w:rsidR="00E66AE9" w:rsidRPr="00EB5DC3" w:rsidRDefault="00E66AE9" w:rsidP="00657FC1">
            <w:pPr>
              <w:ind w:firstLine="0"/>
              <w:jc w:val="center"/>
              <w:rPr>
                <w:sz w:val="20"/>
              </w:rPr>
            </w:pPr>
            <w:r w:rsidRPr="00EB5DC3">
              <w:rPr>
                <w:sz w:val="20"/>
              </w:rPr>
              <w:t>630</w:t>
            </w:r>
          </w:p>
        </w:tc>
        <w:tc>
          <w:tcPr>
            <w:tcW w:w="1307" w:type="dxa"/>
            <w:shd w:val="clear" w:color="auto" w:fill="auto"/>
            <w:vAlign w:val="center"/>
          </w:tcPr>
          <w:p w14:paraId="15CB527C" w14:textId="65DFC7E4" w:rsidR="00E66AE9" w:rsidRPr="00EB5DC3" w:rsidRDefault="00E66AE9" w:rsidP="00657FC1">
            <w:pPr>
              <w:ind w:firstLine="0"/>
              <w:jc w:val="center"/>
              <w:rPr>
                <w:sz w:val="20"/>
              </w:rPr>
            </w:pPr>
            <w:r w:rsidRPr="00EB5DC3">
              <w:rPr>
                <w:sz w:val="20"/>
              </w:rPr>
              <w:t>25</w:t>
            </w:r>
          </w:p>
        </w:tc>
      </w:tr>
      <w:tr w:rsidR="00EB5DC3" w:rsidRPr="00EB5DC3" w14:paraId="72A97995" w14:textId="77777777" w:rsidTr="00CF2E6D">
        <w:trPr>
          <w:cantSplit/>
          <w:jc w:val="center"/>
        </w:trPr>
        <w:tc>
          <w:tcPr>
            <w:tcW w:w="287" w:type="dxa"/>
            <w:shd w:val="clear" w:color="auto" w:fill="auto"/>
            <w:vAlign w:val="center"/>
          </w:tcPr>
          <w:p w14:paraId="7280B0E4" w14:textId="77777777" w:rsidR="00E66AE9" w:rsidRPr="00EB5DC3" w:rsidRDefault="00E66AE9" w:rsidP="00426C88">
            <w:pPr>
              <w:widowControl w:val="0"/>
              <w:tabs>
                <w:tab w:val="clear" w:pos="709"/>
              </w:tabs>
              <w:autoSpaceDN w:val="0"/>
              <w:ind w:left="-360" w:firstLine="0"/>
              <w:textAlignment w:val="baseline"/>
              <w:rPr>
                <w:sz w:val="20"/>
              </w:rPr>
            </w:pPr>
          </w:p>
        </w:tc>
        <w:tc>
          <w:tcPr>
            <w:tcW w:w="2921" w:type="dxa"/>
            <w:shd w:val="clear" w:color="auto" w:fill="auto"/>
            <w:vAlign w:val="center"/>
          </w:tcPr>
          <w:p w14:paraId="4E0EFF28" w14:textId="14535B3A" w:rsidR="00E66AE9" w:rsidRPr="00EB5DC3" w:rsidRDefault="00E66AE9" w:rsidP="00657FC1">
            <w:pPr>
              <w:ind w:firstLine="0"/>
              <w:rPr>
                <w:sz w:val="20"/>
              </w:rPr>
            </w:pPr>
            <w:r w:rsidRPr="00EB5DC3">
              <w:rPr>
                <w:sz w:val="20"/>
              </w:rPr>
              <w:t>Реконструкция спортивной площадки МБУ ДО «Городской спортивно-оздоровительный центр»</w:t>
            </w:r>
          </w:p>
        </w:tc>
        <w:tc>
          <w:tcPr>
            <w:tcW w:w="1899" w:type="dxa"/>
            <w:vMerge/>
            <w:vAlign w:val="center"/>
          </w:tcPr>
          <w:p w14:paraId="305F83C3" w14:textId="748FC627" w:rsidR="00E66AE9" w:rsidRPr="00EB5DC3" w:rsidRDefault="00E66AE9" w:rsidP="00657FC1">
            <w:pPr>
              <w:ind w:firstLine="0"/>
              <w:jc w:val="center"/>
              <w:rPr>
                <w:sz w:val="20"/>
              </w:rPr>
            </w:pPr>
          </w:p>
        </w:tc>
        <w:tc>
          <w:tcPr>
            <w:tcW w:w="1898" w:type="dxa"/>
            <w:shd w:val="clear" w:color="auto" w:fill="auto"/>
            <w:vAlign w:val="center"/>
          </w:tcPr>
          <w:p w14:paraId="5B4EAEB3" w14:textId="21F23C3A" w:rsidR="00E66AE9" w:rsidRPr="00EB5DC3" w:rsidRDefault="00E66AE9" w:rsidP="00801713">
            <w:pPr>
              <w:ind w:firstLine="0"/>
              <w:rPr>
                <w:sz w:val="20"/>
              </w:rPr>
            </w:pPr>
            <w:r w:rsidRPr="00EB5DC3">
              <w:rPr>
                <w:sz w:val="20"/>
              </w:rPr>
              <w:t>302026, Орловская область, г. Ор</w:t>
            </w:r>
            <w:r w:rsidR="00801713" w:rsidRPr="00EB5DC3">
              <w:rPr>
                <w:sz w:val="20"/>
              </w:rPr>
              <w:t>е</w:t>
            </w:r>
            <w:r w:rsidRPr="00EB5DC3">
              <w:rPr>
                <w:sz w:val="20"/>
              </w:rPr>
              <w:t>л, пл. Щепная, д. 10</w:t>
            </w:r>
          </w:p>
        </w:tc>
        <w:tc>
          <w:tcPr>
            <w:tcW w:w="1315" w:type="dxa"/>
            <w:shd w:val="clear" w:color="auto" w:fill="auto"/>
            <w:vAlign w:val="center"/>
          </w:tcPr>
          <w:p w14:paraId="7490E137" w14:textId="30FB8834" w:rsidR="00E66AE9" w:rsidRPr="00EB5DC3" w:rsidRDefault="00E66AE9" w:rsidP="00657FC1">
            <w:pPr>
              <w:ind w:firstLine="0"/>
              <w:jc w:val="center"/>
              <w:rPr>
                <w:sz w:val="20"/>
              </w:rPr>
            </w:pPr>
            <w:r w:rsidRPr="00EB5DC3">
              <w:rPr>
                <w:sz w:val="20"/>
              </w:rPr>
              <w:t>650</w:t>
            </w:r>
          </w:p>
        </w:tc>
        <w:tc>
          <w:tcPr>
            <w:tcW w:w="1307" w:type="dxa"/>
            <w:shd w:val="clear" w:color="auto" w:fill="auto"/>
            <w:vAlign w:val="center"/>
          </w:tcPr>
          <w:p w14:paraId="751CF32A" w14:textId="3CA4F8E0" w:rsidR="00E66AE9" w:rsidRPr="00EB5DC3" w:rsidRDefault="00E66AE9" w:rsidP="00657FC1">
            <w:pPr>
              <w:ind w:firstLine="0"/>
              <w:jc w:val="center"/>
              <w:rPr>
                <w:sz w:val="20"/>
              </w:rPr>
            </w:pPr>
            <w:r w:rsidRPr="00EB5DC3">
              <w:rPr>
                <w:sz w:val="20"/>
              </w:rPr>
              <w:t>20</w:t>
            </w:r>
          </w:p>
        </w:tc>
      </w:tr>
      <w:tr w:rsidR="00EB5DC3" w:rsidRPr="00EB5DC3" w14:paraId="297B4731" w14:textId="77777777" w:rsidTr="00CF2E6D">
        <w:trPr>
          <w:cantSplit/>
          <w:jc w:val="center"/>
        </w:trPr>
        <w:tc>
          <w:tcPr>
            <w:tcW w:w="287" w:type="dxa"/>
            <w:shd w:val="clear" w:color="auto" w:fill="auto"/>
            <w:vAlign w:val="center"/>
          </w:tcPr>
          <w:p w14:paraId="42D820E9" w14:textId="77777777" w:rsidR="00E66AE9" w:rsidRPr="00EB5DC3" w:rsidRDefault="00E66AE9" w:rsidP="00426C88">
            <w:pPr>
              <w:widowControl w:val="0"/>
              <w:tabs>
                <w:tab w:val="clear" w:pos="709"/>
              </w:tabs>
              <w:autoSpaceDN w:val="0"/>
              <w:ind w:left="-360" w:firstLine="0"/>
              <w:textAlignment w:val="baseline"/>
              <w:rPr>
                <w:sz w:val="20"/>
              </w:rPr>
            </w:pPr>
          </w:p>
        </w:tc>
        <w:tc>
          <w:tcPr>
            <w:tcW w:w="2921" w:type="dxa"/>
            <w:shd w:val="clear" w:color="auto" w:fill="auto"/>
            <w:vAlign w:val="center"/>
          </w:tcPr>
          <w:p w14:paraId="78736D2C" w14:textId="0416418C" w:rsidR="00E66AE9" w:rsidRPr="00EB5DC3" w:rsidRDefault="00E66AE9" w:rsidP="00657FC1">
            <w:pPr>
              <w:ind w:firstLine="0"/>
              <w:rPr>
                <w:sz w:val="20"/>
              </w:rPr>
            </w:pPr>
            <w:r w:rsidRPr="00EB5DC3">
              <w:rPr>
                <w:sz w:val="20"/>
              </w:rPr>
              <w:t>Реконструкция спортивной площадки МБУ ДО «Городской спортивно-оздоровительный центр»</w:t>
            </w:r>
          </w:p>
        </w:tc>
        <w:tc>
          <w:tcPr>
            <w:tcW w:w="1899" w:type="dxa"/>
            <w:vMerge w:val="restart"/>
            <w:vAlign w:val="center"/>
          </w:tcPr>
          <w:p w14:paraId="7F302BB7" w14:textId="64DD5380" w:rsidR="00E66AE9" w:rsidRPr="00EB5DC3" w:rsidRDefault="00E66AE9" w:rsidP="00657FC1">
            <w:pPr>
              <w:ind w:firstLine="0"/>
              <w:jc w:val="center"/>
              <w:rPr>
                <w:sz w:val="20"/>
              </w:rPr>
            </w:pPr>
            <w:r w:rsidRPr="00EB5DC3">
              <w:rPr>
                <w:sz w:val="20"/>
              </w:rPr>
              <w:t>Советский район</w:t>
            </w:r>
          </w:p>
        </w:tc>
        <w:tc>
          <w:tcPr>
            <w:tcW w:w="1898" w:type="dxa"/>
            <w:shd w:val="clear" w:color="auto" w:fill="auto"/>
            <w:vAlign w:val="center"/>
          </w:tcPr>
          <w:p w14:paraId="7609F9B2" w14:textId="19D945D2" w:rsidR="00E66AE9" w:rsidRPr="00EB5DC3" w:rsidRDefault="00E66AE9" w:rsidP="00657FC1">
            <w:pPr>
              <w:ind w:firstLine="0"/>
              <w:rPr>
                <w:sz w:val="20"/>
              </w:rPr>
            </w:pPr>
            <w:r w:rsidRPr="00EB5DC3">
              <w:rPr>
                <w:sz w:val="20"/>
              </w:rPr>
              <w:t>302040, Орловская область, г. Орел, в районе ул. Пожарная, ул. 8-е Марта</w:t>
            </w:r>
          </w:p>
        </w:tc>
        <w:tc>
          <w:tcPr>
            <w:tcW w:w="1315" w:type="dxa"/>
            <w:shd w:val="clear" w:color="auto" w:fill="auto"/>
            <w:vAlign w:val="center"/>
          </w:tcPr>
          <w:p w14:paraId="77BD295B" w14:textId="3F58477B" w:rsidR="00E66AE9" w:rsidRPr="00EB5DC3" w:rsidRDefault="00E66AE9" w:rsidP="00657FC1">
            <w:pPr>
              <w:ind w:firstLine="0"/>
              <w:jc w:val="center"/>
              <w:rPr>
                <w:sz w:val="20"/>
              </w:rPr>
            </w:pPr>
            <w:r w:rsidRPr="00EB5DC3">
              <w:rPr>
                <w:sz w:val="20"/>
              </w:rPr>
              <w:t>4970</w:t>
            </w:r>
          </w:p>
        </w:tc>
        <w:tc>
          <w:tcPr>
            <w:tcW w:w="1307" w:type="dxa"/>
            <w:shd w:val="clear" w:color="auto" w:fill="auto"/>
            <w:vAlign w:val="center"/>
          </w:tcPr>
          <w:p w14:paraId="2EE88677" w14:textId="38BB0A62" w:rsidR="00E66AE9" w:rsidRPr="00EB5DC3" w:rsidRDefault="00E66AE9" w:rsidP="00657FC1">
            <w:pPr>
              <w:ind w:firstLine="0"/>
              <w:jc w:val="center"/>
              <w:rPr>
                <w:sz w:val="20"/>
              </w:rPr>
            </w:pPr>
            <w:r w:rsidRPr="00EB5DC3">
              <w:rPr>
                <w:sz w:val="20"/>
              </w:rPr>
              <w:t>52</w:t>
            </w:r>
          </w:p>
        </w:tc>
      </w:tr>
      <w:tr w:rsidR="00EB5DC3" w:rsidRPr="00EB5DC3" w14:paraId="103F74A7" w14:textId="77777777" w:rsidTr="00CF2E6D">
        <w:trPr>
          <w:cantSplit/>
          <w:jc w:val="center"/>
        </w:trPr>
        <w:tc>
          <w:tcPr>
            <w:tcW w:w="287" w:type="dxa"/>
            <w:shd w:val="clear" w:color="auto" w:fill="auto"/>
            <w:vAlign w:val="center"/>
          </w:tcPr>
          <w:p w14:paraId="4EA9F444" w14:textId="77777777" w:rsidR="00E66AE9" w:rsidRPr="00EB5DC3" w:rsidRDefault="00E66AE9" w:rsidP="00426C88">
            <w:pPr>
              <w:widowControl w:val="0"/>
              <w:tabs>
                <w:tab w:val="clear" w:pos="709"/>
              </w:tabs>
              <w:autoSpaceDN w:val="0"/>
              <w:ind w:left="-360" w:firstLine="0"/>
              <w:textAlignment w:val="baseline"/>
              <w:rPr>
                <w:sz w:val="20"/>
              </w:rPr>
            </w:pPr>
          </w:p>
        </w:tc>
        <w:tc>
          <w:tcPr>
            <w:tcW w:w="2921" w:type="dxa"/>
            <w:shd w:val="clear" w:color="auto" w:fill="auto"/>
            <w:vAlign w:val="center"/>
          </w:tcPr>
          <w:p w14:paraId="690CA1E1" w14:textId="64FAC310" w:rsidR="00E66AE9" w:rsidRPr="00EB5DC3" w:rsidRDefault="00E66AE9" w:rsidP="00657FC1">
            <w:pPr>
              <w:ind w:firstLine="0"/>
              <w:rPr>
                <w:sz w:val="20"/>
              </w:rPr>
            </w:pPr>
            <w:r w:rsidRPr="00EB5DC3">
              <w:rPr>
                <w:sz w:val="20"/>
              </w:rPr>
              <w:t>Реконструкция спортивной площадки МБУ ДО «Городской спортивно-оздоровительный центр»</w:t>
            </w:r>
          </w:p>
        </w:tc>
        <w:tc>
          <w:tcPr>
            <w:tcW w:w="1899" w:type="dxa"/>
            <w:vMerge/>
            <w:vAlign w:val="center"/>
          </w:tcPr>
          <w:p w14:paraId="24AB1207" w14:textId="3B5522A7" w:rsidR="00E66AE9" w:rsidRPr="00EB5DC3" w:rsidRDefault="00E66AE9" w:rsidP="00657FC1">
            <w:pPr>
              <w:ind w:firstLine="0"/>
              <w:jc w:val="center"/>
              <w:rPr>
                <w:sz w:val="20"/>
              </w:rPr>
            </w:pPr>
          </w:p>
        </w:tc>
        <w:tc>
          <w:tcPr>
            <w:tcW w:w="1898" w:type="dxa"/>
            <w:shd w:val="clear" w:color="auto" w:fill="auto"/>
            <w:vAlign w:val="center"/>
          </w:tcPr>
          <w:p w14:paraId="51DF4F7D" w14:textId="0BE44B71" w:rsidR="00E66AE9" w:rsidRPr="00EB5DC3" w:rsidRDefault="00E66AE9" w:rsidP="00801713">
            <w:pPr>
              <w:ind w:firstLine="0"/>
              <w:rPr>
                <w:sz w:val="20"/>
              </w:rPr>
            </w:pPr>
            <w:r w:rsidRPr="00EB5DC3">
              <w:rPr>
                <w:sz w:val="20"/>
              </w:rPr>
              <w:t>302027, Орловская область, г. Ор</w:t>
            </w:r>
            <w:r w:rsidR="00801713" w:rsidRPr="00EB5DC3">
              <w:rPr>
                <w:sz w:val="20"/>
              </w:rPr>
              <w:t>е</w:t>
            </w:r>
            <w:r w:rsidRPr="00EB5DC3">
              <w:rPr>
                <w:sz w:val="20"/>
              </w:rPr>
              <w:t>л, ул. Игнатова, д. 9</w:t>
            </w:r>
          </w:p>
        </w:tc>
        <w:tc>
          <w:tcPr>
            <w:tcW w:w="1315" w:type="dxa"/>
            <w:shd w:val="clear" w:color="auto" w:fill="auto"/>
            <w:vAlign w:val="center"/>
          </w:tcPr>
          <w:p w14:paraId="7EF94A0B" w14:textId="42C0A593" w:rsidR="00E66AE9" w:rsidRPr="00EB5DC3" w:rsidRDefault="00E66AE9" w:rsidP="00657FC1">
            <w:pPr>
              <w:ind w:firstLine="0"/>
              <w:jc w:val="center"/>
              <w:rPr>
                <w:sz w:val="20"/>
              </w:rPr>
            </w:pPr>
            <w:r w:rsidRPr="00EB5DC3">
              <w:rPr>
                <w:sz w:val="20"/>
              </w:rPr>
              <w:t>2346</w:t>
            </w:r>
          </w:p>
        </w:tc>
        <w:tc>
          <w:tcPr>
            <w:tcW w:w="1307" w:type="dxa"/>
            <w:shd w:val="clear" w:color="auto" w:fill="auto"/>
            <w:vAlign w:val="center"/>
          </w:tcPr>
          <w:p w14:paraId="3C9A8DD2" w14:textId="739CBD8F" w:rsidR="00E66AE9" w:rsidRPr="00EB5DC3" w:rsidRDefault="00E66AE9" w:rsidP="00657FC1">
            <w:pPr>
              <w:ind w:firstLine="0"/>
              <w:jc w:val="center"/>
              <w:rPr>
                <w:sz w:val="20"/>
              </w:rPr>
            </w:pPr>
            <w:r w:rsidRPr="00EB5DC3">
              <w:rPr>
                <w:sz w:val="20"/>
              </w:rPr>
              <w:t>58</w:t>
            </w:r>
          </w:p>
        </w:tc>
      </w:tr>
    </w:tbl>
    <w:p w14:paraId="6C852773" w14:textId="77777777" w:rsidR="00CF2E6D" w:rsidRPr="00EB5DC3" w:rsidRDefault="00CF2E6D" w:rsidP="00CF2E6D">
      <w:pPr>
        <w:ind w:firstLine="567"/>
        <w:rPr>
          <w:b/>
          <w:sz w:val="24"/>
          <w:szCs w:val="24"/>
          <w:u w:val="single"/>
        </w:rPr>
      </w:pPr>
      <w:bookmarkStart w:id="15" w:name="_Hlk147753124"/>
      <w:r w:rsidRPr="00EB5DC3">
        <w:rPr>
          <w:b/>
          <w:sz w:val="24"/>
          <w:szCs w:val="24"/>
          <w:u w:val="single"/>
        </w:rPr>
        <w:t>Мероприятия по учету интересов Орловской области:</w:t>
      </w:r>
    </w:p>
    <w:p w14:paraId="4B474796" w14:textId="77777777" w:rsidR="00CF2E6D" w:rsidRPr="00EB5DC3" w:rsidRDefault="00CF2E6D" w:rsidP="00CF2E6D">
      <w:pPr>
        <w:widowControl w:val="0"/>
        <w:autoSpaceDE w:val="0"/>
        <w:autoSpaceDN w:val="0"/>
        <w:adjustRightInd w:val="0"/>
        <w:ind w:firstLine="567"/>
        <w:rPr>
          <w:rStyle w:val="affffff7"/>
          <w:sz w:val="24"/>
          <w:szCs w:val="24"/>
          <w:u w:val="single"/>
        </w:rPr>
      </w:pPr>
      <w:r w:rsidRPr="00EB5DC3">
        <w:rPr>
          <w:rStyle w:val="affffff7"/>
          <w:sz w:val="24"/>
          <w:szCs w:val="24"/>
          <w:u w:val="single"/>
        </w:rPr>
        <w:t>Постановление Правительства Орловской области от 31.10.2016 № 427 "Об утверждении государственной программы Орловской области "Развитие физической культуры и спорта"</w:t>
      </w:r>
    </w:p>
    <w:p w14:paraId="0892130C" w14:textId="77777777" w:rsidR="00CF2E6D" w:rsidRPr="00EB5DC3" w:rsidRDefault="00CF2E6D" w:rsidP="00CF2E6D">
      <w:pPr>
        <w:pStyle w:val="1f7"/>
        <w:numPr>
          <w:ilvl w:val="0"/>
          <w:numId w:val="19"/>
        </w:numPr>
        <w:suppressAutoHyphens/>
        <w:ind w:left="0" w:hanging="360"/>
        <w:rPr>
          <w:rStyle w:val="affffff7"/>
        </w:rPr>
      </w:pPr>
      <w:r w:rsidRPr="00EB5DC3">
        <w:rPr>
          <w:rStyle w:val="affffff7"/>
        </w:rPr>
        <w:t>Завершение реконструкции здания СДЮСШОР № 3.</w:t>
      </w:r>
    </w:p>
    <w:p w14:paraId="66F166C2" w14:textId="77777777" w:rsidR="00CF2E6D" w:rsidRPr="00EB5DC3" w:rsidRDefault="00CF2E6D" w:rsidP="00CF2E6D">
      <w:pPr>
        <w:pStyle w:val="1f7"/>
        <w:numPr>
          <w:ilvl w:val="0"/>
          <w:numId w:val="19"/>
        </w:numPr>
        <w:suppressAutoHyphens/>
        <w:ind w:left="0" w:hanging="360"/>
        <w:rPr>
          <w:rStyle w:val="affffff7"/>
        </w:rPr>
      </w:pPr>
      <w:r w:rsidRPr="00EB5DC3">
        <w:rPr>
          <w:rStyle w:val="affffff7"/>
        </w:rPr>
        <w:t>Завершение реконструкции ОАУ ОО "Центральный стадион им. В.И. Ленина".</w:t>
      </w:r>
    </w:p>
    <w:p w14:paraId="5600118B" w14:textId="77777777" w:rsidR="00CF2E6D" w:rsidRPr="00EB5DC3" w:rsidRDefault="00CF2E6D" w:rsidP="00CF2E6D">
      <w:pPr>
        <w:pStyle w:val="1f7"/>
        <w:numPr>
          <w:ilvl w:val="0"/>
          <w:numId w:val="19"/>
        </w:numPr>
        <w:suppressAutoHyphens/>
        <w:ind w:left="0" w:hanging="360"/>
        <w:rPr>
          <w:rStyle w:val="affffff7"/>
        </w:rPr>
      </w:pPr>
      <w:r w:rsidRPr="00EB5DC3">
        <w:rPr>
          <w:rStyle w:val="affffff7"/>
        </w:rPr>
        <w:t>Завершение строительства физкультурно-оздоровительного комплекса открытого типа со спортивным ядром и универсальной спортивной площадкой в с/о лагере "Ветерок".</w:t>
      </w:r>
    </w:p>
    <w:p w14:paraId="5BADDF01" w14:textId="77777777" w:rsidR="00CF2E6D" w:rsidRPr="00EB5DC3" w:rsidRDefault="00CF2E6D" w:rsidP="00CF2E6D">
      <w:pPr>
        <w:numPr>
          <w:ilvl w:val="0"/>
          <w:numId w:val="19"/>
        </w:numPr>
        <w:tabs>
          <w:tab w:val="clear" w:pos="709"/>
        </w:tabs>
        <w:suppressAutoHyphens/>
        <w:ind w:left="0" w:hanging="360"/>
        <w:rPr>
          <w:rStyle w:val="affffff7"/>
          <w:sz w:val="24"/>
          <w:szCs w:val="24"/>
        </w:rPr>
      </w:pPr>
      <w:bookmarkStart w:id="16" w:name="_Hlk103693264"/>
      <w:r w:rsidRPr="00EB5DC3">
        <w:rPr>
          <w:sz w:val="24"/>
          <w:szCs w:val="24"/>
        </w:rPr>
        <w:t>Строительство физкультурно-оздоровительного комплекса открытого типа с местоположением: Российская Федерация, Орловская область, г. Орёл, ул. Рощинская.</w:t>
      </w:r>
    </w:p>
    <w:bookmarkEnd w:id="15"/>
    <w:bookmarkEnd w:id="16"/>
    <w:p w14:paraId="06A0B492" w14:textId="77777777" w:rsidR="00CF2E6D" w:rsidRPr="00EB5DC3" w:rsidRDefault="00CF2E6D" w:rsidP="00657FC1"/>
    <w:p w14:paraId="3B5453D2" w14:textId="32544CF0" w:rsidR="003C46A2" w:rsidRPr="00EB5DC3" w:rsidRDefault="001467E9" w:rsidP="006322F6">
      <w:pPr>
        <w:pStyle w:val="41"/>
      </w:pPr>
      <w:r w:rsidRPr="00EB5DC3">
        <w:t>Объекты здравоохранения</w:t>
      </w:r>
    </w:p>
    <w:p w14:paraId="75CAB608" w14:textId="73EEE060" w:rsidR="002832C1" w:rsidRPr="00EB5DC3" w:rsidRDefault="002832C1" w:rsidP="00657FC1">
      <w:pPr>
        <w:rPr>
          <w:i/>
        </w:rPr>
      </w:pPr>
      <w:r w:rsidRPr="00EB5DC3">
        <w:rPr>
          <w:i/>
        </w:rPr>
        <w:t xml:space="preserve">Мероприятия </w:t>
      </w:r>
      <w:r w:rsidRPr="00EB5DC3">
        <w:rPr>
          <w:i/>
          <w:iCs/>
        </w:rPr>
        <w:t>по развитию объектов здравоохранения</w:t>
      </w:r>
      <w:r w:rsidRPr="00EB5DC3">
        <w:rPr>
          <w:i/>
        </w:rPr>
        <w:t>:</w:t>
      </w:r>
    </w:p>
    <w:p w14:paraId="67BAA308" w14:textId="4B3BC9E4" w:rsidR="003C46A2" w:rsidRPr="00EB5DC3" w:rsidRDefault="006961AB" w:rsidP="00CF2E6D">
      <w:pPr>
        <w:pStyle w:val="afff6"/>
        <w:numPr>
          <w:ilvl w:val="0"/>
          <w:numId w:val="34"/>
        </w:numPr>
        <w:ind w:left="0" w:firstLine="709"/>
      </w:pPr>
      <w:r w:rsidRPr="00EB5DC3">
        <w:t>Сохранение и расширение существующих объектов здравоохранения, р</w:t>
      </w:r>
      <w:r w:rsidR="002832C1" w:rsidRPr="00EB5DC3">
        <w:t>еконструкция и строительство объектов в соответствии с региональными программами с учетом действующих нормативов.</w:t>
      </w:r>
    </w:p>
    <w:p w14:paraId="3806A7E3" w14:textId="31891BF7" w:rsidR="003B03DA" w:rsidRPr="00EB5DC3" w:rsidRDefault="00CF2E6D" w:rsidP="00CF2E6D">
      <w:pPr>
        <w:pStyle w:val="afff6"/>
        <w:tabs>
          <w:tab w:val="clear" w:pos="709"/>
        </w:tabs>
        <w:suppressAutoHyphens/>
        <w:autoSpaceDN w:val="0"/>
        <w:ind w:left="0"/>
        <w:textAlignment w:val="baseline"/>
      </w:pPr>
      <w:r w:rsidRPr="00EB5DC3">
        <w:t>Планируемые к размещению объекты регионального значения в области здравоохранения:</w:t>
      </w:r>
    </w:p>
    <w:p w14:paraId="247101AC" w14:textId="57F55768" w:rsidR="00CF2E6D" w:rsidRPr="00EB5DC3" w:rsidRDefault="00CF2E6D" w:rsidP="00CF2E6D">
      <w:pPr>
        <w:pStyle w:val="afff6"/>
        <w:numPr>
          <w:ilvl w:val="0"/>
          <w:numId w:val="108"/>
        </w:numPr>
        <w:tabs>
          <w:tab w:val="clear" w:pos="709"/>
        </w:tabs>
        <w:suppressAutoHyphens/>
        <w:autoSpaceDN w:val="0"/>
        <w:ind w:left="0" w:firstLine="709"/>
        <w:textAlignment w:val="baseline"/>
      </w:pPr>
      <w:r w:rsidRPr="00EB5DC3">
        <w:t>Строительство филиала БУЗ ОО «Поликлиника № 3» на 150 посещений в смену с дневным стационаром на 15 коек в микрорайоне «Зареченский»;</w:t>
      </w:r>
    </w:p>
    <w:p w14:paraId="787B82D2" w14:textId="7A27236B" w:rsidR="00CF2E6D" w:rsidRPr="00EB5DC3" w:rsidRDefault="00CF2E6D" w:rsidP="00CF2E6D">
      <w:pPr>
        <w:pStyle w:val="afff6"/>
        <w:numPr>
          <w:ilvl w:val="0"/>
          <w:numId w:val="108"/>
        </w:numPr>
        <w:tabs>
          <w:tab w:val="clear" w:pos="709"/>
        </w:tabs>
        <w:suppressAutoHyphens/>
        <w:autoSpaceDN w:val="0"/>
        <w:ind w:left="0" w:firstLine="709"/>
        <w:textAlignment w:val="baseline"/>
      </w:pPr>
      <w:r w:rsidRPr="00EB5DC3">
        <w:t>Строительство филиала БУЗ ОО «Поликлиника № 2» на 150 посещений в смену и дневным стационаром на 20 коек в микрорайоне «</w:t>
      </w:r>
      <w:proofErr w:type="spellStart"/>
      <w:r w:rsidRPr="00EB5DC3">
        <w:t>Наугорский</w:t>
      </w:r>
      <w:proofErr w:type="spellEnd"/>
      <w:r w:rsidRPr="00EB5DC3">
        <w:t>»;</w:t>
      </w:r>
    </w:p>
    <w:p w14:paraId="217B8124" w14:textId="77777777" w:rsidR="00CF2E6D" w:rsidRPr="00EB5DC3" w:rsidRDefault="00CF2E6D" w:rsidP="00CF2E6D">
      <w:pPr>
        <w:pStyle w:val="afff6"/>
        <w:numPr>
          <w:ilvl w:val="0"/>
          <w:numId w:val="108"/>
        </w:numPr>
        <w:tabs>
          <w:tab w:val="clear" w:pos="709"/>
        </w:tabs>
        <w:suppressAutoHyphens/>
        <w:autoSpaceDN w:val="0"/>
        <w:ind w:left="0" w:firstLine="709"/>
        <w:textAlignment w:val="baseline"/>
      </w:pPr>
      <w:r w:rsidRPr="00EB5DC3">
        <w:t>Строительство филиала БУЗ ОО «Детская поликлиника № 2» на 150 посещений в смену и дневным стационаром на 20 коек в микрорайоне «</w:t>
      </w:r>
      <w:proofErr w:type="spellStart"/>
      <w:r w:rsidRPr="00EB5DC3">
        <w:t>Наугорский</w:t>
      </w:r>
      <w:proofErr w:type="spellEnd"/>
      <w:r w:rsidRPr="00EB5DC3">
        <w:t>»;</w:t>
      </w:r>
    </w:p>
    <w:p w14:paraId="65F648B8" w14:textId="5BA1AA68" w:rsidR="00CF2E6D" w:rsidRPr="00EB5DC3" w:rsidRDefault="00CF2E6D" w:rsidP="00CF2E6D">
      <w:pPr>
        <w:pStyle w:val="afff6"/>
        <w:numPr>
          <w:ilvl w:val="0"/>
          <w:numId w:val="108"/>
        </w:numPr>
        <w:tabs>
          <w:tab w:val="clear" w:pos="709"/>
        </w:tabs>
        <w:suppressAutoHyphens/>
        <w:autoSpaceDN w:val="0"/>
        <w:ind w:left="0" w:firstLine="709"/>
        <w:textAlignment w:val="baseline"/>
      </w:pPr>
      <w:r w:rsidRPr="00EB5DC3">
        <w:t>Амбулаторно-поликлиническое учреждение в г. Орел, в районе ул. Железнодорожной;</w:t>
      </w:r>
    </w:p>
    <w:p w14:paraId="64133AE9" w14:textId="79D48759" w:rsidR="00CF2E6D" w:rsidRPr="00EB5DC3" w:rsidRDefault="00CF2E6D" w:rsidP="00CF2E6D">
      <w:pPr>
        <w:pStyle w:val="afff6"/>
        <w:numPr>
          <w:ilvl w:val="0"/>
          <w:numId w:val="108"/>
        </w:numPr>
        <w:tabs>
          <w:tab w:val="clear" w:pos="709"/>
        </w:tabs>
        <w:suppressAutoHyphens/>
        <w:autoSpaceDN w:val="0"/>
        <w:ind w:left="0" w:firstLine="709"/>
        <w:textAlignment w:val="baseline"/>
      </w:pPr>
      <w:r w:rsidRPr="00EB5DC3">
        <w:t>Амбулаторно-поликлиническое учреждение в г. Орел, микрорайон 13;</w:t>
      </w:r>
    </w:p>
    <w:p w14:paraId="2222A2F6" w14:textId="1661FABC" w:rsidR="00CF2E6D" w:rsidRPr="00EB5DC3" w:rsidRDefault="00CF2E6D" w:rsidP="00CF2E6D">
      <w:pPr>
        <w:pStyle w:val="afff6"/>
        <w:numPr>
          <w:ilvl w:val="0"/>
          <w:numId w:val="108"/>
        </w:numPr>
        <w:tabs>
          <w:tab w:val="clear" w:pos="709"/>
        </w:tabs>
        <w:suppressAutoHyphens/>
        <w:autoSpaceDN w:val="0"/>
        <w:ind w:left="0" w:firstLine="709"/>
        <w:textAlignment w:val="baseline"/>
      </w:pPr>
      <w:r w:rsidRPr="00EB5DC3">
        <w:t xml:space="preserve">Строительство нового здания лечебно-профилактической медицинской организации, оказывающей медицинскую помощь в амбулаторных условиях </w:t>
      </w:r>
      <w:r w:rsidRPr="00EB5DC3">
        <w:br/>
        <w:t>и (или) в условиях дневного стационара – БУЗ ОО «Поликлиника № 1», мощностью (количество посещений в смену) – 600, местоположением: Российская Федерация, Орловская область, г. Орел.</w:t>
      </w:r>
    </w:p>
    <w:p w14:paraId="69594E6D" w14:textId="75DB278B" w:rsidR="00CF2E6D" w:rsidRPr="00EB5DC3" w:rsidRDefault="00CF2E6D" w:rsidP="00CF2E6D">
      <w:pPr>
        <w:pStyle w:val="afff6"/>
        <w:tabs>
          <w:tab w:val="clear" w:pos="709"/>
        </w:tabs>
        <w:suppressAutoHyphens/>
        <w:autoSpaceDN w:val="0"/>
        <w:ind w:left="0"/>
        <w:textAlignment w:val="baseline"/>
      </w:pPr>
      <w:bookmarkStart w:id="17" w:name="_Hlk147751350"/>
      <w:r w:rsidRPr="00EB5DC3">
        <w:t>Объекты здравоохранения, строительство которых было предусмотрено Департаментом здравоохранения Орловской области 2018 году:</w:t>
      </w:r>
    </w:p>
    <w:p w14:paraId="774F918B" w14:textId="13072A74" w:rsidR="00CF2E6D" w:rsidRPr="00EB5DC3" w:rsidRDefault="00CF2E6D" w:rsidP="00CF2E6D">
      <w:pPr>
        <w:pStyle w:val="afff6"/>
        <w:numPr>
          <w:ilvl w:val="3"/>
          <w:numId w:val="29"/>
        </w:numPr>
        <w:tabs>
          <w:tab w:val="clear" w:pos="709"/>
          <w:tab w:val="clear" w:pos="3240"/>
          <w:tab w:val="num" w:pos="1276"/>
        </w:tabs>
        <w:suppressAutoHyphens/>
        <w:autoSpaceDN w:val="0"/>
        <w:ind w:left="0" w:firstLine="709"/>
        <w:textAlignment w:val="baseline"/>
      </w:pPr>
      <w:r w:rsidRPr="00EB5DC3">
        <w:t xml:space="preserve">Строительство двухэтажного гаража для </w:t>
      </w:r>
      <w:proofErr w:type="spellStart"/>
      <w:r w:rsidRPr="00EB5DC3">
        <w:t>маммографического</w:t>
      </w:r>
      <w:proofErr w:type="spellEnd"/>
      <w:r w:rsidRPr="00EB5DC3">
        <w:t xml:space="preserve"> передвижного кабинета на базе КАМАЗ с подсобным помещениями на 2-м этаже БУЗ Орловской области "Орловский онкологический диспансер" (г. Орел, пер. Ипподромный, д. 2);</w:t>
      </w:r>
    </w:p>
    <w:p w14:paraId="4D09FBA1" w14:textId="14F46B40" w:rsidR="00CF2E6D" w:rsidRPr="00EB5DC3" w:rsidRDefault="00CF2E6D" w:rsidP="00CF2E6D">
      <w:pPr>
        <w:pStyle w:val="afff6"/>
        <w:numPr>
          <w:ilvl w:val="3"/>
          <w:numId w:val="29"/>
        </w:numPr>
        <w:tabs>
          <w:tab w:val="clear" w:pos="709"/>
          <w:tab w:val="clear" w:pos="3240"/>
          <w:tab w:val="num" w:pos="1276"/>
        </w:tabs>
        <w:suppressAutoHyphens/>
        <w:autoSpaceDN w:val="0"/>
        <w:ind w:left="0" w:firstLine="709"/>
        <w:textAlignment w:val="baseline"/>
      </w:pPr>
      <w:r w:rsidRPr="00EB5DC3">
        <w:t>Строительство пристройки к инфекционному корпусу БУЗ Орловской области "Городская больница им. С.П. Боткина" (г. Орел, ул. Металлургов, д. 80);</w:t>
      </w:r>
    </w:p>
    <w:p w14:paraId="5F36191A" w14:textId="7FC3382F" w:rsidR="00CF2E6D" w:rsidRPr="00EB5DC3" w:rsidRDefault="00CF2E6D" w:rsidP="00CF2E6D">
      <w:pPr>
        <w:pStyle w:val="afff6"/>
        <w:numPr>
          <w:ilvl w:val="3"/>
          <w:numId w:val="29"/>
        </w:numPr>
        <w:tabs>
          <w:tab w:val="clear" w:pos="709"/>
          <w:tab w:val="clear" w:pos="3240"/>
          <w:tab w:val="num" w:pos="1276"/>
        </w:tabs>
        <w:suppressAutoHyphens/>
        <w:autoSpaceDN w:val="0"/>
        <w:ind w:left="0" w:firstLine="709"/>
        <w:textAlignment w:val="baseline"/>
      </w:pPr>
      <w:r w:rsidRPr="00EB5DC3">
        <w:t>Строительство акушерского корпуса БУЗ Орловской области "Городская больница им. С.П. Боткина"(г. Орел, ул. Металлургов, д. 80).</w:t>
      </w:r>
    </w:p>
    <w:p w14:paraId="7BBEC684" w14:textId="27144BEE" w:rsidR="00CF2E6D" w:rsidRPr="00EB5DC3" w:rsidRDefault="00CF2E6D" w:rsidP="00CF2E6D">
      <w:pPr>
        <w:pStyle w:val="afff6"/>
        <w:tabs>
          <w:tab w:val="clear" w:pos="709"/>
        </w:tabs>
        <w:suppressAutoHyphens/>
        <w:autoSpaceDN w:val="0"/>
        <w:ind w:left="0"/>
        <w:textAlignment w:val="baseline"/>
      </w:pPr>
      <w:r w:rsidRPr="00EB5DC3">
        <w:lastRenderedPageBreak/>
        <w:t>В рамках реализации государственной программы Орловской области «Развитие отрасли здравоохранения в Орловской области» за счет средств областного бюджета предусмотрено:</w:t>
      </w:r>
    </w:p>
    <w:p w14:paraId="761E0D22" w14:textId="77777777" w:rsidR="00CF2E6D" w:rsidRPr="00EB5DC3" w:rsidRDefault="00CF2E6D" w:rsidP="00CF2E6D">
      <w:pPr>
        <w:pStyle w:val="afff6"/>
        <w:numPr>
          <w:ilvl w:val="6"/>
          <w:numId w:val="29"/>
        </w:numPr>
        <w:tabs>
          <w:tab w:val="clear" w:pos="709"/>
          <w:tab w:val="clear" w:pos="5400"/>
        </w:tabs>
        <w:suppressAutoHyphens/>
        <w:autoSpaceDN w:val="0"/>
        <w:ind w:left="0" w:firstLine="709"/>
        <w:textAlignment w:val="baseline"/>
      </w:pPr>
      <w:r w:rsidRPr="00EB5DC3">
        <w:t>Строительство многопрофильного медицинского центра БУЗ ОО «Орловская областная клиническая больница»;</w:t>
      </w:r>
    </w:p>
    <w:p w14:paraId="44EC3DDC" w14:textId="77777777" w:rsidR="00CF2E6D" w:rsidRPr="00EB5DC3" w:rsidRDefault="00CF2E6D" w:rsidP="00CF2E6D">
      <w:pPr>
        <w:pStyle w:val="afff6"/>
        <w:numPr>
          <w:ilvl w:val="6"/>
          <w:numId w:val="29"/>
        </w:numPr>
        <w:tabs>
          <w:tab w:val="clear" w:pos="709"/>
          <w:tab w:val="clear" w:pos="5400"/>
        </w:tabs>
        <w:suppressAutoHyphens/>
        <w:autoSpaceDN w:val="0"/>
        <w:ind w:left="0" w:firstLine="709"/>
        <w:textAlignment w:val="baseline"/>
      </w:pPr>
      <w:r w:rsidRPr="00EB5DC3">
        <w:t>Строительство пристройки к существующему зданию БУЗ Орловской области "НКМЦ им З.И. Круглой" (инфекционное отделение);</w:t>
      </w:r>
    </w:p>
    <w:p w14:paraId="28E6C4BB" w14:textId="77777777" w:rsidR="00CF2E6D" w:rsidRPr="00EB5DC3" w:rsidRDefault="00CF2E6D" w:rsidP="00CF2E6D">
      <w:pPr>
        <w:pStyle w:val="afff6"/>
        <w:numPr>
          <w:ilvl w:val="6"/>
          <w:numId w:val="29"/>
        </w:numPr>
        <w:tabs>
          <w:tab w:val="clear" w:pos="709"/>
          <w:tab w:val="clear" w:pos="5400"/>
        </w:tabs>
        <w:suppressAutoHyphens/>
        <w:autoSpaceDN w:val="0"/>
        <w:ind w:left="0" w:firstLine="709"/>
        <w:textAlignment w:val="baseline"/>
      </w:pPr>
      <w:r w:rsidRPr="00EB5DC3">
        <w:t>Строительство патологоанатомического корпуса БУЗ Орловской области "НКМЦ им З.И. Круглой" по ул. Октябрьская, д. 4 (инфекционное отделение);</w:t>
      </w:r>
    </w:p>
    <w:p w14:paraId="280A9CD0" w14:textId="0A34DBF4" w:rsidR="00CF2E6D" w:rsidRPr="00EB5DC3" w:rsidRDefault="00CF2E6D" w:rsidP="00CF2E6D">
      <w:pPr>
        <w:pStyle w:val="afff6"/>
        <w:numPr>
          <w:ilvl w:val="6"/>
          <w:numId w:val="29"/>
        </w:numPr>
        <w:tabs>
          <w:tab w:val="clear" w:pos="709"/>
          <w:tab w:val="clear" w:pos="5400"/>
        </w:tabs>
        <w:suppressAutoHyphens/>
        <w:autoSpaceDN w:val="0"/>
        <w:ind w:left="0" w:firstLine="709"/>
        <w:textAlignment w:val="baseline"/>
      </w:pPr>
      <w:r w:rsidRPr="00EB5DC3">
        <w:t>Строительство помещения под установку оборудования МРТ БУЗ Орловской области «Городская больница скорой медицинской помощи им. Н.А. Семашко»;</w:t>
      </w:r>
    </w:p>
    <w:bookmarkEnd w:id="17"/>
    <w:p w14:paraId="14601DDB" w14:textId="77777777" w:rsidR="00CF2E6D" w:rsidRPr="00EB5DC3" w:rsidRDefault="00CF2E6D" w:rsidP="00657FC1"/>
    <w:p w14:paraId="0F11C94F" w14:textId="3123D2C3" w:rsidR="00D05943" w:rsidRPr="00EB5DC3" w:rsidRDefault="00134565" w:rsidP="006322F6">
      <w:pPr>
        <w:pStyle w:val="41"/>
      </w:pPr>
      <w:r w:rsidRPr="00EB5DC3">
        <w:t>Объекты социального обслуживания</w:t>
      </w:r>
    </w:p>
    <w:p w14:paraId="5209FDE1" w14:textId="77777777" w:rsidR="00554728" w:rsidRPr="00EB5DC3" w:rsidRDefault="00554728" w:rsidP="00657FC1">
      <w:pPr>
        <w:rPr>
          <w:i/>
        </w:rPr>
      </w:pPr>
      <w:r w:rsidRPr="00EB5DC3">
        <w:rPr>
          <w:i/>
        </w:rPr>
        <w:t xml:space="preserve">Мероприятия </w:t>
      </w:r>
      <w:r w:rsidRPr="00EB5DC3">
        <w:rPr>
          <w:i/>
          <w:iCs/>
        </w:rPr>
        <w:t>по развитию учреждений социального обслуживания</w:t>
      </w:r>
      <w:r w:rsidRPr="00EB5DC3">
        <w:rPr>
          <w:i/>
        </w:rPr>
        <w:t>:</w:t>
      </w:r>
    </w:p>
    <w:p w14:paraId="645D7003" w14:textId="4DE25342" w:rsidR="00554728" w:rsidRPr="00EB5DC3" w:rsidRDefault="00554728" w:rsidP="00CF2E6D">
      <w:pPr>
        <w:pStyle w:val="afff6"/>
        <w:numPr>
          <w:ilvl w:val="0"/>
          <w:numId w:val="35"/>
        </w:numPr>
        <w:tabs>
          <w:tab w:val="clear" w:pos="709"/>
        </w:tabs>
        <w:ind w:left="0" w:firstLine="709"/>
      </w:pPr>
      <w:r w:rsidRPr="00EB5DC3">
        <w:t xml:space="preserve">Сохранение и расширение существующих </w:t>
      </w:r>
      <w:r w:rsidR="006961AB" w:rsidRPr="00EB5DC3">
        <w:t>объектов</w:t>
      </w:r>
      <w:r w:rsidRPr="00EB5DC3">
        <w:t xml:space="preserve"> социальной защиты, </w:t>
      </w:r>
      <w:r w:rsidR="006961AB" w:rsidRPr="00EB5DC3">
        <w:t>реконструкция и строительство объектов в соответствии с региональными программами с учетом действующих нормативов</w:t>
      </w:r>
      <w:r w:rsidRPr="00EB5DC3">
        <w:t>.</w:t>
      </w:r>
    </w:p>
    <w:p w14:paraId="728B1693" w14:textId="77777777" w:rsidR="00C72AE1" w:rsidRPr="00EB5DC3" w:rsidRDefault="00C72AE1" w:rsidP="00C72AE1"/>
    <w:p w14:paraId="045C4FB8" w14:textId="3680495C" w:rsidR="00D05943" w:rsidRPr="00EB5DC3" w:rsidRDefault="004E4560" w:rsidP="006322F6">
      <w:pPr>
        <w:pStyle w:val="41"/>
      </w:pPr>
      <w:r w:rsidRPr="00EB5DC3">
        <w:t>Объекты отдыха и туризма</w:t>
      </w:r>
    </w:p>
    <w:p w14:paraId="331381BF" w14:textId="77777777" w:rsidR="00005FF9" w:rsidRPr="00EB5DC3" w:rsidRDefault="00005FF9" w:rsidP="00005FF9">
      <w:r w:rsidRPr="00EB5DC3">
        <w:t>Для развития отрасли туризма необходимо реализовать качественные изменения, затрагивающие туристскую отрасль в целом, включая формирование новых турпродуктов, повышение качества обслуживания и совершенствование туристской инфраструктуры.</w:t>
      </w:r>
    </w:p>
    <w:p w14:paraId="0E655A6D" w14:textId="77777777" w:rsidR="00005FF9" w:rsidRPr="00EB5DC3" w:rsidRDefault="00005FF9" w:rsidP="00005FF9">
      <w:r w:rsidRPr="00EB5DC3">
        <w:t>Создание комфортной туристической среды – основная задача в развитии сферы туризма и отдыха.</w:t>
      </w:r>
    </w:p>
    <w:p w14:paraId="614AB980" w14:textId="77777777" w:rsidR="00005FF9" w:rsidRPr="00EB5DC3" w:rsidRDefault="00005FF9" w:rsidP="00005FF9">
      <w:r w:rsidRPr="00EB5DC3">
        <w:t>Перспективная структура туризма на территории г. Орла включает:</w:t>
      </w:r>
    </w:p>
    <w:p w14:paraId="0ABB3C4B" w14:textId="16980D03" w:rsidR="00005FF9" w:rsidRPr="00EB5DC3" w:rsidRDefault="00005FF9" w:rsidP="00CF2E6D">
      <w:pPr>
        <w:numPr>
          <w:ilvl w:val="0"/>
          <w:numId w:val="19"/>
        </w:numPr>
        <w:ind w:left="0"/>
      </w:pPr>
      <w:r w:rsidRPr="00EB5DC3">
        <w:t xml:space="preserve">традиционный культурно-просветительский туризм </w:t>
      </w:r>
      <w:r w:rsidR="00CD3B0F" w:rsidRPr="00EB5DC3">
        <w:br/>
      </w:r>
      <w:r w:rsidRPr="00EB5DC3">
        <w:t>(в т. ч. «литературный» туризм). Посещение мест, связанных с жизнью и творчеством известных писателей. Данный туристский продукт является «лицом» города Ор</w:t>
      </w:r>
      <w:r w:rsidR="00CD3B0F" w:rsidRPr="00EB5DC3">
        <w:t>ел</w:t>
      </w:r>
      <w:r w:rsidRPr="00EB5DC3">
        <w:t xml:space="preserve"> </w:t>
      </w:r>
      <w:r w:rsidR="00CD3B0F" w:rsidRPr="00EB5DC3">
        <w:br/>
      </w:r>
      <w:r w:rsidRPr="00EB5DC3">
        <w:t>и будет доминировать в долгосрочной перспективе;</w:t>
      </w:r>
    </w:p>
    <w:p w14:paraId="4C04C616" w14:textId="3EF284F6" w:rsidR="00005FF9" w:rsidRPr="00EB5DC3" w:rsidRDefault="00005FF9" w:rsidP="00CF2E6D">
      <w:pPr>
        <w:numPr>
          <w:ilvl w:val="0"/>
          <w:numId w:val="19"/>
        </w:numPr>
        <w:ind w:left="0"/>
      </w:pPr>
      <w:r w:rsidRPr="00EB5DC3">
        <w:t xml:space="preserve">деловой туризм (ресурсы: гостиницы, оборудованные залы </w:t>
      </w:r>
      <w:r w:rsidR="00CD3B0F" w:rsidRPr="00EB5DC3">
        <w:br/>
      </w:r>
      <w:r w:rsidRPr="00EB5DC3">
        <w:t>для конференций, семинаров и деловых встреч);</w:t>
      </w:r>
    </w:p>
    <w:p w14:paraId="6E3026B6" w14:textId="77777777" w:rsidR="00005FF9" w:rsidRPr="00EB5DC3" w:rsidRDefault="00005FF9" w:rsidP="00CF2E6D">
      <w:pPr>
        <w:numPr>
          <w:ilvl w:val="0"/>
          <w:numId w:val="19"/>
        </w:numPr>
        <w:ind w:left="0"/>
      </w:pPr>
      <w:r w:rsidRPr="00EB5DC3">
        <w:t>лечебно-оздоровительный отдых (санатории, пансионаты, базы отдыха);</w:t>
      </w:r>
    </w:p>
    <w:p w14:paraId="484A0376" w14:textId="77777777" w:rsidR="00005FF9" w:rsidRPr="00EB5DC3" w:rsidRDefault="00005FF9" w:rsidP="00CF2E6D">
      <w:pPr>
        <w:numPr>
          <w:ilvl w:val="0"/>
          <w:numId w:val="19"/>
        </w:numPr>
        <w:ind w:left="0"/>
      </w:pPr>
      <w:r w:rsidRPr="00EB5DC3">
        <w:t>археологический туризм (ресурсы: наличие древних культурных слоев, как на территории города, так и на прилегающих территориях);</w:t>
      </w:r>
    </w:p>
    <w:p w14:paraId="5A739CB5" w14:textId="77777777" w:rsidR="00005FF9" w:rsidRPr="00EB5DC3" w:rsidRDefault="00005FF9" w:rsidP="00CF2E6D">
      <w:pPr>
        <w:numPr>
          <w:ilvl w:val="0"/>
          <w:numId w:val="19"/>
        </w:numPr>
        <w:ind w:left="0"/>
      </w:pPr>
      <w:r w:rsidRPr="00EB5DC3">
        <w:t>экологический туризм;</w:t>
      </w:r>
    </w:p>
    <w:p w14:paraId="204FB99A" w14:textId="77777777" w:rsidR="00005FF9" w:rsidRPr="00EB5DC3" w:rsidRDefault="00005FF9" w:rsidP="00CF2E6D">
      <w:pPr>
        <w:numPr>
          <w:ilvl w:val="0"/>
          <w:numId w:val="19"/>
        </w:numPr>
        <w:ind w:left="0"/>
      </w:pPr>
      <w:r w:rsidRPr="00EB5DC3">
        <w:t>паломничество, поездки по святым местам.</w:t>
      </w:r>
    </w:p>
    <w:p w14:paraId="2D90075D" w14:textId="77777777" w:rsidR="00005FF9" w:rsidRPr="00EB5DC3" w:rsidRDefault="00005FF9" w:rsidP="00005FF9">
      <w:r w:rsidRPr="00EB5DC3">
        <w:t>Расширение вместимости объектов туристско-рекреационной инфраструктуры – основная задача по развитию сферы туризма и отдыха.</w:t>
      </w:r>
    </w:p>
    <w:p w14:paraId="1993CC92" w14:textId="77777777" w:rsidR="00C714A8" w:rsidRPr="00EB5DC3" w:rsidRDefault="00C714A8" w:rsidP="00C714A8">
      <w:r w:rsidRPr="00EB5DC3">
        <w:t>Мероприятия, предусмотренные программами, стратегиями, по учету интересов и города Орел:</w:t>
      </w:r>
    </w:p>
    <w:p w14:paraId="561BBD07" w14:textId="2E32F53C" w:rsidR="00C714A8" w:rsidRPr="00EB5DC3" w:rsidRDefault="00C714A8" w:rsidP="00C714A8">
      <w:pPr>
        <w:rPr>
          <w:iCs/>
        </w:rPr>
      </w:pPr>
      <w:r w:rsidRPr="00EB5DC3">
        <w:rPr>
          <w:iCs/>
        </w:rPr>
        <w:t xml:space="preserve">Муниципальной программой «Территориально-пространственное развитие центра города Орла», утвержденной постановлением администрацией города Орла </w:t>
      </w:r>
      <w:r w:rsidR="00CD3B0F" w:rsidRPr="00EB5DC3">
        <w:rPr>
          <w:iCs/>
        </w:rPr>
        <w:br/>
      </w:r>
      <w:r w:rsidRPr="00EB5DC3">
        <w:rPr>
          <w:iCs/>
        </w:rPr>
        <w:t xml:space="preserve">от 08.07.2022 г. № 3847 (далее – Муниципальная программа «Территориально-пространственное развитие центра города Орла»), предусмотрено создание, </w:t>
      </w:r>
      <w:r w:rsidR="00015EF5" w:rsidRPr="00EB5DC3">
        <w:rPr>
          <w:iCs/>
        </w:rPr>
        <w:br/>
      </w:r>
      <w:r w:rsidRPr="00EB5DC3">
        <w:rPr>
          <w:iCs/>
        </w:rPr>
        <w:t>а также поддержание качественного функционирования туристской инфраструктуры на территории туристского центра города в отношении следующих объектов:</w:t>
      </w:r>
    </w:p>
    <w:p w14:paraId="012F9408" w14:textId="77777777" w:rsidR="00C714A8" w:rsidRPr="00EB5DC3" w:rsidRDefault="00C714A8" w:rsidP="00CF2E6D">
      <w:pPr>
        <w:pStyle w:val="afff6"/>
        <w:numPr>
          <w:ilvl w:val="0"/>
          <w:numId w:val="37"/>
        </w:numPr>
        <w:ind w:left="0" w:firstLine="709"/>
        <w:rPr>
          <w:iCs/>
        </w:rPr>
      </w:pPr>
      <w:r w:rsidRPr="00EB5DC3">
        <w:rPr>
          <w:iCs/>
        </w:rPr>
        <w:lastRenderedPageBreak/>
        <w:t>классифицированные гостиницы;</w:t>
      </w:r>
    </w:p>
    <w:p w14:paraId="194EAC42" w14:textId="77777777" w:rsidR="00C714A8" w:rsidRPr="00EB5DC3" w:rsidRDefault="00C714A8" w:rsidP="00CF2E6D">
      <w:pPr>
        <w:pStyle w:val="afff6"/>
        <w:numPr>
          <w:ilvl w:val="0"/>
          <w:numId w:val="37"/>
        </w:numPr>
        <w:ind w:left="0" w:firstLine="709"/>
        <w:rPr>
          <w:iCs/>
        </w:rPr>
      </w:pPr>
      <w:r w:rsidRPr="00EB5DC3">
        <w:rPr>
          <w:iCs/>
        </w:rPr>
        <w:t>туристско-информационные центры;</w:t>
      </w:r>
    </w:p>
    <w:p w14:paraId="7A33200A" w14:textId="77777777" w:rsidR="00C714A8" w:rsidRPr="00EB5DC3" w:rsidRDefault="00C714A8" w:rsidP="00CF2E6D">
      <w:pPr>
        <w:pStyle w:val="afff6"/>
        <w:numPr>
          <w:ilvl w:val="0"/>
          <w:numId w:val="37"/>
        </w:numPr>
        <w:ind w:left="0" w:firstLine="709"/>
        <w:rPr>
          <w:iCs/>
        </w:rPr>
      </w:pPr>
      <w:r w:rsidRPr="00EB5DC3">
        <w:rPr>
          <w:iCs/>
        </w:rPr>
        <w:t>система туристской навигации;</w:t>
      </w:r>
    </w:p>
    <w:p w14:paraId="16611097" w14:textId="77777777" w:rsidR="00C714A8" w:rsidRPr="00EB5DC3" w:rsidRDefault="00C714A8" w:rsidP="00CF2E6D">
      <w:pPr>
        <w:pStyle w:val="afff6"/>
        <w:numPr>
          <w:ilvl w:val="0"/>
          <w:numId w:val="37"/>
        </w:numPr>
        <w:ind w:left="0" w:firstLine="709"/>
        <w:rPr>
          <w:iCs/>
        </w:rPr>
      </w:pPr>
      <w:r w:rsidRPr="00EB5DC3">
        <w:rPr>
          <w:iCs/>
        </w:rPr>
        <w:t>экскурсионная навигация;</w:t>
      </w:r>
    </w:p>
    <w:p w14:paraId="24C630C5" w14:textId="77777777" w:rsidR="00C714A8" w:rsidRPr="00EB5DC3" w:rsidRDefault="00C714A8" w:rsidP="00CF2E6D">
      <w:pPr>
        <w:pStyle w:val="afff6"/>
        <w:numPr>
          <w:ilvl w:val="0"/>
          <w:numId w:val="37"/>
        </w:numPr>
        <w:ind w:left="0" w:firstLine="709"/>
        <w:rPr>
          <w:iCs/>
        </w:rPr>
      </w:pPr>
      <w:r w:rsidRPr="00EB5DC3">
        <w:rPr>
          <w:iCs/>
        </w:rPr>
        <w:t>малые архитектурные формы;</w:t>
      </w:r>
    </w:p>
    <w:p w14:paraId="6249CD15" w14:textId="77777777" w:rsidR="00C714A8" w:rsidRPr="00EB5DC3" w:rsidRDefault="00C714A8" w:rsidP="00CF2E6D">
      <w:pPr>
        <w:pStyle w:val="afff6"/>
        <w:numPr>
          <w:ilvl w:val="0"/>
          <w:numId w:val="37"/>
        </w:numPr>
        <w:ind w:left="0" w:firstLine="709"/>
        <w:rPr>
          <w:iCs/>
        </w:rPr>
      </w:pPr>
      <w:r w:rsidRPr="00EB5DC3">
        <w:rPr>
          <w:iCs/>
        </w:rPr>
        <w:t>туристские прогулочные маршруты;</w:t>
      </w:r>
    </w:p>
    <w:p w14:paraId="444D7E76" w14:textId="77777777" w:rsidR="00C714A8" w:rsidRPr="00EB5DC3" w:rsidRDefault="00C714A8" w:rsidP="00CF2E6D">
      <w:pPr>
        <w:pStyle w:val="afff6"/>
        <w:numPr>
          <w:ilvl w:val="0"/>
          <w:numId w:val="37"/>
        </w:numPr>
        <w:ind w:left="0" w:firstLine="709"/>
        <w:rPr>
          <w:iCs/>
        </w:rPr>
      </w:pPr>
      <w:r w:rsidRPr="00EB5DC3">
        <w:rPr>
          <w:iCs/>
        </w:rPr>
        <w:t>специальные решения по выражению идентичности местного сообщества.</w:t>
      </w:r>
    </w:p>
    <w:p w14:paraId="6BF95AEB" w14:textId="77777777" w:rsidR="00C714A8" w:rsidRPr="00EB5DC3" w:rsidRDefault="00C714A8" w:rsidP="00C714A8">
      <w:pPr>
        <w:rPr>
          <w:iCs/>
        </w:rPr>
      </w:pPr>
      <w:r w:rsidRPr="00EB5DC3">
        <w:rPr>
          <w:iCs/>
        </w:rPr>
        <w:t>Мероприятия по развитию объектов отдыха и туризма:</w:t>
      </w:r>
    </w:p>
    <w:p w14:paraId="5821D258" w14:textId="221AAEA5" w:rsidR="00C714A8" w:rsidRPr="00EB5DC3" w:rsidRDefault="00C714A8" w:rsidP="00CF2E6D">
      <w:pPr>
        <w:numPr>
          <w:ilvl w:val="0"/>
          <w:numId w:val="36"/>
        </w:numPr>
        <w:ind w:left="0" w:firstLine="709"/>
      </w:pPr>
      <w:r w:rsidRPr="00EB5DC3">
        <w:t xml:space="preserve">Строительство новых гостиниц различных ценовых категорий, </w:t>
      </w:r>
      <w:r w:rsidR="00015EF5" w:rsidRPr="00EB5DC3">
        <w:br/>
      </w:r>
      <w:r w:rsidRPr="00EB5DC3">
        <w:t>в том числе, предусмотренных проектами планировки территорий;</w:t>
      </w:r>
    </w:p>
    <w:p w14:paraId="248F663E" w14:textId="77777777" w:rsidR="00C714A8" w:rsidRPr="00EB5DC3" w:rsidRDefault="00C714A8" w:rsidP="00CF2E6D">
      <w:pPr>
        <w:numPr>
          <w:ilvl w:val="0"/>
          <w:numId w:val="36"/>
        </w:numPr>
        <w:ind w:left="0" w:firstLine="709"/>
      </w:pPr>
      <w:r w:rsidRPr="00EB5DC3">
        <w:t>Реконструкция существующего гостиничного фонда, не отвечающего современным требованиям, использование исторических зданий под устройство мини-отелей (в историческом центре города);</w:t>
      </w:r>
    </w:p>
    <w:p w14:paraId="2C521E0F" w14:textId="77777777" w:rsidR="00C714A8" w:rsidRPr="00EB5DC3" w:rsidRDefault="00C714A8" w:rsidP="00CF2E6D">
      <w:pPr>
        <w:numPr>
          <w:ilvl w:val="0"/>
          <w:numId w:val="36"/>
        </w:numPr>
        <w:ind w:left="0" w:firstLine="709"/>
      </w:pPr>
      <w:r w:rsidRPr="00EB5DC3">
        <w:t>Реконструкция и комплексное благоустройство территории исторического центра города с соблюдением режимов охраны объектов культурного наследия;</w:t>
      </w:r>
    </w:p>
    <w:p w14:paraId="6557EE81" w14:textId="77777777" w:rsidR="00C714A8" w:rsidRPr="00EB5DC3" w:rsidRDefault="00C714A8" w:rsidP="00CF2E6D">
      <w:pPr>
        <w:numPr>
          <w:ilvl w:val="0"/>
          <w:numId w:val="36"/>
        </w:numPr>
        <w:ind w:left="0" w:firstLine="709"/>
      </w:pPr>
      <w:r w:rsidRPr="00EB5DC3">
        <w:t>Продолжение научной реставрации и реконструкции памятников, ансамблей и исторических зон на всей территории городского округа;</w:t>
      </w:r>
    </w:p>
    <w:p w14:paraId="7965A885" w14:textId="77777777" w:rsidR="00C714A8" w:rsidRPr="00EB5DC3" w:rsidRDefault="00C714A8" w:rsidP="00CF2E6D">
      <w:pPr>
        <w:numPr>
          <w:ilvl w:val="0"/>
          <w:numId w:val="36"/>
        </w:numPr>
        <w:ind w:left="0" w:firstLine="709"/>
      </w:pPr>
      <w:r w:rsidRPr="00EB5DC3">
        <w:t>Создание пешеходных зон в историческом центре города;</w:t>
      </w:r>
    </w:p>
    <w:p w14:paraId="4BFEF877" w14:textId="77777777" w:rsidR="00C714A8" w:rsidRPr="00EB5DC3" w:rsidRDefault="00C714A8" w:rsidP="00CF2E6D">
      <w:pPr>
        <w:numPr>
          <w:ilvl w:val="0"/>
          <w:numId w:val="36"/>
        </w:numPr>
        <w:ind w:left="0" w:firstLine="709"/>
      </w:pPr>
      <w:r w:rsidRPr="00EB5DC3">
        <w:t>Сохранение и благоустройство объектов исторического озеленения и зон охраняемого природного ландшафта;</w:t>
      </w:r>
    </w:p>
    <w:p w14:paraId="0F8EDAB4" w14:textId="77777777" w:rsidR="00C714A8" w:rsidRPr="00EB5DC3" w:rsidRDefault="00C714A8" w:rsidP="00CF2E6D">
      <w:pPr>
        <w:numPr>
          <w:ilvl w:val="0"/>
          <w:numId w:val="36"/>
        </w:numPr>
        <w:ind w:left="0" w:firstLine="709"/>
      </w:pPr>
      <w:r w:rsidRPr="00EB5DC3">
        <w:t>Строительство мотелей, автокемпингов и стоянок для автотранспорта;</w:t>
      </w:r>
    </w:p>
    <w:p w14:paraId="7668ED53" w14:textId="77777777" w:rsidR="00C714A8" w:rsidRPr="00EB5DC3" w:rsidRDefault="00C714A8" w:rsidP="00CF2E6D">
      <w:pPr>
        <w:numPr>
          <w:ilvl w:val="0"/>
          <w:numId w:val="36"/>
        </w:numPr>
        <w:ind w:left="0" w:firstLine="709"/>
      </w:pPr>
      <w:r w:rsidRPr="00EB5DC3">
        <w:t>Развитие рекреационных зон в периферийных районах города, устройство зон спортивно-оздоровительного назначения, в том числе, для водной рекреации, конного спорта.</w:t>
      </w:r>
    </w:p>
    <w:p w14:paraId="2B6ECAF7" w14:textId="6F9E2E29" w:rsidR="000124AA" w:rsidRPr="00EB5DC3" w:rsidRDefault="000124AA" w:rsidP="000124AA">
      <w:pPr>
        <w:rPr>
          <w:i/>
          <w:iCs/>
        </w:rPr>
      </w:pPr>
      <w:r w:rsidRPr="00EB5DC3">
        <w:rPr>
          <w:i/>
          <w:iCs/>
        </w:rPr>
        <w:t>Мероприятия по развитию объектов отдыха и туризма на первую очередь</w:t>
      </w:r>
    </w:p>
    <w:p w14:paraId="0440DA03" w14:textId="0A6A53C5" w:rsidR="000124AA" w:rsidRPr="00EB5DC3" w:rsidRDefault="000124AA" w:rsidP="000124AA">
      <w:r w:rsidRPr="00EB5DC3">
        <w:t xml:space="preserve">Доведение обеспеченности местами в гостиницах </w:t>
      </w:r>
      <w:proofErr w:type="gramStart"/>
      <w:r w:rsidRPr="00EB5DC3">
        <w:t>до уровня</w:t>
      </w:r>
      <w:proofErr w:type="gramEnd"/>
      <w:r w:rsidRPr="00EB5DC3">
        <w:t xml:space="preserve"> действующего </w:t>
      </w:r>
      <w:r w:rsidR="00015EF5" w:rsidRPr="00EB5DC3">
        <w:br/>
      </w:r>
      <w:r w:rsidRPr="00EB5DC3">
        <w:t>в настоящее время норматива (6 мест в гостиницах на 1 тысячу жителей) предполагает увеличение номерного фонда к 2025 году на 300 мест.</w:t>
      </w:r>
    </w:p>
    <w:p w14:paraId="144B69D3" w14:textId="7741BB1F" w:rsidR="00005FF9" w:rsidRPr="00EB5DC3" w:rsidRDefault="00653204" w:rsidP="00005FF9">
      <w:r w:rsidRPr="00EB5DC3">
        <w:t xml:space="preserve">На </w:t>
      </w:r>
      <w:r w:rsidR="00005FF9" w:rsidRPr="00EB5DC3">
        <w:t>первую очередь необходима реализация следующих мероприятий:</w:t>
      </w:r>
    </w:p>
    <w:p w14:paraId="2C279254" w14:textId="39AE0DB9" w:rsidR="00005FF9" w:rsidRPr="00EB5DC3" w:rsidRDefault="00005FF9" w:rsidP="00CF2E6D">
      <w:pPr>
        <w:pStyle w:val="afff6"/>
        <w:numPr>
          <w:ilvl w:val="0"/>
          <w:numId w:val="86"/>
        </w:numPr>
        <w:ind w:left="0" w:firstLine="709"/>
        <w:contextualSpacing w:val="0"/>
      </w:pPr>
      <w:r w:rsidRPr="00EB5DC3">
        <w:t xml:space="preserve">Воссоздание на историческом месте Орловской крепости </w:t>
      </w:r>
      <w:r w:rsidR="00015EF5" w:rsidRPr="00EB5DC3">
        <w:br/>
      </w:r>
      <w:r w:rsidRPr="00EB5DC3">
        <w:t>(в виде некапитальных строений) с организацией торгового и ремесленного посада, хозяйственных построек. На территории возможно проведение исторической реконструкции, праздников с участием туристов, изготовлением предметов народных промыслов. Таким образом, крепость может стать не только интереснейшим туристским объектом региона, но одним из центров событийного туризма;</w:t>
      </w:r>
    </w:p>
    <w:p w14:paraId="05256FB8" w14:textId="3482C60B" w:rsidR="00005FF9" w:rsidRPr="00EB5DC3" w:rsidRDefault="00005FF9" w:rsidP="00CF2E6D">
      <w:pPr>
        <w:pStyle w:val="afff6"/>
        <w:numPr>
          <w:ilvl w:val="0"/>
          <w:numId w:val="86"/>
        </w:numPr>
        <w:ind w:left="0" w:firstLine="709"/>
        <w:contextualSpacing w:val="0"/>
      </w:pPr>
      <w:r w:rsidRPr="00EB5DC3">
        <w:t xml:space="preserve">Формирование инвестиционных площадок, включающих участки </w:t>
      </w:r>
      <w:r w:rsidR="00015EF5" w:rsidRPr="00EB5DC3">
        <w:br/>
      </w:r>
      <w:r w:rsidRPr="00EB5DC3">
        <w:t xml:space="preserve">для постройки объектов туристской инфраструктуры и объектов показа </w:t>
      </w:r>
      <w:r w:rsidR="00015EF5" w:rsidRPr="00EB5DC3">
        <w:br/>
      </w:r>
      <w:r w:rsidRPr="00EB5DC3">
        <w:t>с возможностью создания обеспечивающей инфраструктуры;</w:t>
      </w:r>
    </w:p>
    <w:p w14:paraId="083B9919" w14:textId="77777777" w:rsidR="00005FF9" w:rsidRPr="00EB5DC3" w:rsidRDefault="00005FF9" w:rsidP="00CF2E6D">
      <w:pPr>
        <w:pStyle w:val="afff6"/>
        <w:numPr>
          <w:ilvl w:val="0"/>
          <w:numId w:val="86"/>
        </w:numPr>
        <w:ind w:left="0" w:firstLine="709"/>
        <w:contextualSpacing w:val="0"/>
      </w:pPr>
      <w:r w:rsidRPr="00EB5DC3">
        <w:t>Формирование реестра зданий (в том числе объектов культурного наследия), пригодных для вовлечения в туристический оборот (в том числе создания средств размещения, музеев, интерактивных объектов);</w:t>
      </w:r>
    </w:p>
    <w:p w14:paraId="716D10D9" w14:textId="77777777" w:rsidR="00005FF9" w:rsidRPr="00EB5DC3" w:rsidRDefault="00005FF9" w:rsidP="00CF2E6D">
      <w:pPr>
        <w:pStyle w:val="afff6"/>
        <w:numPr>
          <w:ilvl w:val="0"/>
          <w:numId w:val="86"/>
        </w:numPr>
        <w:ind w:left="0" w:firstLine="709"/>
        <w:contextualSpacing w:val="0"/>
      </w:pPr>
      <w:r w:rsidRPr="00EB5DC3">
        <w:t>Реставрацию «лица» города – домов по ул. Ленина, а также других объектов культурного наследия, находящихся в историческом центре;</w:t>
      </w:r>
    </w:p>
    <w:p w14:paraId="002C3A97" w14:textId="77777777" w:rsidR="00005FF9" w:rsidRPr="00EB5DC3" w:rsidRDefault="00005FF9" w:rsidP="00CF2E6D">
      <w:pPr>
        <w:pStyle w:val="afff6"/>
        <w:numPr>
          <w:ilvl w:val="0"/>
          <w:numId w:val="86"/>
        </w:numPr>
        <w:ind w:left="0" w:firstLine="709"/>
        <w:contextualSpacing w:val="0"/>
      </w:pPr>
      <w:proofErr w:type="spellStart"/>
      <w:r w:rsidRPr="00EB5DC3">
        <w:t>Вуалирование</w:t>
      </w:r>
      <w:proofErr w:type="spellEnd"/>
      <w:r w:rsidRPr="00EB5DC3">
        <w:t xml:space="preserve"> при помощи граффити литературной тематики стен обветшалых зданий в районе «Литературного квартала», ул. 7-ноября, ул. Горького, ул. Тургенева;</w:t>
      </w:r>
    </w:p>
    <w:p w14:paraId="3BD059BE" w14:textId="77777777" w:rsidR="00005FF9" w:rsidRPr="00EB5DC3" w:rsidRDefault="00005FF9" w:rsidP="00CF2E6D">
      <w:pPr>
        <w:pStyle w:val="afff6"/>
        <w:numPr>
          <w:ilvl w:val="0"/>
          <w:numId w:val="86"/>
        </w:numPr>
        <w:ind w:left="0" w:firstLine="709"/>
        <w:contextualSpacing w:val="0"/>
      </w:pPr>
      <w:r w:rsidRPr="00EB5DC3">
        <w:lastRenderedPageBreak/>
        <w:t>Создание арт-объектов и фотозон по ул. Ленина, в «Литературном квартале»;</w:t>
      </w:r>
    </w:p>
    <w:p w14:paraId="430FB247" w14:textId="77777777" w:rsidR="00005FF9" w:rsidRPr="00EB5DC3" w:rsidRDefault="00005FF9" w:rsidP="00CF2E6D">
      <w:pPr>
        <w:pStyle w:val="afff6"/>
        <w:numPr>
          <w:ilvl w:val="0"/>
          <w:numId w:val="86"/>
        </w:numPr>
        <w:ind w:left="0" w:firstLine="709"/>
        <w:contextualSpacing w:val="0"/>
      </w:pPr>
      <w:r w:rsidRPr="00EB5DC3">
        <w:t>Создание мест для стоянки автобусов, также остановок для посадки-высадки туристов;</w:t>
      </w:r>
    </w:p>
    <w:p w14:paraId="4C37375E" w14:textId="77777777" w:rsidR="00005FF9" w:rsidRPr="00EB5DC3" w:rsidRDefault="00005FF9" w:rsidP="00CF2E6D">
      <w:pPr>
        <w:pStyle w:val="afff6"/>
        <w:numPr>
          <w:ilvl w:val="0"/>
          <w:numId w:val="86"/>
        </w:numPr>
        <w:ind w:left="0" w:firstLine="709"/>
        <w:contextualSpacing w:val="0"/>
      </w:pPr>
      <w:r w:rsidRPr="00EB5DC3">
        <w:t>Создание санитарных зон с установкой туалетных комнат;</w:t>
      </w:r>
    </w:p>
    <w:p w14:paraId="7D53E85D" w14:textId="77777777" w:rsidR="00005FF9" w:rsidRPr="00EB5DC3" w:rsidRDefault="00005FF9" w:rsidP="00CF2E6D">
      <w:pPr>
        <w:pStyle w:val="afff6"/>
        <w:numPr>
          <w:ilvl w:val="0"/>
          <w:numId w:val="86"/>
        </w:numPr>
        <w:ind w:left="0" w:firstLine="709"/>
        <w:contextualSpacing w:val="0"/>
      </w:pPr>
      <w:r w:rsidRPr="00EB5DC3">
        <w:t>Создание системы туристской навигации;</w:t>
      </w:r>
    </w:p>
    <w:p w14:paraId="1706221C" w14:textId="77777777" w:rsidR="00005FF9" w:rsidRPr="00EB5DC3" w:rsidRDefault="00005FF9" w:rsidP="00CF2E6D">
      <w:pPr>
        <w:pStyle w:val="afff6"/>
        <w:numPr>
          <w:ilvl w:val="0"/>
          <w:numId w:val="86"/>
        </w:numPr>
        <w:ind w:left="0" w:firstLine="709"/>
        <w:contextualSpacing w:val="0"/>
      </w:pPr>
      <w:r w:rsidRPr="00EB5DC3">
        <w:t>Создание подсветки исторических зданий и объектов показа;</w:t>
      </w:r>
    </w:p>
    <w:p w14:paraId="61575C6B" w14:textId="77777777" w:rsidR="00005FF9" w:rsidRPr="00EB5DC3" w:rsidRDefault="00005FF9" w:rsidP="00005FF9">
      <w:pPr>
        <w:rPr>
          <w:iCs/>
        </w:rPr>
      </w:pPr>
      <w:r w:rsidRPr="00EB5DC3">
        <w:rPr>
          <w:iCs/>
        </w:rPr>
        <w:t>Дополнительными мероприятиями по развитию объектов отдыха и туризма являются:</w:t>
      </w:r>
    </w:p>
    <w:p w14:paraId="6F816350" w14:textId="77777777" w:rsidR="00005FF9" w:rsidRPr="00EB5DC3" w:rsidRDefault="00005FF9" w:rsidP="00CF2E6D">
      <w:pPr>
        <w:pStyle w:val="afff6"/>
        <w:numPr>
          <w:ilvl w:val="0"/>
          <w:numId w:val="87"/>
        </w:numPr>
        <w:ind w:left="0" w:firstLine="709"/>
        <w:contextualSpacing w:val="0"/>
      </w:pPr>
      <w:r w:rsidRPr="00EB5DC3">
        <w:t>Создание санитарных зон.</w:t>
      </w:r>
    </w:p>
    <w:p w14:paraId="51CBEA39" w14:textId="77777777" w:rsidR="00005FF9" w:rsidRPr="00EB5DC3" w:rsidRDefault="00005FF9" w:rsidP="00CF2E6D">
      <w:pPr>
        <w:pStyle w:val="afff6"/>
        <w:numPr>
          <w:ilvl w:val="0"/>
          <w:numId w:val="87"/>
        </w:numPr>
        <w:ind w:left="0" w:firstLine="709"/>
        <w:contextualSpacing w:val="0"/>
      </w:pPr>
      <w:r w:rsidRPr="00EB5DC3">
        <w:t>Создание велодорожек.</w:t>
      </w:r>
    </w:p>
    <w:p w14:paraId="16E577C8" w14:textId="77777777" w:rsidR="00005FF9" w:rsidRPr="00EB5DC3" w:rsidRDefault="00005FF9" w:rsidP="00CF2E6D">
      <w:pPr>
        <w:pStyle w:val="afff6"/>
        <w:numPr>
          <w:ilvl w:val="0"/>
          <w:numId w:val="87"/>
        </w:numPr>
        <w:ind w:left="0" w:firstLine="709"/>
        <w:contextualSpacing w:val="0"/>
      </w:pPr>
      <w:r w:rsidRPr="00EB5DC3">
        <w:t>Подсветка объектов осмотра.</w:t>
      </w:r>
    </w:p>
    <w:p w14:paraId="7E11F694" w14:textId="63EC262A" w:rsidR="00844F21" w:rsidRPr="00EB5DC3" w:rsidRDefault="00844F21" w:rsidP="00657FC1">
      <w:r w:rsidRPr="00EB5DC3">
        <w:t>Перечень объектов отдыха и туризма</w:t>
      </w:r>
      <w:r w:rsidR="00DD34BA" w:rsidRPr="00EB5DC3">
        <w:t xml:space="preserve"> местного значения городского округа</w:t>
      </w:r>
      <w:r w:rsidRPr="00EB5DC3">
        <w:t>, планируемых к размещению на первую очередь, представлен в таблице 1</w:t>
      </w:r>
      <w:r w:rsidR="00D463F7" w:rsidRPr="00EB5DC3">
        <w:t>3</w:t>
      </w:r>
      <w:r w:rsidRPr="00EB5DC3">
        <w:t>.</w:t>
      </w:r>
    </w:p>
    <w:p w14:paraId="122D8BBF" w14:textId="2E2BAF0B" w:rsidR="00844F21" w:rsidRPr="00EB5DC3" w:rsidRDefault="00844F21" w:rsidP="001B6059">
      <w:pPr>
        <w:keepNext/>
        <w:jc w:val="right"/>
      </w:pPr>
      <w:r w:rsidRPr="00EB5DC3">
        <w:t>Таблица 1</w:t>
      </w:r>
      <w:r w:rsidR="00D463F7" w:rsidRPr="00EB5DC3">
        <w:t>3</w:t>
      </w:r>
    </w:p>
    <w:tbl>
      <w:tblPr>
        <w:tblStyle w:val="1f4"/>
        <w:tblW w:w="5000" w:type="pct"/>
        <w:jc w:val="center"/>
        <w:tblLayout w:type="fixed"/>
        <w:tblCellMar>
          <w:left w:w="40" w:type="dxa"/>
          <w:right w:w="40" w:type="dxa"/>
        </w:tblCellMar>
        <w:tblLook w:val="04A0" w:firstRow="1" w:lastRow="0" w:firstColumn="1" w:lastColumn="0" w:noHBand="0" w:noVBand="1"/>
      </w:tblPr>
      <w:tblGrid>
        <w:gridCol w:w="287"/>
        <w:gridCol w:w="1899"/>
        <w:gridCol w:w="2482"/>
        <w:gridCol w:w="2045"/>
        <w:gridCol w:w="1315"/>
        <w:gridCol w:w="1599"/>
      </w:tblGrid>
      <w:tr w:rsidR="00EB5DC3" w:rsidRPr="00EB5DC3" w14:paraId="45F3B897" w14:textId="77777777" w:rsidTr="00426C88">
        <w:trPr>
          <w:cantSplit/>
          <w:jc w:val="center"/>
        </w:trPr>
        <w:tc>
          <w:tcPr>
            <w:tcW w:w="279" w:type="dxa"/>
            <w:shd w:val="clear" w:color="auto" w:fill="DEEAF6" w:themeFill="accent1" w:themeFillTint="33"/>
            <w:vAlign w:val="center"/>
          </w:tcPr>
          <w:p w14:paraId="7856DB27" w14:textId="77777777" w:rsidR="00844F21" w:rsidRPr="00EB5DC3" w:rsidRDefault="00844F21" w:rsidP="00657FC1">
            <w:pPr>
              <w:ind w:firstLine="0"/>
              <w:jc w:val="center"/>
              <w:rPr>
                <w:sz w:val="20"/>
              </w:rPr>
            </w:pPr>
            <w:r w:rsidRPr="00EB5DC3">
              <w:rPr>
                <w:sz w:val="20"/>
              </w:rPr>
              <w:t>№</w:t>
            </w:r>
          </w:p>
        </w:tc>
        <w:tc>
          <w:tcPr>
            <w:tcW w:w="1843" w:type="dxa"/>
            <w:shd w:val="clear" w:color="auto" w:fill="DEEAF6" w:themeFill="accent1" w:themeFillTint="33"/>
            <w:vAlign w:val="center"/>
          </w:tcPr>
          <w:p w14:paraId="37224CEC" w14:textId="77777777" w:rsidR="00844F21" w:rsidRPr="00EB5DC3" w:rsidRDefault="00844F21" w:rsidP="00657FC1">
            <w:pPr>
              <w:ind w:firstLine="0"/>
              <w:jc w:val="center"/>
              <w:rPr>
                <w:sz w:val="20"/>
              </w:rPr>
            </w:pPr>
            <w:r w:rsidRPr="00EB5DC3">
              <w:rPr>
                <w:sz w:val="20"/>
              </w:rPr>
              <w:t>Мероприятие</w:t>
            </w:r>
          </w:p>
        </w:tc>
        <w:tc>
          <w:tcPr>
            <w:tcW w:w="2409" w:type="dxa"/>
            <w:shd w:val="clear" w:color="auto" w:fill="DEEAF6" w:themeFill="accent1" w:themeFillTint="33"/>
            <w:vAlign w:val="center"/>
          </w:tcPr>
          <w:p w14:paraId="39EDC6FC" w14:textId="77777777" w:rsidR="00844F21" w:rsidRPr="00EB5DC3" w:rsidRDefault="00844F21" w:rsidP="00657FC1">
            <w:pPr>
              <w:ind w:firstLine="0"/>
              <w:jc w:val="center"/>
              <w:rPr>
                <w:sz w:val="20"/>
              </w:rPr>
            </w:pPr>
            <w:r w:rsidRPr="00EB5DC3">
              <w:rPr>
                <w:sz w:val="20"/>
              </w:rPr>
              <w:t>Район</w:t>
            </w:r>
          </w:p>
        </w:tc>
        <w:tc>
          <w:tcPr>
            <w:tcW w:w="1985" w:type="dxa"/>
            <w:shd w:val="clear" w:color="auto" w:fill="DEEAF6" w:themeFill="accent1" w:themeFillTint="33"/>
            <w:vAlign w:val="center"/>
          </w:tcPr>
          <w:p w14:paraId="71F795CC" w14:textId="77777777" w:rsidR="00844F21" w:rsidRPr="00EB5DC3" w:rsidRDefault="00844F21" w:rsidP="00657FC1">
            <w:pPr>
              <w:ind w:firstLine="0"/>
              <w:jc w:val="center"/>
              <w:rPr>
                <w:sz w:val="20"/>
              </w:rPr>
            </w:pPr>
            <w:r w:rsidRPr="00EB5DC3">
              <w:rPr>
                <w:sz w:val="20"/>
              </w:rPr>
              <w:t>Местоположение, адресное описание</w:t>
            </w:r>
          </w:p>
        </w:tc>
        <w:tc>
          <w:tcPr>
            <w:tcW w:w="1276" w:type="dxa"/>
            <w:shd w:val="clear" w:color="auto" w:fill="DEEAF6" w:themeFill="accent1" w:themeFillTint="33"/>
            <w:vAlign w:val="center"/>
          </w:tcPr>
          <w:p w14:paraId="423AB4A9" w14:textId="3C3490BF" w:rsidR="00844F21" w:rsidRPr="00EB5DC3" w:rsidRDefault="00D30DCC" w:rsidP="00657FC1">
            <w:pPr>
              <w:ind w:firstLine="0"/>
              <w:jc w:val="center"/>
              <w:rPr>
                <w:sz w:val="20"/>
              </w:rPr>
            </w:pPr>
            <w:r w:rsidRPr="00EB5DC3">
              <w:rPr>
                <w:sz w:val="20"/>
              </w:rPr>
              <w:t>Вместимость объектов, мест</w:t>
            </w:r>
          </w:p>
        </w:tc>
        <w:tc>
          <w:tcPr>
            <w:tcW w:w="1552" w:type="dxa"/>
            <w:shd w:val="clear" w:color="auto" w:fill="DEEAF6" w:themeFill="accent1" w:themeFillTint="33"/>
            <w:vAlign w:val="center"/>
          </w:tcPr>
          <w:p w14:paraId="6131937B" w14:textId="5238C3C8" w:rsidR="00844F21" w:rsidRPr="00EB5DC3" w:rsidRDefault="00D30DCC" w:rsidP="00657FC1">
            <w:pPr>
              <w:ind w:firstLine="0"/>
              <w:jc w:val="center"/>
              <w:rPr>
                <w:sz w:val="20"/>
              </w:rPr>
            </w:pPr>
            <w:r w:rsidRPr="00EB5DC3">
              <w:rPr>
                <w:sz w:val="20"/>
              </w:rPr>
              <w:t>Сезон</w:t>
            </w:r>
          </w:p>
        </w:tc>
      </w:tr>
      <w:tr w:rsidR="00EB5DC3" w:rsidRPr="00EB5DC3" w14:paraId="5D0157DB" w14:textId="77777777" w:rsidTr="00426C88">
        <w:trPr>
          <w:cantSplit/>
          <w:jc w:val="center"/>
        </w:trPr>
        <w:tc>
          <w:tcPr>
            <w:tcW w:w="9344" w:type="dxa"/>
            <w:gridSpan w:val="6"/>
            <w:shd w:val="clear" w:color="auto" w:fill="auto"/>
            <w:vAlign w:val="center"/>
          </w:tcPr>
          <w:p w14:paraId="31FD49B4" w14:textId="2EA1DA94" w:rsidR="00844F21" w:rsidRPr="00EB5DC3" w:rsidRDefault="00844F21" w:rsidP="00657FC1">
            <w:pPr>
              <w:ind w:firstLine="0"/>
              <w:jc w:val="center"/>
              <w:rPr>
                <w:sz w:val="20"/>
              </w:rPr>
            </w:pPr>
            <w:r w:rsidRPr="00EB5DC3">
              <w:rPr>
                <w:i/>
                <w:sz w:val="20"/>
              </w:rPr>
              <w:t>Гостиницы и аналогичные коллективные средства размещения</w:t>
            </w:r>
          </w:p>
        </w:tc>
      </w:tr>
      <w:tr w:rsidR="00EB5DC3" w:rsidRPr="00EB5DC3" w14:paraId="7E783EA0" w14:textId="77777777" w:rsidTr="00426C88">
        <w:trPr>
          <w:cantSplit/>
          <w:jc w:val="center"/>
        </w:trPr>
        <w:tc>
          <w:tcPr>
            <w:tcW w:w="279" w:type="dxa"/>
            <w:shd w:val="clear" w:color="auto" w:fill="auto"/>
            <w:vAlign w:val="center"/>
          </w:tcPr>
          <w:p w14:paraId="179441C1" w14:textId="77777777" w:rsidR="00844F21" w:rsidRPr="00EB5DC3" w:rsidRDefault="00844F21" w:rsidP="00426C88">
            <w:pPr>
              <w:widowControl w:val="0"/>
              <w:tabs>
                <w:tab w:val="clear" w:pos="709"/>
              </w:tabs>
              <w:autoSpaceDN w:val="0"/>
              <w:ind w:left="-360" w:firstLine="0"/>
              <w:textAlignment w:val="baseline"/>
              <w:rPr>
                <w:sz w:val="20"/>
              </w:rPr>
            </w:pPr>
          </w:p>
        </w:tc>
        <w:tc>
          <w:tcPr>
            <w:tcW w:w="1843" w:type="dxa"/>
            <w:shd w:val="clear" w:color="auto" w:fill="auto"/>
            <w:vAlign w:val="center"/>
          </w:tcPr>
          <w:p w14:paraId="2DAB50BF" w14:textId="52B27E4F" w:rsidR="00844F21" w:rsidRPr="00EB5DC3" w:rsidRDefault="008557E2" w:rsidP="00657FC1">
            <w:pPr>
              <w:ind w:firstLine="0"/>
              <w:rPr>
                <w:sz w:val="20"/>
              </w:rPr>
            </w:pPr>
            <w:r w:rsidRPr="00EB5DC3">
              <w:rPr>
                <w:sz w:val="20"/>
              </w:rPr>
              <w:t xml:space="preserve">Строительство </w:t>
            </w:r>
            <w:r w:rsidR="00E6109C" w:rsidRPr="00EB5DC3">
              <w:rPr>
                <w:sz w:val="20"/>
              </w:rPr>
              <w:t>гостиничного комплекса «Южный»</w:t>
            </w:r>
          </w:p>
        </w:tc>
        <w:tc>
          <w:tcPr>
            <w:tcW w:w="2409" w:type="dxa"/>
            <w:vAlign w:val="center"/>
          </w:tcPr>
          <w:p w14:paraId="20457BBE" w14:textId="6A652CD3" w:rsidR="00844F21" w:rsidRPr="00EB5DC3" w:rsidRDefault="005C3B58" w:rsidP="00657FC1">
            <w:pPr>
              <w:ind w:firstLine="0"/>
              <w:jc w:val="center"/>
              <w:rPr>
                <w:sz w:val="20"/>
              </w:rPr>
            </w:pPr>
            <w:r w:rsidRPr="00EB5DC3">
              <w:rPr>
                <w:sz w:val="20"/>
              </w:rPr>
              <w:t>Железнодорожный район</w:t>
            </w:r>
          </w:p>
        </w:tc>
        <w:tc>
          <w:tcPr>
            <w:tcW w:w="1985" w:type="dxa"/>
            <w:shd w:val="clear" w:color="auto" w:fill="auto"/>
            <w:vAlign w:val="center"/>
          </w:tcPr>
          <w:p w14:paraId="24A8DF06" w14:textId="17BFD0A7" w:rsidR="00844F21" w:rsidRPr="00EB5DC3" w:rsidRDefault="002E49EF" w:rsidP="0087345B">
            <w:pPr>
              <w:ind w:firstLine="0"/>
              <w:rPr>
                <w:sz w:val="20"/>
              </w:rPr>
            </w:pPr>
            <w:r w:rsidRPr="00EB5DC3">
              <w:rPr>
                <w:sz w:val="20"/>
              </w:rPr>
              <w:t xml:space="preserve">территория, прилегающая </w:t>
            </w:r>
            <w:r w:rsidRPr="00EB5DC3">
              <w:rPr>
                <w:sz w:val="20"/>
              </w:rPr>
              <w:br/>
              <w:t xml:space="preserve">к железнодорожному </w:t>
            </w:r>
            <w:r w:rsidR="0087345B" w:rsidRPr="00EB5DC3">
              <w:rPr>
                <w:sz w:val="20"/>
              </w:rPr>
              <w:t>В</w:t>
            </w:r>
            <w:r w:rsidRPr="00EB5DC3">
              <w:rPr>
                <w:sz w:val="20"/>
              </w:rPr>
              <w:t>окзалу «Орел»</w:t>
            </w:r>
          </w:p>
        </w:tc>
        <w:tc>
          <w:tcPr>
            <w:tcW w:w="1276" w:type="dxa"/>
            <w:shd w:val="clear" w:color="auto" w:fill="auto"/>
            <w:vAlign w:val="center"/>
          </w:tcPr>
          <w:p w14:paraId="7D80A917" w14:textId="0E4FE910" w:rsidR="00844F21" w:rsidRPr="00EB5DC3" w:rsidRDefault="00E6109C" w:rsidP="00657FC1">
            <w:pPr>
              <w:ind w:firstLine="0"/>
              <w:jc w:val="center"/>
              <w:rPr>
                <w:sz w:val="20"/>
              </w:rPr>
            </w:pPr>
            <w:r w:rsidRPr="00EB5DC3">
              <w:rPr>
                <w:sz w:val="20"/>
              </w:rPr>
              <w:t>100</w:t>
            </w:r>
          </w:p>
        </w:tc>
        <w:tc>
          <w:tcPr>
            <w:tcW w:w="1552" w:type="dxa"/>
            <w:shd w:val="clear" w:color="auto" w:fill="auto"/>
            <w:vAlign w:val="center"/>
          </w:tcPr>
          <w:p w14:paraId="4BE3D53C" w14:textId="72FF6DD9" w:rsidR="00844F21" w:rsidRPr="00EB5DC3" w:rsidRDefault="002A6ACE" w:rsidP="00657FC1">
            <w:pPr>
              <w:ind w:firstLine="0"/>
              <w:jc w:val="center"/>
              <w:rPr>
                <w:sz w:val="20"/>
              </w:rPr>
            </w:pPr>
            <w:r w:rsidRPr="00EB5DC3">
              <w:rPr>
                <w:sz w:val="20"/>
              </w:rPr>
              <w:t>круглогодично</w:t>
            </w:r>
          </w:p>
        </w:tc>
      </w:tr>
      <w:tr w:rsidR="00EB5DC3" w:rsidRPr="00EB5DC3" w14:paraId="751D0F41" w14:textId="77777777" w:rsidTr="00426C88">
        <w:trPr>
          <w:cantSplit/>
          <w:jc w:val="center"/>
        </w:trPr>
        <w:tc>
          <w:tcPr>
            <w:tcW w:w="279" w:type="dxa"/>
            <w:shd w:val="clear" w:color="auto" w:fill="auto"/>
            <w:vAlign w:val="center"/>
          </w:tcPr>
          <w:p w14:paraId="2F6572CC" w14:textId="77777777" w:rsidR="008557E2" w:rsidRPr="00EB5DC3" w:rsidRDefault="008557E2" w:rsidP="00426C88">
            <w:pPr>
              <w:widowControl w:val="0"/>
              <w:tabs>
                <w:tab w:val="clear" w:pos="709"/>
              </w:tabs>
              <w:autoSpaceDN w:val="0"/>
              <w:ind w:left="-360" w:firstLine="0"/>
              <w:textAlignment w:val="baseline"/>
              <w:rPr>
                <w:sz w:val="20"/>
              </w:rPr>
            </w:pPr>
          </w:p>
        </w:tc>
        <w:tc>
          <w:tcPr>
            <w:tcW w:w="1843" w:type="dxa"/>
            <w:shd w:val="clear" w:color="auto" w:fill="auto"/>
            <w:vAlign w:val="center"/>
          </w:tcPr>
          <w:p w14:paraId="61F1D81F" w14:textId="4D5D3B7A" w:rsidR="008557E2" w:rsidRPr="00EB5DC3" w:rsidRDefault="008557E2" w:rsidP="00657FC1">
            <w:pPr>
              <w:ind w:firstLine="0"/>
              <w:rPr>
                <w:sz w:val="20"/>
              </w:rPr>
            </w:pPr>
            <w:r w:rsidRPr="00EB5DC3">
              <w:rPr>
                <w:sz w:val="20"/>
              </w:rPr>
              <w:t>Строительство гостиницы</w:t>
            </w:r>
          </w:p>
        </w:tc>
        <w:tc>
          <w:tcPr>
            <w:tcW w:w="2409" w:type="dxa"/>
            <w:vAlign w:val="center"/>
          </w:tcPr>
          <w:p w14:paraId="15FCF934" w14:textId="4D6DC911" w:rsidR="008557E2" w:rsidRPr="00EB5DC3" w:rsidRDefault="005C3B58" w:rsidP="00657FC1">
            <w:pPr>
              <w:ind w:firstLine="0"/>
              <w:jc w:val="center"/>
              <w:rPr>
                <w:sz w:val="20"/>
              </w:rPr>
            </w:pPr>
            <w:r w:rsidRPr="00EB5DC3">
              <w:rPr>
                <w:sz w:val="20"/>
              </w:rPr>
              <w:t>Северный район</w:t>
            </w:r>
          </w:p>
        </w:tc>
        <w:tc>
          <w:tcPr>
            <w:tcW w:w="1985" w:type="dxa"/>
            <w:shd w:val="clear" w:color="auto" w:fill="auto"/>
            <w:vAlign w:val="center"/>
          </w:tcPr>
          <w:p w14:paraId="24F0EE7F" w14:textId="18B6E3C7" w:rsidR="008557E2" w:rsidRPr="00EB5DC3" w:rsidRDefault="007C2700" w:rsidP="007C2700">
            <w:pPr>
              <w:ind w:firstLine="0"/>
              <w:rPr>
                <w:sz w:val="20"/>
              </w:rPr>
            </w:pPr>
            <w:r w:rsidRPr="00EB5DC3">
              <w:rPr>
                <w:sz w:val="20"/>
              </w:rPr>
              <w:t>территория микрорайона № 13 «Московский»</w:t>
            </w:r>
          </w:p>
        </w:tc>
        <w:tc>
          <w:tcPr>
            <w:tcW w:w="1276" w:type="dxa"/>
            <w:shd w:val="clear" w:color="auto" w:fill="auto"/>
            <w:vAlign w:val="center"/>
          </w:tcPr>
          <w:p w14:paraId="49FA573A" w14:textId="61040E4D" w:rsidR="008557E2" w:rsidRPr="00EB5DC3" w:rsidRDefault="00E6109C" w:rsidP="00657FC1">
            <w:pPr>
              <w:ind w:firstLine="0"/>
              <w:jc w:val="center"/>
              <w:rPr>
                <w:sz w:val="20"/>
              </w:rPr>
            </w:pPr>
            <w:r w:rsidRPr="00EB5DC3">
              <w:rPr>
                <w:sz w:val="20"/>
              </w:rPr>
              <w:t>100</w:t>
            </w:r>
          </w:p>
        </w:tc>
        <w:tc>
          <w:tcPr>
            <w:tcW w:w="1552" w:type="dxa"/>
            <w:shd w:val="clear" w:color="auto" w:fill="auto"/>
            <w:vAlign w:val="center"/>
          </w:tcPr>
          <w:p w14:paraId="23F124CA" w14:textId="3C6BF1C2" w:rsidR="008557E2" w:rsidRPr="00EB5DC3" w:rsidRDefault="008557E2" w:rsidP="00657FC1">
            <w:pPr>
              <w:ind w:firstLine="0"/>
              <w:jc w:val="center"/>
              <w:rPr>
                <w:sz w:val="20"/>
              </w:rPr>
            </w:pPr>
            <w:r w:rsidRPr="00EB5DC3">
              <w:rPr>
                <w:sz w:val="20"/>
              </w:rPr>
              <w:t>круглогодично</w:t>
            </w:r>
          </w:p>
        </w:tc>
      </w:tr>
      <w:tr w:rsidR="00F22F60" w:rsidRPr="00EB5DC3" w14:paraId="1DCAD268" w14:textId="77777777" w:rsidTr="00426C88">
        <w:trPr>
          <w:cantSplit/>
          <w:jc w:val="center"/>
        </w:trPr>
        <w:tc>
          <w:tcPr>
            <w:tcW w:w="279" w:type="dxa"/>
            <w:shd w:val="clear" w:color="auto" w:fill="auto"/>
            <w:vAlign w:val="center"/>
          </w:tcPr>
          <w:p w14:paraId="5DDCC3EB" w14:textId="77777777" w:rsidR="00F22F60" w:rsidRPr="00EB5DC3" w:rsidRDefault="00F22F60" w:rsidP="00DD45A7">
            <w:pPr>
              <w:widowControl w:val="0"/>
              <w:tabs>
                <w:tab w:val="clear" w:pos="709"/>
              </w:tabs>
              <w:autoSpaceDN w:val="0"/>
              <w:ind w:left="-360" w:firstLine="0"/>
              <w:textAlignment w:val="baseline"/>
              <w:rPr>
                <w:sz w:val="20"/>
              </w:rPr>
            </w:pPr>
          </w:p>
        </w:tc>
        <w:tc>
          <w:tcPr>
            <w:tcW w:w="1843" w:type="dxa"/>
            <w:shd w:val="clear" w:color="auto" w:fill="auto"/>
            <w:vAlign w:val="center"/>
          </w:tcPr>
          <w:p w14:paraId="7954F685" w14:textId="79817263" w:rsidR="00F22F60" w:rsidRPr="00EB5DC3" w:rsidRDefault="00F22F60" w:rsidP="00DD45A7">
            <w:pPr>
              <w:ind w:firstLine="0"/>
              <w:rPr>
                <w:sz w:val="20"/>
              </w:rPr>
            </w:pPr>
            <w:r w:rsidRPr="00EB5DC3">
              <w:rPr>
                <w:sz w:val="20"/>
              </w:rPr>
              <w:t>Строительство гостиницы</w:t>
            </w:r>
          </w:p>
        </w:tc>
        <w:tc>
          <w:tcPr>
            <w:tcW w:w="2409" w:type="dxa"/>
            <w:vAlign w:val="center"/>
          </w:tcPr>
          <w:p w14:paraId="4B823896" w14:textId="321D1DE4" w:rsidR="00F22F60" w:rsidRPr="00EB5DC3" w:rsidRDefault="00F22F60" w:rsidP="00DD45A7">
            <w:pPr>
              <w:ind w:firstLine="0"/>
              <w:jc w:val="center"/>
              <w:rPr>
                <w:sz w:val="20"/>
              </w:rPr>
            </w:pPr>
            <w:r w:rsidRPr="00EB5DC3">
              <w:rPr>
                <w:sz w:val="20"/>
              </w:rPr>
              <w:t>Советский район</w:t>
            </w:r>
          </w:p>
        </w:tc>
        <w:tc>
          <w:tcPr>
            <w:tcW w:w="1985" w:type="dxa"/>
            <w:shd w:val="clear" w:color="auto" w:fill="auto"/>
            <w:vAlign w:val="center"/>
          </w:tcPr>
          <w:p w14:paraId="5DC1BE76" w14:textId="451F877B" w:rsidR="00F22F60" w:rsidRPr="00EB5DC3" w:rsidRDefault="00F22F60" w:rsidP="00DD45A7">
            <w:pPr>
              <w:ind w:firstLine="0"/>
              <w:rPr>
                <w:sz w:val="20"/>
              </w:rPr>
            </w:pPr>
            <w:r w:rsidRPr="00EB5DC3">
              <w:rPr>
                <w:sz w:val="20"/>
              </w:rPr>
              <w:t>территория, ограниченная улицами Левый берег реки Оки, Коммуны, Максима Горького, 60-летия Октября</w:t>
            </w:r>
          </w:p>
        </w:tc>
        <w:tc>
          <w:tcPr>
            <w:tcW w:w="1276" w:type="dxa"/>
            <w:shd w:val="clear" w:color="auto" w:fill="auto"/>
            <w:vAlign w:val="center"/>
          </w:tcPr>
          <w:p w14:paraId="6CB4AB40" w14:textId="026021FC" w:rsidR="00F22F60" w:rsidRPr="00EB5DC3" w:rsidRDefault="00F22F60" w:rsidP="00DD45A7">
            <w:pPr>
              <w:ind w:firstLine="0"/>
              <w:jc w:val="center"/>
              <w:rPr>
                <w:sz w:val="20"/>
              </w:rPr>
            </w:pPr>
            <w:r w:rsidRPr="00EB5DC3">
              <w:rPr>
                <w:sz w:val="20"/>
              </w:rPr>
              <w:t>100</w:t>
            </w:r>
          </w:p>
        </w:tc>
        <w:tc>
          <w:tcPr>
            <w:tcW w:w="1552" w:type="dxa"/>
            <w:shd w:val="clear" w:color="auto" w:fill="auto"/>
            <w:vAlign w:val="center"/>
          </w:tcPr>
          <w:p w14:paraId="6A1AB626" w14:textId="65DBDE69" w:rsidR="00F22F60" w:rsidRPr="00EB5DC3" w:rsidRDefault="00F22F60" w:rsidP="00DD45A7">
            <w:pPr>
              <w:ind w:firstLine="0"/>
              <w:jc w:val="center"/>
              <w:rPr>
                <w:sz w:val="20"/>
              </w:rPr>
            </w:pPr>
            <w:r w:rsidRPr="00EB5DC3">
              <w:rPr>
                <w:sz w:val="20"/>
              </w:rPr>
              <w:t>круглогодично</w:t>
            </w:r>
          </w:p>
        </w:tc>
      </w:tr>
    </w:tbl>
    <w:p w14:paraId="4F282478" w14:textId="77777777" w:rsidR="006E2ED1" w:rsidRPr="00EB5DC3" w:rsidRDefault="006E2ED1" w:rsidP="00657FC1"/>
    <w:p w14:paraId="2C556F18" w14:textId="112ACCDD" w:rsidR="00D64E68" w:rsidRPr="00EB5DC3" w:rsidRDefault="00533198" w:rsidP="00657FC1">
      <w:pPr>
        <w:rPr>
          <w:i/>
          <w:iCs/>
        </w:rPr>
      </w:pPr>
      <w:r w:rsidRPr="00EB5DC3">
        <w:rPr>
          <w:i/>
          <w:iCs/>
        </w:rPr>
        <w:t xml:space="preserve">Мероприятия по развитию объектов отдыха и туризма </w:t>
      </w:r>
      <w:r w:rsidR="00D64E68" w:rsidRPr="00EB5DC3">
        <w:rPr>
          <w:i/>
          <w:iCs/>
        </w:rPr>
        <w:t>на расчетный срок</w:t>
      </w:r>
    </w:p>
    <w:p w14:paraId="6493BC7D" w14:textId="68FD607A" w:rsidR="00D64E68" w:rsidRPr="00EB5DC3" w:rsidRDefault="00D64E68" w:rsidP="00657FC1">
      <w:r w:rsidRPr="00EB5DC3">
        <w:t xml:space="preserve">На расчетный срок для </w:t>
      </w:r>
      <w:r w:rsidR="00997FD9" w:rsidRPr="00EB5DC3">
        <w:t>г</w:t>
      </w:r>
      <w:r w:rsidR="00F8322C" w:rsidRPr="00EB5DC3">
        <w:t xml:space="preserve">орода </w:t>
      </w:r>
      <w:r w:rsidRPr="00EB5DC3">
        <w:t>Ор</w:t>
      </w:r>
      <w:r w:rsidR="00F8322C" w:rsidRPr="00EB5DC3">
        <w:t>ел</w:t>
      </w:r>
      <w:r w:rsidRPr="00EB5DC3">
        <w:t xml:space="preserve">, крупного исторического города, предполагается использовать повышенный норматив обеспеченности местами </w:t>
      </w:r>
      <w:r w:rsidR="00015EF5" w:rsidRPr="00EB5DC3">
        <w:br/>
      </w:r>
      <w:r w:rsidRPr="00EB5DC3">
        <w:t>в средствах размещения (от 9 до 12 мест на 1 тысячу жителей для различных сценариев и темпов развития отрасли).</w:t>
      </w:r>
    </w:p>
    <w:p w14:paraId="12B30046" w14:textId="78D1446F" w:rsidR="00D64E68" w:rsidRPr="00EB5DC3" w:rsidRDefault="00D64E68" w:rsidP="00657FC1">
      <w:r w:rsidRPr="00EB5DC3">
        <w:t xml:space="preserve">Таким образом, в период с 2025 по 2035 годы потребуется дополнительно увеличить номерной фонд туристских гостиниц минимум на 1200 мест </w:t>
      </w:r>
      <w:r w:rsidR="00015EF5" w:rsidRPr="00EB5DC3">
        <w:br/>
      </w:r>
      <w:r w:rsidRPr="00EB5DC3">
        <w:t>или на 1400 мест (расчетный показатель), т.</w:t>
      </w:r>
      <w:r w:rsidR="00984502" w:rsidRPr="00EB5DC3">
        <w:t> </w:t>
      </w:r>
      <w:r w:rsidRPr="00EB5DC3">
        <w:t xml:space="preserve">е. практически увеличить в 2 раза </w:t>
      </w:r>
      <w:r w:rsidR="00015EF5" w:rsidRPr="00EB5DC3">
        <w:br/>
      </w:r>
      <w:r w:rsidRPr="00EB5DC3">
        <w:t>в сравнении с современной вместимостью.</w:t>
      </w:r>
    </w:p>
    <w:p w14:paraId="11FC712E" w14:textId="5D6051FB" w:rsidR="00243EE4" w:rsidRPr="00EB5DC3" w:rsidRDefault="00243EE4" w:rsidP="00243EE4">
      <w:r w:rsidRPr="00EB5DC3">
        <w:t>Перечень объектов отдыха и туризма местного значения городского округа, планируемых к размещению на расчетный срок, представлен в таблице 1</w:t>
      </w:r>
      <w:r w:rsidR="00D463F7" w:rsidRPr="00EB5DC3">
        <w:t>4</w:t>
      </w:r>
      <w:r w:rsidRPr="00EB5DC3">
        <w:t>.</w:t>
      </w:r>
    </w:p>
    <w:p w14:paraId="1C8EB839" w14:textId="3218CB97" w:rsidR="00243EE4" w:rsidRPr="00EB5DC3" w:rsidRDefault="00243EE4" w:rsidP="001B6059">
      <w:pPr>
        <w:keepNext/>
        <w:jc w:val="right"/>
      </w:pPr>
      <w:r w:rsidRPr="00EB5DC3">
        <w:t>Таблица 1</w:t>
      </w:r>
      <w:r w:rsidR="00D463F7" w:rsidRPr="00EB5DC3">
        <w:t>4</w:t>
      </w:r>
    </w:p>
    <w:tbl>
      <w:tblPr>
        <w:tblStyle w:val="1f4"/>
        <w:tblW w:w="5000" w:type="pct"/>
        <w:jc w:val="center"/>
        <w:tblLayout w:type="fixed"/>
        <w:tblCellMar>
          <w:left w:w="40" w:type="dxa"/>
          <w:right w:w="40" w:type="dxa"/>
        </w:tblCellMar>
        <w:tblLook w:val="04A0" w:firstRow="1" w:lastRow="0" w:firstColumn="1" w:lastColumn="0" w:noHBand="0" w:noVBand="1"/>
      </w:tblPr>
      <w:tblGrid>
        <w:gridCol w:w="287"/>
        <w:gridCol w:w="1899"/>
        <w:gridCol w:w="2482"/>
        <w:gridCol w:w="2045"/>
        <w:gridCol w:w="1315"/>
        <w:gridCol w:w="1599"/>
      </w:tblGrid>
      <w:tr w:rsidR="00EB5DC3" w:rsidRPr="00EB5DC3" w14:paraId="7B9D951B" w14:textId="77777777" w:rsidTr="0087345B">
        <w:trPr>
          <w:cantSplit/>
          <w:jc w:val="center"/>
        </w:trPr>
        <w:tc>
          <w:tcPr>
            <w:tcW w:w="279" w:type="dxa"/>
            <w:shd w:val="clear" w:color="auto" w:fill="DEEAF6" w:themeFill="accent1" w:themeFillTint="33"/>
            <w:vAlign w:val="center"/>
          </w:tcPr>
          <w:p w14:paraId="2A3E1343" w14:textId="77777777" w:rsidR="00243EE4" w:rsidRPr="00EB5DC3" w:rsidRDefault="00243EE4" w:rsidP="0087345B">
            <w:pPr>
              <w:ind w:firstLine="0"/>
              <w:jc w:val="center"/>
              <w:rPr>
                <w:sz w:val="20"/>
              </w:rPr>
            </w:pPr>
            <w:r w:rsidRPr="00EB5DC3">
              <w:rPr>
                <w:sz w:val="20"/>
              </w:rPr>
              <w:t>№</w:t>
            </w:r>
          </w:p>
        </w:tc>
        <w:tc>
          <w:tcPr>
            <w:tcW w:w="1843" w:type="dxa"/>
            <w:shd w:val="clear" w:color="auto" w:fill="DEEAF6" w:themeFill="accent1" w:themeFillTint="33"/>
            <w:vAlign w:val="center"/>
          </w:tcPr>
          <w:p w14:paraId="2A75BFCB" w14:textId="77777777" w:rsidR="00243EE4" w:rsidRPr="00EB5DC3" w:rsidRDefault="00243EE4" w:rsidP="0087345B">
            <w:pPr>
              <w:ind w:firstLine="0"/>
              <w:jc w:val="center"/>
              <w:rPr>
                <w:sz w:val="20"/>
              </w:rPr>
            </w:pPr>
            <w:r w:rsidRPr="00EB5DC3">
              <w:rPr>
                <w:sz w:val="20"/>
              </w:rPr>
              <w:t>Мероприятие</w:t>
            </w:r>
          </w:p>
        </w:tc>
        <w:tc>
          <w:tcPr>
            <w:tcW w:w="2409" w:type="dxa"/>
            <w:shd w:val="clear" w:color="auto" w:fill="DEEAF6" w:themeFill="accent1" w:themeFillTint="33"/>
            <w:vAlign w:val="center"/>
          </w:tcPr>
          <w:p w14:paraId="024B890B" w14:textId="77777777" w:rsidR="00243EE4" w:rsidRPr="00EB5DC3" w:rsidRDefault="00243EE4" w:rsidP="0087345B">
            <w:pPr>
              <w:ind w:firstLine="0"/>
              <w:jc w:val="center"/>
              <w:rPr>
                <w:sz w:val="20"/>
              </w:rPr>
            </w:pPr>
            <w:r w:rsidRPr="00EB5DC3">
              <w:rPr>
                <w:sz w:val="20"/>
              </w:rPr>
              <w:t>Район</w:t>
            </w:r>
          </w:p>
        </w:tc>
        <w:tc>
          <w:tcPr>
            <w:tcW w:w="1985" w:type="dxa"/>
            <w:shd w:val="clear" w:color="auto" w:fill="DEEAF6" w:themeFill="accent1" w:themeFillTint="33"/>
            <w:vAlign w:val="center"/>
          </w:tcPr>
          <w:p w14:paraId="26D52A9D" w14:textId="77777777" w:rsidR="00243EE4" w:rsidRPr="00EB5DC3" w:rsidRDefault="00243EE4" w:rsidP="0087345B">
            <w:pPr>
              <w:ind w:firstLine="0"/>
              <w:jc w:val="center"/>
              <w:rPr>
                <w:sz w:val="20"/>
              </w:rPr>
            </w:pPr>
            <w:r w:rsidRPr="00EB5DC3">
              <w:rPr>
                <w:sz w:val="20"/>
              </w:rPr>
              <w:t>Местоположение, адресное описание</w:t>
            </w:r>
          </w:p>
        </w:tc>
        <w:tc>
          <w:tcPr>
            <w:tcW w:w="1276" w:type="dxa"/>
            <w:shd w:val="clear" w:color="auto" w:fill="DEEAF6" w:themeFill="accent1" w:themeFillTint="33"/>
            <w:vAlign w:val="center"/>
          </w:tcPr>
          <w:p w14:paraId="5AD084AE" w14:textId="77777777" w:rsidR="00243EE4" w:rsidRPr="00EB5DC3" w:rsidRDefault="00243EE4" w:rsidP="0087345B">
            <w:pPr>
              <w:ind w:firstLine="0"/>
              <w:jc w:val="center"/>
              <w:rPr>
                <w:sz w:val="20"/>
              </w:rPr>
            </w:pPr>
            <w:r w:rsidRPr="00EB5DC3">
              <w:rPr>
                <w:sz w:val="20"/>
              </w:rPr>
              <w:t>Вместимость объектов, мест</w:t>
            </w:r>
          </w:p>
        </w:tc>
        <w:tc>
          <w:tcPr>
            <w:tcW w:w="1552" w:type="dxa"/>
            <w:shd w:val="clear" w:color="auto" w:fill="DEEAF6" w:themeFill="accent1" w:themeFillTint="33"/>
            <w:vAlign w:val="center"/>
          </w:tcPr>
          <w:p w14:paraId="0C7EE82C" w14:textId="77777777" w:rsidR="00243EE4" w:rsidRPr="00EB5DC3" w:rsidRDefault="00243EE4" w:rsidP="0087345B">
            <w:pPr>
              <w:ind w:firstLine="0"/>
              <w:jc w:val="center"/>
              <w:rPr>
                <w:sz w:val="20"/>
              </w:rPr>
            </w:pPr>
            <w:r w:rsidRPr="00EB5DC3">
              <w:rPr>
                <w:sz w:val="20"/>
              </w:rPr>
              <w:t>Сезон</w:t>
            </w:r>
          </w:p>
        </w:tc>
      </w:tr>
      <w:tr w:rsidR="00EB5DC3" w:rsidRPr="00EB5DC3" w14:paraId="07828C1F" w14:textId="77777777" w:rsidTr="0087345B">
        <w:trPr>
          <w:cantSplit/>
          <w:jc w:val="center"/>
        </w:trPr>
        <w:tc>
          <w:tcPr>
            <w:tcW w:w="9344" w:type="dxa"/>
            <w:gridSpan w:val="6"/>
            <w:shd w:val="clear" w:color="auto" w:fill="auto"/>
            <w:vAlign w:val="center"/>
          </w:tcPr>
          <w:p w14:paraId="676E24B1" w14:textId="77777777" w:rsidR="00243EE4" w:rsidRPr="00EB5DC3" w:rsidRDefault="00243EE4" w:rsidP="0087345B">
            <w:pPr>
              <w:ind w:firstLine="0"/>
              <w:jc w:val="center"/>
              <w:rPr>
                <w:sz w:val="20"/>
              </w:rPr>
            </w:pPr>
            <w:r w:rsidRPr="00EB5DC3">
              <w:rPr>
                <w:i/>
                <w:sz w:val="20"/>
              </w:rPr>
              <w:t>Гостиницы и аналогичные коллективные средства размещения</w:t>
            </w:r>
          </w:p>
        </w:tc>
      </w:tr>
      <w:tr w:rsidR="00EB5DC3" w:rsidRPr="00EB5DC3" w14:paraId="091A6393" w14:textId="77777777" w:rsidTr="0087345B">
        <w:trPr>
          <w:cantSplit/>
          <w:jc w:val="center"/>
        </w:trPr>
        <w:tc>
          <w:tcPr>
            <w:tcW w:w="279" w:type="dxa"/>
            <w:shd w:val="clear" w:color="auto" w:fill="auto"/>
            <w:vAlign w:val="center"/>
          </w:tcPr>
          <w:p w14:paraId="48A8ADF9" w14:textId="77777777" w:rsidR="00243EE4" w:rsidRPr="00EB5DC3" w:rsidRDefault="00243EE4" w:rsidP="0087345B">
            <w:pPr>
              <w:widowControl w:val="0"/>
              <w:tabs>
                <w:tab w:val="clear" w:pos="709"/>
              </w:tabs>
              <w:autoSpaceDN w:val="0"/>
              <w:ind w:left="-360" w:firstLine="0"/>
              <w:textAlignment w:val="baseline"/>
              <w:rPr>
                <w:sz w:val="20"/>
              </w:rPr>
            </w:pPr>
          </w:p>
        </w:tc>
        <w:tc>
          <w:tcPr>
            <w:tcW w:w="1843" w:type="dxa"/>
            <w:shd w:val="clear" w:color="auto" w:fill="auto"/>
            <w:vAlign w:val="center"/>
          </w:tcPr>
          <w:p w14:paraId="0A270A58" w14:textId="77777777" w:rsidR="00243EE4" w:rsidRPr="00EB5DC3" w:rsidRDefault="00243EE4" w:rsidP="0087345B">
            <w:pPr>
              <w:ind w:firstLine="0"/>
              <w:rPr>
                <w:sz w:val="20"/>
              </w:rPr>
            </w:pPr>
            <w:r w:rsidRPr="00EB5DC3">
              <w:rPr>
                <w:sz w:val="20"/>
              </w:rPr>
              <w:t>Строительство гостиницы</w:t>
            </w:r>
          </w:p>
        </w:tc>
        <w:tc>
          <w:tcPr>
            <w:tcW w:w="2409" w:type="dxa"/>
            <w:vAlign w:val="center"/>
          </w:tcPr>
          <w:p w14:paraId="16C48021" w14:textId="77777777" w:rsidR="00243EE4" w:rsidRPr="00EB5DC3" w:rsidRDefault="00243EE4" w:rsidP="0087345B">
            <w:pPr>
              <w:ind w:firstLine="0"/>
              <w:jc w:val="center"/>
              <w:rPr>
                <w:sz w:val="20"/>
              </w:rPr>
            </w:pPr>
            <w:r w:rsidRPr="00EB5DC3">
              <w:rPr>
                <w:sz w:val="20"/>
              </w:rPr>
              <w:t>Заводской район</w:t>
            </w:r>
          </w:p>
        </w:tc>
        <w:tc>
          <w:tcPr>
            <w:tcW w:w="1985" w:type="dxa"/>
            <w:shd w:val="clear" w:color="auto" w:fill="auto"/>
            <w:vAlign w:val="center"/>
          </w:tcPr>
          <w:p w14:paraId="0B742146" w14:textId="77777777" w:rsidR="00243EE4" w:rsidRPr="00EB5DC3" w:rsidRDefault="00243EE4" w:rsidP="0087345B">
            <w:pPr>
              <w:ind w:firstLine="0"/>
              <w:rPr>
                <w:sz w:val="20"/>
              </w:rPr>
            </w:pPr>
            <w:r w:rsidRPr="00EB5DC3">
              <w:rPr>
                <w:sz w:val="20"/>
              </w:rPr>
              <w:t xml:space="preserve">302001, Орловская область, г. Орел, ул. Гагарина, </w:t>
            </w:r>
            <w:proofErr w:type="spellStart"/>
            <w:r w:rsidRPr="00EB5DC3">
              <w:rPr>
                <w:sz w:val="20"/>
              </w:rPr>
              <w:t>зд</w:t>
            </w:r>
            <w:proofErr w:type="spellEnd"/>
            <w:r w:rsidRPr="00EB5DC3">
              <w:rPr>
                <w:sz w:val="20"/>
              </w:rPr>
              <w:t>. 2</w:t>
            </w:r>
          </w:p>
        </w:tc>
        <w:tc>
          <w:tcPr>
            <w:tcW w:w="1276" w:type="dxa"/>
            <w:shd w:val="clear" w:color="auto" w:fill="auto"/>
            <w:vAlign w:val="center"/>
          </w:tcPr>
          <w:p w14:paraId="012D1F26" w14:textId="77777777" w:rsidR="00243EE4" w:rsidRPr="00EB5DC3" w:rsidRDefault="00243EE4" w:rsidP="0087345B">
            <w:pPr>
              <w:ind w:firstLine="0"/>
              <w:jc w:val="center"/>
              <w:rPr>
                <w:sz w:val="20"/>
              </w:rPr>
            </w:pPr>
            <w:r w:rsidRPr="00EB5DC3">
              <w:rPr>
                <w:sz w:val="20"/>
              </w:rPr>
              <w:t>-</w:t>
            </w:r>
          </w:p>
        </w:tc>
        <w:tc>
          <w:tcPr>
            <w:tcW w:w="1552" w:type="dxa"/>
            <w:shd w:val="clear" w:color="auto" w:fill="auto"/>
            <w:vAlign w:val="center"/>
          </w:tcPr>
          <w:p w14:paraId="3B10A86E" w14:textId="77777777" w:rsidR="00243EE4" w:rsidRPr="00EB5DC3" w:rsidRDefault="00243EE4" w:rsidP="0087345B">
            <w:pPr>
              <w:ind w:firstLine="0"/>
              <w:jc w:val="center"/>
              <w:rPr>
                <w:sz w:val="20"/>
              </w:rPr>
            </w:pPr>
            <w:r w:rsidRPr="00EB5DC3">
              <w:rPr>
                <w:sz w:val="20"/>
              </w:rPr>
              <w:t>круглогодично</w:t>
            </w:r>
          </w:p>
        </w:tc>
      </w:tr>
      <w:tr w:rsidR="00EB5DC3" w:rsidRPr="00EB5DC3" w14:paraId="1FB95649" w14:textId="77777777" w:rsidTr="0087345B">
        <w:trPr>
          <w:cantSplit/>
          <w:jc w:val="center"/>
        </w:trPr>
        <w:tc>
          <w:tcPr>
            <w:tcW w:w="279" w:type="dxa"/>
            <w:shd w:val="clear" w:color="auto" w:fill="auto"/>
            <w:vAlign w:val="center"/>
          </w:tcPr>
          <w:p w14:paraId="77EBEC1C" w14:textId="77777777" w:rsidR="00243EE4" w:rsidRPr="00EB5DC3" w:rsidRDefault="00243EE4" w:rsidP="0087345B">
            <w:pPr>
              <w:widowControl w:val="0"/>
              <w:tabs>
                <w:tab w:val="clear" w:pos="709"/>
              </w:tabs>
              <w:autoSpaceDN w:val="0"/>
              <w:ind w:left="-360" w:firstLine="0"/>
              <w:textAlignment w:val="baseline"/>
              <w:rPr>
                <w:sz w:val="20"/>
              </w:rPr>
            </w:pPr>
          </w:p>
        </w:tc>
        <w:tc>
          <w:tcPr>
            <w:tcW w:w="1843" w:type="dxa"/>
            <w:shd w:val="clear" w:color="auto" w:fill="auto"/>
            <w:vAlign w:val="center"/>
          </w:tcPr>
          <w:p w14:paraId="30CDD905" w14:textId="77777777" w:rsidR="00243EE4" w:rsidRPr="00EB5DC3" w:rsidRDefault="00243EE4" w:rsidP="0087345B">
            <w:pPr>
              <w:ind w:firstLine="0"/>
              <w:rPr>
                <w:sz w:val="20"/>
              </w:rPr>
            </w:pPr>
            <w:r w:rsidRPr="00EB5DC3">
              <w:rPr>
                <w:sz w:val="20"/>
              </w:rPr>
              <w:t>Реконструкция номерного фонда гостиницы «Русь»</w:t>
            </w:r>
          </w:p>
        </w:tc>
        <w:tc>
          <w:tcPr>
            <w:tcW w:w="2409" w:type="dxa"/>
            <w:vMerge w:val="restart"/>
            <w:vAlign w:val="center"/>
          </w:tcPr>
          <w:p w14:paraId="640B6F8D" w14:textId="645E2B13" w:rsidR="00243EE4" w:rsidRPr="00EB5DC3" w:rsidRDefault="00243EE4" w:rsidP="0087345B">
            <w:pPr>
              <w:ind w:firstLine="0"/>
              <w:jc w:val="center"/>
              <w:rPr>
                <w:sz w:val="20"/>
              </w:rPr>
            </w:pPr>
            <w:r w:rsidRPr="00EB5DC3">
              <w:rPr>
                <w:sz w:val="20"/>
              </w:rPr>
              <w:t>Советский район</w:t>
            </w:r>
          </w:p>
        </w:tc>
        <w:tc>
          <w:tcPr>
            <w:tcW w:w="1985" w:type="dxa"/>
            <w:shd w:val="clear" w:color="auto" w:fill="auto"/>
            <w:vAlign w:val="center"/>
          </w:tcPr>
          <w:p w14:paraId="25C37327" w14:textId="77777777" w:rsidR="00243EE4" w:rsidRPr="00EB5DC3" w:rsidRDefault="00243EE4" w:rsidP="0087345B">
            <w:pPr>
              <w:ind w:firstLine="0"/>
              <w:rPr>
                <w:sz w:val="20"/>
              </w:rPr>
            </w:pPr>
            <w:r w:rsidRPr="00EB5DC3">
              <w:rPr>
                <w:sz w:val="20"/>
              </w:rPr>
              <w:t>302028, Орловская область, г. Орел, ул. Максима Горького, д. 37</w:t>
            </w:r>
          </w:p>
        </w:tc>
        <w:tc>
          <w:tcPr>
            <w:tcW w:w="1276" w:type="dxa"/>
            <w:shd w:val="clear" w:color="auto" w:fill="auto"/>
            <w:vAlign w:val="center"/>
          </w:tcPr>
          <w:p w14:paraId="56256D78" w14:textId="77777777" w:rsidR="00243EE4" w:rsidRPr="00EB5DC3" w:rsidRDefault="00243EE4" w:rsidP="0087345B">
            <w:pPr>
              <w:ind w:firstLine="0"/>
              <w:jc w:val="center"/>
              <w:rPr>
                <w:sz w:val="20"/>
              </w:rPr>
            </w:pPr>
            <w:r w:rsidRPr="00EB5DC3">
              <w:rPr>
                <w:sz w:val="20"/>
              </w:rPr>
              <w:t>173</w:t>
            </w:r>
          </w:p>
        </w:tc>
        <w:tc>
          <w:tcPr>
            <w:tcW w:w="1552" w:type="dxa"/>
            <w:shd w:val="clear" w:color="auto" w:fill="auto"/>
            <w:vAlign w:val="center"/>
          </w:tcPr>
          <w:p w14:paraId="74E56750" w14:textId="77777777" w:rsidR="00243EE4" w:rsidRPr="00EB5DC3" w:rsidRDefault="00243EE4" w:rsidP="0087345B">
            <w:pPr>
              <w:ind w:firstLine="0"/>
              <w:jc w:val="center"/>
              <w:rPr>
                <w:sz w:val="20"/>
              </w:rPr>
            </w:pPr>
            <w:r w:rsidRPr="00EB5DC3">
              <w:rPr>
                <w:sz w:val="20"/>
              </w:rPr>
              <w:t>круглогодично</w:t>
            </w:r>
          </w:p>
        </w:tc>
      </w:tr>
      <w:tr w:rsidR="00243EE4" w:rsidRPr="00EB5DC3" w14:paraId="4DB83977" w14:textId="77777777" w:rsidTr="0087345B">
        <w:trPr>
          <w:cantSplit/>
          <w:jc w:val="center"/>
        </w:trPr>
        <w:tc>
          <w:tcPr>
            <w:tcW w:w="279" w:type="dxa"/>
            <w:shd w:val="clear" w:color="auto" w:fill="auto"/>
            <w:vAlign w:val="center"/>
          </w:tcPr>
          <w:p w14:paraId="242FE97D" w14:textId="77777777" w:rsidR="00243EE4" w:rsidRPr="00EB5DC3" w:rsidRDefault="00243EE4" w:rsidP="0087345B">
            <w:pPr>
              <w:widowControl w:val="0"/>
              <w:tabs>
                <w:tab w:val="clear" w:pos="709"/>
              </w:tabs>
              <w:autoSpaceDN w:val="0"/>
              <w:ind w:left="-360" w:firstLine="0"/>
              <w:textAlignment w:val="baseline"/>
              <w:rPr>
                <w:sz w:val="20"/>
              </w:rPr>
            </w:pPr>
          </w:p>
        </w:tc>
        <w:tc>
          <w:tcPr>
            <w:tcW w:w="1843" w:type="dxa"/>
            <w:shd w:val="clear" w:color="auto" w:fill="auto"/>
            <w:vAlign w:val="center"/>
          </w:tcPr>
          <w:p w14:paraId="5D1D3860" w14:textId="77777777" w:rsidR="00243EE4" w:rsidRPr="00EB5DC3" w:rsidRDefault="00243EE4" w:rsidP="0087345B">
            <w:pPr>
              <w:ind w:firstLine="0"/>
              <w:rPr>
                <w:sz w:val="20"/>
              </w:rPr>
            </w:pPr>
            <w:r w:rsidRPr="00EB5DC3">
              <w:rPr>
                <w:sz w:val="20"/>
              </w:rPr>
              <w:t>Реконструкция номерного фонда гостиницы «Салют»</w:t>
            </w:r>
          </w:p>
        </w:tc>
        <w:tc>
          <w:tcPr>
            <w:tcW w:w="2409" w:type="dxa"/>
            <w:vMerge/>
            <w:vAlign w:val="center"/>
          </w:tcPr>
          <w:p w14:paraId="45089E28" w14:textId="77777777" w:rsidR="00243EE4" w:rsidRPr="00EB5DC3" w:rsidRDefault="00243EE4" w:rsidP="0087345B">
            <w:pPr>
              <w:ind w:firstLine="0"/>
              <w:jc w:val="center"/>
              <w:rPr>
                <w:sz w:val="20"/>
              </w:rPr>
            </w:pPr>
          </w:p>
        </w:tc>
        <w:tc>
          <w:tcPr>
            <w:tcW w:w="1985" w:type="dxa"/>
            <w:shd w:val="clear" w:color="auto" w:fill="auto"/>
            <w:vAlign w:val="center"/>
          </w:tcPr>
          <w:p w14:paraId="76A831DB" w14:textId="77777777" w:rsidR="00243EE4" w:rsidRPr="00EB5DC3" w:rsidRDefault="00243EE4" w:rsidP="0087345B">
            <w:pPr>
              <w:ind w:firstLine="0"/>
              <w:rPr>
                <w:sz w:val="20"/>
              </w:rPr>
            </w:pPr>
            <w:r w:rsidRPr="00EB5DC3">
              <w:rPr>
                <w:sz w:val="20"/>
              </w:rPr>
              <w:t>302028, Орловская область, г. Орел, ул. Ленина, д. 36</w:t>
            </w:r>
          </w:p>
        </w:tc>
        <w:tc>
          <w:tcPr>
            <w:tcW w:w="1276" w:type="dxa"/>
            <w:shd w:val="clear" w:color="auto" w:fill="auto"/>
            <w:vAlign w:val="center"/>
          </w:tcPr>
          <w:p w14:paraId="2D8D89C8" w14:textId="77777777" w:rsidR="00243EE4" w:rsidRPr="00EB5DC3" w:rsidRDefault="00243EE4" w:rsidP="0087345B">
            <w:pPr>
              <w:ind w:firstLine="0"/>
              <w:jc w:val="center"/>
              <w:rPr>
                <w:sz w:val="20"/>
              </w:rPr>
            </w:pPr>
            <w:r w:rsidRPr="00EB5DC3">
              <w:rPr>
                <w:sz w:val="20"/>
              </w:rPr>
              <w:t>289</w:t>
            </w:r>
          </w:p>
        </w:tc>
        <w:tc>
          <w:tcPr>
            <w:tcW w:w="1552" w:type="dxa"/>
            <w:shd w:val="clear" w:color="auto" w:fill="auto"/>
            <w:vAlign w:val="center"/>
          </w:tcPr>
          <w:p w14:paraId="29EB94CD" w14:textId="77777777" w:rsidR="00243EE4" w:rsidRPr="00EB5DC3" w:rsidRDefault="00243EE4" w:rsidP="0087345B">
            <w:pPr>
              <w:ind w:firstLine="0"/>
              <w:jc w:val="center"/>
              <w:rPr>
                <w:sz w:val="20"/>
              </w:rPr>
            </w:pPr>
            <w:r w:rsidRPr="00EB5DC3">
              <w:rPr>
                <w:sz w:val="20"/>
              </w:rPr>
              <w:t>круглогодично</w:t>
            </w:r>
          </w:p>
        </w:tc>
      </w:tr>
    </w:tbl>
    <w:p w14:paraId="0C020CB7" w14:textId="2583A8FB" w:rsidR="00243EE4" w:rsidRPr="00EB5DC3" w:rsidRDefault="00243EE4" w:rsidP="00657FC1"/>
    <w:p w14:paraId="73EDE609" w14:textId="70C15606" w:rsidR="000D0D47" w:rsidRPr="00EB5DC3" w:rsidRDefault="000429BA" w:rsidP="006322F6">
      <w:pPr>
        <w:pStyle w:val="41"/>
      </w:pPr>
      <w:r w:rsidRPr="00EB5DC3">
        <w:t>Прочие объекты обслуживания</w:t>
      </w:r>
    </w:p>
    <w:p w14:paraId="52A0E7E4" w14:textId="77777777" w:rsidR="00D21437" w:rsidRPr="00EB5DC3" w:rsidRDefault="00D21437" w:rsidP="00D21437">
      <w:r w:rsidRPr="00EB5DC3">
        <w:t>Мероприятия по развитию объектов торговли и общественного питания:</w:t>
      </w:r>
    </w:p>
    <w:p w14:paraId="01ECECF9" w14:textId="77777777" w:rsidR="00D21437" w:rsidRPr="00EB5DC3" w:rsidRDefault="00D21437" w:rsidP="00CF2E6D">
      <w:pPr>
        <w:numPr>
          <w:ilvl w:val="0"/>
          <w:numId w:val="51"/>
        </w:numPr>
        <w:tabs>
          <w:tab w:val="clear" w:pos="709"/>
        </w:tabs>
        <w:suppressAutoHyphens/>
        <w:ind w:left="0"/>
      </w:pPr>
      <w:r w:rsidRPr="00EB5DC3">
        <w:t>Развитие сети объектов торгово-развлекательного назначения во всех районах нового строительства с соответствующей инфраструктурой и парковочными местами.</w:t>
      </w:r>
    </w:p>
    <w:p w14:paraId="794BC972" w14:textId="77777777" w:rsidR="00D21437" w:rsidRPr="00EB5DC3" w:rsidRDefault="00D21437" w:rsidP="00CF2E6D">
      <w:pPr>
        <w:numPr>
          <w:ilvl w:val="0"/>
          <w:numId w:val="51"/>
        </w:numPr>
        <w:tabs>
          <w:tab w:val="clear" w:pos="709"/>
        </w:tabs>
        <w:suppressAutoHyphens/>
        <w:ind w:left="0"/>
      </w:pPr>
      <w:r w:rsidRPr="00EB5DC3">
        <w:t>Создание въездных многофункциональных обслуживающих центров.</w:t>
      </w:r>
    </w:p>
    <w:p w14:paraId="6B7C1512" w14:textId="20D2A556" w:rsidR="00D21437" w:rsidRPr="00EB5DC3" w:rsidRDefault="00D21437" w:rsidP="00CF2E6D">
      <w:pPr>
        <w:numPr>
          <w:ilvl w:val="0"/>
          <w:numId w:val="51"/>
        </w:numPr>
        <w:tabs>
          <w:tab w:val="clear" w:pos="709"/>
        </w:tabs>
        <w:suppressAutoHyphens/>
        <w:ind w:left="0"/>
      </w:pPr>
      <w:r w:rsidRPr="00EB5DC3">
        <w:t xml:space="preserve">Использование территорий производственно-деловых зон </w:t>
      </w:r>
      <w:r w:rsidR="00A81635" w:rsidRPr="00EB5DC3">
        <w:br/>
      </w:r>
      <w:r w:rsidRPr="00EB5DC3">
        <w:t>для размещения объектов обслуживания.</w:t>
      </w:r>
    </w:p>
    <w:p w14:paraId="124151A6" w14:textId="77777777" w:rsidR="00D21437" w:rsidRPr="00EB5DC3" w:rsidRDefault="00D21437" w:rsidP="00CF2E6D">
      <w:pPr>
        <w:numPr>
          <w:ilvl w:val="0"/>
          <w:numId w:val="51"/>
        </w:numPr>
        <w:tabs>
          <w:tab w:val="clear" w:pos="709"/>
        </w:tabs>
        <w:suppressAutoHyphens/>
        <w:ind w:left="0"/>
      </w:pPr>
      <w:r w:rsidRPr="00EB5DC3">
        <w:t>В районах как в новой, так и существующей застройки предусматривается формирование объектов торговли, рассчитанных на малую и среднюю проходимость.</w:t>
      </w:r>
    </w:p>
    <w:p w14:paraId="4F825A2E" w14:textId="71495CE3" w:rsidR="000429BA" w:rsidRPr="00EB5DC3" w:rsidRDefault="000429BA" w:rsidP="00657FC1">
      <w:pPr>
        <w:rPr>
          <w:i/>
        </w:rPr>
      </w:pPr>
      <w:r w:rsidRPr="00EB5DC3">
        <w:rPr>
          <w:i/>
        </w:rPr>
        <w:t>Мероприятия, предусмотренные программами, стратегиями, по учету интересов города Ор</w:t>
      </w:r>
      <w:r w:rsidR="00F8322C" w:rsidRPr="00EB5DC3">
        <w:rPr>
          <w:i/>
        </w:rPr>
        <w:t>ел</w:t>
      </w:r>
      <w:r w:rsidRPr="00EB5DC3">
        <w:rPr>
          <w:i/>
        </w:rPr>
        <w:t>:</w:t>
      </w:r>
    </w:p>
    <w:p w14:paraId="778BC83B" w14:textId="44C8CA46" w:rsidR="000429BA" w:rsidRPr="00EB5DC3" w:rsidRDefault="000429BA" w:rsidP="00657FC1">
      <w:pPr>
        <w:rPr>
          <w:iCs/>
        </w:rPr>
      </w:pPr>
      <w:r w:rsidRPr="00EB5DC3">
        <w:rPr>
          <w:iCs/>
        </w:rPr>
        <w:t xml:space="preserve">Муниципальной программой «Территориально-пространственное развитие центра </w:t>
      </w:r>
      <w:r w:rsidR="00647F8C" w:rsidRPr="00EB5DC3">
        <w:rPr>
          <w:iCs/>
        </w:rPr>
        <w:t>города Орла»</w:t>
      </w:r>
      <w:r w:rsidRPr="00EB5DC3">
        <w:rPr>
          <w:iCs/>
        </w:rPr>
        <w:t xml:space="preserve"> предусмотрено создание, а также поддержание качественного функционирования туристской инфраструктуры на территории туристского центра города в отношении следующих объектов:</w:t>
      </w:r>
    </w:p>
    <w:p w14:paraId="77FBDB3C" w14:textId="77777777" w:rsidR="000429BA" w:rsidRPr="00EB5DC3" w:rsidRDefault="000429BA" w:rsidP="00CF2E6D">
      <w:pPr>
        <w:pStyle w:val="afff6"/>
        <w:numPr>
          <w:ilvl w:val="0"/>
          <w:numId w:val="37"/>
        </w:numPr>
        <w:ind w:left="0" w:firstLine="709"/>
        <w:rPr>
          <w:iCs/>
        </w:rPr>
      </w:pPr>
      <w:r w:rsidRPr="00EB5DC3">
        <w:rPr>
          <w:iCs/>
        </w:rPr>
        <w:t>объекты общественного питания;</w:t>
      </w:r>
    </w:p>
    <w:p w14:paraId="2DD41532" w14:textId="77777777" w:rsidR="000429BA" w:rsidRPr="00EB5DC3" w:rsidRDefault="000429BA" w:rsidP="00CF2E6D">
      <w:pPr>
        <w:pStyle w:val="afff6"/>
        <w:numPr>
          <w:ilvl w:val="0"/>
          <w:numId w:val="37"/>
        </w:numPr>
        <w:ind w:left="0" w:firstLine="709"/>
        <w:rPr>
          <w:iCs/>
        </w:rPr>
      </w:pPr>
      <w:r w:rsidRPr="00EB5DC3">
        <w:rPr>
          <w:iCs/>
        </w:rPr>
        <w:t>центральный рынок (рынки выходного дня);</w:t>
      </w:r>
    </w:p>
    <w:p w14:paraId="3C3DDA82" w14:textId="77777777" w:rsidR="000429BA" w:rsidRPr="00EB5DC3" w:rsidRDefault="000429BA" w:rsidP="00CF2E6D">
      <w:pPr>
        <w:pStyle w:val="afff6"/>
        <w:numPr>
          <w:ilvl w:val="0"/>
          <w:numId w:val="37"/>
        </w:numPr>
        <w:ind w:left="0" w:firstLine="709"/>
        <w:rPr>
          <w:iCs/>
        </w:rPr>
      </w:pPr>
      <w:r w:rsidRPr="00EB5DC3">
        <w:rPr>
          <w:iCs/>
        </w:rPr>
        <w:t>городские ярмарки;</w:t>
      </w:r>
    </w:p>
    <w:p w14:paraId="2BF481AC" w14:textId="77777777" w:rsidR="000429BA" w:rsidRPr="00EB5DC3" w:rsidRDefault="000429BA" w:rsidP="00CF2E6D">
      <w:pPr>
        <w:pStyle w:val="afff6"/>
        <w:numPr>
          <w:ilvl w:val="0"/>
          <w:numId w:val="37"/>
        </w:numPr>
        <w:ind w:left="0" w:firstLine="709"/>
        <w:rPr>
          <w:iCs/>
        </w:rPr>
      </w:pPr>
      <w:r w:rsidRPr="00EB5DC3">
        <w:rPr>
          <w:iCs/>
        </w:rPr>
        <w:t>площадки проведения культурно-массовых мероприятий;</w:t>
      </w:r>
    </w:p>
    <w:p w14:paraId="63B8AA8D" w14:textId="7CE1D24E" w:rsidR="000429BA" w:rsidRPr="00EB5DC3" w:rsidRDefault="000429BA" w:rsidP="00CF2E6D">
      <w:pPr>
        <w:pStyle w:val="afff6"/>
        <w:numPr>
          <w:ilvl w:val="0"/>
          <w:numId w:val="37"/>
        </w:numPr>
        <w:ind w:left="0" w:firstLine="709"/>
        <w:rPr>
          <w:iCs/>
        </w:rPr>
      </w:pPr>
      <w:r w:rsidRPr="00EB5DC3">
        <w:rPr>
          <w:iCs/>
        </w:rPr>
        <w:t>помещения для торговли товарами, актуальными для туристов</w:t>
      </w:r>
      <w:r w:rsidR="00DA1B1F" w:rsidRPr="00EB5DC3">
        <w:rPr>
          <w:iCs/>
        </w:rPr>
        <w:t>.</w:t>
      </w:r>
    </w:p>
    <w:p w14:paraId="36AF6427" w14:textId="42F064B3" w:rsidR="00DA1B1F" w:rsidRPr="00EB5DC3" w:rsidRDefault="00DA1B1F" w:rsidP="00657FC1">
      <w:r w:rsidRPr="00EB5DC3">
        <w:t xml:space="preserve">Перечень </w:t>
      </w:r>
      <w:r w:rsidR="0070538C" w:rsidRPr="00EB5DC3">
        <w:t>прочих объектов обслуживания</w:t>
      </w:r>
      <w:r w:rsidRPr="00EB5DC3">
        <w:t xml:space="preserve"> местного значения городского округа, планируемых к размещению на первую очередь, представлен в таблице 1</w:t>
      </w:r>
      <w:r w:rsidR="00D463F7" w:rsidRPr="00EB5DC3">
        <w:t>5</w:t>
      </w:r>
      <w:r w:rsidRPr="00EB5DC3">
        <w:t>.</w:t>
      </w:r>
    </w:p>
    <w:p w14:paraId="679DDAC2" w14:textId="056DC1A9" w:rsidR="00DA1B1F" w:rsidRPr="00EB5DC3" w:rsidRDefault="00DA1B1F" w:rsidP="001B6059">
      <w:pPr>
        <w:keepNext/>
        <w:jc w:val="right"/>
      </w:pPr>
      <w:r w:rsidRPr="00EB5DC3">
        <w:t>Таблица 1</w:t>
      </w:r>
      <w:r w:rsidR="00D463F7" w:rsidRPr="00EB5DC3">
        <w:t>5</w:t>
      </w:r>
    </w:p>
    <w:tbl>
      <w:tblPr>
        <w:tblStyle w:val="1f4"/>
        <w:tblW w:w="5000" w:type="pct"/>
        <w:jc w:val="center"/>
        <w:tblLayout w:type="fixed"/>
        <w:tblCellMar>
          <w:left w:w="40" w:type="dxa"/>
          <w:right w:w="40" w:type="dxa"/>
        </w:tblCellMar>
        <w:tblLook w:val="04A0" w:firstRow="1" w:lastRow="0" w:firstColumn="1" w:lastColumn="0" w:noHBand="0" w:noVBand="1"/>
      </w:tblPr>
      <w:tblGrid>
        <w:gridCol w:w="287"/>
        <w:gridCol w:w="3067"/>
        <w:gridCol w:w="1898"/>
        <w:gridCol w:w="4375"/>
      </w:tblGrid>
      <w:tr w:rsidR="00EB5DC3" w:rsidRPr="00EB5DC3" w14:paraId="09FA690C" w14:textId="77777777" w:rsidTr="00426C88">
        <w:trPr>
          <w:cantSplit/>
          <w:jc w:val="center"/>
        </w:trPr>
        <w:tc>
          <w:tcPr>
            <w:tcW w:w="279" w:type="dxa"/>
            <w:shd w:val="clear" w:color="auto" w:fill="DEEAF6" w:themeFill="accent1" w:themeFillTint="33"/>
            <w:vAlign w:val="center"/>
          </w:tcPr>
          <w:p w14:paraId="0937CA38" w14:textId="77777777" w:rsidR="0070538C" w:rsidRPr="00EB5DC3" w:rsidRDefault="0070538C" w:rsidP="00657FC1">
            <w:pPr>
              <w:ind w:firstLine="0"/>
              <w:jc w:val="center"/>
              <w:rPr>
                <w:sz w:val="20"/>
              </w:rPr>
            </w:pPr>
            <w:r w:rsidRPr="00EB5DC3">
              <w:rPr>
                <w:sz w:val="20"/>
              </w:rPr>
              <w:t>№</w:t>
            </w:r>
          </w:p>
        </w:tc>
        <w:tc>
          <w:tcPr>
            <w:tcW w:w="2977" w:type="dxa"/>
            <w:shd w:val="clear" w:color="auto" w:fill="DEEAF6" w:themeFill="accent1" w:themeFillTint="33"/>
            <w:vAlign w:val="center"/>
          </w:tcPr>
          <w:p w14:paraId="3C556ECE" w14:textId="77777777" w:rsidR="0070538C" w:rsidRPr="00EB5DC3" w:rsidRDefault="0070538C" w:rsidP="00657FC1">
            <w:pPr>
              <w:ind w:firstLine="0"/>
              <w:jc w:val="center"/>
              <w:rPr>
                <w:sz w:val="20"/>
              </w:rPr>
            </w:pPr>
            <w:r w:rsidRPr="00EB5DC3">
              <w:rPr>
                <w:sz w:val="20"/>
              </w:rPr>
              <w:t>Мероприятие</w:t>
            </w:r>
          </w:p>
        </w:tc>
        <w:tc>
          <w:tcPr>
            <w:tcW w:w="1842" w:type="dxa"/>
            <w:shd w:val="clear" w:color="auto" w:fill="DEEAF6" w:themeFill="accent1" w:themeFillTint="33"/>
            <w:vAlign w:val="center"/>
          </w:tcPr>
          <w:p w14:paraId="3488B1F9" w14:textId="77777777" w:rsidR="0070538C" w:rsidRPr="00EB5DC3" w:rsidRDefault="0070538C" w:rsidP="00657FC1">
            <w:pPr>
              <w:ind w:firstLine="0"/>
              <w:jc w:val="center"/>
              <w:rPr>
                <w:sz w:val="20"/>
              </w:rPr>
            </w:pPr>
            <w:r w:rsidRPr="00EB5DC3">
              <w:rPr>
                <w:sz w:val="20"/>
              </w:rPr>
              <w:t>Район</w:t>
            </w:r>
          </w:p>
        </w:tc>
        <w:tc>
          <w:tcPr>
            <w:tcW w:w="4246" w:type="dxa"/>
            <w:shd w:val="clear" w:color="auto" w:fill="DEEAF6" w:themeFill="accent1" w:themeFillTint="33"/>
            <w:vAlign w:val="center"/>
          </w:tcPr>
          <w:p w14:paraId="7B206ED3" w14:textId="77777777" w:rsidR="0070538C" w:rsidRPr="00EB5DC3" w:rsidRDefault="0070538C" w:rsidP="00657FC1">
            <w:pPr>
              <w:ind w:firstLine="0"/>
              <w:jc w:val="center"/>
              <w:rPr>
                <w:sz w:val="20"/>
              </w:rPr>
            </w:pPr>
            <w:r w:rsidRPr="00EB5DC3">
              <w:rPr>
                <w:sz w:val="20"/>
              </w:rPr>
              <w:t>Местоположение, адресное описание</w:t>
            </w:r>
          </w:p>
        </w:tc>
      </w:tr>
      <w:tr w:rsidR="00EB5DC3" w:rsidRPr="00EB5DC3" w14:paraId="6A76A1B9" w14:textId="77777777" w:rsidTr="00426C88">
        <w:trPr>
          <w:cantSplit/>
          <w:jc w:val="center"/>
        </w:trPr>
        <w:tc>
          <w:tcPr>
            <w:tcW w:w="9344" w:type="dxa"/>
            <w:gridSpan w:val="4"/>
            <w:shd w:val="clear" w:color="auto" w:fill="auto"/>
            <w:vAlign w:val="center"/>
          </w:tcPr>
          <w:p w14:paraId="101C2011" w14:textId="1CB05922" w:rsidR="00DB24D8" w:rsidRPr="00EB5DC3" w:rsidRDefault="00B36130" w:rsidP="00657FC1">
            <w:pPr>
              <w:ind w:firstLine="0"/>
              <w:jc w:val="center"/>
              <w:rPr>
                <w:i/>
                <w:sz w:val="20"/>
              </w:rPr>
            </w:pPr>
            <w:r w:rsidRPr="00EB5DC3">
              <w:rPr>
                <w:i/>
                <w:sz w:val="20"/>
              </w:rPr>
              <w:t>Объекты торговли и общественного питания</w:t>
            </w:r>
          </w:p>
        </w:tc>
      </w:tr>
      <w:tr w:rsidR="00EB5DC3" w:rsidRPr="00EB5DC3" w14:paraId="7511A80F" w14:textId="77777777" w:rsidTr="00426C88">
        <w:trPr>
          <w:cantSplit/>
          <w:jc w:val="center"/>
        </w:trPr>
        <w:tc>
          <w:tcPr>
            <w:tcW w:w="279" w:type="dxa"/>
            <w:shd w:val="clear" w:color="auto" w:fill="auto"/>
            <w:vAlign w:val="center"/>
          </w:tcPr>
          <w:p w14:paraId="04647816" w14:textId="77777777" w:rsidR="00C3238D" w:rsidRPr="00EB5DC3" w:rsidRDefault="00C3238D" w:rsidP="00426C88">
            <w:pPr>
              <w:widowControl w:val="0"/>
              <w:tabs>
                <w:tab w:val="clear" w:pos="709"/>
              </w:tabs>
              <w:autoSpaceDN w:val="0"/>
              <w:ind w:left="-360" w:firstLine="0"/>
              <w:textAlignment w:val="baseline"/>
              <w:rPr>
                <w:sz w:val="20"/>
              </w:rPr>
            </w:pPr>
          </w:p>
        </w:tc>
        <w:tc>
          <w:tcPr>
            <w:tcW w:w="2977" w:type="dxa"/>
            <w:shd w:val="clear" w:color="auto" w:fill="auto"/>
            <w:vAlign w:val="center"/>
          </w:tcPr>
          <w:p w14:paraId="1D5F8856" w14:textId="0AC5C180" w:rsidR="00C3238D" w:rsidRPr="00EB5DC3" w:rsidRDefault="00C3238D" w:rsidP="00657FC1">
            <w:pPr>
              <w:ind w:firstLine="0"/>
              <w:rPr>
                <w:sz w:val="20"/>
              </w:rPr>
            </w:pPr>
            <w:r w:rsidRPr="00EB5DC3">
              <w:rPr>
                <w:sz w:val="20"/>
              </w:rPr>
              <w:t>Строительство торгово-развлекательного комплекса</w:t>
            </w:r>
          </w:p>
        </w:tc>
        <w:tc>
          <w:tcPr>
            <w:tcW w:w="1842" w:type="dxa"/>
            <w:vMerge w:val="restart"/>
            <w:vAlign w:val="center"/>
          </w:tcPr>
          <w:p w14:paraId="74FE0263" w14:textId="638B2E02" w:rsidR="00C3238D" w:rsidRPr="00EB5DC3" w:rsidRDefault="00C3238D" w:rsidP="00657FC1">
            <w:pPr>
              <w:ind w:firstLine="0"/>
              <w:jc w:val="center"/>
              <w:rPr>
                <w:sz w:val="20"/>
              </w:rPr>
            </w:pPr>
            <w:r w:rsidRPr="00EB5DC3">
              <w:rPr>
                <w:sz w:val="20"/>
              </w:rPr>
              <w:t>Железнодорожный район</w:t>
            </w:r>
          </w:p>
        </w:tc>
        <w:tc>
          <w:tcPr>
            <w:tcW w:w="4246" w:type="dxa"/>
            <w:shd w:val="clear" w:color="auto" w:fill="auto"/>
            <w:vAlign w:val="center"/>
          </w:tcPr>
          <w:p w14:paraId="4FAE842E" w14:textId="324A85D1" w:rsidR="00C3238D" w:rsidRPr="00EB5DC3" w:rsidRDefault="00C3238D" w:rsidP="00657FC1">
            <w:pPr>
              <w:ind w:firstLine="0"/>
              <w:rPr>
                <w:sz w:val="20"/>
              </w:rPr>
            </w:pPr>
            <w:r w:rsidRPr="00EB5DC3">
              <w:rPr>
                <w:sz w:val="20"/>
              </w:rPr>
              <w:t>Орловская область, г. Орел, в районе ул. Паровозная</w:t>
            </w:r>
          </w:p>
        </w:tc>
      </w:tr>
      <w:tr w:rsidR="00EB5DC3" w:rsidRPr="00EB5DC3" w14:paraId="26CE806C" w14:textId="77777777" w:rsidTr="00426C88">
        <w:trPr>
          <w:cantSplit/>
          <w:jc w:val="center"/>
        </w:trPr>
        <w:tc>
          <w:tcPr>
            <w:tcW w:w="279" w:type="dxa"/>
            <w:shd w:val="clear" w:color="auto" w:fill="auto"/>
            <w:vAlign w:val="center"/>
          </w:tcPr>
          <w:p w14:paraId="156A1AF8" w14:textId="77777777" w:rsidR="00C3238D" w:rsidRPr="00EB5DC3" w:rsidRDefault="00C3238D" w:rsidP="00426C88">
            <w:pPr>
              <w:widowControl w:val="0"/>
              <w:tabs>
                <w:tab w:val="clear" w:pos="709"/>
              </w:tabs>
              <w:autoSpaceDN w:val="0"/>
              <w:ind w:left="-360" w:firstLine="0"/>
              <w:textAlignment w:val="baseline"/>
              <w:rPr>
                <w:sz w:val="20"/>
              </w:rPr>
            </w:pPr>
          </w:p>
        </w:tc>
        <w:tc>
          <w:tcPr>
            <w:tcW w:w="2977" w:type="dxa"/>
            <w:shd w:val="clear" w:color="auto" w:fill="auto"/>
            <w:vAlign w:val="center"/>
          </w:tcPr>
          <w:p w14:paraId="2299521F" w14:textId="241CB7EF" w:rsidR="00C3238D" w:rsidRPr="00EB5DC3" w:rsidRDefault="00C3238D" w:rsidP="00657FC1">
            <w:pPr>
              <w:ind w:firstLine="0"/>
              <w:rPr>
                <w:sz w:val="20"/>
              </w:rPr>
            </w:pPr>
            <w:r w:rsidRPr="00EB5DC3">
              <w:rPr>
                <w:sz w:val="20"/>
              </w:rPr>
              <w:t>Строительство торгово-развлекательного комплекса</w:t>
            </w:r>
          </w:p>
        </w:tc>
        <w:tc>
          <w:tcPr>
            <w:tcW w:w="1842" w:type="dxa"/>
            <w:vMerge/>
            <w:vAlign w:val="center"/>
          </w:tcPr>
          <w:p w14:paraId="6EF02150" w14:textId="77777777" w:rsidR="00C3238D" w:rsidRPr="00EB5DC3" w:rsidRDefault="00C3238D" w:rsidP="00657FC1">
            <w:pPr>
              <w:ind w:firstLine="0"/>
              <w:jc w:val="center"/>
              <w:rPr>
                <w:sz w:val="20"/>
              </w:rPr>
            </w:pPr>
          </w:p>
        </w:tc>
        <w:tc>
          <w:tcPr>
            <w:tcW w:w="4246" w:type="dxa"/>
            <w:shd w:val="clear" w:color="auto" w:fill="auto"/>
            <w:vAlign w:val="center"/>
          </w:tcPr>
          <w:p w14:paraId="0D3AE0CB" w14:textId="22BDCDCB" w:rsidR="00C3238D" w:rsidRPr="00EB5DC3" w:rsidRDefault="00C3238D" w:rsidP="00657FC1">
            <w:pPr>
              <w:ind w:firstLine="0"/>
              <w:rPr>
                <w:sz w:val="20"/>
              </w:rPr>
            </w:pPr>
            <w:r w:rsidRPr="00EB5DC3">
              <w:rPr>
                <w:sz w:val="20"/>
              </w:rPr>
              <w:t xml:space="preserve">Орловская область, г. Орел, </w:t>
            </w:r>
            <w:r w:rsidR="00547DBB" w:rsidRPr="00EB5DC3">
              <w:rPr>
                <w:sz w:val="20"/>
              </w:rPr>
              <w:t>в районе ул. 3-я Курская – ул. 4-я Курская</w:t>
            </w:r>
          </w:p>
        </w:tc>
      </w:tr>
      <w:tr w:rsidR="00EB5DC3" w:rsidRPr="00EB5DC3" w14:paraId="0D6BA2F9" w14:textId="77777777" w:rsidTr="00426C88">
        <w:trPr>
          <w:cantSplit/>
          <w:jc w:val="center"/>
        </w:trPr>
        <w:tc>
          <w:tcPr>
            <w:tcW w:w="279" w:type="dxa"/>
            <w:shd w:val="clear" w:color="auto" w:fill="auto"/>
            <w:vAlign w:val="center"/>
          </w:tcPr>
          <w:p w14:paraId="49D6EA84" w14:textId="77777777" w:rsidR="00C3238D" w:rsidRPr="00EB5DC3" w:rsidRDefault="00C3238D" w:rsidP="00426C88">
            <w:pPr>
              <w:widowControl w:val="0"/>
              <w:tabs>
                <w:tab w:val="clear" w:pos="709"/>
              </w:tabs>
              <w:autoSpaceDN w:val="0"/>
              <w:ind w:left="-360" w:firstLine="0"/>
              <w:textAlignment w:val="baseline"/>
              <w:rPr>
                <w:sz w:val="20"/>
              </w:rPr>
            </w:pPr>
          </w:p>
        </w:tc>
        <w:tc>
          <w:tcPr>
            <w:tcW w:w="2977" w:type="dxa"/>
            <w:shd w:val="clear" w:color="auto" w:fill="auto"/>
            <w:vAlign w:val="center"/>
          </w:tcPr>
          <w:p w14:paraId="54EFB433" w14:textId="3969311C" w:rsidR="00C3238D" w:rsidRPr="00EB5DC3" w:rsidRDefault="00C3238D" w:rsidP="00657FC1">
            <w:pPr>
              <w:ind w:firstLine="0"/>
              <w:rPr>
                <w:sz w:val="20"/>
              </w:rPr>
            </w:pPr>
            <w:r w:rsidRPr="00EB5DC3">
              <w:rPr>
                <w:sz w:val="20"/>
              </w:rPr>
              <w:t>Строительство 3 торгово-развлекательных комплекса</w:t>
            </w:r>
          </w:p>
        </w:tc>
        <w:tc>
          <w:tcPr>
            <w:tcW w:w="1842" w:type="dxa"/>
            <w:vMerge/>
            <w:vAlign w:val="center"/>
          </w:tcPr>
          <w:p w14:paraId="0AE0F819" w14:textId="77777777" w:rsidR="00C3238D" w:rsidRPr="00EB5DC3" w:rsidRDefault="00C3238D" w:rsidP="00657FC1">
            <w:pPr>
              <w:ind w:firstLine="0"/>
              <w:jc w:val="center"/>
              <w:rPr>
                <w:sz w:val="20"/>
              </w:rPr>
            </w:pPr>
          </w:p>
        </w:tc>
        <w:tc>
          <w:tcPr>
            <w:tcW w:w="4246" w:type="dxa"/>
            <w:shd w:val="clear" w:color="auto" w:fill="auto"/>
            <w:vAlign w:val="center"/>
          </w:tcPr>
          <w:p w14:paraId="739A9C50" w14:textId="088D2B2F" w:rsidR="00C3238D" w:rsidRPr="00EB5DC3" w:rsidRDefault="00C3238D" w:rsidP="00657FC1">
            <w:pPr>
              <w:ind w:firstLine="0"/>
              <w:rPr>
                <w:sz w:val="20"/>
              </w:rPr>
            </w:pPr>
            <w:r w:rsidRPr="00EB5DC3">
              <w:rPr>
                <w:sz w:val="20"/>
              </w:rPr>
              <w:t>Орловская область, г. Орел, в районе ул.  Паровозная</w:t>
            </w:r>
          </w:p>
        </w:tc>
      </w:tr>
      <w:tr w:rsidR="00EB5DC3" w:rsidRPr="00EB5DC3" w14:paraId="3A243948" w14:textId="77777777" w:rsidTr="00426C88">
        <w:trPr>
          <w:cantSplit/>
          <w:jc w:val="center"/>
        </w:trPr>
        <w:tc>
          <w:tcPr>
            <w:tcW w:w="279" w:type="dxa"/>
            <w:shd w:val="clear" w:color="auto" w:fill="auto"/>
            <w:vAlign w:val="center"/>
          </w:tcPr>
          <w:p w14:paraId="39325178" w14:textId="77777777" w:rsidR="00C3238D" w:rsidRPr="00EB5DC3" w:rsidRDefault="00C3238D" w:rsidP="00426C88">
            <w:pPr>
              <w:widowControl w:val="0"/>
              <w:tabs>
                <w:tab w:val="clear" w:pos="709"/>
              </w:tabs>
              <w:autoSpaceDN w:val="0"/>
              <w:ind w:left="-360" w:firstLine="0"/>
              <w:textAlignment w:val="baseline"/>
              <w:rPr>
                <w:sz w:val="20"/>
              </w:rPr>
            </w:pPr>
          </w:p>
        </w:tc>
        <w:tc>
          <w:tcPr>
            <w:tcW w:w="2977" w:type="dxa"/>
            <w:shd w:val="clear" w:color="auto" w:fill="auto"/>
            <w:vAlign w:val="center"/>
          </w:tcPr>
          <w:p w14:paraId="5A6C4009" w14:textId="5E5305CB" w:rsidR="00C3238D" w:rsidRPr="00EB5DC3" w:rsidRDefault="00C3238D" w:rsidP="00657FC1">
            <w:pPr>
              <w:ind w:firstLine="0"/>
              <w:rPr>
                <w:sz w:val="20"/>
              </w:rPr>
            </w:pPr>
            <w:r w:rsidRPr="00EB5DC3">
              <w:rPr>
                <w:sz w:val="20"/>
              </w:rPr>
              <w:t>Строительство торгового комплекса</w:t>
            </w:r>
          </w:p>
        </w:tc>
        <w:tc>
          <w:tcPr>
            <w:tcW w:w="1842" w:type="dxa"/>
            <w:vMerge/>
            <w:vAlign w:val="center"/>
          </w:tcPr>
          <w:p w14:paraId="05E17223" w14:textId="77777777" w:rsidR="00C3238D" w:rsidRPr="00EB5DC3" w:rsidRDefault="00C3238D" w:rsidP="00657FC1">
            <w:pPr>
              <w:ind w:firstLine="0"/>
              <w:jc w:val="center"/>
              <w:rPr>
                <w:sz w:val="20"/>
              </w:rPr>
            </w:pPr>
          </w:p>
        </w:tc>
        <w:tc>
          <w:tcPr>
            <w:tcW w:w="4246" w:type="dxa"/>
            <w:shd w:val="clear" w:color="auto" w:fill="auto"/>
            <w:vAlign w:val="center"/>
          </w:tcPr>
          <w:p w14:paraId="34E46C87" w14:textId="0390C503" w:rsidR="00C3238D" w:rsidRPr="00EB5DC3" w:rsidRDefault="00C3238D" w:rsidP="0087345B">
            <w:pPr>
              <w:ind w:firstLine="0"/>
              <w:rPr>
                <w:sz w:val="20"/>
              </w:rPr>
            </w:pPr>
            <w:r w:rsidRPr="00EB5DC3">
              <w:rPr>
                <w:sz w:val="20"/>
              </w:rPr>
              <w:t xml:space="preserve">Орловская область, г. Орел, в районе железнодорожного </w:t>
            </w:r>
            <w:r w:rsidR="0087345B" w:rsidRPr="00EB5DC3">
              <w:rPr>
                <w:sz w:val="20"/>
              </w:rPr>
              <w:t>В</w:t>
            </w:r>
            <w:r w:rsidRPr="00EB5DC3">
              <w:rPr>
                <w:sz w:val="20"/>
              </w:rPr>
              <w:t>окзала «Орел»</w:t>
            </w:r>
          </w:p>
        </w:tc>
      </w:tr>
      <w:tr w:rsidR="00EB5DC3" w:rsidRPr="00EB5DC3" w14:paraId="71479AE8" w14:textId="77777777" w:rsidTr="00426C88">
        <w:trPr>
          <w:cantSplit/>
          <w:jc w:val="center"/>
        </w:trPr>
        <w:tc>
          <w:tcPr>
            <w:tcW w:w="279" w:type="dxa"/>
            <w:shd w:val="clear" w:color="auto" w:fill="auto"/>
            <w:vAlign w:val="center"/>
          </w:tcPr>
          <w:p w14:paraId="64272FD0" w14:textId="77777777" w:rsidR="00C3238D" w:rsidRPr="00EB5DC3" w:rsidRDefault="00C3238D" w:rsidP="00426C88">
            <w:pPr>
              <w:widowControl w:val="0"/>
              <w:tabs>
                <w:tab w:val="clear" w:pos="709"/>
              </w:tabs>
              <w:autoSpaceDN w:val="0"/>
              <w:ind w:left="-360" w:firstLine="0"/>
              <w:textAlignment w:val="baseline"/>
              <w:rPr>
                <w:sz w:val="20"/>
              </w:rPr>
            </w:pPr>
          </w:p>
        </w:tc>
        <w:tc>
          <w:tcPr>
            <w:tcW w:w="2977" w:type="dxa"/>
            <w:shd w:val="clear" w:color="auto" w:fill="auto"/>
            <w:vAlign w:val="center"/>
          </w:tcPr>
          <w:p w14:paraId="4E623732" w14:textId="7E718233" w:rsidR="00C3238D" w:rsidRPr="00EB5DC3" w:rsidRDefault="00C3238D" w:rsidP="00657FC1">
            <w:pPr>
              <w:ind w:firstLine="0"/>
              <w:rPr>
                <w:sz w:val="20"/>
              </w:rPr>
            </w:pPr>
            <w:r w:rsidRPr="00EB5DC3">
              <w:rPr>
                <w:sz w:val="20"/>
              </w:rPr>
              <w:t>Строительство торгового комплекса</w:t>
            </w:r>
          </w:p>
        </w:tc>
        <w:tc>
          <w:tcPr>
            <w:tcW w:w="1842" w:type="dxa"/>
            <w:vMerge w:val="restart"/>
            <w:vAlign w:val="center"/>
          </w:tcPr>
          <w:p w14:paraId="28EC63F0" w14:textId="1649A501" w:rsidR="00C3238D" w:rsidRPr="00EB5DC3" w:rsidRDefault="00C3238D" w:rsidP="00657FC1">
            <w:pPr>
              <w:ind w:firstLine="0"/>
              <w:jc w:val="center"/>
              <w:rPr>
                <w:sz w:val="20"/>
              </w:rPr>
            </w:pPr>
            <w:r w:rsidRPr="00EB5DC3">
              <w:rPr>
                <w:sz w:val="20"/>
              </w:rPr>
              <w:t>Северный район</w:t>
            </w:r>
          </w:p>
        </w:tc>
        <w:tc>
          <w:tcPr>
            <w:tcW w:w="4246" w:type="dxa"/>
            <w:shd w:val="clear" w:color="auto" w:fill="auto"/>
            <w:vAlign w:val="center"/>
          </w:tcPr>
          <w:p w14:paraId="0FC2C1D0" w14:textId="38344DA0" w:rsidR="00C3238D" w:rsidRPr="00EB5DC3" w:rsidRDefault="00C3238D" w:rsidP="00657FC1">
            <w:pPr>
              <w:ind w:firstLine="0"/>
              <w:rPr>
                <w:sz w:val="20"/>
              </w:rPr>
            </w:pPr>
            <w:r w:rsidRPr="00EB5DC3">
              <w:rPr>
                <w:sz w:val="20"/>
              </w:rPr>
              <w:t>Орловская область, г. Орел, в районе ул. </w:t>
            </w:r>
            <w:proofErr w:type="spellStart"/>
            <w:r w:rsidRPr="00EB5DC3">
              <w:rPr>
                <w:sz w:val="20"/>
              </w:rPr>
              <w:t>Прокуровская</w:t>
            </w:r>
            <w:proofErr w:type="spellEnd"/>
            <w:r w:rsidRPr="00EB5DC3">
              <w:rPr>
                <w:sz w:val="20"/>
              </w:rPr>
              <w:t>, Московского шоссе</w:t>
            </w:r>
          </w:p>
        </w:tc>
      </w:tr>
      <w:tr w:rsidR="00EB5DC3" w:rsidRPr="00EB5DC3" w14:paraId="1782403A" w14:textId="77777777" w:rsidTr="00426C88">
        <w:trPr>
          <w:cantSplit/>
          <w:jc w:val="center"/>
        </w:trPr>
        <w:tc>
          <w:tcPr>
            <w:tcW w:w="279" w:type="dxa"/>
            <w:shd w:val="clear" w:color="auto" w:fill="auto"/>
            <w:vAlign w:val="center"/>
          </w:tcPr>
          <w:p w14:paraId="5E518415" w14:textId="77777777" w:rsidR="00C3238D" w:rsidRPr="00EB5DC3" w:rsidRDefault="00C3238D" w:rsidP="00426C88">
            <w:pPr>
              <w:widowControl w:val="0"/>
              <w:tabs>
                <w:tab w:val="clear" w:pos="709"/>
              </w:tabs>
              <w:autoSpaceDN w:val="0"/>
              <w:ind w:left="-360" w:firstLine="0"/>
              <w:textAlignment w:val="baseline"/>
              <w:rPr>
                <w:sz w:val="20"/>
              </w:rPr>
            </w:pPr>
          </w:p>
        </w:tc>
        <w:tc>
          <w:tcPr>
            <w:tcW w:w="2977" w:type="dxa"/>
            <w:shd w:val="clear" w:color="auto" w:fill="auto"/>
            <w:vAlign w:val="center"/>
          </w:tcPr>
          <w:p w14:paraId="78450081" w14:textId="7E2238F2" w:rsidR="00C3238D" w:rsidRPr="00EB5DC3" w:rsidRDefault="00C3238D" w:rsidP="00657FC1">
            <w:pPr>
              <w:ind w:firstLine="0"/>
              <w:rPr>
                <w:sz w:val="20"/>
              </w:rPr>
            </w:pPr>
            <w:r w:rsidRPr="00EB5DC3">
              <w:rPr>
                <w:sz w:val="20"/>
              </w:rPr>
              <w:t>Строительство торгово-развлекательного комплекса</w:t>
            </w:r>
          </w:p>
        </w:tc>
        <w:tc>
          <w:tcPr>
            <w:tcW w:w="1842" w:type="dxa"/>
            <w:vMerge/>
            <w:vAlign w:val="center"/>
          </w:tcPr>
          <w:p w14:paraId="0A313DC4" w14:textId="76E1CEEE" w:rsidR="00C3238D" w:rsidRPr="00EB5DC3" w:rsidRDefault="00C3238D" w:rsidP="00657FC1">
            <w:pPr>
              <w:ind w:firstLine="0"/>
              <w:jc w:val="center"/>
              <w:rPr>
                <w:sz w:val="20"/>
              </w:rPr>
            </w:pPr>
          </w:p>
        </w:tc>
        <w:tc>
          <w:tcPr>
            <w:tcW w:w="4246" w:type="dxa"/>
            <w:shd w:val="clear" w:color="auto" w:fill="auto"/>
            <w:vAlign w:val="center"/>
          </w:tcPr>
          <w:p w14:paraId="1E1B4712" w14:textId="13042304" w:rsidR="00C3238D" w:rsidRPr="00EB5DC3" w:rsidRDefault="00C3238D" w:rsidP="00657FC1">
            <w:pPr>
              <w:ind w:firstLine="0"/>
              <w:rPr>
                <w:sz w:val="20"/>
              </w:rPr>
            </w:pPr>
            <w:r w:rsidRPr="00EB5DC3">
              <w:rPr>
                <w:sz w:val="20"/>
              </w:rPr>
              <w:t>Орловская область, г. Орел, в районе микрорайона 13 «Московский»</w:t>
            </w:r>
          </w:p>
        </w:tc>
      </w:tr>
      <w:tr w:rsidR="00EB5DC3" w:rsidRPr="00EB5DC3" w14:paraId="2DA12824" w14:textId="77777777" w:rsidTr="00426C88">
        <w:trPr>
          <w:cantSplit/>
          <w:jc w:val="center"/>
        </w:trPr>
        <w:tc>
          <w:tcPr>
            <w:tcW w:w="279" w:type="dxa"/>
            <w:shd w:val="clear" w:color="auto" w:fill="auto"/>
            <w:vAlign w:val="center"/>
          </w:tcPr>
          <w:p w14:paraId="69E594B3" w14:textId="77777777" w:rsidR="00C3238D" w:rsidRPr="00EB5DC3" w:rsidRDefault="00C3238D" w:rsidP="00426C88">
            <w:pPr>
              <w:widowControl w:val="0"/>
              <w:tabs>
                <w:tab w:val="clear" w:pos="709"/>
              </w:tabs>
              <w:autoSpaceDN w:val="0"/>
              <w:ind w:left="-360" w:firstLine="0"/>
              <w:textAlignment w:val="baseline"/>
              <w:rPr>
                <w:sz w:val="20"/>
              </w:rPr>
            </w:pPr>
          </w:p>
        </w:tc>
        <w:tc>
          <w:tcPr>
            <w:tcW w:w="2977" w:type="dxa"/>
            <w:shd w:val="clear" w:color="auto" w:fill="auto"/>
            <w:vAlign w:val="center"/>
          </w:tcPr>
          <w:p w14:paraId="27869176" w14:textId="5DDDD852" w:rsidR="00C3238D" w:rsidRPr="00EB5DC3" w:rsidRDefault="00C3238D" w:rsidP="00657FC1">
            <w:pPr>
              <w:ind w:firstLine="0"/>
              <w:rPr>
                <w:sz w:val="20"/>
              </w:rPr>
            </w:pPr>
            <w:r w:rsidRPr="00EB5DC3">
              <w:rPr>
                <w:sz w:val="20"/>
              </w:rPr>
              <w:t>Строительство торгово-развлекательного комплекса</w:t>
            </w:r>
          </w:p>
        </w:tc>
        <w:tc>
          <w:tcPr>
            <w:tcW w:w="1842" w:type="dxa"/>
            <w:vMerge/>
            <w:vAlign w:val="center"/>
          </w:tcPr>
          <w:p w14:paraId="70872E10" w14:textId="77777777" w:rsidR="00C3238D" w:rsidRPr="00EB5DC3" w:rsidRDefault="00C3238D" w:rsidP="00657FC1">
            <w:pPr>
              <w:ind w:firstLine="0"/>
              <w:jc w:val="center"/>
              <w:rPr>
                <w:sz w:val="20"/>
              </w:rPr>
            </w:pPr>
          </w:p>
        </w:tc>
        <w:tc>
          <w:tcPr>
            <w:tcW w:w="4246" w:type="dxa"/>
            <w:shd w:val="clear" w:color="auto" w:fill="auto"/>
            <w:vAlign w:val="center"/>
          </w:tcPr>
          <w:p w14:paraId="0CFEFF9F" w14:textId="470398B4" w:rsidR="00C3238D" w:rsidRPr="00EB5DC3" w:rsidRDefault="00C3238D" w:rsidP="00657FC1">
            <w:pPr>
              <w:ind w:firstLine="0"/>
              <w:rPr>
                <w:sz w:val="20"/>
              </w:rPr>
            </w:pPr>
            <w:r w:rsidRPr="00EB5DC3">
              <w:rPr>
                <w:sz w:val="20"/>
              </w:rPr>
              <w:t xml:space="preserve">Орловская область, г. Орел, </w:t>
            </w:r>
            <w:r w:rsidR="00372635" w:rsidRPr="00EB5DC3">
              <w:rPr>
                <w:sz w:val="20"/>
              </w:rPr>
              <w:t>в районе ул. </w:t>
            </w:r>
            <w:proofErr w:type="spellStart"/>
            <w:r w:rsidR="00372635" w:rsidRPr="00EB5DC3">
              <w:rPr>
                <w:sz w:val="20"/>
              </w:rPr>
              <w:t>Михалицына</w:t>
            </w:r>
            <w:proofErr w:type="spellEnd"/>
            <w:r w:rsidR="00372635" w:rsidRPr="00EB5DC3">
              <w:rPr>
                <w:sz w:val="20"/>
              </w:rPr>
              <w:t xml:space="preserve"> – пер. Керамический</w:t>
            </w:r>
          </w:p>
        </w:tc>
      </w:tr>
      <w:tr w:rsidR="00EB5DC3" w:rsidRPr="00EB5DC3" w14:paraId="3EB0FE3A" w14:textId="77777777" w:rsidTr="00426C88">
        <w:trPr>
          <w:cantSplit/>
          <w:jc w:val="center"/>
        </w:trPr>
        <w:tc>
          <w:tcPr>
            <w:tcW w:w="279" w:type="dxa"/>
            <w:shd w:val="clear" w:color="auto" w:fill="auto"/>
            <w:vAlign w:val="center"/>
          </w:tcPr>
          <w:p w14:paraId="7A87806F" w14:textId="77777777" w:rsidR="00C3238D" w:rsidRPr="00EB5DC3" w:rsidRDefault="00C3238D" w:rsidP="00426C88">
            <w:pPr>
              <w:widowControl w:val="0"/>
              <w:tabs>
                <w:tab w:val="clear" w:pos="709"/>
              </w:tabs>
              <w:autoSpaceDN w:val="0"/>
              <w:ind w:left="-360" w:firstLine="0"/>
              <w:textAlignment w:val="baseline"/>
              <w:rPr>
                <w:sz w:val="20"/>
              </w:rPr>
            </w:pPr>
          </w:p>
        </w:tc>
        <w:tc>
          <w:tcPr>
            <w:tcW w:w="2977" w:type="dxa"/>
            <w:shd w:val="clear" w:color="auto" w:fill="auto"/>
            <w:vAlign w:val="center"/>
          </w:tcPr>
          <w:p w14:paraId="3B5727B2" w14:textId="12EBAB56" w:rsidR="00C3238D" w:rsidRPr="00EB5DC3" w:rsidRDefault="00C3238D" w:rsidP="00657FC1">
            <w:pPr>
              <w:ind w:firstLine="0"/>
              <w:rPr>
                <w:sz w:val="20"/>
              </w:rPr>
            </w:pPr>
            <w:r w:rsidRPr="00EB5DC3">
              <w:rPr>
                <w:sz w:val="20"/>
              </w:rPr>
              <w:t>Строительство торгового комплекса</w:t>
            </w:r>
          </w:p>
        </w:tc>
        <w:tc>
          <w:tcPr>
            <w:tcW w:w="1842" w:type="dxa"/>
            <w:vMerge/>
            <w:vAlign w:val="center"/>
          </w:tcPr>
          <w:p w14:paraId="199ABDCB" w14:textId="77777777" w:rsidR="00C3238D" w:rsidRPr="00EB5DC3" w:rsidRDefault="00C3238D" w:rsidP="00657FC1">
            <w:pPr>
              <w:ind w:firstLine="0"/>
              <w:jc w:val="center"/>
              <w:rPr>
                <w:sz w:val="20"/>
              </w:rPr>
            </w:pPr>
          </w:p>
        </w:tc>
        <w:tc>
          <w:tcPr>
            <w:tcW w:w="4246" w:type="dxa"/>
            <w:shd w:val="clear" w:color="auto" w:fill="auto"/>
            <w:vAlign w:val="center"/>
          </w:tcPr>
          <w:p w14:paraId="606FDE53" w14:textId="1CFC2677" w:rsidR="00C3238D" w:rsidRPr="00EB5DC3" w:rsidRDefault="00C3238D" w:rsidP="00657FC1">
            <w:pPr>
              <w:ind w:firstLine="0"/>
              <w:rPr>
                <w:sz w:val="20"/>
              </w:rPr>
            </w:pPr>
            <w:r w:rsidRPr="00EB5DC3">
              <w:rPr>
                <w:sz w:val="20"/>
              </w:rPr>
              <w:t xml:space="preserve">Орловская область, г. Орел, </w:t>
            </w:r>
            <w:r w:rsidR="00372635" w:rsidRPr="00EB5DC3">
              <w:rPr>
                <w:sz w:val="20"/>
              </w:rPr>
              <w:t>в районе ул. Дмитрия Блынского – ул. </w:t>
            </w:r>
            <w:proofErr w:type="spellStart"/>
            <w:r w:rsidR="00372635" w:rsidRPr="00EB5DC3">
              <w:rPr>
                <w:sz w:val="20"/>
              </w:rPr>
              <w:t>Калинникова</w:t>
            </w:r>
            <w:proofErr w:type="spellEnd"/>
            <w:r w:rsidR="00372635" w:rsidRPr="00EB5DC3">
              <w:rPr>
                <w:sz w:val="20"/>
              </w:rPr>
              <w:t xml:space="preserve"> – Московского шоссе</w:t>
            </w:r>
          </w:p>
        </w:tc>
      </w:tr>
      <w:tr w:rsidR="00EB5DC3" w:rsidRPr="00EB5DC3" w14:paraId="047E5A8F" w14:textId="77777777" w:rsidTr="00426C88">
        <w:trPr>
          <w:cantSplit/>
          <w:jc w:val="center"/>
        </w:trPr>
        <w:tc>
          <w:tcPr>
            <w:tcW w:w="279" w:type="dxa"/>
            <w:shd w:val="clear" w:color="auto" w:fill="auto"/>
            <w:vAlign w:val="center"/>
          </w:tcPr>
          <w:p w14:paraId="5C2E17A1" w14:textId="77777777" w:rsidR="00905EFD" w:rsidRPr="00EB5DC3" w:rsidRDefault="00905EFD" w:rsidP="00426C88">
            <w:pPr>
              <w:widowControl w:val="0"/>
              <w:tabs>
                <w:tab w:val="clear" w:pos="709"/>
              </w:tabs>
              <w:autoSpaceDN w:val="0"/>
              <w:ind w:left="-360" w:firstLine="0"/>
              <w:textAlignment w:val="baseline"/>
              <w:rPr>
                <w:sz w:val="20"/>
              </w:rPr>
            </w:pPr>
          </w:p>
        </w:tc>
        <w:tc>
          <w:tcPr>
            <w:tcW w:w="2977" w:type="dxa"/>
            <w:shd w:val="clear" w:color="auto" w:fill="auto"/>
            <w:vAlign w:val="center"/>
          </w:tcPr>
          <w:p w14:paraId="6F4D68A8" w14:textId="5268C5C5" w:rsidR="00905EFD" w:rsidRPr="00EB5DC3" w:rsidRDefault="00C3238D" w:rsidP="00657FC1">
            <w:pPr>
              <w:ind w:firstLine="0"/>
              <w:rPr>
                <w:sz w:val="20"/>
              </w:rPr>
            </w:pPr>
            <w:r w:rsidRPr="00EB5DC3">
              <w:rPr>
                <w:sz w:val="20"/>
              </w:rPr>
              <w:t>Строительство торгового центра</w:t>
            </w:r>
          </w:p>
        </w:tc>
        <w:tc>
          <w:tcPr>
            <w:tcW w:w="1842" w:type="dxa"/>
            <w:vAlign w:val="center"/>
          </w:tcPr>
          <w:p w14:paraId="07B4E7D3" w14:textId="47B8ED0A" w:rsidR="00905EFD" w:rsidRPr="00EB5DC3" w:rsidRDefault="00D93269" w:rsidP="00657FC1">
            <w:pPr>
              <w:ind w:firstLine="0"/>
              <w:jc w:val="center"/>
              <w:rPr>
                <w:sz w:val="20"/>
              </w:rPr>
            </w:pPr>
            <w:r w:rsidRPr="00EB5DC3">
              <w:rPr>
                <w:sz w:val="20"/>
              </w:rPr>
              <w:t>Заводской район</w:t>
            </w:r>
          </w:p>
        </w:tc>
        <w:tc>
          <w:tcPr>
            <w:tcW w:w="4246" w:type="dxa"/>
            <w:shd w:val="clear" w:color="auto" w:fill="auto"/>
            <w:vAlign w:val="center"/>
          </w:tcPr>
          <w:p w14:paraId="422E479E" w14:textId="5EDDB8A5" w:rsidR="00905EFD" w:rsidRPr="00EB5DC3" w:rsidRDefault="00D93269" w:rsidP="00657FC1">
            <w:pPr>
              <w:ind w:firstLine="0"/>
              <w:rPr>
                <w:sz w:val="20"/>
              </w:rPr>
            </w:pPr>
            <w:r w:rsidRPr="00EB5DC3">
              <w:rPr>
                <w:sz w:val="20"/>
              </w:rPr>
              <w:t xml:space="preserve">Орловская область, </w:t>
            </w:r>
            <w:r w:rsidR="00C3238D" w:rsidRPr="00EB5DC3">
              <w:rPr>
                <w:sz w:val="20"/>
              </w:rPr>
              <w:t>г. </w:t>
            </w:r>
            <w:r w:rsidRPr="00EB5DC3">
              <w:rPr>
                <w:sz w:val="20"/>
              </w:rPr>
              <w:t xml:space="preserve">Орел, </w:t>
            </w:r>
            <w:r w:rsidR="00372635" w:rsidRPr="00EB5DC3">
              <w:rPr>
                <w:sz w:val="20"/>
              </w:rPr>
              <w:t>в районе ул. Гостиная – ул. Черкасская</w:t>
            </w:r>
          </w:p>
        </w:tc>
      </w:tr>
      <w:tr w:rsidR="00905EFD" w:rsidRPr="00EB5DC3" w14:paraId="2CA81908" w14:textId="77777777" w:rsidTr="00426C88">
        <w:trPr>
          <w:cantSplit/>
          <w:jc w:val="center"/>
        </w:trPr>
        <w:tc>
          <w:tcPr>
            <w:tcW w:w="279" w:type="dxa"/>
            <w:shd w:val="clear" w:color="auto" w:fill="auto"/>
            <w:vAlign w:val="center"/>
          </w:tcPr>
          <w:p w14:paraId="69DA4507" w14:textId="77777777" w:rsidR="00905EFD" w:rsidRPr="00EB5DC3" w:rsidRDefault="00905EFD" w:rsidP="00426C88">
            <w:pPr>
              <w:widowControl w:val="0"/>
              <w:tabs>
                <w:tab w:val="clear" w:pos="709"/>
              </w:tabs>
              <w:autoSpaceDN w:val="0"/>
              <w:ind w:left="-360" w:firstLine="0"/>
              <w:textAlignment w:val="baseline"/>
              <w:rPr>
                <w:sz w:val="20"/>
              </w:rPr>
            </w:pPr>
          </w:p>
        </w:tc>
        <w:tc>
          <w:tcPr>
            <w:tcW w:w="2977" w:type="dxa"/>
            <w:shd w:val="clear" w:color="auto" w:fill="auto"/>
            <w:vAlign w:val="center"/>
          </w:tcPr>
          <w:p w14:paraId="75970C5C" w14:textId="4B62E20F" w:rsidR="00905EFD" w:rsidRPr="00EB5DC3" w:rsidRDefault="00C3238D" w:rsidP="00657FC1">
            <w:pPr>
              <w:ind w:firstLine="0"/>
              <w:rPr>
                <w:sz w:val="20"/>
              </w:rPr>
            </w:pPr>
            <w:r w:rsidRPr="00EB5DC3">
              <w:rPr>
                <w:sz w:val="20"/>
              </w:rPr>
              <w:t>Строительство торгового центра</w:t>
            </w:r>
          </w:p>
        </w:tc>
        <w:tc>
          <w:tcPr>
            <w:tcW w:w="1842" w:type="dxa"/>
            <w:vAlign w:val="center"/>
          </w:tcPr>
          <w:p w14:paraId="3EC21810" w14:textId="7CCDECFA" w:rsidR="00905EFD" w:rsidRPr="00EB5DC3" w:rsidRDefault="00D93269" w:rsidP="00657FC1">
            <w:pPr>
              <w:ind w:firstLine="0"/>
              <w:jc w:val="center"/>
              <w:rPr>
                <w:sz w:val="20"/>
              </w:rPr>
            </w:pPr>
            <w:r w:rsidRPr="00EB5DC3">
              <w:rPr>
                <w:sz w:val="20"/>
              </w:rPr>
              <w:t>Советский район</w:t>
            </w:r>
          </w:p>
        </w:tc>
        <w:tc>
          <w:tcPr>
            <w:tcW w:w="4246" w:type="dxa"/>
            <w:shd w:val="clear" w:color="auto" w:fill="auto"/>
            <w:vAlign w:val="center"/>
          </w:tcPr>
          <w:p w14:paraId="3721F45B" w14:textId="0F402D98" w:rsidR="00905EFD" w:rsidRPr="00EB5DC3" w:rsidRDefault="00D93269" w:rsidP="00657FC1">
            <w:pPr>
              <w:ind w:firstLine="0"/>
              <w:rPr>
                <w:sz w:val="20"/>
              </w:rPr>
            </w:pPr>
            <w:r w:rsidRPr="00EB5DC3">
              <w:rPr>
                <w:sz w:val="20"/>
              </w:rPr>
              <w:t xml:space="preserve">Орловская область, </w:t>
            </w:r>
            <w:r w:rsidR="00C3238D" w:rsidRPr="00EB5DC3">
              <w:rPr>
                <w:sz w:val="20"/>
              </w:rPr>
              <w:t>г. </w:t>
            </w:r>
            <w:r w:rsidRPr="00EB5DC3">
              <w:rPr>
                <w:sz w:val="20"/>
              </w:rPr>
              <w:t xml:space="preserve">Орел, </w:t>
            </w:r>
            <w:r w:rsidR="00372635" w:rsidRPr="00EB5DC3">
              <w:rPr>
                <w:sz w:val="20"/>
              </w:rPr>
              <w:t>в районе ул. Максима Горького – ул. Коммуны</w:t>
            </w:r>
          </w:p>
        </w:tc>
      </w:tr>
    </w:tbl>
    <w:p w14:paraId="220AFDCE" w14:textId="0953F830" w:rsidR="000D0D47" w:rsidRPr="00EB5DC3" w:rsidRDefault="000D0D47" w:rsidP="00657FC1"/>
    <w:p w14:paraId="2191E706" w14:textId="31F7509F" w:rsidR="00DB24D8" w:rsidRPr="00EB5DC3" w:rsidRDefault="00DB24D8" w:rsidP="00657FC1">
      <w:r w:rsidRPr="00EB5DC3">
        <w:t>Перечень прочих объектов обслуживания местного значения городского округа, планируемых к размещению на расчетный срок, представлен в таблице 1</w:t>
      </w:r>
      <w:r w:rsidR="00D463F7" w:rsidRPr="00EB5DC3">
        <w:t>6</w:t>
      </w:r>
      <w:r w:rsidRPr="00EB5DC3">
        <w:t>.</w:t>
      </w:r>
    </w:p>
    <w:p w14:paraId="75589895" w14:textId="7B7AF7F8" w:rsidR="00DB24D8" w:rsidRPr="00EB5DC3" w:rsidRDefault="00DB24D8" w:rsidP="001B6059">
      <w:pPr>
        <w:keepNext/>
        <w:jc w:val="right"/>
      </w:pPr>
      <w:r w:rsidRPr="00EB5DC3">
        <w:t>Таблица 1</w:t>
      </w:r>
      <w:r w:rsidR="00D463F7" w:rsidRPr="00EB5DC3">
        <w:t>6</w:t>
      </w:r>
    </w:p>
    <w:tbl>
      <w:tblPr>
        <w:tblStyle w:val="1f4"/>
        <w:tblW w:w="5000" w:type="pct"/>
        <w:jc w:val="center"/>
        <w:tblLayout w:type="fixed"/>
        <w:tblCellMar>
          <w:left w:w="40" w:type="dxa"/>
          <w:right w:w="40" w:type="dxa"/>
        </w:tblCellMar>
        <w:tblLook w:val="04A0" w:firstRow="1" w:lastRow="0" w:firstColumn="1" w:lastColumn="0" w:noHBand="0" w:noVBand="1"/>
      </w:tblPr>
      <w:tblGrid>
        <w:gridCol w:w="287"/>
        <w:gridCol w:w="3067"/>
        <w:gridCol w:w="1898"/>
        <w:gridCol w:w="4375"/>
      </w:tblGrid>
      <w:tr w:rsidR="00EB5DC3" w:rsidRPr="00EB5DC3" w14:paraId="0E2BA9BA" w14:textId="77777777" w:rsidTr="00D00B47">
        <w:trPr>
          <w:cantSplit/>
          <w:jc w:val="center"/>
        </w:trPr>
        <w:tc>
          <w:tcPr>
            <w:tcW w:w="287" w:type="dxa"/>
            <w:shd w:val="clear" w:color="auto" w:fill="DEEAF6" w:themeFill="accent1" w:themeFillTint="33"/>
            <w:vAlign w:val="center"/>
          </w:tcPr>
          <w:p w14:paraId="62E2904D" w14:textId="77777777" w:rsidR="00DB24D8" w:rsidRPr="00EB5DC3" w:rsidRDefault="00DB24D8" w:rsidP="00657FC1">
            <w:pPr>
              <w:ind w:firstLine="0"/>
              <w:jc w:val="center"/>
              <w:rPr>
                <w:sz w:val="20"/>
              </w:rPr>
            </w:pPr>
            <w:r w:rsidRPr="00EB5DC3">
              <w:rPr>
                <w:sz w:val="20"/>
              </w:rPr>
              <w:t>№</w:t>
            </w:r>
          </w:p>
        </w:tc>
        <w:tc>
          <w:tcPr>
            <w:tcW w:w="3067" w:type="dxa"/>
            <w:shd w:val="clear" w:color="auto" w:fill="DEEAF6" w:themeFill="accent1" w:themeFillTint="33"/>
            <w:vAlign w:val="center"/>
          </w:tcPr>
          <w:p w14:paraId="28C6C3B3" w14:textId="77777777" w:rsidR="00DB24D8" w:rsidRPr="00EB5DC3" w:rsidRDefault="00DB24D8" w:rsidP="00657FC1">
            <w:pPr>
              <w:ind w:firstLine="0"/>
              <w:jc w:val="center"/>
              <w:rPr>
                <w:sz w:val="20"/>
              </w:rPr>
            </w:pPr>
            <w:r w:rsidRPr="00EB5DC3">
              <w:rPr>
                <w:sz w:val="20"/>
              </w:rPr>
              <w:t>Мероприятие</w:t>
            </w:r>
          </w:p>
        </w:tc>
        <w:tc>
          <w:tcPr>
            <w:tcW w:w="1898" w:type="dxa"/>
            <w:shd w:val="clear" w:color="auto" w:fill="DEEAF6" w:themeFill="accent1" w:themeFillTint="33"/>
            <w:vAlign w:val="center"/>
          </w:tcPr>
          <w:p w14:paraId="6C4E68D1" w14:textId="77777777" w:rsidR="00DB24D8" w:rsidRPr="00EB5DC3" w:rsidRDefault="00DB24D8" w:rsidP="00657FC1">
            <w:pPr>
              <w:ind w:firstLine="0"/>
              <w:jc w:val="center"/>
              <w:rPr>
                <w:sz w:val="20"/>
              </w:rPr>
            </w:pPr>
            <w:r w:rsidRPr="00EB5DC3">
              <w:rPr>
                <w:sz w:val="20"/>
              </w:rPr>
              <w:t>Район</w:t>
            </w:r>
          </w:p>
        </w:tc>
        <w:tc>
          <w:tcPr>
            <w:tcW w:w="4375" w:type="dxa"/>
            <w:shd w:val="clear" w:color="auto" w:fill="DEEAF6" w:themeFill="accent1" w:themeFillTint="33"/>
            <w:vAlign w:val="center"/>
          </w:tcPr>
          <w:p w14:paraId="1717FC02" w14:textId="77777777" w:rsidR="00DB24D8" w:rsidRPr="00EB5DC3" w:rsidRDefault="00DB24D8" w:rsidP="00657FC1">
            <w:pPr>
              <w:ind w:firstLine="0"/>
              <w:jc w:val="center"/>
              <w:rPr>
                <w:sz w:val="20"/>
              </w:rPr>
            </w:pPr>
            <w:r w:rsidRPr="00EB5DC3">
              <w:rPr>
                <w:sz w:val="20"/>
              </w:rPr>
              <w:t>Местоположение, адресное описание</w:t>
            </w:r>
          </w:p>
        </w:tc>
      </w:tr>
      <w:tr w:rsidR="00EB5DC3" w:rsidRPr="00EB5DC3" w14:paraId="6363AA06" w14:textId="77777777" w:rsidTr="00D00B47">
        <w:trPr>
          <w:cantSplit/>
          <w:jc w:val="center"/>
        </w:trPr>
        <w:tc>
          <w:tcPr>
            <w:tcW w:w="9627" w:type="dxa"/>
            <w:gridSpan w:val="4"/>
            <w:shd w:val="clear" w:color="auto" w:fill="auto"/>
            <w:vAlign w:val="center"/>
          </w:tcPr>
          <w:p w14:paraId="6B5628AF" w14:textId="6CC96F86" w:rsidR="00B36130" w:rsidRPr="00EB5DC3" w:rsidRDefault="00B36130" w:rsidP="00657FC1">
            <w:pPr>
              <w:ind w:firstLine="0"/>
              <w:jc w:val="center"/>
              <w:rPr>
                <w:sz w:val="20"/>
              </w:rPr>
            </w:pPr>
            <w:r w:rsidRPr="00EB5DC3">
              <w:rPr>
                <w:i/>
                <w:sz w:val="20"/>
              </w:rPr>
              <w:t>Объекты торговли и общественного питания</w:t>
            </w:r>
          </w:p>
        </w:tc>
      </w:tr>
      <w:tr w:rsidR="00B36130" w:rsidRPr="00EB5DC3" w14:paraId="47A4DF96" w14:textId="77777777" w:rsidTr="00D00B47">
        <w:trPr>
          <w:cantSplit/>
          <w:jc w:val="center"/>
        </w:trPr>
        <w:tc>
          <w:tcPr>
            <w:tcW w:w="287" w:type="dxa"/>
            <w:shd w:val="clear" w:color="auto" w:fill="auto"/>
            <w:vAlign w:val="center"/>
          </w:tcPr>
          <w:p w14:paraId="017E8A1D" w14:textId="77777777" w:rsidR="00B36130" w:rsidRPr="00EB5DC3" w:rsidRDefault="00B36130" w:rsidP="00426C88">
            <w:pPr>
              <w:widowControl w:val="0"/>
              <w:tabs>
                <w:tab w:val="clear" w:pos="709"/>
              </w:tabs>
              <w:autoSpaceDN w:val="0"/>
              <w:ind w:left="-360" w:firstLine="0"/>
              <w:textAlignment w:val="baseline"/>
              <w:rPr>
                <w:sz w:val="20"/>
              </w:rPr>
            </w:pPr>
          </w:p>
        </w:tc>
        <w:tc>
          <w:tcPr>
            <w:tcW w:w="3067" w:type="dxa"/>
            <w:shd w:val="clear" w:color="auto" w:fill="auto"/>
            <w:vAlign w:val="center"/>
          </w:tcPr>
          <w:p w14:paraId="6E853D85" w14:textId="1AFFE0B9" w:rsidR="00B36130" w:rsidRPr="00EB5DC3" w:rsidRDefault="00B36130" w:rsidP="00657FC1">
            <w:pPr>
              <w:ind w:firstLine="0"/>
              <w:rPr>
                <w:sz w:val="20"/>
              </w:rPr>
            </w:pPr>
            <w:r w:rsidRPr="00EB5DC3">
              <w:rPr>
                <w:sz w:val="20"/>
              </w:rPr>
              <w:t>Строительство торгового комплекса</w:t>
            </w:r>
          </w:p>
        </w:tc>
        <w:tc>
          <w:tcPr>
            <w:tcW w:w="1898" w:type="dxa"/>
            <w:vAlign w:val="center"/>
          </w:tcPr>
          <w:p w14:paraId="0895FFFF" w14:textId="41522664" w:rsidR="00B36130" w:rsidRPr="00EB5DC3" w:rsidRDefault="00B36130" w:rsidP="00657FC1">
            <w:pPr>
              <w:ind w:firstLine="0"/>
              <w:jc w:val="center"/>
              <w:rPr>
                <w:sz w:val="20"/>
              </w:rPr>
            </w:pPr>
            <w:r w:rsidRPr="00EB5DC3">
              <w:rPr>
                <w:sz w:val="20"/>
              </w:rPr>
              <w:t>Советский район</w:t>
            </w:r>
          </w:p>
        </w:tc>
        <w:tc>
          <w:tcPr>
            <w:tcW w:w="4375" w:type="dxa"/>
            <w:shd w:val="clear" w:color="auto" w:fill="auto"/>
            <w:vAlign w:val="center"/>
          </w:tcPr>
          <w:p w14:paraId="7D8A8F35" w14:textId="072CE12E" w:rsidR="00B36130" w:rsidRPr="00EB5DC3" w:rsidRDefault="00B36130" w:rsidP="00657FC1">
            <w:pPr>
              <w:ind w:firstLine="0"/>
              <w:rPr>
                <w:sz w:val="20"/>
              </w:rPr>
            </w:pPr>
            <w:r w:rsidRPr="00EB5DC3">
              <w:rPr>
                <w:sz w:val="20"/>
              </w:rPr>
              <w:t xml:space="preserve">Орловская область, г. Орел, в районе </w:t>
            </w:r>
            <w:proofErr w:type="spellStart"/>
            <w:r w:rsidRPr="00EB5DC3">
              <w:rPr>
                <w:sz w:val="20"/>
              </w:rPr>
              <w:t>Наугорского</w:t>
            </w:r>
            <w:proofErr w:type="spellEnd"/>
            <w:r w:rsidRPr="00EB5DC3">
              <w:rPr>
                <w:sz w:val="20"/>
              </w:rPr>
              <w:t xml:space="preserve"> шоссе</w:t>
            </w:r>
          </w:p>
        </w:tc>
      </w:tr>
    </w:tbl>
    <w:p w14:paraId="0FB1ABEC" w14:textId="77777777" w:rsidR="00D00B47" w:rsidRPr="00EB5DC3" w:rsidRDefault="00D00B47" w:rsidP="00D00B47"/>
    <w:p w14:paraId="06EC2A04" w14:textId="73FE42FA" w:rsidR="00D00B47" w:rsidRPr="00EB5DC3" w:rsidRDefault="00D00B47" w:rsidP="00D00B47">
      <w:pPr>
        <w:rPr>
          <w:i/>
          <w:iCs/>
        </w:rPr>
      </w:pPr>
      <w:r w:rsidRPr="00EB5DC3">
        <w:rPr>
          <w:i/>
          <w:iCs/>
        </w:rPr>
        <w:t xml:space="preserve">Потребность в планируемых общественных пространствах, мероприятия </w:t>
      </w:r>
      <w:r w:rsidRPr="00EB5DC3">
        <w:rPr>
          <w:i/>
          <w:iCs/>
        </w:rPr>
        <w:br/>
        <w:t>по развитию общественных пространств</w:t>
      </w:r>
    </w:p>
    <w:p w14:paraId="2D14917A" w14:textId="77777777" w:rsidR="00D00B47" w:rsidRPr="00EB5DC3" w:rsidRDefault="00D00B47" w:rsidP="00D00B47">
      <w:r w:rsidRPr="00EB5DC3">
        <w:t>Мероприятия по развитию системы озеленения на первую очередь:</w:t>
      </w:r>
    </w:p>
    <w:p w14:paraId="091DCDBD" w14:textId="77777777" w:rsidR="00D00B47" w:rsidRPr="00EB5DC3" w:rsidRDefault="00D00B47" w:rsidP="00CF2E6D">
      <w:pPr>
        <w:numPr>
          <w:ilvl w:val="0"/>
          <w:numId w:val="56"/>
        </w:numPr>
        <w:ind w:left="0" w:firstLine="709"/>
      </w:pPr>
      <w:r w:rsidRPr="00EB5DC3">
        <w:t>Обустройство сквера Маяковского с реконструкцией фонтана, сквера «Ветеран», сквера у памятника Лескову, сквера «</w:t>
      </w:r>
      <w:proofErr w:type="spellStart"/>
      <w:r w:rsidRPr="00EB5DC3">
        <w:t>Раздрадский</w:t>
      </w:r>
      <w:proofErr w:type="spellEnd"/>
      <w:r w:rsidRPr="00EB5DC3">
        <w:t>».</w:t>
      </w:r>
    </w:p>
    <w:p w14:paraId="576A8C06" w14:textId="77777777" w:rsidR="00D00B47" w:rsidRPr="00EB5DC3" w:rsidRDefault="00D00B47" w:rsidP="00CF2E6D">
      <w:pPr>
        <w:numPr>
          <w:ilvl w:val="0"/>
          <w:numId w:val="56"/>
        </w:numPr>
        <w:ind w:left="0" w:firstLine="709"/>
      </w:pPr>
      <w:r w:rsidRPr="00EB5DC3">
        <w:t>Благоустройство городского парка культуры и отдыха, и других озелененных территорий общего пользования.</w:t>
      </w:r>
    </w:p>
    <w:p w14:paraId="2D8A9D25" w14:textId="77777777" w:rsidR="00D00B47" w:rsidRPr="00EB5DC3" w:rsidRDefault="00D00B47" w:rsidP="00CF2E6D">
      <w:pPr>
        <w:numPr>
          <w:ilvl w:val="0"/>
          <w:numId w:val="56"/>
        </w:numPr>
        <w:ind w:left="0" w:firstLine="709"/>
      </w:pPr>
      <w:r w:rsidRPr="00EB5DC3">
        <w:t>Благоустройство детского парка с соответствующей инфраструктурой отдыха и спорта.</w:t>
      </w:r>
    </w:p>
    <w:p w14:paraId="39BB5B8D" w14:textId="77777777" w:rsidR="00D00B47" w:rsidRPr="00EB5DC3" w:rsidRDefault="00D00B47" w:rsidP="00CF2E6D">
      <w:pPr>
        <w:numPr>
          <w:ilvl w:val="0"/>
          <w:numId w:val="56"/>
        </w:numPr>
        <w:ind w:left="0" w:firstLine="709"/>
      </w:pPr>
      <w:r w:rsidRPr="00EB5DC3">
        <w:t xml:space="preserve">Строительство и реконструкция набережных р. Оки и р. Орлик </w:t>
      </w:r>
      <w:r w:rsidRPr="00EB5DC3">
        <w:br/>
        <w:t>с укреплением берегового откоса.</w:t>
      </w:r>
    </w:p>
    <w:p w14:paraId="63B3F228" w14:textId="77777777" w:rsidR="00D00B47" w:rsidRPr="00EB5DC3" w:rsidRDefault="00D00B47" w:rsidP="00CF2E6D">
      <w:pPr>
        <w:numPr>
          <w:ilvl w:val="0"/>
          <w:numId w:val="56"/>
        </w:numPr>
        <w:ind w:left="0" w:firstLine="709"/>
      </w:pPr>
      <w:r w:rsidRPr="00EB5DC3">
        <w:t>Благоустройство и создание единой линейной парковой зоны по берегам рек Ока и Орлик с использованием разнообразных форм озеленения, в том числе пейзажных композиций, внедрение малых скульптурных форм, освещения.</w:t>
      </w:r>
    </w:p>
    <w:p w14:paraId="095DE2BE" w14:textId="77777777" w:rsidR="00D00B47" w:rsidRPr="00EB5DC3" w:rsidRDefault="00D00B47" w:rsidP="00D00B47">
      <w:r w:rsidRPr="00EB5DC3">
        <w:t>Мероприятия по развитию системы озеленения на расчетный срок:</w:t>
      </w:r>
    </w:p>
    <w:p w14:paraId="71D05050" w14:textId="77777777" w:rsidR="00D00B47" w:rsidRPr="00EB5DC3" w:rsidRDefault="00D00B47" w:rsidP="00D00B47">
      <w:r w:rsidRPr="00EB5DC3">
        <w:t>Проектом предлагаются следующие планировочные и организационные мероприятиям общегородского масштаба, влияющие на улучшение общей экологической ситуации и качества жизни:</w:t>
      </w:r>
    </w:p>
    <w:p w14:paraId="5FA5FD3B" w14:textId="77777777" w:rsidR="00D00B47" w:rsidRPr="00EB5DC3" w:rsidRDefault="00D00B47" w:rsidP="00CF2E6D">
      <w:pPr>
        <w:numPr>
          <w:ilvl w:val="0"/>
          <w:numId w:val="57"/>
        </w:numPr>
        <w:ind w:left="0"/>
      </w:pPr>
      <w:r w:rsidRPr="00EB5DC3">
        <w:t>Формирование природно-экологического каркаса территории города, развитие системы городского озеленения, зон отдыха, городских и пригородных рекреационных зон.</w:t>
      </w:r>
    </w:p>
    <w:p w14:paraId="7DF0971F" w14:textId="77777777" w:rsidR="00D00B47" w:rsidRPr="00EB5DC3" w:rsidRDefault="00D00B47" w:rsidP="00CF2E6D">
      <w:pPr>
        <w:numPr>
          <w:ilvl w:val="0"/>
          <w:numId w:val="57"/>
        </w:numPr>
        <w:ind w:left="0"/>
      </w:pPr>
      <w:r w:rsidRPr="00EB5DC3">
        <w:t xml:space="preserve">Организация в лесопарковом поясе системы благоустроенных мест для кратковременного отдыха горожан, мест для занятий спортом, прокладка системы пешеходных и велосипедных дорожек, организация проката спортивного </w:t>
      </w:r>
      <w:r w:rsidRPr="00EB5DC3">
        <w:br/>
        <w:t>и рекреационного инвентаря.</w:t>
      </w:r>
    </w:p>
    <w:p w14:paraId="11E28689" w14:textId="77777777" w:rsidR="00D00B47" w:rsidRPr="00EB5DC3" w:rsidRDefault="00D00B47" w:rsidP="00CF2E6D">
      <w:pPr>
        <w:numPr>
          <w:ilvl w:val="0"/>
          <w:numId w:val="57"/>
        </w:numPr>
        <w:ind w:left="0"/>
      </w:pPr>
      <w:r w:rsidRPr="00EB5DC3">
        <w:t xml:space="preserve">Создание единой рекреационной зоны по берегам рек Ока и Орлик </w:t>
      </w:r>
      <w:r w:rsidRPr="00EB5DC3">
        <w:br/>
        <w:t>с использованием разнообразных форм озеленения, укрепление берегов, строительство и реконструкция набережных.</w:t>
      </w:r>
    </w:p>
    <w:p w14:paraId="3A4FFC6D" w14:textId="77777777" w:rsidR="00D00B47" w:rsidRPr="00EB5DC3" w:rsidRDefault="00D00B47" w:rsidP="00CF2E6D">
      <w:pPr>
        <w:numPr>
          <w:ilvl w:val="0"/>
          <w:numId w:val="57"/>
        </w:numPr>
        <w:ind w:left="0"/>
      </w:pPr>
      <w:r w:rsidRPr="00EB5DC3">
        <w:t xml:space="preserve">Организация бульваров и системы взаимосвязанных линейных парков </w:t>
      </w:r>
      <w:r w:rsidRPr="00EB5DC3">
        <w:br/>
        <w:t>в новых жилых районах.</w:t>
      </w:r>
    </w:p>
    <w:p w14:paraId="2993C674" w14:textId="77777777" w:rsidR="00D00B47" w:rsidRPr="00EB5DC3" w:rsidRDefault="00D00B47" w:rsidP="00CF2E6D">
      <w:pPr>
        <w:numPr>
          <w:ilvl w:val="0"/>
          <w:numId w:val="57"/>
        </w:numPr>
        <w:ind w:left="0"/>
      </w:pPr>
      <w:r w:rsidRPr="00EB5DC3">
        <w:t>Создание бульвара по ул. Энергетиков, связь с левым берегом р. Ока пешеходным мостом, формирование прогулочной зоны в едином ландшафтно-композиционном решении.</w:t>
      </w:r>
    </w:p>
    <w:p w14:paraId="7565048E" w14:textId="3A74EE53" w:rsidR="00DB24D8" w:rsidRPr="00EB5DC3" w:rsidRDefault="00DB24D8" w:rsidP="00657FC1"/>
    <w:p w14:paraId="73A445F4" w14:textId="2654F5C3" w:rsidR="00D05943" w:rsidRPr="00EB5DC3" w:rsidRDefault="006B597E" w:rsidP="00CF5620">
      <w:pPr>
        <w:pStyle w:val="32"/>
      </w:pPr>
      <w:r w:rsidRPr="00EB5DC3">
        <w:t>1.3.4. Развитие транспортной инфраструктуры</w:t>
      </w:r>
    </w:p>
    <w:p w14:paraId="793ABA4B" w14:textId="77777777" w:rsidR="00C33872" w:rsidRPr="00EB5DC3" w:rsidRDefault="00C33872" w:rsidP="006322F6">
      <w:pPr>
        <w:pStyle w:val="41"/>
      </w:pPr>
      <w:r w:rsidRPr="00EB5DC3">
        <w:t>Улично-дорожная сеть городского населенного пункта</w:t>
      </w:r>
    </w:p>
    <w:p w14:paraId="2EBDFD84" w14:textId="77777777" w:rsidR="005E4944" w:rsidRPr="00EB5DC3" w:rsidRDefault="005E4944" w:rsidP="005E4944">
      <w:pPr>
        <w:rPr>
          <w:i/>
        </w:rPr>
      </w:pPr>
      <w:r w:rsidRPr="00EB5DC3">
        <w:rPr>
          <w:i/>
        </w:rPr>
        <w:t>Мероприятия, предусмотренные программами, стратегиями, по учету интересов города Орел:</w:t>
      </w:r>
    </w:p>
    <w:p w14:paraId="49B380D4" w14:textId="77777777" w:rsidR="005E4944" w:rsidRPr="00EB5DC3" w:rsidRDefault="005E4944" w:rsidP="005E4944">
      <w:r w:rsidRPr="00EB5DC3">
        <w:lastRenderedPageBreak/>
        <w:t>Мероприятия приведены в соответствии с имеющимися стратегическими документами:</w:t>
      </w:r>
    </w:p>
    <w:p w14:paraId="0662109F" w14:textId="77777777" w:rsidR="005E4944" w:rsidRPr="00EB5DC3" w:rsidRDefault="005E4944" w:rsidP="005E4944">
      <w:r w:rsidRPr="00EB5DC3">
        <w:t>Муниципальная программа комплексного развития транспортной инфраструктуры муниципального образования «Город Орел» на 2017-2025 годы, утвержденная решением Орловского городского Совета народных депутатов от 30.03.2017 г. № 21/0434-ГС.</w:t>
      </w:r>
    </w:p>
    <w:p w14:paraId="7B2461CD" w14:textId="77777777" w:rsidR="005E4944" w:rsidRPr="00EB5DC3" w:rsidRDefault="005E4944" w:rsidP="005E4944">
      <w:r w:rsidRPr="00EB5DC3">
        <w:t>Муниципальная программа «Комплексное развитие улично-дорожной сети города Орла на 2020-2022 годы», утвержденная постановление Администрации города Орла от 22.12.2021 г. № 5510 (в редакции изменений).</w:t>
      </w:r>
    </w:p>
    <w:p w14:paraId="3DC8DE99" w14:textId="77777777" w:rsidR="005E4944" w:rsidRPr="00EB5DC3" w:rsidRDefault="005E4944" w:rsidP="005E4944">
      <w:r w:rsidRPr="00EB5DC3">
        <w:t>Муниципальная программа «Поддержка муниципальных унитарных предприятий, осуществляющих регулярные перевозки пассажиров и багажа городским наземным электрическим транспортом в городе Орле», утвержденная постановлением Администрации города Орла от 05.03.2022 г. № 1041 (в редакции изменений).</w:t>
      </w:r>
    </w:p>
    <w:p w14:paraId="5E10676D" w14:textId="77777777" w:rsidR="005E4944" w:rsidRPr="00EB5DC3" w:rsidRDefault="005E4944" w:rsidP="005E4944">
      <w:pPr>
        <w:rPr>
          <w:bCs/>
        </w:rPr>
      </w:pPr>
      <w:r w:rsidRPr="00EB5DC3">
        <w:rPr>
          <w:bCs/>
        </w:rPr>
        <w:t>Мероприятия по развитию улично-дорожной сети на первую очередь:</w:t>
      </w:r>
    </w:p>
    <w:p w14:paraId="365CA441" w14:textId="77777777" w:rsidR="005E4944" w:rsidRPr="00EB5DC3" w:rsidRDefault="005E4944" w:rsidP="00CF2E6D">
      <w:pPr>
        <w:pStyle w:val="afff6"/>
        <w:numPr>
          <w:ilvl w:val="0"/>
          <w:numId w:val="44"/>
        </w:numPr>
        <w:ind w:left="0" w:firstLine="709"/>
      </w:pPr>
      <w:r w:rsidRPr="00EB5DC3">
        <w:t>Дальнейшее развитие существующих и формирование новых полукольцевых и кольцевых направлений общегородского значения:</w:t>
      </w:r>
    </w:p>
    <w:p w14:paraId="1B161B6C" w14:textId="77777777" w:rsidR="005E4944" w:rsidRPr="00EB5DC3" w:rsidRDefault="005E4944" w:rsidP="00CF2E6D">
      <w:pPr>
        <w:pStyle w:val="afff6"/>
        <w:numPr>
          <w:ilvl w:val="0"/>
          <w:numId w:val="45"/>
        </w:numPr>
        <w:ind w:left="0" w:firstLine="709"/>
      </w:pPr>
      <w:r w:rsidRPr="00EB5DC3">
        <w:t>северо-западное направление: ул. Раздольная – ул. Цветаева – ул. Генерала Родина – ул. Авиационная.</w:t>
      </w:r>
    </w:p>
    <w:p w14:paraId="3A26AE7D" w14:textId="77777777" w:rsidR="005E4944" w:rsidRPr="00EB5DC3" w:rsidRDefault="005E4944" w:rsidP="00CF2E6D">
      <w:pPr>
        <w:pStyle w:val="afff6"/>
        <w:numPr>
          <w:ilvl w:val="0"/>
          <w:numId w:val="44"/>
        </w:numPr>
        <w:ind w:left="0" w:firstLine="709"/>
      </w:pPr>
      <w:r w:rsidRPr="00EB5DC3">
        <w:t>Улучшение существующих и создание новых радиальных направлений:</w:t>
      </w:r>
    </w:p>
    <w:p w14:paraId="7900CA59" w14:textId="77777777" w:rsidR="005E4944" w:rsidRPr="00EB5DC3" w:rsidRDefault="005E4944" w:rsidP="00CF2E6D">
      <w:pPr>
        <w:pStyle w:val="afff6"/>
        <w:numPr>
          <w:ilvl w:val="0"/>
          <w:numId w:val="46"/>
        </w:numPr>
        <w:ind w:left="0" w:firstLine="709"/>
      </w:pPr>
      <w:r w:rsidRPr="00EB5DC3">
        <w:t xml:space="preserve">реконструкция главного городского направления Московское шоссе – ул. Московская – ул. Комсомольская – </w:t>
      </w:r>
      <w:proofErr w:type="spellStart"/>
      <w:r w:rsidRPr="00EB5DC3">
        <w:t>Кромское</w:t>
      </w:r>
      <w:proofErr w:type="spellEnd"/>
      <w:r w:rsidRPr="00EB5DC3">
        <w:t xml:space="preserve"> шоссе, включающая в себя расширение магистрали в северной части города до 6 полос, строительство трех новых транспортных развязок (пересечение с ул. </w:t>
      </w:r>
      <w:proofErr w:type="spellStart"/>
      <w:r w:rsidRPr="00EB5DC3">
        <w:t>Михалицына</w:t>
      </w:r>
      <w:proofErr w:type="spellEnd"/>
      <w:r w:rsidRPr="00EB5DC3">
        <w:t>, ул. Паровозной, ул. </w:t>
      </w:r>
      <w:proofErr w:type="spellStart"/>
      <w:r w:rsidRPr="00EB5DC3">
        <w:t>Кромской</w:t>
      </w:r>
      <w:proofErr w:type="spellEnd"/>
      <w:r w:rsidRPr="00EB5DC3">
        <w:t>), путепровода над железной дорогой в районе ж/д вокзала и комплексную реконструкцию Красного моста через р. Ока;</w:t>
      </w:r>
    </w:p>
    <w:p w14:paraId="2E5FA97A" w14:textId="77777777" w:rsidR="005E4944" w:rsidRPr="00EB5DC3" w:rsidRDefault="005E4944" w:rsidP="00CF2E6D">
      <w:pPr>
        <w:pStyle w:val="afff6"/>
        <w:numPr>
          <w:ilvl w:val="0"/>
          <w:numId w:val="46"/>
        </w:numPr>
        <w:ind w:left="0" w:firstLine="709"/>
      </w:pPr>
      <w:r w:rsidRPr="00EB5DC3">
        <w:t>реконструкция направления ул. Васильевская – ул. </w:t>
      </w:r>
      <w:proofErr w:type="spellStart"/>
      <w:r w:rsidRPr="00EB5DC3">
        <w:t>Спивака</w:t>
      </w:r>
      <w:proofErr w:type="spellEnd"/>
      <w:r w:rsidRPr="00EB5DC3">
        <w:t xml:space="preserve"> со строительством развязки на пересечении с </w:t>
      </w:r>
      <w:proofErr w:type="spellStart"/>
      <w:r w:rsidRPr="00EB5DC3">
        <w:t>Карачевским</w:t>
      </w:r>
      <w:proofErr w:type="spellEnd"/>
      <w:r w:rsidRPr="00EB5DC3">
        <w:t xml:space="preserve"> шоссе с возможностью организации одностороннего движения по параллельным направлениям Васильевская/1-я </w:t>
      </w:r>
      <w:proofErr w:type="spellStart"/>
      <w:r w:rsidRPr="00EB5DC3">
        <w:t>Пушкарная</w:t>
      </w:r>
      <w:proofErr w:type="spellEnd"/>
      <w:r w:rsidRPr="00EB5DC3">
        <w:t>;</w:t>
      </w:r>
    </w:p>
    <w:p w14:paraId="26F56B96" w14:textId="77777777" w:rsidR="005E4944" w:rsidRPr="00EB5DC3" w:rsidRDefault="005E4944" w:rsidP="00CF2E6D">
      <w:pPr>
        <w:pStyle w:val="afff6"/>
        <w:numPr>
          <w:ilvl w:val="0"/>
          <w:numId w:val="46"/>
        </w:numPr>
        <w:ind w:left="0" w:firstLine="709"/>
      </w:pPr>
      <w:r w:rsidRPr="00EB5DC3">
        <w:t>стыковка ул. Раздольной с трассой М-2 «Крым» в северной части города;</w:t>
      </w:r>
    </w:p>
    <w:p w14:paraId="302D3129" w14:textId="77777777" w:rsidR="005E4944" w:rsidRPr="00EB5DC3" w:rsidRDefault="005E4944" w:rsidP="00CF2E6D">
      <w:pPr>
        <w:pStyle w:val="afff6"/>
        <w:numPr>
          <w:ilvl w:val="0"/>
          <w:numId w:val="46"/>
        </w:numPr>
        <w:ind w:left="0" w:firstLine="709"/>
      </w:pPr>
      <w:r w:rsidRPr="00EB5DC3">
        <w:t>новой магистрали вдоль железнодорожной линии Брянск – Орел, связывающей ул. </w:t>
      </w:r>
      <w:proofErr w:type="spellStart"/>
      <w:r w:rsidRPr="00EB5DC3">
        <w:t>Автогрейдерная</w:t>
      </w:r>
      <w:proofErr w:type="spellEnd"/>
      <w:r w:rsidRPr="00EB5DC3">
        <w:t>, микрорайон Ботаника, пер. </w:t>
      </w:r>
      <w:proofErr w:type="spellStart"/>
      <w:r w:rsidRPr="00EB5DC3">
        <w:t>Маслозаводской</w:t>
      </w:r>
      <w:proofErr w:type="spellEnd"/>
      <w:r w:rsidRPr="00EB5DC3">
        <w:t xml:space="preserve"> и ул. Городская.</w:t>
      </w:r>
    </w:p>
    <w:p w14:paraId="50C3B94D" w14:textId="77777777" w:rsidR="005E4944" w:rsidRPr="00EB5DC3" w:rsidRDefault="005E4944" w:rsidP="00CF2E6D">
      <w:pPr>
        <w:pStyle w:val="afff6"/>
        <w:numPr>
          <w:ilvl w:val="0"/>
          <w:numId w:val="44"/>
        </w:numPr>
        <w:ind w:left="0" w:firstLine="709"/>
      </w:pPr>
      <w:r w:rsidRPr="00EB5DC3">
        <w:t>Формирование дополнительных продольных осевых магистралей районного значения: магистральной улицы, связывающей ул. Космонавтов и пер. Артельный; направление ул.  Герцена – ул. Энергетиков по правому берегу р. Ока.</w:t>
      </w:r>
    </w:p>
    <w:p w14:paraId="7FA89CC8" w14:textId="24519047" w:rsidR="005E4944" w:rsidRPr="00EB5DC3" w:rsidRDefault="005E4944" w:rsidP="00CF2E6D">
      <w:pPr>
        <w:pStyle w:val="afff6"/>
        <w:numPr>
          <w:ilvl w:val="0"/>
          <w:numId w:val="44"/>
        </w:numPr>
        <w:ind w:left="0" w:firstLine="709"/>
      </w:pPr>
      <w:r w:rsidRPr="00EB5DC3">
        <w:t xml:space="preserve">Развитие сети магистральных улиц районного значения, </w:t>
      </w:r>
      <w:r w:rsidR="00650B3C" w:rsidRPr="00EB5DC3">
        <w:t xml:space="preserve">общегородского значения, </w:t>
      </w:r>
      <w:r w:rsidRPr="00EB5DC3">
        <w:t>обеспечивающих наилучшую транспортную доступность внутрирайонных объектов во вновь застраиваемых микрорайонах.</w:t>
      </w:r>
    </w:p>
    <w:p w14:paraId="02938E62" w14:textId="77777777" w:rsidR="005E4944" w:rsidRPr="00EB5DC3" w:rsidRDefault="005E4944" w:rsidP="00CF2E6D">
      <w:pPr>
        <w:pStyle w:val="afff6"/>
        <w:numPr>
          <w:ilvl w:val="0"/>
          <w:numId w:val="44"/>
        </w:numPr>
        <w:ind w:left="0" w:firstLine="709"/>
      </w:pPr>
      <w:r w:rsidRPr="00EB5DC3">
        <w:t>Организация системы основных пешеходных направлений и зон в центральной части города.</w:t>
      </w:r>
    </w:p>
    <w:p w14:paraId="71CA0477" w14:textId="77777777" w:rsidR="005E4944" w:rsidRPr="00EB5DC3" w:rsidRDefault="005E4944" w:rsidP="005E4944">
      <w:pPr>
        <w:rPr>
          <w:bCs/>
        </w:rPr>
      </w:pPr>
      <w:r w:rsidRPr="00EB5DC3">
        <w:rPr>
          <w:bCs/>
        </w:rPr>
        <w:t>Мероприятия по развитию улично-дорожной сети на расчетный срок:</w:t>
      </w:r>
    </w:p>
    <w:p w14:paraId="6E1A3248" w14:textId="77777777" w:rsidR="005E4944" w:rsidRPr="00EB5DC3" w:rsidRDefault="005E4944" w:rsidP="00CF2E6D">
      <w:pPr>
        <w:pStyle w:val="afff6"/>
        <w:numPr>
          <w:ilvl w:val="0"/>
          <w:numId w:val="47"/>
        </w:numPr>
        <w:ind w:left="0" w:firstLine="709"/>
      </w:pPr>
      <w:r w:rsidRPr="00EB5DC3">
        <w:t>Дальнейшее развитие существующих и формирование новых полукольцевых и кольцевых направлений общегородского значения, дублирующих основные существующие городские магистрали:</w:t>
      </w:r>
    </w:p>
    <w:p w14:paraId="7E07D808" w14:textId="63D5FED6" w:rsidR="005E4944" w:rsidRPr="00EB5DC3" w:rsidRDefault="005E4944" w:rsidP="00CF2E6D">
      <w:pPr>
        <w:pStyle w:val="afff6"/>
        <w:numPr>
          <w:ilvl w:val="0"/>
          <w:numId w:val="48"/>
        </w:numPr>
        <w:ind w:left="0" w:firstLine="709"/>
      </w:pPr>
      <w:r w:rsidRPr="00EB5DC3">
        <w:rPr>
          <w:b/>
          <w:bCs/>
        </w:rPr>
        <w:t>северо-западное</w:t>
      </w:r>
      <w:r w:rsidRPr="00EB5DC3">
        <w:t xml:space="preserve"> направление: ул. Раздольная – ул. Цветаева – ул. Генерала Родина – ул. Авиационная (с продление</w:t>
      </w:r>
      <w:r w:rsidR="005F12AB" w:rsidRPr="00EB5DC3">
        <w:t>м</w:t>
      </w:r>
      <w:r w:rsidRPr="00EB5DC3">
        <w:t xml:space="preserve"> за пределами расчетного срока до существующего обхода города);</w:t>
      </w:r>
    </w:p>
    <w:p w14:paraId="0DF7B00F" w14:textId="77777777" w:rsidR="005E4944" w:rsidRPr="00EB5DC3" w:rsidRDefault="005E4944" w:rsidP="00CF2E6D">
      <w:pPr>
        <w:pStyle w:val="afff6"/>
        <w:numPr>
          <w:ilvl w:val="0"/>
          <w:numId w:val="48"/>
        </w:numPr>
        <w:ind w:left="0" w:firstLine="709"/>
      </w:pPr>
      <w:r w:rsidRPr="00EB5DC3">
        <w:rPr>
          <w:b/>
          <w:bCs/>
        </w:rPr>
        <w:lastRenderedPageBreak/>
        <w:t>срединное</w:t>
      </w:r>
      <w:r w:rsidRPr="00EB5DC3">
        <w:t xml:space="preserve"> направление: ул. Розы Люксембург – ул. 5-е Августа – пер. Южный – ул. Дуговая с выходом на а/д М-2 «Крым». За пределами расчетного срока предусматривается строительство новых магистралей (с мостовым переходом через р. Оку) для выхода на </w:t>
      </w:r>
      <w:proofErr w:type="spellStart"/>
      <w:r w:rsidRPr="00EB5DC3">
        <w:t>Кромское</w:t>
      </w:r>
      <w:proofErr w:type="spellEnd"/>
      <w:r w:rsidRPr="00EB5DC3">
        <w:t xml:space="preserve"> шоссе;</w:t>
      </w:r>
    </w:p>
    <w:p w14:paraId="7229DA61" w14:textId="77777777" w:rsidR="005E4944" w:rsidRPr="00EB5DC3" w:rsidRDefault="005E4944" w:rsidP="00CF2E6D">
      <w:pPr>
        <w:pStyle w:val="afff6"/>
        <w:numPr>
          <w:ilvl w:val="0"/>
          <w:numId w:val="48"/>
        </w:numPr>
        <w:ind w:left="0" w:firstLine="709"/>
      </w:pPr>
      <w:r w:rsidRPr="00EB5DC3">
        <w:rPr>
          <w:b/>
          <w:bCs/>
        </w:rPr>
        <w:t>северо-восточное</w:t>
      </w:r>
      <w:r w:rsidRPr="00EB5DC3">
        <w:t>, соединяющее а/д М-2 «Крым» с федеральной а/д Р</w:t>
      </w:r>
      <w:r w:rsidRPr="00EB5DC3">
        <w:noBreakHyphen/>
        <w:t>92 Калуга – Перемышль – Белев – Орел через ул. Никольская и ул. Бурова.</w:t>
      </w:r>
    </w:p>
    <w:p w14:paraId="4AABBE83" w14:textId="77777777" w:rsidR="005E4944" w:rsidRPr="00EB5DC3" w:rsidRDefault="005E4944" w:rsidP="00CF2E6D">
      <w:pPr>
        <w:pStyle w:val="afff6"/>
        <w:numPr>
          <w:ilvl w:val="0"/>
          <w:numId w:val="47"/>
        </w:numPr>
        <w:ind w:left="0" w:firstLine="709"/>
      </w:pPr>
      <w:r w:rsidRPr="00EB5DC3">
        <w:t>Улучшение существующих и создание новых радиальных направлений:</w:t>
      </w:r>
    </w:p>
    <w:p w14:paraId="39B88A6C" w14:textId="77777777" w:rsidR="005E4944" w:rsidRPr="00EB5DC3" w:rsidRDefault="005E4944" w:rsidP="00CF2E6D">
      <w:pPr>
        <w:pStyle w:val="afff6"/>
        <w:numPr>
          <w:ilvl w:val="0"/>
          <w:numId w:val="49"/>
        </w:numPr>
        <w:ind w:left="0" w:firstLine="709"/>
      </w:pPr>
      <w:r w:rsidRPr="00EB5DC3">
        <w:t xml:space="preserve">реконструкция главного городского направления Московское шоссе – ул. Московская – ул. Комсомольская – </w:t>
      </w:r>
      <w:proofErr w:type="spellStart"/>
      <w:r w:rsidRPr="00EB5DC3">
        <w:t>Кромское</w:t>
      </w:r>
      <w:proofErr w:type="spellEnd"/>
      <w:r w:rsidRPr="00EB5DC3">
        <w:t xml:space="preserve"> шоссе, включающая в себя расширение магистрали в северной части города до 6 полос;</w:t>
      </w:r>
    </w:p>
    <w:p w14:paraId="77A31B1C" w14:textId="77777777" w:rsidR="005E4944" w:rsidRPr="00EB5DC3" w:rsidRDefault="005E4944" w:rsidP="00CF2E6D">
      <w:pPr>
        <w:pStyle w:val="afff6"/>
        <w:numPr>
          <w:ilvl w:val="0"/>
          <w:numId w:val="49"/>
        </w:numPr>
        <w:ind w:left="0" w:firstLine="709"/>
      </w:pPr>
      <w:r w:rsidRPr="00EB5DC3">
        <w:t>реконструкция направления ул. Васильевская – ул. </w:t>
      </w:r>
      <w:proofErr w:type="spellStart"/>
      <w:r w:rsidRPr="00EB5DC3">
        <w:t>Спивака</w:t>
      </w:r>
      <w:proofErr w:type="spellEnd"/>
      <w:r w:rsidRPr="00EB5DC3">
        <w:t xml:space="preserve"> с возможностью организации одностороннего движения по параллельным направлениям Васильевская/1-я </w:t>
      </w:r>
      <w:proofErr w:type="spellStart"/>
      <w:r w:rsidRPr="00EB5DC3">
        <w:t>Пушкарная</w:t>
      </w:r>
      <w:proofErr w:type="spellEnd"/>
      <w:r w:rsidRPr="00EB5DC3">
        <w:t>;</w:t>
      </w:r>
    </w:p>
    <w:p w14:paraId="4754051F" w14:textId="77777777" w:rsidR="005E4944" w:rsidRPr="00EB5DC3" w:rsidRDefault="005E4944" w:rsidP="00CF2E6D">
      <w:pPr>
        <w:pStyle w:val="afff6"/>
        <w:numPr>
          <w:ilvl w:val="0"/>
          <w:numId w:val="49"/>
        </w:numPr>
        <w:ind w:left="0" w:firstLine="709"/>
      </w:pPr>
      <w:r w:rsidRPr="00EB5DC3">
        <w:t>сооружение новых магистральных направлений общегородского значения, в том числе на основе существующей улично-дорожной сети города:</w:t>
      </w:r>
    </w:p>
    <w:p w14:paraId="7D554B27" w14:textId="77777777" w:rsidR="005E4944" w:rsidRPr="00EB5DC3" w:rsidRDefault="005E4944" w:rsidP="00CF2E6D">
      <w:pPr>
        <w:pStyle w:val="afff6"/>
        <w:numPr>
          <w:ilvl w:val="0"/>
          <w:numId w:val="50"/>
        </w:numPr>
        <w:ind w:left="0" w:firstLine="709"/>
      </w:pPr>
      <w:r w:rsidRPr="00EB5DC3">
        <w:t>пер. </w:t>
      </w:r>
      <w:proofErr w:type="spellStart"/>
      <w:r w:rsidRPr="00EB5DC3">
        <w:t>Маслозаводской</w:t>
      </w:r>
      <w:proofErr w:type="spellEnd"/>
      <w:r w:rsidRPr="00EB5DC3">
        <w:t xml:space="preserve"> – ул. Афонина;</w:t>
      </w:r>
    </w:p>
    <w:p w14:paraId="4C310FA7" w14:textId="77777777" w:rsidR="005E4944" w:rsidRPr="00EB5DC3" w:rsidRDefault="005E4944" w:rsidP="00CF2E6D">
      <w:pPr>
        <w:pStyle w:val="afff6"/>
        <w:numPr>
          <w:ilvl w:val="0"/>
          <w:numId w:val="50"/>
        </w:numPr>
        <w:ind w:left="0" w:firstLine="709"/>
      </w:pPr>
      <w:r w:rsidRPr="00EB5DC3">
        <w:t>стыковка ул. Раздольной с трассой М-2 «Крым» в северной части города;</w:t>
      </w:r>
    </w:p>
    <w:p w14:paraId="11325682" w14:textId="77777777" w:rsidR="005E4944" w:rsidRPr="00EB5DC3" w:rsidRDefault="005E4944" w:rsidP="00CF2E6D">
      <w:pPr>
        <w:pStyle w:val="afff6"/>
        <w:numPr>
          <w:ilvl w:val="0"/>
          <w:numId w:val="50"/>
        </w:numPr>
        <w:ind w:left="0" w:firstLine="709"/>
      </w:pPr>
      <w:r w:rsidRPr="00EB5DC3">
        <w:t>ул. Паровозная – ул. Силикатная с выходом на ул. Раздольная в северной части города;</w:t>
      </w:r>
    </w:p>
    <w:p w14:paraId="532D6EB9" w14:textId="77777777" w:rsidR="005E4944" w:rsidRPr="00EB5DC3" w:rsidRDefault="005E4944" w:rsidP="00CF2E6D">
      <w:pPr>
        <w:pStyle w:val="afff6"/>
        <w:numPr>
          <w:ilvl w:val="0"/>
          <w:numId w:val="50"/>
        </w:numPr>
        <w:ind w:left="0" w:firstLine="709"/>
      </w:pPr>
      <w:r w:rsidRPr="00EB5DC3">
        <w:t>новой магистрали вдоль железнодорожной линии Брянск – Орел, связывающей ул. </w:t>
      </w:r>
      <w:proofErr w:type="spellStart"/>
      <w:r w:rsidRPr="00EB5DC3">
        <w:t>Автогрейдерная</w:t>
      </w:r>
      <w:proofErr w:type="spellEnd"/>
      <w:r w:rsidRPr="00EB5DC3">
        <w:t>, микрорайон Ботаника, пер. </w:t>
      </w:r>
      <w:proofErr w:type="spellStart"/>
      <w:r w:rsidRPr="00EB5DC3">
        <w:t>Маслозаводской</w:t>
      </w:r>
      <w:proofErr w:type="spellEnd"/>
      <w:r w:rsidRPr="00EB5DC3">
        <w:t xml:space="preserve"> и ул. Городская.</w:t>
      </w:r>
    </w:p>
    <w:p w14:paraId="10FDA393" w14:textId="77777777" w:rsidR="005E4944" w:rsidRPr="00EB5DC3" w:rsidRDefault="005E4944" w:rsidP="00CF2E6D">
      <w:pPr>
        <w:pStyle w:val="afff6"/>
        <w:numPr>
          <w:ilvl w:val="0"/>
          <w:numId w:val="47"/>
        </w:numPr>
        <w:ind w:left="0" w:firstLine="709"/>
      </w:pPr>
      <w:r w:rsidRPr="00EB5DC3">
        <w:t>Формирование дополнительных продольных осевых магистралей районного значения: магистральной улицы, связывающей ул. Космонавтов и пер. Артельный; ул. Дмитрия Блынского, ул. </w:t>
      </w:r>
      <w:proofErr w:type="spellStart"/>
      <w:r w:rsidRPr="00EB5DC3">
        <w:t>Калинникова</w:t>
      </w:r>
      <w:proofErr w:type="spellEnd"/>
      <w:r w:rsidRPr="00EB5DC3">
        <w:t xml:space="preserve"> с выходом на обходную дорогу; направление ул. Герцена – ул. Энергетиков по правому берегу р. Ока; строительство соединительного участка между улицами 6-й Орловской Дивизии и ул. </w:t>
      </w:r>
      <w:proofErr w:type="spellStart"/>
      <w:r w:rsidRPr="00EB5DC3">
        <w:t>Ливенская</w:t>
      </w:r>
      <w:proofErr w:type="spellEnd"/>
      <w:r w:rsidRPr="00EB5DC3">
        <w:t xml:space="preserve"> вдоль железнодорожного полотна – </w:t>
      </w:r>
      <w:proofErr w:type="spellStart"/>
      <w:r w:rsidRPr="00EB5DC3">
        <w:t>Арбузово</w:t>
      </w:r>
      <w:proofErr w:type="spellEnd"/>
      <w:r w:rsidRPr="00EB5DC3">
        <w:t>.</w:t>
      </w:r>
    </w:p>
    <w:p w14:paraId="3B3A20D7" w14:textId="6031241C" w:rsidR="00B942B9" w:rsidRPr="00EB5DC3" w:rsidRDefault="005E4944" w:rsidP="00E10183">
      <w:pPr>
        <w:pStyle w:val="afff6"/>
        <w:numPr>
          <w:ilvl w:val="0"/>
          <w:numId w:val="47"/>
        </w:numPr>
        <w:ind w:left="0" w:firstLine="709"/>
      </w:pPr>
      <w:r w:rsidRPr="00EB5DC3">
        <w:t>Развитие сети магистральных улиц районного значения, обеспечивающих наилучшую транспортную доступность внутрирайонных объектов во вновь застраиваемых микрорайонах</w:t>
      </w:r>
      <w:r w:rsidR="00B942B9" w:rsidRPr="00EB5DC3">
        <w:t xml:space="preserve"> (в т.ч. ул. </w:t>
      </w:r>
      <w:proofErr w:type="spellStart"/>
      <w:r w:rsidR="00B942B9" w:rsidRPr="00EB5DC3">
        <w:t>Коневская</w:t>
      </w:r>
      <w:proofErr w:type="spellEnd"/>
      <w:r w:rsidR="00B942B9" w:rsidRPr="00EB5DC3">
        <w:t xml:space="preserve">, ул. </w:t>
      </w:r>
      <w:r w:rsidR="004375C9" w:rsidRPr="00EB5DC3">
        <w:t>Металлургов</w:t>
      </w:r>
      <w:r w:rsidR="00B942B9" w:rsidRPr="00EB5DC3">
        <w:t xml:space="preserve"> на интервале от ул. </w:t>
      </w:r>
      <w:proofErr w:type="spellStart"/>
      <w:r w:rsidR="00B942B9" w:rsidRPr="00EB5DC3">
        <w:t>Коневскя</w:t>
      </w:r>
      <w:proofErr w:type="spellEnd"/>
      <w:r w:rsidR="00B942B9" w:rsidRPr="00EB5DC3">
        <w:t xml:space="preserve"> до ул. Раздольная)</w:t>
      </w:r>
    </w:p>
    <w:p w14:paraId="54657097" w14:textId="77777777" w:rsidR="005E4944" w:rsidRPr="00EB5DC3" w:rsidRDefault="005E4944" w:rsidP="00CF2E6D">
      <w:pPr>
        <w:pStyle w:val="afff6"/>
        <w:numPr>
          <w:ilvl w:val="0"/>
          <w:numId w:val="47"/>
        </w:numPr>
        <w:ind w:left="0" w:firstLine="709"/>
      </w:pPr>
      <w:r w:rsidRPr="00EB5DC3">
        <w:t>Организация системы основных пешеходных направлений и зон. Система, включающая в себя также создание велосипедных дорожек, формируется вдоль набережных реки Ока и реки Орлик в центральной части города (для которых предусмотрены берегоукрепительные мероприятия).</w:t>
      </w:r>
    </w:p>
    <w:p w14:paraId="529D30B0" w14:textId="77777777" w:rsidR="005E4944" w:rsidRPr="00EB5DC3" w:rsidRDefault="005E4944" w:rsidP="005E4944">
      <w:pPr>
        <w:pStyle w:val="41"/>
      </w:pPr>
      <w:r w:rsidRPr="00EB5DC3">
        <w:t>Объекты обслуживания и хранения автомобильного транспорта</w:t>
      </w:r>
    </w:p>
    <w:p w14:paraId="7361B5FD" w14:textId="77777777" w:rsidR="005E4944" w:rsidRPr="00EB5DC3" w:rsidRDefault="005E4944" w:rsidP="005E4944">
      <w:pPr>
        <w:rPr>
          <w:i/>
        </w:rPr>
      </w:pPr>
      <w:r w:rsidRPr="00EB5DC3">
        <w:rPr>
          <w:i/>
        </w:rPr>
        <w:t>Мероприятия, предусмотренные программами, стратегиями, по учету интересов города Орел:</w:t>
      </w:r>
    </w:p>
    <w:p w14:paraId="068F93E3" w14:textId="77777777" w:rsidR="005E4944" w:rsidRPr="00EB5DC3" w:rsidRDefault="005E4944" w:rsidP="005E4944">
      <w:pPr>
        <w:rPr>
          <w:iCs/>
        </w:rPr>
      </w:pPr>
      <w:r w:rsidRPr="00EB5DC3">
        <w:rPr>
          <w:iCs/>
        </w:rPr>
        <w:t>Муниципальной программой комплексного развития транспортной инфраструктуры муниципального образования «Город Орел» на 2017-2025 годы предусмотрено:</w:t>
      </w:r>
    </w:p>
    <w:p w14:paraId="4D29315F" w14:textId="77777777" w:rsidR="005E4944" w:rsidRPr="00EB5DC3" w:rsidRDefault="005E4944" w:rsidP="00CF2E6D">
      <w:pPr>
        <w:pStyle w:val="afff6"/>
        <w:numPr>
          <w:ilvl w:val="0"/>
          <w:numId w:val="42"/>
        </w:numPr>
        <w:ind w:left="0" w:firstLine="709"/>
      </w:pPr>
      <w:r w:rsidRPr="00EB5DC3">
        <w:t>Развитие предприятий автосервиса, станций технического обслуживания, не менее 150 постов СТО в городе на расчетный срок.</w:t>
      </w:r>
    </w:p>
    <w:p w14:paraId="4057F569" w14:textId="77777777" w:rsidR="005E4944" w:rsidRPr="00EB5DC3" w:rsidRDefault="005E4944" w:rsidP="00CF2E6D">
      <w:pPr>
        <w:pStyle w:val="afff6"/>
        <w:numPr>
          <w:ilvl w:val="0"/>
          <w:numId w:val="42"/>
        </w:numPr>
        <w:ind w:left="0" w:firstLine="709"/>
      </w:pPr>
      <w:r w:rsidRPr="00EB5DC3">
        <w:t>Сооружение встроенных, пристроенных, подземных и полуподземных гаражей, а также (в ограниченном количестве – не более двух) многоярусных гаражей при проектировании и возведении новых, реконструкции существующих объектов жилой и общественной многоэтажной застройки.</w:t>
      </w:r>
    </w:p>
    <w:p w14:paraId="096E8634" w14:textId="77777777" w:rsidR="005E4944" w:rsidRPr="00EB5DC3" w:rsidRDefault="005E4944" w:rsidP="00CF2E6D">
      <w:pPr>
        <w:pStyle w:val="afff6"/>
        <w:numPr>
          <w:ilvl w:val="0"/>
          <w:numId w:val="42"/>
        </w:numPr>
        <w:ind w:left="0" w:firstLine="709"/>
      </w:pPr>
      <w:r w:rsidRPr="00EB5DC3">
        <w:lastRenderedPageBreak/>
        <w:t>Организация гаражно-строительных кооперативов 1000 машино-мест на расчетный срок.</w:t>
      </w:r>
    </w:p>
    <w:p w14:paraId="701F302F" w14:textId="77777777" w:rsidR="005E4944" w:rsidRPr="00EB5DC3" w:rsidRDefault="005E4944" w:rsidP="005E4944">
      <w:r w:rsidRPr="00EB5DC3">
        <w:t>Мероприятия по организации хранения и обслуживания транспортных средств на первую очередь:</w:t>
      </w:r>
    </w:p>
    <w:p w14:paraId="77887D39" w14:textId="31121D21" w:rsidR="005E4944" w:rsidRPr="00EB5DC3" w:rsidRDefault="005E4944" w:rsidP="00CF2E6D">
      <w:pPr>
        <w:numPr>
          <w:ilvl w:val="1"/>
          <w:numId w:val="103"/>
        </w:numPr>
        <w:ind w:left="0"/>
      </w:pPr>
      <w:r w:rsidRPr="00EB5DC3">
        <w:t>Сооружение многоуровневого подземного гаража-сто</w:t>
      </w:r>
      <w:r w:rsidR="0055166C" w:rsidRPr="00EB5DC3">
        <w:t>янки в микрорайоне Зареченский</w:t>
      </w:r>
      <w:r w:rsidRPr="00EB5DC3">
        <w:t>;</w:t>
      </w:r>
    </w:p>
    <w:p w14:paraId="4A38E12D" w14:textId="68E79938" w:rsidR="005E4944" w:rsidRPr="00EB5DC3" w:rsidRDefault="005E4944" w:rsidP="00CF2E6D">
      <w:pPr>
        <w:numPr>
          <w:ilvl w:val="1"/>
          <w:numId w:val="103"/>
        </w:numPr>
        <w:ind w:left="0"/>
      </w:pPr>
      <w:r w:rsidRPr="00EB5DC3">
        <w:t>Строительств</w:t>
      </w:r>
      <w:r w:rsidR="00E83035" w:rsidRPr="00EB5DC3">
        <w:t xml:space="preserve">о АЗС в районе ул. Авиационная </w:t>
      </w:r>
      <w:r w:rsidRPr="00EB5DC3">
        <w:t>и в райо</w:t>
      </w:r>
      <w:r w:rsidR="0055166C" w:rsidRPr="00EB5DC3">
        <w:t>не ул. </w:t>
      </w:r>
      <w:proofErr w:type="spellStart"/>
      <w:r w:rsidR="0055166C" w:rsidRPr="00EB5DC3">
        <w:t>Чечневой</w:t>
      </w:r>
      <w:proofErr w:type="spellEnd"/>
      <w:r w:rsidRPr="00EB5DC3">
        <w:t>.</w:t>
      </w:r>
    </w:p>
    <w:p w14:paraId="032363BA" w14:textId="77777777" w:rsidR="005E4944" w:rsidRPr="00EB5DC3" w:rsidRDefault="005E4944" w:rsidP="005E4944">
      <w:r w:rsidRPr="00EB5DC3">
        <w:t>Мероприятия по организации хранения и обслуживания транспортных средств из расчета обеспеченности населения легковым индивидуальным автотранспортом составит 350 автомобилей на 1000 жителей и расчетного парка индивидуальных легковых автомобилей – 127,3 тыс.:</w:t>
      </w:r>
    </w:p>
    <w:p w14:paraId="7FB58B04" w14:textId="77777777" w:rsidR="005E4944" w:rsidRPr="00EB5DC3" w:rsidRDefault="005E4944" w:rsidP="00CF2E6D">
      <w:pPr>
        <w:pStyle w:val="afff6"/>
        <w:numPr>
          <w:ilvl w:val="1"/>
          <w:numId w:val="43"/>
        </w:numPr>
        <w:ind w:left="0"/>
      </w:pPr>
      <w:r w:rsidRPr="00EB5DC3">
        <w:t>Сохранение существующих боксовых гаражей.</w:t>
      </w:r>
    </w:p>
    <w:p w14:paraId="72A31E59" w14:textId="77777777" w:rsidR="005E4944" w:rsidRPr="00EB5DC3" w:rsidRDefault="005E4944" w:rsidP="00CF2E6D">
      <w:pPr>
        <w:pStyle w:val="afff6"/>
        <w:numPr>
          <w:ilvl w:val="1"/>
          <w:numId w:val="43"/>
        </w:numPr>
        <w:ind w:left="0"/>
      </w:pPr>
      <w:r w:rsidRPr="00EB5DC3">
        <w:t>Сооружение новых многоуровневых (в том числе подземных) гаражей-стоянок вместимостью от 300 до 2000 машино-мест.</w:t>
      </w:r>
    </w:p>
    <w:p w14:paraId="76D043E0" w14:textId="77777777" w:rsidR="005E4944" w:rsidRPr="00EB5DC3" w:rsidRDefault="005E4944" w:rsidP="00CF2E6D">
      <w:pPr>
        <w:pStyle w:val="afff6"/>
        <w:numPr>
          <w:ilvl w:val="1"/>
          <w:numId w:val="43"/>
        </w:numPr>
        <w:ind w:left="0"/>
      </w:pPr>
      <w:r w:rsidRPr="00EB5DC3">
        <w:t>Сооружение встроенных, пристроенных, подземных и полуподземных гаражей-стоянок при проектировании и возведении новых, реконструкции существующих объектов жилой и общественной застройки.;</w:t>
      </w:r>
    </w:p>
    <w:p w14:paraId="2EC8D8D8" w14:textId="77777777" w:rsidR="005E4944" w:rsidRPr="00EB5DC3" w:rsidRDefault="005E4944" w:rsidP="00CF2E6D">
      <w:pPr>
        <w:pStyle w:val="afff6"/>
        <w:numPr>
          <w:ilvl w:val="1"/>
          <w:numId w:val="43"/>
        </w:numPr>
        <w:ind w:left="0"/>
      </w:pPr>
      <w:r w:rsidRPr="00EB5DC3">
        <w:t>Строительство АЗС.</w:t>
      </w:r>
    </w:p>
    <w:p w14:paraId="6A33A2AB" w14:textId="77777777" w:rsidR="005E4944" w:rsidRPr="00EB5DC3" w:rsidRDefault="005E4944" w:rsidP="005E4944">
      <w:pPr>
        <w:pStyle w:val="41"/>
      </w:pPr>
      <w:r w:rsidRPr="00EB5DC3">
        <w:t>Линии и остановочные пункты общественного пассажирского транспорта</w:t>
      </w:r>
    </w:p>
    <w:p w14:paraId="59F46FE8" w14:textId="77777777" w:rsidR="005E4944" w:rsidRPr="00EB5DC3" w:rsidRDefault="005E4944" w:rsidP="005E4944">
      <w:pPr>
        <w:rPr>
          <w:i/>
        </w:rPr>
      </w:pPr>
      <w:r w:rsidRPr="00EB5DC3">
        <w:rPr>
          <w:i/>
        </w:rPr>
        <w:t>Мероприятия, предусмотренные программами, стратегиями, по учету интересов города Орел:</w:t>
      </w:r>
    </w:p>
    <w:p w14:paraId="117605CE" w14:textId="77777777" w:rsidR="005E4944" w:rsidRPr="00EB5DC3" w:rsidRDefault="005E4944" w:rsidP="005E4944">
      <w:r w:rsidRPr="00EB5DC3">
        <w:rPr>
          <w:iCs/>
        </w:rPr>
        <w:t>Муниципальной программой «Комплексное развитие улично-дорожной сети города Орла на 2020-2022 годы», а также муниципальной программой комплексного развития транспортной инфраструктуры муниципального образования «Город Орел» на 2017-2025 годы предусмотрены следующие мероприятия по развитию общественного транспорта:</w:t>
      </w:r>
    </w:p>
    <w:p w14:paraId="77C9603D" w14:textId="77777777" w:rsidR="005E4944" w:rsidRPr="00EB5DC3" w:rsidRDefault="005E4944" w:rsidP="00CF2E6D">
      <w:pPr>
        <w:pStyle w:val="afff6"/>
        <w:numPr>
          <w:ilvl w:val="0"/>
          <w:numId w:val="40"/>
        </w:numPr>
        <w:ind w:left="0" w:firstLine="709"/>
      </w:pPr>
      <w:r w:rsidRPr="00EB5DC3">
        <w:t>Организация новых маршрутов автобуса (новые маршруты по проектируемым улицам, параметры маршрутов определяются паспортами маршрутов).</w:t>
      </w:r>
    </w:p>
    <w:p w14:paraId="037DEB0A" w14:textId="77777777" w:rsidR="005E4944" w:rsidRPr="00EB5DC3" w:rsidRDefault="005E4944" w:rsidP="00CF2E6D">
      <w:pPr>
        <w:pStyle w:val="afff6"/>
        <w:numPr>
          <w:ilvl w:val="0"/>
          <w:numId w:val="40"/>
        </w:numPr>
        <w:ind w:left="0" w:firstLine="709"/>
      </w:pPr>
      <w:r w:rsidRPr="00EB5DC3">
        <w:t>Увеличение количества остановочных пунктов с размещением информации, изготовленной типографским способом, с указанием расписания движения, наименования маршрутов, контактных телефонов.</w:t>
      </w:r>
    </w:p>
    <w:p w14:paraId="10AEA13F" w14:textId="77777777" w:rsidR="005E4944" w:rsidRPr="00EB5DC3" w:rsidRDefault="005E4944" w:rsidP="00CF2E6D">
      <w:pPr>
        <w:pStyle w:val="afff6"/>
        <w:numPr>
          <w:ilvl w:val="0"/>
          <w:numId w:val="40"/>
        </w:numPr>
        <w:ind w:left="0" w:firstLine="709"/>
      </w:pPr>
      <w:r w:rsidRPr="00EB5DC3">
        <w:t>Адаптация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w:t>
      </w:r>
    </w:p>
    <w:p w14:paraId="166CB3B9" w14:textId="77777777" w:rsidR="005E4944" w:rsidRPr="00EB5DC3" w:rsidRDefault="005E4944" w:rsidP="00CF2E6D">
      <w:pPr>
        <w:pStyle w:val="afff6"/>
        <w:numPr>
          <w:ilvl w:val="0"/>
          <w:numId w:val="40"/>
        </w:numPr>
        <w:ind w:left="0" w:firstLine="709"/>
      </w:pPr>
      <w:r w:rsidRPr="00EB5DC3">
        <w:t>Обустройство остановочных пунктов заездным карманом и посадочной площадкой.</w:t>
      </w:r>
    </w:p>
    <w:p w14:paraId="63377EC5" w14:textId="77777777" w:rsidR="005E4944" w:rsidRPr="00EB5DC3" w:rsidRDefault="005E4944" w:rsidP="00CF2E6D">
      <w:pPr>
        <w:pStyle w:val="afff6"/>
        <w:numPr>
          <w:ilvl w:val="0"/>
          <w:numId w:val="40"/>
        </w:numPr>
        <w:ind w:left="0" w:firstLine="709"/>
      </w:pPr>
      <w:r w:rsidRPr="00EB5DC3">
        <w:t>Оптимизация парка подвижного состава общественного транспорта в соответствии с потребностями настоящего времени.</w:t>
      </w:r>
    </w:p>
    <w:p w14:paraId="63073F1B" w14:textId="77777777" w:rsidR="005E4944" w:rsidRPr="00EB5DC3" w:rsidRDefault="005E4944" w:rsidP="00CF2E6D">
      <w:pPr>
        <w:pStyle w:val="afff6"/>
        <w:numPr>
          <w:ilvl w:val="0"/>
          <w:numId w:val="40"/>
        </w:numPr>
        <w:ind w:left="0" w:firstLine="709"/>
      </w:pPr>
      <w:r w:rsidRPr="00EB5DC3">
        <w:t>Снижение количества аварийных опор контактной сети трамвая и троллейбуса.</w:t>
      </w:r>
    </w:p>
    <w:p w14:paraId="280CCC19" w14:textId="77777777" w:rsidR="005E4944" w:rsidRPr="00EB5DC3" w:rsidRDefault="005E4944" w:rsidP="005E4944">
      <w:r w:rsidRPr="00EB5DC3">
        <w:t>Мероприятия на расчетный срок по сохранению и развитию основных видов общественного транспорта – автобуса, троллейбуса и трамвая:</w:t>
      </w:r>
    </w:p>
    <w:p w14:paraId="0DFE9408" w14:textId="77777777" w:rsidR="005E4944" w:rsidRPr="00EB5DC3" w:rsidRDefault="005E4944" w:rsidP="00CF2E6D">
      <w:pPr>
        <w:numPr>
          <w:ilvl w:val="1"/>
          <w:numId w:val="41"/>
        </w:numPr>
        <w:ind w:left="0"/>
      </w:pPr>
      <w:r w:rsidRPr="00EB5DC3">
        <w:t xml:space="preserve">Организация новых маршрутов пассажирского транспорта во вновь застраиваемые районы, в т. ч. трамвая в микрорайон </w:t>
      </w:r>
      <w:proofErr w:type="spellStart"/>
      <w:r w:rsidRPr="00EB5DC3">
        <w:t>Алроса</w:t>
      </w:r>
      <w:proofErr w:type="spellEnd"/>
      <w:r w:rsidRPr="00EB5DC3">
        <w:t xml:space="preserve">, троллейбуса в микрорайон Аэропорт, микрорайон </w:t>
      </w:r>
      <w:proofErr w:type="spellStart"/>
      <w:r w:rsidRPr="00EB5DC3">
        <w:t>Михалицына</w:t>
      </w:r>
      <w:proofErr w:type="spellEnd"/>
      <w:r w:rsidRPr="00EB5DC3">
        <w:t>/Раздольная, микрорайон Лужки, Железнодорожный район.</w:t>
      </w:r>
    </w:p>
    <w:p w14:paraId="7A81AC2D" w14:textId="77777777" w:rsidR="005E4944" w:rsidRPr="00EB5DC3" w:rsidRDefault="005E4944" w:rsidP="00CF2E6D">
      <w:pPr>
        <w:numPr>
          <w:ilvl w:val="1"/>
          <w:numId w:val="41"/>
        </w:numPr>
        <w:ind w:left="0"/>
      </w:pPr>
      <w:r w:rsidRPr="00EB5DC3">
        <w:lastRenderedPageBreak/>
        <w:t>Сохранение количества автобусов в инвентаре на отметке 400 ед. с укомплектованием парка подвижным составом преимущественно большой вместимости.</w:t>
      </w:r>
    </w:p>
    <w:p w14:paraId="5BB7402B" w14:textId="77777777" w:rsidR="005E4944" w:rsidRPr="00EB5DC3" w:rsidRDefault="005E4944" w:rsidP="00CF2E6D">
      <w:pPr>
        <w:numPr>
          <w:ilvl w:val="1"/>
          <w:numId w:val="41"/>
        </w:numPr>
        <w:ind w:left="0"/>
      </w:pPr>
      <w:r w:rsidRPr="00EB5DC3">
        <w:t>Модернизация и увеличение общего количества подвижного состава троллейбусов и трамваев в инвентаре до 130 и 90 ед. соответственно.</w:t>
      </w:r>
    </w:p>
    <w:p w14:paraId="20259B59" w14:textId="77777777" w:rsidR="005E4944" w:rsidRPr="00EB5DC3" w:rsidRDefault="005E4944" w:rsidP="005E4944">
      <w:pPr>
        <w:pStyle w:val="41"/>
      </w:pPr>
      <w:r w:rsidRPr="00EB5DC3">
        <w:t>Искусственные дорожные сооружения</w:t>
      </w:r>
    </w:p>
    <w:p w14:paraId="5DC5641F" w14:textId="77777777" w:rsidR="005E4944" w:rsidRPr="00EB5DC3" w:rsidRDefault="005E4944" w:rsidP="005E4944">
      <w:pPr>
        <w:rPr>
          <w:i/>
        </w:rPr>
      </w:pPr>
      <w:r w:rsidRPr="00EB5DC3">
        <w:rPr>
          <w:i/>
        </w:rPr>
        <w:t>Мероприятия, предусмотренные программами, стратегиями, по учету интересов города Орел:</w:t>
      </w:r>
    </w:p>
    <w:p w14:paraId="789EDB57" w14:textId="77777777" w:rsidR="005E4944" w:rsidRPr="00EB5DC3" w:rsidRDefault="005E4944" w:rsidP="005E4944">
      <w:pPr>
        <w:rPr>
          <w:iCs/>
        </w:rPr>
      </w:pPr>
      <w:r w:rsidRPr="00EB5DC3">
        <w:rPr>
          <w:iCs/>
        </w:rPr>
        <w:t>Муниципальной программой «Комплексное развитие улично-дорожной сети города Орла на 2020-2022 годы» предусмотрен текущий ремонт моста «Тургеневский» через р. Орлик.</w:t>
      </w:r>
    </w:p>
    <w:p w14:paraId="01518FE5" w14:textId="77777777" w:rsidR="005E4944" w:rsidRPr="00EB5DC3" w:rsidRDefault="005E4944" w:rsidP="005E4944">
      <w:pPr>
        <w:rPr>
          <w:iCs/>
        </w:rPr>
      </w:pPr>
      <w:r w:rsidRPr="00EB5DC3">
        <w:rPr>
          <w:iCs/>
        </w:rPr>
        <w:t>Муниципальной программой комплексного развития транспортной инфраструктуры муниципального образования «Город Орел» на 2017-2025 годы предусмотрена реконструкция «Красного» моста через р. Ока (реконструируемый в настоящее время).</w:t>
      </w:r>
    </w:p>
    <w:p w14:paraId="3109FE43" w14:textId="77777777" w:rsidR="005E4944" w:rsidRPr="00EB5DC3" w:rsidRDefault="005E4944" w:rsidP="005E4944">
      <w:r w:rsidRPr="00EB5DC3">
        <w:rPr>
          <w:i/>
          <w:iCs/>
        </w:rPr>
        <w:t>Мероприятия по улучшению состояния системы искусственных дорожных сооружений:</w:t>
      </w:r>
    </w:p>
    <w:p w14:paraId="676C2169" w14:textId="77777777" w:rsidR="005E4944" w:rsidRPr="00EB5DC3" w:rsidRDefault="005E4944" w:rsidP="00CF2E6D">
      <w:pPr>
        <w:pStyle w:val="afff6"/>
        <w:numPr>
          <w:ilvl w:val="0"/>
          <w:numId w:val="38"/>
        </w:numPr>
        <w:ind w:left="0" w:firstLine="709"/>
      </w:pPr>
      <w:r w:rsidRPr="00EB5DC3">
        <w:t>Содержание и ремонт искусственных дорожных сооружений на автомобильных дорогах общего пользования.</w:t>
      </w:r>
    </w:p>
    <w:p w14:paraId="3A4AB304" w14:textId="77777777" w:rsidR="005E4944" w:rsidRPr="00EB5DC3" w:rsidRDefault="005E4944" w:rsidP="00CF2E6D">
      <w:pPr>
        <w:pStyle w:val="afff6"/>
        <w:numPr>
          <w:ilvl w:val="0"/>
          <w:numId w:val="38"/>
        </w:numPr>
        <w:ind w:left="0" w:firstLine="709"/>
      </w:pPr>
      <w:r w:rsidRPr="00EB5DC3">
        <w:t>Оснащение сети магистральной улично-дорожной сети необходимым количеством дорожных искусственных сооружений:</w:t>
      </w:r>
    </w:p>
    <w:p w14:paraId="5EC277F8" w14:textId="41CA43EF" w:rsidR="005E4944" w:rsidRPr="00EB5DC3" w:rsidRDefault="005E4944" w:rsidP="00CF2E6D">
      <w:pPr>
        <w:pStyle w:val="afff6"/>
        <w:numPr>
          <w:ilvl w:val="0"/>
          <w:numId w:val="39"/>
        </w:numPr>
        <w:ind w:left="0" w:firstLine="709"/>
      </w:pPr>
      <w:r w:rsidRPr="00EB5DC3">
        <w:t>реконструкция плотины ТЭЦ для организации транспортно-пешеходного направления через р. Ока;</w:t>
      </w:r>
    </w:p>
    <w:p w14:paraId="658144ED" w14:textId="77777777" w:rsidR="005E4944" w:rsidRPr="00EB5DC3" w:rsidRDefault="005E4944" w:rsidP="00CF2E6D">
      <w:pPr>
        <w:pStyle w:val="afff6"/>
        <w:numPr>
          <w:ilvl w:val="0"/>
          <w:numId w:val="39"/>
        </w:numPr>
        <w:ind w:left="0" w:firstLine="709"/>
      </w:pPr>
      <w:r w:rsidRPr="00EB5DC3">
        <w:t>поэтапная реконструкция основных мостовых сооружений города Орел;</w:t>
      </w:r>
    </w:p>
    <w:p w14:paraId="2B3E1E27" w14:textId="77777777" w:rsidR="005E4944" w:rsidRPr="00EB5DC3" w:rsidRDefault="005E4944" w:rsidP="00CF2E6D">
      <w:pPr>
        <w:pStyle w:val="afff6"/>
        <w:numPr>
          <w:ilvl w:val="0"/>
          <w:numId w:val="39"/>
        </w:numPr>
        <w:ind w:left="0" w:firstLine="709"/>
      </w:pPr>
      <w:r w:rsidRPr="00EB5DC3">
        <w:t>строительство искусственных дорожных сооружений местного значения городского округа.</w:t>
      </w:r>
    </w:p>
    <w:p w14:paraId="4648707A" w14:textId="05CD2CF9" w:rsidR="00435CB5" w:rsidRPr="00EB5DC3" w:rsidRDefault="00435CB5" w:rsidP="00657FC1">
      <w:pPr>
        <w:widowControl w:val="0"/>
      </w:pPr>
      <w:r w:rsidRPr="00EB5DC3">
        <w:t>Перечень искусственных дорожных сооружений местного значения городского округа, планируемых к размещению на первую очередь, представлен в таблице 1</w:t>
      </w:r>
      <w:r w:rsidR="00D463F7" w:rsidRPr="00EB5DC3">
        <w:t>7</w:t>
      </w:r>
      <w:r w:rsidRPr="00EB5DC3">
        <w:t>.</w:t>
      </w:r>
    </w:p>
    <w:p w14:paraId="5EDAC83B" w14:textId="76BFF3D7" w:rsidR="00435CB5" w:rsidRPr="00EB5DC3" w:rsidRDefault="00435CB5" w:rsidP="001B6059">
      <w:pPr>
        <w:keepNext/>
        <w:jc w:val="right"/>
        <w:rPr>
          <w:rFonts w:eastAsia="Arial Unicode MS"/>
          <w:bCs/>
        </w:rPr>
      </w:pPr>
      <w:r w:rsidRPr="00EB5DC3">
        <w:rPr>
          <w:rFonts w:eastAsia="Arial Unicode MS"/>
          <w:bCs/>
        </w:rPr>
        <w:t>Таблица 1</w:t>
      </w:r>
      <w:r w:rsidR="00D463F7" w:rsidRPr="00EB5DC3">
        <w:rPr>
          <w:rFonts w:eastAsia="Arial Unicode MS"/>
          <w:bCs/>
        </w:rPr>
        <w:t>7</w:t>
      </w:r>
    </w:p>
    <w:tbl>
      <w:tblPr>
        <w:tblStyle w:val="1f4"/>
        <w:tblW w:w="5000" w:type="pct"/>
        <w:jc w:val="center"/>
        <w:tblLayout w:type="fixed"/>
        <w:tblCellMar>
          <w:left w:w="40" w:type="dxa"/>
          <w:right w:w="40" w:type="dxa"/>
        </w:tblCellMar>
        <w:tblLook w:val="04A0" w:firstRow="1" w:lastRow="0" w:firstColumn="1" w:lastColumn="0" w:noHBand="0" w:noVBand="1"/>
      </w:tblPr>
      <w:tblGrid>
        <w:gridCol w:w="287"/>
        <w:gridCol w:w="4236"/>
        <w:gridCol w:w="1898"/>
        <w:gridCol w:w="3206"/>
      </w:tblGrid>
      <w:tr w:rsidR="00EB5DC3" w:rsidRPr="00EB5DC3" w14:paraId="622D5F15" w14:textId="77777777" w:rsidTr="00BB75BB">
        <w:trPr>
          <w:cantSplit/>
          <w:jc w:val="center"/>
        </w:trPr>
        <w:tc>
          <w:tcPr>
            <w:tcW w:w="287" w:type="dxa"/>
            <w:shd w:val="clear" w:color="auto" w:fill="DEEAF6" w:themeFill="accent1" w:themeFillTint="33"/>
            <w:vAlign w:val="center"/>
          </w:tcPr>
          <w:p w14:paraId="0A405C93" w14:textId="77777777" w:rsidR="003913B0" w:rsidRPr="00EB5DC3" w:rsidRDefault="003913B0" w:rsidP="00260B1E">
            <w:pPr>
              <w:pStyle w:val="affffff2"/>
            </w:pPr>
            <w:r w:rsidRPr="00EB5DC3">
              <w:t>№</w:t>
            </w:r>
          </w:p>
        </w:tc>
        <w:tc>
          <w:tcPr>
            <w:tcW w:w="4236" w:type="dxa"/>
            <w:shd w:val="clear" w:color="auto" w:fill="DEEAF6" w:themeFill="accent1" w:themeFillTint="33"/>
            <w:vAlign w:val="center"/>
          </w:tcPr>
          <w:p w14:paraId="622C1E69" w14:textId="77777777" w:rsidR="003913B0" w:rsidRPr="00EB5DC3" w:rsidRDefault="003913B0" w:rsidP="00CA6E5F">
            <w:pPr>
              <w:ind w:firstLine="0"/>
              <w:jc w:val="center"/>
              <w:rPr>
                <w:sz w:val="20"/>
              </w:rPr>
            </w:pPr>
            <w:r w:rsidRPr="00EB5DC3">
              <w:rPr>
                <w:sz w:val="20"/>
              </w:rPr>
              <w:t>Мероприятие</w:t>
            </w:r>
          </w:p>
        </w:tc>
        <w:tc>
          <w:tcPr>
            <w:tcW w:w="1898" w:type="dxa"/>
            <w:shd w:val="clear" w:color="auto" w:fill="DEEAF6" w:themeFill="accent1" w:themeFillTint="33"/>
            <w:vAlign w:val="center"/>
          </w:tcPr>
          <w:p w14:paraId="128E869D" w14:textId="23C4FCEF" w:rsidR="003913B0" w:rsidRPr="00EB5DC3" w:rsidRDefault="009869F2" w:rsidP="00657FC1">
            <w:pPr>
              <w:ind w:firstLine="0"/>
              <w:jc w:val="center"/>
              <w:rPr>
                <w:sz w:val="20"/>
              </w:rPr>
            </w:pPr>
            <w:r w:rsidRPr="00EB5DC3">
              <w:rPr>
                <w:sz w:val="20"/>
              </w:rPr>
              <w:t>Район</w:t>
            </w:r>
          </w:p>
        </w:tc>
        <w:tc>
          <w:tcPr>
            <w:tcW w:w="3206" w:type="dxa"/>
            <w:shd w:val="clear" w:color="auto" w:fill="DEEAF6" w:themeFill="accent1" w:themeFillTint="33"/>
            <w:vAlign w:val="center"/>
          </w:tcPr>
          <w:p w14:paraId="51978606" w14:textId="34C8B32D" w:rsidR="003913B0" w:rsidRPr="00EB5DC3" w:rsidRDefault="003913B0" w:rsidP="00657FC1">
            <w:pPr>
              <w:ind w:firstLine="0"/>
              <w:jc w:val="center"/>
              <w:rPr>
                <w:sz w:val="20"/>
              </w:rPr>
            </w:pPr>
            <w:r w:rsidRPr="00EB5DC3">
              <w:rPr>
                <w:sz w:val="20"/>
              </w:rPr>
              <w:t>Местоположение, адресное описание</w:t>
            </w:r>
          </w:p>
        </w:tc>
      </w:tr>
      <w:tr w:rsidR="00EB5DC3" w:rsidRPr="00EB5DC3" w14:paraId="4593A6E1" w14:textId="43BCA81B" w:rsidTr="00BB75BB">
        <w:trPr>
          <w:cantSplit/>
          <w:jc w:val="center"/>
        </w:trPr>
        <w:tc>
          <w:tcPr>
            <w:tcW w:w="9627" w:type="dxa"/>
            <w:gridSpan w:val="4"/>
            <w:vAlign w:val="center"/>
          </w:tcPr>
          <w:p w14:paraId="01A582B2" w14:textId="00CEF088" w:rsidR="009869F2" w:rsidRPr="00EB5DC3" w:rsidRDefault="009869F2" w:rsidP="00260B1E">
            <w:pPr>
              <w:pStyle w:val="affffff2"/>
            </w:pPr>
            <w:r w:rsidRPr="00EB5DC3">
              <w:t>Мостовые сооружения</w:t>
            </w:r>
          </w:p>
        </w:tc>
      </w:tr>
      <w:tr w:rsidR="00EB5DC3" w:rsidRPr="00EB5DC3" w14:paraId="702126BB" w14:textId="77777777" w:rsidTr="008D5E73">
        <w:trPr>
          <w:cantSplit/>
          <w:jc w:val="center"/>
        </w:trPr>
        <w:tc>
          <w:tcPr>
            <w:tcW w:w="287" w:type="dxa"/>
            <w:shd w:val="clear" w:color="auto" w:fill="auto"/>
            <w:vAlign w:val="center"/>
          </w:tcPr>
          <w:p w14:paraId="4C75D2C4" w14:textId="77777777" w:rsidR="00BB75BB" w:rsidRPr="00EB5DC3" w:rsidRDefault="00BB75BB" w:rsidP="00260B1E">
            <w:pPr>
              <w:pStyle w:val="affffff2"/>
            </w:pPr>
          </w:p>
        </w:tc>
        <w:tc>
          <w:tcPr>
            <w:tcW w:w="4236" w:type="dxa"/>
            <w:shd w:val="clear" w:color="auto" w:fill="auto"/>
            <w:vAlign w:val="center"/>
          </w:tcPr>
          <w:p w14:paraId="2130759A" w14:textId="1FB95E17" w:rsidR="00BB75BB" w:rsidRPr="00EB5DC3" w:rsidRDefault="00BB75BB" w:rsidP="00BB75BB">
            <w:pPr>
              <w:ind w:firstLine="0"/>
              <w:rPr>
                <w:sz w:val="20"/>
              </w:rPr>
            </w:pPr>
            <w:r w:rsidRPr="00EB5DC3">
              <w:rPr>
                <w:sz w:val="20"/>
              </w:rPr>
              <w:t>Строительство автодорожного путепровода</w:t>
            </w:r>
          </w:p>
        </w:tc>
        <w:tc>
          <w:tcPr>
            <w:tcW w:w="1898" w:type="dxa"/>
            <w:vAlign w:val="center"/>
          </w:tcPr>
          <w:p w14:paraId="28BCAF5C" w14:textId="3D4A9298" w:rsidR="00BB75BB" w:rsidRPr="00EB5DC3" w:rsidRDefault="00BB75BB" w:rsidP="00BB75BB">
            <w:pPr>
              <w:ind w:firstLine="0"/>
              <w:jc w:val="center"/>
              <w:rPr>
                <w:sz w:val="20"/>
              </w:rPr>
            </w:pPr>
            <w:r w:rsidRPr="00EB5DC3">
              <w:rPr>
                <w:sz w:val="20"/>
              </w:rPr>
              <w:t>Северный район</w:t>
            </w:r>
          </w:p>
        </w:tc>
        <w:tc>
          <w:tcPr>
            <w:tcW w:w="3206" w:type="dxa"/>
            <w:shd w:val="clear" w:color="auto" w:fill="auto"/>
            <w:vAlign w:val="center"/>
          </w:tcPr>
          <w:p w14:paraId="5B1C6737" w14:textId="5B06BE16" w:rsidR="00BB75BB" w:rsidRPr="00EB5DC3" w:rsidRDefault="00BB75BB" w:rsidP="00BB75BB">
            <w:pPr>
              <w:ind w:firstLine="0"/>
              <w:rPr>
                <w:sz w:val="20"/>
              </w:rPr>
            </w:pPr>
            <w:r w:rsidRPr="00EB5DC3">
              <w:rPr>
                <w:sz w:val="20"/>
              </w:rPr>
              <w:t>г. Орел, Московское шоссе</w:t>
            </w:r>
          </w:p>
        </w:tc>
      </w:tr>
      <w:tr w:rsidR="00EB5DC3" w:rsidRPr="00EB5DC3" w14:paraId="4DAAE183" w14:textId="77777777" w:rsidTr="008D5E73">
        <w:trPr>
          <w:cantSplit/>
          <w:jc w:val="center"/>
        </w:trPr>
        <w:tc>
          <w:tcPr>
            <w:tcW w:w="287" w:type="dxa"/>
            <w:shd w:val="clear" w:color="auto" w:fill="auto"/>
            <w:vAlign w:val="center"/>
          </w:tcPr>
          <w:p w14:paraId="59CE0A67" w14:textId="77777777" w:rsidR="00BB75BB" w:rsidRPr="00EB5DC3" w:rsidRDefault="00BB75BB" w:rsidP="00260B1E">
            <w:pPr>
              <w:pStyle w:val="affffff2"/>
            </w:pPr>
          </w:p>
        </w:tc>
        <w:tc>
          <w:tcPr>
            <w:tcW w:w="4236" w:type="dxa"/>
            <w:shd w:val="clear" w:color="auto" w:fill="auto"/>
            <w:vAlign w:val="center"/>
          </w:tcPr>
          <w:p w14:paraId="5071FC1D" w14:textId="0D8334BD" w:rsidR="00BB75BB" w:rsidRPr="00EB5DC3" w:rsidRDefault="00BB75BB" w:rsidP="00BB75BB">
            <w:pPr>
              <w:ind w:firstLine="0"/>
              <w:rPr>
                <w:sz w:val="20"/>
              </w:rPr>
            </w:pPr>
            <w:r w:rsidRPr="00EB5DC3">
              <w:rPr>
                <w:sz w:val="20"/>
              </w:rPr>
              <w:t>Строительство автодорожного моста через р. Ока</w:t>
            </w:r>
          </w:p>
        </w:tc>
        <w:tc>
          <w:tcPr>
            <w:tcW w:w="1898" w:type="dxa"/>
            <w:vAlign w:val="center"/>
          </w:tcPr>
          <w:p w14:paraId="1BCE3F2B" w14:textId="572DBC66" w:rsidR="00BB75BB" w:rsidRPr="00EB5DC3" w:rsidRDefault="00BB75BB" w:rsidP="00BB75BB">
            <w:pPr>
              <w:ind w:firstLine="0"/>
              <w:jc w:val="center"/>
              <w:rPr>
                <w:sz w:val="20"/>
              </w:rPr>
            </w:pPr>
            <w:r w:rsidRPr="00EB5DC3">
              <w:rPr>
                <w:sz w:val="20"/>
              </w:rPr>
              <w:t>Заводской район</w:t>
            </w:r>
          </w:p>
        </w:tc>
        <w:tc>
          <w:tcPr>
            <w:tcW w:w="3206" w:type="dxa"/>
            <w:shd w:val="clear" w:color="auto" w:fill="auto"/>
            <w:vAlign w:val="center"/>
          </w:tcPr>
          <w:p w14:paraId="3FE1D78D" w14:textId="205568C2" w:rsidR="00BB75BB" w:rsidRPr="00EB5DC3" w:rsidRDefault="00BB75BB" w:rsidP="00BB75BB">
            <w:pPr>
              <w:ind w:firstLine="0"/>
              <w:rPr>
                <w:sz w:val="20"/>
              </w:rPr>
            </w:pPr>
            <w:r w:rsidRPr="00EB5DC3">
              <w:rPr>
                <w:sz w:val="20"/>
              </w:rPr>
              <w:t>г. Орел, ул. Городская</w:t>
            </w:r>
          </w:p>
        </w:tc>
      </w:tr>
      <w:tr w:rsidR="00EB5DC3" w:rsidRPr="00EB5DC3" w14:paraId="2EE76BCE" w14:textId="77777777" w:rsidTr="00BB75BB">
        <w:trPr>
          <w:cantSplit/>
          <w:jc w:val="center"/>
        </w:trPr>
        <w:tc>
          <w:tcPr>
            <w:tcW w:w="9627" w:type="dxa"/>
            <w:gridSpan w:val="4"/>
            <w:shd w:val="clear" w:color="auto" w:fill="auto"/>
            <w:vAlign w:val="center"/>
          </w:tcPr>
          <w:p w14:paraId="624291FC" w14:textId="6FEE5816" w:rsidR="00BB75BB" w:rsidRPr="00EB5DC3" w:rsidRDefault="00BB75BB" w:rsidP="00260B1E">
            <w:pPr>
              <w:pStyle w:val="affffff2"/>
            </w:pPr>
            <w:r w:rsidRPr="00EB5DC3">
              <w:t>Пешеходные переходы в разных уровнях</w:t>
            </w:r>
          </w:p>
        </w:tc>
      </w:tr>
      <w:tr w:rsidR="00EB5DC3" w:rsidRPr="00EB5DC3" w14:paraId="59608E03" w14:textId="77777777" w:rsidTr="008D5E73">
        <w:trPr>
          <w:cantSplit/>
          <w:jc w:val="center"/>
        </w:trPr>
        <w:tc>
          <w:tcPr>
            <w:tcW w:w="287" w:type="dxa"/>
            <w:shd w:val="clear" w:color="auto" w:fill="auto"/>
            <w:vAlign w:val="center"/>
          </w:tcPr>
          <w:p w14:paraId="30421B1D" w14:textId="77777777" w:rsidR="00BB75BB" w:rsidRPr="00EB5DC3" w:rsidRDefault="00BB75BB" w:rsidP="00260B1E">
            <w:pPr>
              <w:pStyle w:val="affffff2"/>
            </w:pPr>
          </w:p>
        </w:tc>
        <w:tc>
          <w:tcPr>
            <w:tcW w:w="4236" w:type="dxa"/>
            <w:shd w:val="clear" w:color="auto" w:fill="auto"/>
            <w:vAlign w:val="center"/>
          </w:tcPr>
          <w:p w14:paraId="7316E81F" w14:textId="167C4FD0" w:rsidR="00BB75BB" w:rsidRPr="00EB5DC3" w:rsidRDefault="00BB75BB" w:rsidP="00BB75BB">
            <w:pPr>
              <w:ind w:firstLine="0"/>
              <w:rPr>
                <w:sz w:val="20"/>
              </w:rPr>
            </w:pPr>
            <w:r w:rsidRPr="00EB5DC3">
              <w:rPr>
                <w:sz w:val="20"/>
              </w:rPr>
              <w:t>Строительство внеуличного пешеходного перехода</w:t>
            </w:r>
          </w:p>
        </w:tc>
        <w:tc>
          <w:tcPr>
            <w:tcW w:w="1898" w:type="dxa"/>
            <w:vMerge w:val="restart"/>
            <w:vAlign w:val="center"/>
          </w:tcPr>
          <w:p w14:paraId="50D3DD21" w14:textId="3A0EAAB1" w:rsidR="00BB75BB" w:rsidRPr="00EB5DC3" w:rsidRDefault="00BB75BB" w:rsidP="00BB75BB">
            <w:pPr>
              <w:ind w:firstLine="0"/>
              <w:jc w:val="center"/>
              <w:rPr>
                <w:sz w:val="20"/>
              </w:rPr>
            </w:pPr>
            <w:r w:rsidRPr="00EB5DC3">
              <w:rPr>
                <w:sz w:val="20"/>
              </w:rPr>
              <w:t>Железнодорожный район</w:t>
            </w:r>
          </w:p>
        </w:tc>
        <w:tc>
          <w:tcPr>
            <w:tcW w:w="3206" w:type="dxa"/>
            <w:shd w:val="clear" w:color="auto" w:fill="auto"/>
            <w:vAlign w:val="center"/>
          </w:tcPr>
          <w:p w14:paraId="6AD71C2B" w14:textId="5FB710C1" w:rsidR="00BB75BB" w:rsidRPr="00EB5DC3" w:rsidRDefault="00BB75BB" w:rsidP="00BB75BB">
            <w:pPr>
              <w:ind w:firstLine="0"/>
              <w:rPr>
                <w:sz w:val="20"/>
              </w:rPr>
            </w:pPr>
            <w:r w:rsidRPr="00EB5DC3">
              <w:rPr>
                <w:sz w:val="20"/>
              </w:rPr>
              <w:t>г. Орел, по ул. Московская у ЦУМа</w:t>
            </w:r>
          </w:p>
        </w:tc>
      </w:tr>
      <w:tr w:rsidR="00EB5DC3" w:rsidRPr="00EB5DC3" w14:paraId="01A8992D" w14:textId="77777777" w:rsidTr="008D5E73">
        <w:trPr>
          <w:cantSplit/>
          <w:jc w:val="center"/>
        </w:trPr>
        <w:tc>
          <w:tcPr>
            <w:tcW w:w="287" w:type="dxa"/>
            <w:shd w:val="clear" w:color="auto" w:fill="auto"/>
            <w:vAlign w:val="center"/>
          </w:tcPr>
          <w:p w14:paraId="744B1B3B" w14:textId="77777777" w:rsidR="00BB75BB" w:rsidRPr="00EB5DC3" w:rsidRDefault="00BB75BB" w:rsidP="00260B1E">
            <w:pPr>
              <w:pStyle w:val="affffff2"/>
            </w:pPr>
          </w:p>
        </w:tc>
        <w:tc>
          <w:tcPr>
            <w:tcW w:w="4236" w:type="dxa"/>
            <w:shd w:val="clear" w:color="auto" w:fill="auto"/>
            <w:vAlign w:val="center"/>
          </w:tcPr>
          <w:p w14:paraId="00609F4C" w14:textId="0D0AAEC2" w:rsidR="00BB75BB" w:rsidRPr="00EB5DC3" w:rsidRDefault="00BB75BB" w:rsidP="00BB75BB">
            <w:pPr>
              <w:ind w:firstLine="0"/>
              <w:rPr>
                <w:sz w:val="20"/>
              </w:rPr>
            </w:pPr>
            <w:r w:rsidRPr="00EB5DC3">
              <w:rPr>
                <w:sz w:val="20"/>
              </w:rPr>
              <w:t>Строительство внеуличного пешеходного перехода</w:t>
            </w:r>
          </w:p>
        </w:tc>
        <w:tc>
          <w:tcPr>
            <w:tcW w:w="1898" w:type="dxa"/>
            <w:vMerge/>
            <w:vAlign w:val="center"/>
          </w:tcPr>
          <w:p w14:paraId="15CBD9A3" w14:textId="77777777" w:rsidR="00BB75BB" w:rsidRPr="00EB5DC3" w:rsidRDefault="00BB75BB" w:rsidP="00BB75BB">
            <w:pPr>
              <w:ind w:firstLine="0"/>
              <w:jc w:val="center"/>
              <w:rPr>
                <w:sz w:val="20"/>
              </w:rPr>
            </w:pPr>
          </w:p>
        </w:tc>
        <w:tc>
          <w:tcPr>
            <w:tcW w:w="3206" w:type="dxa"/>
            <w:shd w:val="clear" w:color="auto" w:fill="auto"/>
            <w:vAlign w:val="center"/>
          </w:tcPr>
          <w:p w14:paraId="48691071" w14:textId="6DDEF881" w:rsidR="00BB75BB" w:rsidRPr="00EB5DC3" w:rsidRDefault="00BB75BB" w:rsidP="00BB75BB">
            <w:pPr>
              <w:ind w:firstLine="0"/>
              <w:rPr>
                <w:sz w:val="20"/>
              </w:rPr>
            </w:pPr>
            <w:r w:rsidRPr="00EB5DC3">
              <w:rPr>
                <w:sz w:val="20"/>
              </w:rPr>
              <w:t>г. Орел, по ул. Привокзальная</w:t>
            </w:r>
          </w:p>
        </w:tc>
      </w:tr>
      <w:tr w:rsidR="00EB5DC3" w:rsidRPr="00EB5DC3" w14:paraId="685E4715" w14:textId="77777777" w:rsidTr="008D5E73">
        <w:trPr>
          <w:cantSplit/>
          <w:jc w:val="center"/>
        </w:trPr>
        <w:tc>
          <w:tcPr>
            <w:tcW w:w="287" w:type="dxa"/>
            <w:shd w:val="clear" w:color="auto" w:fill="auto"/>
            <w:vAlign w:val="center"/>
          </w:tcPr>
          <w:p w14:paraId="48ABE7E6" w14:textId="77777777" w:rsidR="00BB75BB" w:rsidRPr="00EB5DC3" w:rsidRDefault="00BB75BB" w:rsidP="00260B1E">
            <w:pPr>
              <w:pStyle w:val="affffff2"/>
            </w:pPr>
          </w:p>
        </w:tc>
        <w:tc>
          <w:tcPr>
            <w:tcW w:w="4236" w:type="dxa"/>
            <w:shd w:val="clear" w:color="auto" w:fill="auto"/>
            <w:vAlign w:val="center"/>
          </w:tcPr>
          <w:p w14:paraId="05EC4A42" w14:textId="1DF05744" w:rsidR="00BB75BB" w:rsidRPr="00EB5DC3" w:rsidRDefault="00BB75BB" w:rsidP="00BB75BB">
            <w:pPr>
              <w:ind w:firstLine="0"/>
              <w:rPr>
                <w:sz w:val="20"/>
              </w:rPr>
            </w:pPr>
            <w:r w:rsidRPr="00EB5DC3">
              <w:rPr>
                <w:sz w:val="20"/>
              </w:rPr>
              <w:t>Строительство внеуличного пешеходного перехода</w:t>
            </w:r>
          </w:p>
        </w:tc>
        <w:tc>
          <w:tcPr>
            <w:tcW w:w="1898" w:type="dxa"/>
            <w:vMerge w:val="restart"/>
            <w:vAlign w:val="center"/>
          </w:tcPr>
          <w:p w14:paraId="54E98870" w14:textId="28507C7C" w:rsidR="00BB75BB" w:rsidRPr="00EB5DC3" w:rsidRDefault="00BB75BB" w:rsidP="00BB75BB">
            <w:pPr>
              <w:ind w:firstLine="0"/>
              <w:jc w:val="center"/>
              <w:rPr>
                <w:sz w:val="20"/>
              </w:rPr>
            </w:pPr>
            <w:r w:rsidRPr="00EB5DC3">
              <w:rPr>
                <w:sz w:val="20"/>
              </w:rPr>
              <w:t>Северный район</w:t>
            </w:r>
          </w:p>
        </w:tc>
        <w:tc>
          <w:tcPr>
            <w:tcW w:w="3206" w:type="dxa"/>
            <w:shd w:val="clear" w:color="auto" w:fill="auto"/>
            <w:vAlign w:val="center"/>
          </w:tcPr>
          <w:p w14:paraId="1E240EF3" w14:textId="32C45E0A" w:rsidR="00BB75BB" w:rsidRPr="00EB5DC3" w:rsidRDefault="00BB75BB" w:rsidP="00BB75BB">
            <w:pPr>
              <w:ind w:firstLine="0"/>
              <w:rPr>
                <w:sz w:val="20"/>
              </w:rPr>
            </w:pPr>
            <w:r w:rsidRPr="00EB5DC3">
              <w:rPr>
                <w:sz w:val="20"/>
              </w:rPr>
              <w:t>г. Орел, на пересечении Московского шоссе с ул. </w:t>
            </w:r>
            <w:proofErr w:type="spellStart"/>
            <w:r w:rsidRPr="00EB5DC3">
              <w:rPr>
                <w:sz w:val="20"/>
              </w:rPr>
              <w:t>Михалицына</w:t>
            </w:r>
            <w:proofErr w:type="spellEnd"/>
          </w:p>
        </w:tc>
      </w:tr>
      <w:tr w:rsidR="00EB5DC3" w:rsidRPr="00EB5DC3" w14:paraId="2173505E" w14:textId="77777777" w:rsidTr="008D5E73">
        <w:trPr>
          <w:cantSplit/>
          <w:jc w:val="center"/>
        </w:trPr>
        <w:tc>
          <w:tcPr>
            <w:tcW w:w="287" w:type="dxa"/>
            <w:shd w:val="clear" w:color="auto" w:fill="auto"/>
            <w:vAlign w:val="center"/>
          </w:tcPr>
          <w:p w14:paraId="757700BA" w14:textId="77777777" w:rsidR="00BB75BB" w:rsidRPr="00EB5DC3" w:rsidRDefault="00BB75BB" w:rsidP="00260B1E">
            <w:pPr>
              <w:pStyle w:val="affffff2"/>
            </w:pPr>
          </w:p>
        </w:tc>
        <w:tc>
          <w:tcPr>
            <w:tcW w:w="4236" w:type="dxa"/>
            <w:shd w:val="clear" w:color="auto" w:fill="auto"/>
            <w:vAlign w:val="center"/>
          </w:tcPr>
          <w:p w14:paraId="7163D043" w14:textId="325879EE" w:rsidR="00BB75BB" w:rsidRPr="00EB5DC3" w:rsidRDefault="00BB75BB" w:rsidP="00BB75BB">
            <w:pPr>
              <w:ind w:firstLine="0"/>
              <w:rPr>
                <w:sz w:val="20"/>
              </w:rPr>
            </w:pPr>
            <w:r w:rsidRPr="00EB5DC3">
              <w:rPr>
                <w:sz w:val="20"/>
              </w:rPr>
              <w:t>Строительство внеуличного пешеходного перехода</w:t>
            </w:r>
          </w:p>
        </w:tc>
        <w:tc>
          <w:tcPr>
            <w:tcW w:w="1898" w:type="dxa"/>
            <w:vMerge/>
            <w:vAlign w:val="center"/>
          </w:tcPr>
          <w:p w14:paraId="1D397B60" w14:textId="77777777" w:rsidR="00BB75BB" w:rsidRPr="00EB5DC3" w:rsidRDefault="00BB75BB" w:rsidP="00BB75BB">
            <w:pPr>
              <w:ind w:firstLine="0"/>
              <w:jc w:val="center"/>
              <w:rPr>
                <w:sz w:val="20"/>
              </w:rPr>
            </w:pPr>
          </w:p>
        </w:tc>
        <w:tc>
          <w:tcPr>
            <w:tcW w:w="3206" w:type="dxa"/>
            <w:shd w:val="clear" w:color="auto" w:fill="auto"/>
            <w:vAlign w:val="center"/>
          </w:tcPr>
          <w:p w14:paraId="413ECE0B" w14:textId="074A6034" w:rsidR="00BB75BB" w:rsidRPr="00EB5DC3" w:rsidRDefault="00BB75BB" w:rsidP="00BB75BB">
            <w:pPr>
              <w:ind w:firstLine="0"/>
              <w:rPr>
                <w:sz w:val="20"/>
              </w:rPr>
            </w:pPr>
            <w:r w:rsidRPr="00EB5DC3">
              <w:rPr>
                <w:sz w:val="20"/>
              </w:rPr>
              <w:t>г. Орел, по Московскому шоссе</w:t>
            </w:r>
          </w:p>
        </w:tc>
      </w:tr>
      <w:tr w:rsidR="00EB5DC3" w:rsidRPr="00EB5DC3" w14:paraId="1076801B" w14:textId="77777777" w:rsidTr="008D5E73">
        <w:trPr>
          <w:cantSplit/>
          <w:jc w:val="center"/>
        </w:trPr>
        <w:tc>
          <w:tcPr>
            <w:tcW w:w="287" w:type="dxa"/>
            <w:shd w:val="clear" w:color="auto" w:fill="auto"/>
            <w:vAlign w:val="center"/>
          </w:tcPr>
          <w:p w14:paraId="5FDEEDDA" w14:textId="77777777" w:rsidR="00BB75BB" w:rsidRPr="00EB5DC3" w:rsidRDefault="00BB75BB" w:rsidP="00260B1E">
            <w:pPr>
              <w:pStyle w:val="affffff2"/>
            </w:pPr>
          </w:p>
        </w:tc>
        <w:tc>
          <w:tcPr>
            <w:tcW w:w="4236" w:type="dxa"/>
            <w:shd w:val="clear" w:color="auto" w:fill="auto"/>
            <w:vAlign w:val="center"/>
          </w:tcPr>
          <w:p w14:paraId="0657BDE2" w14:textId="4B595BF8" w:rsidR="00BB75BB" w:rsidRPr="00EB5DC3" w:rsidRDefault="00BB75BB" w:rsidP="00BB75BB">
            <w:pPr>
              <w:ind w:firstLine="0"/>
              <w:rPr>
                <w:sz w:val="20"/>
              </w:rPr>
            </w:pPr>
            <w:r w:rsidRPr="00EB5DC3">
              <w:rPr>
                <w:sz w:val="20"/>
              </w:rPr>
              <w:t>Строительство внеуличного пешеходного перехода</w:t>
            </w:r>
          </w:p>
        </w:tc>
        <w:tc>
          <w:tcPr>
            <w:tcW w:w="1898" w:type="dxa"/>
            <w:vMerge/>
            <w:vAlign w:val="center"/>
          </w:tcPr>
          <w:p w14:paraId="6F1C39FA" w14:textId="77777777" w:rsidR="00BB75BB" w:rsidRPr="00EB5DC3" w:rsidRDefault="00BB75BB" w:rsidP="00BB75BB">
            <w:pPr>
              <w:ind w:firstLine="0"/>
              <w:jc w:val="center"/>
              <w:rPr>
                <w:sz w:val="20"/>
              </w:rPr>
            </w:pPr>
          </w:p>
        </w:tc>
        <w:tc>
          <w:tcPr>
            <w:tcW w:w="3206" w:type="dxa"/>
            <w:shd w:val="clear" w:color="auto" w:fill="auto"/>
            <w:vAlign w:val="center"/>
          </w:tcPr>
          <w:p w14:paraId="28E91279" w14:textId="3E2A11F6" w:rsidR="00BB75BB" w:rsidRPr="00EB5DC3" w:rsidRDefault="00BB75BB" w:rsidP="00BB75BB">
            <w:pPr>
              <w:ind w:firstLine="0"/>
              <w:rPr>
                <w:sz w:val="20"/>
              </w:rPr>
            </w:pPr>
            <w:r w:rsidRPr="00EB5DC3">
              <w:rPr>
                <w:sz w:val="20"/>
              </w:rPr>
              <w:t xml:space="preserve">г. Орел, по ул. Раздольная у </w:t>
            </w:r>
            <w:r w:rsidRPr="00EB5DC3">
              <w:rPr>
                <w:sz w:val="20"/>
                <w:lang w:val="en-US"/>
              </w:rPr>
              <w:t>METRO</w:t>
            </w:r>
          </w:p>
        </w:tc>
      </w:tr>
      <w:tr w:rsidR="00EB5DC3" w:rsidRPr="00EB5DC3" w14:paraId="63A3C5F9" w14:textId="77777777" w:rsidTr="008D5E73">
        <w:trPr>
          <w:cantSplit/>
          <w:jc w:val="center"/>
        </w:trPr>
        <w:tc>
          <w:tcPr>
            <w:tcW w:w="287" w:type="dxa"/>
            <w:shd w:val="clear" w:color="auto" w:fill="auto"/>
            <w:vAlign w:val="center"/>
          </w:tcPr>
          <w:p w14:paraId="2D1D3E9D" w14:textId="77777777" w:rsidR="00BB75BB" w:rsidRPr="00EB5DC3" w:rsidRDefault="00BB75BB" w:rsidP="00260B1E">
            <w:pPr>
              <w:pStyle w:val="affffff2"/>
            </w:pPr>
          </w:p>
        </w:tc>
        <w:tc>
          <w:tcPr>
            <w:tcW w:w="4236" w:type="dxa"/>
            <w:shd w:val="clear" w:color="auto" w:fill="auto"/>
            <w:vAlign w:val="center"/>
          </w:tcPr>
          <w:p w14:paraId="55F7C65B" w14:textId="6EFFCE2D" w:rsidR="00BB75BB" w:rsidRPr="00EB5DC3" w:rsidRDefault="00BB75BB" w:rsidP="00BB75BB">
            <w:pPr>
              <w:ind w:firstLine="0"/>
              <w:rPr>
                <w:sz w:val="20"/>
              </w:rPr>
            </w:pPr>
            <w:r w:rsidRPr="00EB5DC3">
              <w:rPr>
                <w:sz w:val="20"/>
              </w:rPr>
              <w:t>Строительство внеуличного пешеходного перехода</w:t>
            </w:r>
          </w:p>
        </w:tc>
        <w:tc>
          <w:tcPr>
            <w:tcW w:w="1898" w:type="dxa"/>
            <w:vMerge w:val="restart"/>
            <w:vAlign w:val="center"/>
          </w:tcPr>
          <w:p w14:paraId="1D81692D" w14:textId="66957CF2" w:rsidR="00BB75BB" w:rsidRPr="00EB5DC3" w:rsidRDefault="00BB75BB" w:rsidP="00BB75BB">
            <w:pPr>
              <w:ind w:firstLine="0"/>
              <w:jc w:val="center"/>
              <w:rPr>
                <w:sz w:val="20"/>
              </w:rPr>
            </w:pPr>
            <w:r w:rsidRPr="00EB5DC3">
              <w:rPr>
                <w:sz w:val="20"/>
              </w:rPr>
              <w:t>Заводской район</w:t>
            </w:r>
          </w:p>
        </w:tc>
        <w:tc>
          <w:tcPr>
            <w:tcW w:w="3206" w:type="dxa"/>
            <w:shd w:val="clear" w:color="auto" w:fill="auto"/>
            <w:vAlign w:val="center"/>
          </w:tcPr>
          <w:p w14:paraId="08ACAE34" w14:textId="0FE73FA3" w:rsidR="00BB75BB" w:rsidRPr="00EB5DC3" w:rsidRDefault="00BB75BB" w:rsidP="00BB75BB">
            <w:pPr>
              <w:ind w:firstLine="0"/>
              <w:rPr>
                <w:sz w:val="20"/>
              </w:rPr>
            </w:pPr>
            <w:r w:rsidRPr="00EB5DC3">
              <w:rPr>
                <w:sz w:val="20"/>
              </w:rPr>
              <w:t>г. Орел, на пересечении ул. Комсомольская с ул. 1-я Посадская</w:t>
            </w:r>
          </w:p>
        </w:tc>
      </w:tr>
      <w:tr w:rsidR="00EB5DC3" w:rsidRPr="00EB5DC3" w14:paraId="4022630B" w14:textId="77777777" w:rsidTr="008D5E73">
        <w:trPr>
          <w:cantSplit/>
          <w:jc w:val="center"/>
        </w:trPr>
        <w:tc>
          <w:tcPr>
            <w:tcW w:w="287" w:type="dxa"/>
            <w:shd w:val="clear" w:color="auto" w:fill="auto"/>
            <w:vAlign w:val="center"/>
          </w:tcPr>
          <w:p w14:paraId="1CEECD6E" w14:textId="77777777" w:rsidR="00BB75BB" w:rsidRPr="00EB5DC3" w:rsidRDefault="00BB75BB" w:rsidP="00260B1E">
            <w:pPr>
              <w:pStyle w:val="affffff2"/>
            </w:pPr>
          </w:p>
        </w:tc>
        <w:tc>
          <w:tcPr>
            <w:tcW w:w="4236" w:type="dxa"/>
            <w:shd w:val="clear" w:color="auto" w:fill="auto"/>
            <w:vAlign w:val="center"/>
          </w:tcPr>
          <w:p w14:paraId="104BC4FD" w14:textId="3580FD06" w:rsidR="00BB75BB" w:rsidRPr="00EB5DC3" w:rsidRDefault="00BB75BB" w:rsidP="00BB75BB">
            <w:pPr>
              <w:ind w:firstLine="0"/>
              <w:rPr>
                <w:sz w:val="20"/>
              </w:rPr>
            </w:pPr>
            <w:r w:rsidRPr="00EB5DC3">
              <w:rPr>
                <w:sz w:val="20"/>
              </w:rPr>
              <w:t>Строительство внеуличного пешеходного перехода</w:t>
            </w:r>
          </w:p>
        </w:tc>
        <w:tc>
          <w:tcPr>
            <w:tcW w:w="1898" w:type="dxa"/>
            <w:vMerge/>
            <w:vAlign w:val="center"/>
          </w:tcPr>
          <w:p w14:paraId="45D0D116" w14:textId="77777777" w:rsidR="00BB75BB" w:rsidRPr="00EB5DC3" w:rsidRDefault="00BB75BB" w:rsidP="00BB75BB">
            <w:pPr>
              <w:ind w:firstLine="0"/>
              <w:jc w:val="center"/>
              <w:rPr>
                <w:sz w:val="20"/>
              </w:rPr>
            </w:pPr>
          </w:p>
        </w:tc>
        <w:tc>
          <w:tcPr>
            <w:tcW w:w="3206" w:type="dxa"/>
            <w:shd w:val="clear" w:color="auto" w:fill="auto"/>
            <w:vAlign w:val="center"/>
          </w:tcPr>
          <w:p w14:paraId="76F21527" w14:textId="7D79713D" w:rsidR="00BB75BB" w:rsidRPr="00EB5DC3" w:rsidRDefault="00BB75BB" w:rsidP="00BB75BB">
            <w:pPr>
              <w:ind w:firstLine="0"/>
              <w:rPr>
                <w:sz w:val="20"/>
              </w:rPr>
            </w:pPr>
            <w:r w:rsidRPr="00EB5DC3">
              <w:rPr>
                <w:sz w:val="20"/>
              </w:rPr>
              <w:t xml:space="preserve">г. Орел, на пересечении </w:t>
            </w:r>
            <w:r w:rsidR="000B2E38" w:rsidRPr="00EB5DC3">
              <w:rPr>
                <w:sz w:val="20"/>
              </w:rPr>
              <w:t xml:space="preserve">ш. </w:t>
            </w:r>
            <w:proofErr w:type="spellStart"/>
            <w:r w:rsidRPr="00EB5DC3">
              <w:rPr>
                <w:sz w:val="20"/>
              </w:rPr>
              <w:t>Карачевско</w:t>
            </w:r>
            <w:r w:rsidR="000B2E38" w:rsidRPr="00EB5DC3">
              <w:rPr>
                <w:sz w:val="20"/>
              </w:rPr>
              <w:t>е</w:t>
            </w:r>
            <w:proofErr w:type="spellEnd"/>
            <w:r w:rsidRPr="00EB5DC3">
              <w:rPr>
                <w:sz w:val="20"/>
              </w:rPr>
              <w:t xml:space="preserve"> с ул. Васильевская и ул. </w:t>
            </w:r>
            <w:proofErr w:type="spellStart"/>
            <w:r w:rsidRPr="00EB5DC3">
              <w:rPr>
                <w:sz w:val="20"/>
              </w:rPr>
              <w:t>Спивака</w:t>
            </w:r>
            <w:proofErr w:type="spellEnd"/>
          </w:p>
        </w:tc>
      </w:tr>
      <w:tr w:rsidR="00EB5DC3" w:rsidRPr="00EB5DC3" w14:paraId="5FEBB0E9" w14:textId="77777777" w:rsidTr="008D5E73">
        <w:trPr>
          <w:cantSplit/>
          <w:jc w:val="center"/>
        </w:trPr>
        <w:tc>
          <w:tcPr>
            <w:tcW w:w="287" w:type="dxa"/>
            <w:shd w:val="clear" w:color="auto" w:fill="auto"/>
            <w:vAlign w:val="center"/>
          </w:tcPr>
          <w:p w14:paraId="47CA8323" w14:textId="77777777" w:rsidR="00BB75BB" w:rsidRPr="00EB5DC3" w:rsidRDefault="00BB75BB" w:rsidP="00260B1E">
            <w:pPr>
              <w:pStyle w:val="affffff2"/>
            </w:pPr>
          </w:p>
        </w:tc>
        <w:tc>
          <w:tcPr>
            <w:tcW w:w="4236" w:type="dxa"/>
            <w:shd w:val="clear" w:color="auto" w:fill="auto"/>
            <w:vAlign w:val="center"/>
          </w:tcPr>
          <w:p w14:paraId="3F15BE2A" w14:textId="776E4F93" w:rsidR="00BB75BB" w:rsidRPr="00EB5DC3" w:rsidRDefault="00BB75BB" w:rsidP="00BB75BB">
            <w:pPr>
              <w:ind w:firstLine="0"/>
              <w:rPr>
                <w:sz w:val="20"/>
              </w:rPr>
            </w:pPr>
            <w:r w:rsidRPr="00EB5DC3">
              <w:rPr>
                <w:sz w:val="20"/>
              </w:rPr>
              <w:t>Строительство внеуличного пешеходного перехода</w:t>
            </w:r>
          </w:p>
        </w:tc>
        <w:tc>
          <w:tcPr>
            <w:tcW w:w="1898" w:type="dxa"/>
            <w:vMerge/>
            <w:vAlign w:val="center"/>
          </w:tcPr>
          <w:p w14:paraId="402D330A" w14:textId="77777777" w:rsidR="00BB75BB" w:rsidRPr="00EB5DC3" w:rsidRDefault="00BB75BB" w:rsidP="00BB75BB">
            <w:pPr>
              <w:ind w:firstLine="0"/>
              <w:jc w:val="center"/>
              <w:rPr>
                <w:sz w:val="20"/>
              </w:rPr>
            </w:pPr>
          </w:p>
        </w:tc>
        <w:tc>
          <w:tcPr>
            <w:tcW w:w="3206" w:type="dxa"/>
            <w:shd w:val="clear" w:color="auto" w:fill="auto"/>
            <w:vAlign w:val="center"/>
          </w:tcPr>
          <w:p w14:paraId="210BE20C" w14:textId="5DEFB402" w:rsidR="00BB75BB" w:rsidRPr="00EB5DC3" w:rsidRDefault="00BB75BB" w:rsidP="00BB75BB">
            <w:pPr>
              <w:ind w:firstLine="0"/>
              <w:rPr>
                <w:sz w:val="20"/>
              </w:rPr>
            </w:pPr>
            <w:r w:rsidRPr="00EB5DC3">
              <w:rPr>
                <w:sz w:val="20"/>
              </w:rPr>
              <w:t xml:space="preserve">г. Орел, по </w:t>
            </w:r>
            <w:proofErr w:type="spellStart"/>
            <w:r w:rsidRPr="00EB5DC3">
              <w:rPr>
                <w:sz w:val="20"/>
              </w:rPr>
              <w:t>Кромскому</w:t>
            </w:r>
            <w:proofErr w:type="spellEnd"/>
            <w:r w:rsidRPr="00EB5DC3">
              <w:rPr>
                <w:sz w:val="20"/>
              </w:rPr>
              <w:t xml:space="preserve"> шоссе у сквера </w:t>
            </w:r>
            <w:proofErr w:type="spellStart"/>
            <w:r w:rsidRPr="00EB5DC3">
              <w:rPr>
                <w:sz w:val="20"/>
              </w:rPr>
              <w:t>Дормаш</w:t>
            </w:r>
            <w:proofErr w:type="spellEnd"/>
          </w:p>
        </w:tc>
      </w:tr>
      <w:tr w:rsidR="00EB5DC3" w:rsidRPr="00EB5DC3" w14:paraId="1E357133" w14:textId="77777777" w:rsidTr="008D5E73">
        <w:trPr>
          <w:cantSplit/>
          <w:jc w:val="center"/>
        </w:trPr>
        <w:tc>
          <w:tcPr>
            <w:tcW w:w="287" w:type="dxa"/>
            <w:shd w:val="clear" w:color="auto" w:fill="auto"/>
            <w:vAlign w:val="center"/>
          </w:tcPr>
          <w:p w14:paraId="6FEED094" w14:textId="77777777" w:rsidR="00BB75BB" w:rsidRPr="00EB5DC3" w:rsidRDefault="00BB75BB" w:rsidP="00260B1E">
            <w:pPr>
              <w:pStyle w:val="affffff2"/>
            </w:pPr>
          </w:p>
        </w:tc>
        <w:tc>
          <w:tcPr>
            <w:tcW w:w="4236" w:type="dxa"/>
            <w:shd w:val="clear" w:color="auto" w:fill="auto"/>
            <w:vAlign w:val="center"/>
          </w:tcPr>
          <w:p w14:paraId="37C4BA39" w14:textId="4FD9A96F" w:rsidR="00BB75BB" w:rsidRPr="00EB5DC3" w:rsidRDefault="00BB75BB" w:rsidP="00BB75BB">
            <w:pPr>
              <w:ind w:firstLine="0"/>
              <w:rPr>
                <w:sz w:val="20"/>
              </w:rPr>
            </w:pPr>
            <w:r w:rsidRPr="00EB5DC3">
              <w:rPr>
                <w:sz w:val="20"/>
              </w:rPr>
              <w:t>Строительство внеуличного пешеходного перехода через железнодорожные пути к Новой Ботанике</w:t>
            </w:r>
          </w:p>
        </w:tc>
        <w:tc>
          <w:tcPr>
            <w:tcW w:w="1898" w:type="dxa"/>
            <w:vMerge/>
            <w:vAlign w:val="center"/>
          </w:tcPr>
          <w:p w14:paraId="1128EB4F" w14:textId="77777777" w:rsidR="00BB75BB" w:rsidRPr="00EB5DC3" w:rsidRDefault="00BB75BB" w:rsidP="00BB75BB">
            <w:pPr>
              <w:ind w:firstLine="0"/>
              <w:jc w:val="center"/>
              <w:rPr>
                <w:sz w:val="20"/>
              </w:rPr>
            </w:pPr>
          </w:p>
        </w:tc>
        <w:tc>
          <w:tcPr>
            <w:tcW w:w="3206" w:type="dxa"/>
            <w:shd w:val="clear" w:color="auto" w:fill="auto"/>
            <w:vAlign w:val="center"/>
          </w:tcPr>
          <w:p w14:paraId="69D7FDEE" w14:textId="6C45F910" w:rsidR="00BB75BB" w:rsidRPr="00EB5DC3" w:rsidRDefault="00BB75BB" w:rsidP="00BB75BB">
            <w:pPr>
              <w:ind w:firstLine="0"/>
              <w:rPr>
                <w:sz w:val="20"/>
              </w:rPr>
            </w:pPr>
            <w:r w:rsidRPr="00EB5DC3">
              <w:rPr>
                <w:sz w:val="20"/>
              </w:rPr>
              <w:t>г. Орел, Новая Ботаника</w:t>
            </w:r>
          </w:p>
        </w:tc>
      </w:tr>
      <w:tr w:rsidR="00EB5DC3" w:rsidRPr="00EB5DC3" w14:paraId="20A7A098" w14:textId="77777777" w:rsidTr="008D5E73">
        <w:trPr>
          <w:cantSplit/>
          <w:jc w:val="center"/>
        </w:trPr>
        <w:tc>
          <w:tcPr>
            <w:tcW w:w="287" w:type="dxa"/>
            <w:shd w:val="clear" w:color="auto" w:fill="auto"/>
            <w:vAlign w:val="center"/>
          </w:tcPr>
          <w:p w14:paraId="03446DEC" w14:textId="77777777" w:rsidR="00BB75BB" w:rsidRPr="00EB5DC3" w:rsidRDefault="00BB75BB" w:rsidP="00260B1E">
            <w:pPr>
              <w:pStyle w:val="affffff2"/>
            </w:pPr>
          </w:p>
        </w:tc>
        <w:tc>
          <w:tcPr>
            <w:tcW w:w="4236" w:type="dxa"/>
            <w:shd w:val="clear" w:color="auto" w:fill="auto"/>
            <w:vAlign w:val="center"/>
          </w:tcPr>
          <w:p w14:paraId="7339B9A4" w14:textId="5370D0AD" w:rsidR="00BB75BB" w:rsidRPr="00EB5DC3" w:rsidRDefault="00BB75BB" w:rsidP="00BB75BB">
            <w:pPr>
              <w:ind w:firstLine="0"/>
              <w:rPr>
                <w:sz w:val="20"/>
              </w:rPr>
            </w:pPr>
            <w:r w:rsidRPr="00EB5DC3">
              <w:rPr>
                <w:sz w:val="20"/>
              </w:rPr>
              <w:t>Строительство внеуличного пешеходного перехода</w:t>
            </w:r>
          </w:p>
        </w:tc>
        <w:tc>
          <w:tcPr>
            <w:tcW w:w="1898" w:type="dxa"/>
            <w:vAlign w:val="center"/>
          </w:tcPr>
          <w:p w14:paraId="0893D0A7" w14:textId="2A024C0C" w:rsidR="00BB75BB" w:rsidRPr="00EB5DC3" w:rsidRDefault="00BB75BB" w:rsidP="00BB75BB">
            <w:pPr>
              <w:ind w:firstLine="0"/>
              <w:jc w:val="center"/>
              <w:rPr>
                <w:sz w:val="20"/>
              </w:rPr>
            </w:pPr>
            <w:r w:rsidRPr="00EB5DC3">
              <w:rPr>
                <w:sz w:val="20"/>
              </w:rPr>
              <w:t>Советский район</w:t>
            </w:r>
          </w:p>
        </w:tc>
        <w:tc>
          <w:tcPr>
            <w:tcW w:w="3206" w:type="dxa"/>
            <w:shd w:val="clear" w:color="auto" w:fill="auto"/>
            <w:vAlign w:val="center"/>
          </w:tcPr>
          <w:p w14:paraId="29B85BD4" w14:textId="352C41F9" w:rsidR="00BB75BB" w:rsidRPr="00EB5DC3" w:rsidRDefault="00BB75BB" w:rsidP="00BB75BB">
            <w:pPr>
              <w:ind w:firstLine="0"/>
              <w:rPr>
                <w:sz w:val="20"/>
              </w:rPr>
            </w:pPr>
            <w:r w:rsidRPr="00EB5DC3">
              <w:rPr>
                <w:sz w:val="20"/>
              </w:rPr>
              <w:t>г. Орел, по ул. Октябрьская у ул. Игнатова</w:t>
            </w:r>
          </w:p>
        </w:tc>
      </w:tr>
      <w:tr w:rsidR="00EB5DC3" w:rsidRPr="00EB5DC3" w14:paraId="1FD62F27" w14:textId="1C164576" w:rsidTr="00BB75BB">
        <w:trPr>
          <w:cantSplit/>
          <w:jc w:val="center"/>
        </w:trPr>
        <w:tc>
          <w:tcPr>
            <w:tcW w:w="9627" w:type="dxa"/>
            <w:gridSpan w:val="4"/>
            <w:vAlign w:val="center"/>
          </w:tcPr>
          <w:p w14:paraId="7D1B6A9E" w14:textId="6265B1D4" w:rsidR="00BB75BB" w:rsidRPr="00EB5DC3" w:rsidRDefault="00BB75BB" w:rsidP="00260B1E">
            <w:pPr>
              <w:pStyle w:val="affffff2"/>
            </w:pPr>
            <w:r w:rsidRPr="00EB5DC3">
              <w:t>Саморегулируемое пересечение в одном уровне</w:t>
            </w:r>
          </w:p>
        </w:tc>
      </w:tr>
      <w:tr w:rsidR="00EB5DC3" w:rsidRPr="00EB5DC3" w14:paraId="6315F230" w14:textId="77777777" w:rsidTr="008D5E73">
        <w:trPr>
          <w:cantSplit/>
          <w:jc w:val="center"/>
        </w:trPr>
        <w:tc>
          <w:tcPr>
            <w:tcW w:w="287" w:type="dxa"/>
            <w:shd w:val="clear" w:color="auto" w:fill="auto"/>
            <w:vAlign w:val="center"/>
          </w:tcPr>
          <w:p w14:paraId="35D5BC3B" w14:textId="77777777" w:rsidR="00BB75BB" w:rsidRPr="00EB5DC3" w:rsidRDefault="00BB75BB" w:rsidP="00260B1E">
            <w:pPr>
              <w:pStyle w:val="affffff2"/>
            </w:pPr>
          </w:p>
        </w:tc>
        <w:tc>
          <w:tcPr>
            <w:tcW w:w="4236" w:type="dxa"/>
            <w:shd w:val="clear" w:color="auto" w:fill="auto"/>
            <w:vAlign w:val="center"/>
          </w:tcPr>
          <w:p w14:paraId="63A2F301" w14:textId="6EE9A228" w:rsidR="00BB75BB" w:rsidRPr="00EB5DC3" w:rsidRDefault="00BB75BB" w:rsidP="00BB75BB">
            <w:pPr>
              <w:ind w:firstLine="0"/>
              <w:rPr>
                <w:sz w:val="20"/>
              </w:rPr>
            </w:pPr>
            <w:r w:rsidRPr="00EB5DC3">
              <w:rPr>
                <w:sz w:val="20"/>
              </w:rPr>
              <w:t>Строительство кольцевой транспортной развязки в одном уровне</w:t>
            </w:r>
          </w:p>
        </w:tc>
        <w:tc>
          <w:tcPr>
            <w:tcW w:w="1898" w:type="dxa"/>
            <w:vMerge w:val="restart"/>
            <w:vAlign w:val="center"/>
          </w:tcPr>
          <w:p w14:paraId="7D5169D1" w14:textId="5651471F" w:rsidR="00BB75BB" w:rsidRPr="00EB5DC3" w:rsidRDefault="00BB75BB" w:rsidP="00BB75BB">
            <w:pPr>
              <w:ind w:firstLine="0"/>
              <w:jc w:val="center"/>
              <w:rPr>
                <w:sz w:val="20"/>
              </w:rPr>
            </w:pPr>
            <w:r w:rsidRPr="00EB5DC3">
              <w:rPr>
                <w:sz w:val="20"/>
              </w:rPr>
              <w:t>Железнодорожный район</w:t>
            </w:r>
          </w:p>
        </w:tc>
        <w:tc>
          <w:tcPr>
            <w:tcW w:w="3206" w:type="dxa"/>
            <w:shd w:val="clear" w:color="auto" w:fill="auto"/>
            <w:vAlign w:val="center"/>
          </w:tcPr>
          <w:p w14:paraId="37556BD1" w14:textId="07224635" w:rsidR="00BB75BB" w:rsidRPr="00EB5DC3" w:rsidRDefault="00BB75BB" w:rsidP="00BB75BB">
            <w:pPr>
              <w:ind w:firstLine="0"/>
              <w:rPr>
                <w:sz w:val="20"/>
              </w:rPr>
            </w:pPr>
            <w:r w:rsidRPr="00EB5DC3">
              <w:rPr>
                <w:sz w:val="20"/>
              </w:rPr>
              <w:t>г. Орел, на пересечении ул. Московская с ул. Герцена</w:t>
            </w:r>
          </w:p>
        </w:tc>
      </w:tr>
      <w:tr w:rsidR="00EB5DC3" w:rsidRPr="00EB5DC3" w14:paraId="69A8C839" w14:textId="77777777" w:rsidTr="008D5E73">
        <w:trPr>
          <w:cantSplit/>
          <w:jc w:val="center"/>
        </w:trPr>
        <w:tc>
          <w:tcPr>
            <w:tcW w:w="287" w:type="dxa"/>
            <w:shd w:val="clear" w:color="auto" w:fill="auto"/>
            <w:vAlign w:val="center"/>
          </w:tcPr>
          <w:p w14:paraId="4710A95C" w14:textId="77777777" w:rsidR="00BB75BB" w:rsidRPr="00EB5DC3" w:rsidRDefault="00BB75BB" w:rsidP="00260B1E">
            <w:pPr>
              <w:pStyle w:val="affffff2"/>
            </w:pPr>
          </w:p>
        </w:tc>
        <w:tc>
          <w:tcPr>
            <w:tcW w:w="4236" w:type="dxa"/>
            <w:shd w:val="clear" w:color="auto" w:fill="auto"/>
            <w:vAlign w:val="center"/>
          </w:tcPr>
          <w:p w14:paraId="653E009E" w14:textId="71E3283C" w:rsidR="00BB75BB" w:rsidRPr="00EB5DC3" w:rsidRDefault="00BB75BB" w:rsidP="00BB75BB">
            <w:pPr>
              <w:ind w:firstLine="0"/>
              <w:rPr>
                <w:sz w:val="20"/>
              </w:rPr>
            </w:pPr>
            <w:r w:rsidRPr="00EB5DC3">
              <w:rPr>
                <w:sz w:val="20"/>
              </w:rPr>
              <w:t>Строительство кольцевой транспортной развязки в одном уровне</w:t>
            </w:r>
          </w:p>
        </w:tc>
        <w:tc>
          <w:tcPr>
            <w:tcW w:w="1898" w:type="dxa"/>
            <w:vMerge/>
            <w:vAlign w:val="center"/>
          </w:tcPr>
          <w:p w14:paraId="16AA9135" w14:textId="63619D5B" w:rsidR="00BB75BB" w:rsidRPr="00EB5DC3" w:rsidRDefault="00BB75BB" w:rsidP="00BB75BB">
            <w:pPr>
              <w:ind w:firstLine="0"/>
              <w:jc w:val="center"/>
              <w:rPr>
                <w:sz w:val="20"/>
              </w:rPr>
            </w:pPr>
          </w:p>
        </w:tc>
        <w:tc>
          <w:tcPr>
            <w:tcW w:w="3206" w:type="dxa"/>
            <w:shd w:val="clear" w:color="auto" w:fill="auto"/>
            <w:vAlign w:val="center"/>
          </w:tcPr>
          <w:p w14:paraId="28914FA2" w14:textId="67E89D41" w:rsidR="00BB75BB" w:rsidRPr="00EB5DC3" w:rsidRDefault="00BB75BB" w:rsidP="00BB75BB">
            <w:pPr>
              <w:ind w:firstLine="0"/>
              <w:rPr>
                <w:sz w:val="20"/>
              </w:rPr>
            </w:pPr>
            <w:r w:rsidRPr="00EB5DC3">
              <w:rPr>
                <w:sz w:val="20"/>
              </w:rPr>
              <w:t xml:space="preserve">г. Орел, на пересечении </w:t>
            </w:r>
            <w:r w:rsidR="000B2E38" w:rsidRPr="00EB5DC3">
              <w:rPr>
                <w:sz w:val="20"/>
              </w:rPr>
              <w:t xml:space="preserve">ш. </w:t>
            </w:r>
            <w:r w:rsidRPr="00EB5DC3">
              <w:rPr>
                <w:sz w:val="20"/>
              </w:rPr>
              <w:t>Новосильского</w:t>
            </w:r>
            <w:r w:rsidR="000B2E38" w:rsidRPr="00EB5DC3">
              <w:rPr>
                <w:sz w:val="20"/>
              </w:rPr>
              <w:t xml:space="preserve"> </w:t>
            </w:r>
            <w:r w:rsidRPr="00EB5DC3">
              <w:rPr>
                <w:sz w:val="20"/>
              </w:rPr>
              <w:t xml:space="preserve">с </w:t>
            </w:r>
            <w:r w:rsidR="000B2E38" w:rsidRPr="00EB5DC3">
              <w:rPr>
                <w:sz w:val="20"/>
              </w:rPr>
              <w:t xml:space="preserve">ш. </w:t>
            </w:r>
            <w:proofErr w:type="spellStart"/>
            <w:r w:rsidRPr="00EB5DC3">
              <w:rPr>
                <w:sz w:val="20"/>
              </w:rPr>
              <w:t>Залегощенск</w:t>
            </w:r>
            <w:r w:rsidR="000B2E38" w:rsidRPr="00EB5DC3">
              <w:rPr>
                <w:sz w:val="20"/>
              </w:rPr>
              <w:t>ое</w:t>
            </w:r>
            <w:proofErr w:type="spellEnd"/>
          </w:p>
        </w:tc>
      </w:tr>
      <w:tr w:rsidR="00EB5DC3" w:rsidRPr="00EB5DC3" w14:paraId="775DD1BF" w14:textId="77777777" w:rsidTr="008D5E73">
        <w:trPr>
          <w:cantSplit/>
          <w:jc w:val="center"/>
        </w:trPr>
        <w:tc>
          <w:tcPr>
            <w:tcW w:w="287" w:type="dxa"/>
            <w:shd w:val="clear" w:color="auto" w:fill="auto"/>
            <w:vAlign w:val="center"/>
          </w:tcPr>
          <w:p w14:paraId="23A2D859" w14:textId="77777777" w:rsidR="00BB75BB" w:rsidRPr="00EB5DC3" w:rsidRDefault="00BB75BB" w:rsidP="00260B1E">
            <w:pPr>
              <w:pStyle w:val="affffff2"/>
            </w:pPr>
          </w:p>
        </w:tc>
        <w:tc>
          <w:tcPr>
            <w:tcW w:w="4236" w:type="dxa"/>
            <w:shd w:val="clear" w:color="auto" w:fill="auto"/>
            <w:vAlign w:val="center"/>
          </w:tcPr>
          <w:p w14:paraId="39528F85" w14:textId="269AC643" w:rsidR="00BB75BB" w:rsidRPr="00EB5DC3" w:rsidRDefault="00BB75BB" w:rsidP="00BB75BB">
            <w:pPr>
              <w:ind w:firstLine="0"/>
              <w:rPr>
                <w:sz w:val="20"/>
              </w:rPr>
            </w:pPr>
            <w:r w:rsidRPr="00EB5DC3">
              <w:rPr>
                <w:sz w:val="20"/>
              </w:rPr>
              <w:t>Строительство кольцевой транспортной развязки в одном уровне</w:t>
            </w:r>
          </w:p>
        </w:tc>
        <w:tc>
          <w:tcPr>
            <w:tcW w:w="1898" w:type="dxa"/>
            <w:vMerge/>
            <w:vAlign w:val="center"/>
          </w:tcPr>
          <w:p w14:paraId="2F58BC35" w14:textId="32DE9CC0" w:rsidR="00BB75BB" w:rsidRPr="00EB5DC3" w:rsidRDefault="00BB75BB" w:rsidP="00BB75BB">
            <w:pPr>
              <w:ind w:firstLine="0"/>
              <w:jc w:val="center"/>
              <w:rPr>
                <w:sz w:val="20"/>
              </w:rPr>
            </w:pPr>
          </w:p>
        </w:tc>
        <w:tc>
          <w:tcPr>
            <w:tcW w:w="3206" w:type="dxa"/>
            <w:shd w:val="clear" w:color="auto" w:fill="auto"/>
            <w:vAlign w:val="center"/>
          </w:tcPr>
          <w:p w14:paraId="7A38FD64" w14:textId="46842136" w:rsidR="00BB75BB" w:rsidRPr="00EB5DC3" w:rsidRDefault="00BB75BB" w:rsidP="00BB75BB">
            <w:pPr>
              <w:ind w:firstLine="0"/>
              <w:rPr>
                <w:sz w:val="20"/>
              </w:rPr>
            </w:pPr>
            <w:r w:rsidRPr="00EB5DC3">
              <w:rPr>
                <w:sz w:val="20"/>
              </w:rPr>
              <w:t>г. Орел, на пересечении ул. Московская с ул. Старо-Московская и ул. Грузовая</w:t>
            </w:r>
          </w:p>
        </w:tc>
      </w:tr>
      <w:tr w:rsidR="00EB5DC3" w:rsidRPr="00EB5DC3" w14:paraId="6A826481" w14:textId="77777777" w:rsidTr="008D5E73">
        <w:trPr>
          <w:cantSplit/>
          <w:jc w:val="center"/>
        </w:trPr>
        <w:tc>
          <w:tcPr>
            <w:tcW w:w="287" w:type="dxa"/>
            <w:shd w:val="clear" w:color="auto" w:fill="auto"/>
            <w:vAlign w:val="center"/>
          </w:tcPr>
          <w:p w14:paraId="76DBB977" w14:textId="77777777" w:rsidR="002A71A2" w:rsidRPr="00EB5DC3" w:rsidRDefault="002A71A2" w:rsidP="00260B1E">
            <w:pPr>
              <w:pStyle w:val="affffff2"/>
            </w:pPr>
          </w:p>
        </w:tc>
        <w:tc>
          <w:tcPr>
            <w:tcW w:w="4236" w:type="dxa"/>
            <w:shd w:val="clear" w:color="auto" w:fill="auto"/>
            <w:vAlign w:val="center"/>
          </w:tcPr>
          <w:p w14:paraId="66670350" w14:textId="16D5D4CB" w:rsidR="002A71A2" w:rsidRPr="00EB5DC3" w:rsidRDefault="002A71A2" w:rsidP="00BB75BB">
            <w:pPr>
              <w:ind w:firstLine="0"/>
              <w:rPr>
                <w:sz w:val="20"/>
              </w:rPr>
            </w:pPr>
            <w:r w:rsidRPr="00EB5DC3">
              <w:rPr>
                <w:sz w:val="20"/>
              </w:rPr>
              <w:t>Строительство кольцевой транспортной развязки в одном уровне</w:t>
            </w:r>
          </w:p>
        </w:tc>
        <w:tc>
          <w:tcPr>
            <w:tcW w:w="1898" w:type="dxa"/>
            <w:vMerge w:val="restart"/>
            <w:vAlign w:val="center"/>
          </w:tcPr>
          <w:p w14:paraId="3C55A4DD" w14:textId="5BC4D348" w:rsidR="002A71A2" w:rsidRPr="00EB5DC3" w:rsidRDefault="002A71A2" w:rsidP="00BB75BB">
            <w:pPr>
              <w:ind w:firstLine="0"/>
              <w:jc w:val="center"/>
              <w:rPr>
                <w:sz w:val="20"/>
              </w:rPr>
            </w:pPr>
            <w:r w:rsidRPr="00EB5DC3">
              <w:rPr>
                <w:sz w:val="20"/>
              </w:rPr>
              <w:t>Северный район</w:t>
            </w:r>
          </w:p>
        </w:tc>
        <w:tc>
          <w:tcPr>
            <w:tcW w:w="3206" w:type="dxa"/>
            <w:shd w:val="clear" w:color="auto" w:fill="auto"/>
            <w:vAlign w:val="center"/>
          </w:tcPr>
          <w:p w14:paraId="18F70249" w14:textId="5A26A32B" w:rsidR="002A71A2" w:rsidRPr="00EB5DC3" w:rsidRDefault="002A71A2" w:rsidP="00BB75BB">
            <w:pPr>
              <w:ind w:firstLine="0"/>
              <w:rPr>
                <w:sz w:val="20"/>
              </w:rPr>
            </w:pPr>
            <w:r w:rsidRPr="00EB5DC3">
              <w:rPr>
                <w:sz w:val="20"/>
              </w:rPr>
              <w:t>г. Орел, на пересечении ул. Раздольная с ул. Бурова</w:t>
            </w:r>
          </w:p>
        </w:tc>
      </w:tr>
      <w:tr w:rsidR="00EB5DC3" w:rsidRPr="00EB5DC3" w14:paraId="75A80137" w14:textId="77777777" w:rsidTr="008D5E73">
        <w:trPr>
          <w:cantSplit/>
          <w:jc w:val="center"/>
        </w:trPr>
        <w:tc>
          <w:tcPr>
            <w:tcW w:w="287" w:type="dxa"/>
            <w:shd w:val="clear" w:color="auto" w:fill="auto"/>
            <w:vAlign w:val="center"/>
          </w:tcPr>
          <w:p w14:paraId="4C07229A" w14:textId="77777777" w:rsidR="002A71A2" w:rsidRPr="00EB5DC3" w:rsidRDefault="002A71A2" w:rsidP="00260B1E">
            <w:pPr>
              <w:pStyle w:val="affffff2"/>
            </w:pPr>
          </w:p>
        </w:tc>
        <w:tc>
          <w:tcPr>
            <w:tcW w:w="4236" w:type="dxa"/>
            <w:shd w:val="clear" w:color="auto" w:fill="auto"/>
            <w:vAlign w:val="center"/>
          </w:tcPr>
          <w:p w14:paraId="48C74A42" w14:textId="67B8DE6A" w:rsidR="002A71A2" w:rsidRPr="00EB5DC3" w:rsidRDefault="002A71A2" w:rsidP="00BB75BB">
            <w:pPr>
              <w:ind w:firstLine="0"/>
              <w:rPr>
                <w:sz w:val="20"/>
              </w:rPr>
            </w:pPr>
            <w:r w:rsidRPr="00EB5DC3">
              <w:rPr>
                <w:sz w:val="20"/>
              </w:rPr>
              <w:t>Строительство кольцевой транспортной развязки в одном уровне</w:t>
            </w:r>
          </w:p>
        </w:tc>
        <w:tc>
          <w:tcPr>
            <w:tcW w:w="1898" w:type="dxa"/>
            <w:vMerge/>
            <w:vAlign w:val="center"/>
          </w:tcPr>
          <w:p w14:paraId="2078976D" w14:textId="583C8658" w:rsidR="002A71A2" w:rsidRPr="00EB5DC3" w:rsidRDefault="002A71A2" w:rsidP="00BB75BB">
            <w:pPr>
              <w:ind w:firstLine="0"/>
              <w:jc w:val="center"/>
              <w:rPr>
                <w:sz w:val="20"/>
              </w:rPr>
            </w:pPr>
          </w:p>
        </w:tc>
        <w:tc>
          <w:tcPr>
            <w:tcW w:w="3206" w:type="dxa"/>
            <w:shd w:val="clear" w:color="auto" w:fill="auto"/>
            <w:vAlign w:val="center"/>
          </w:tcPr>
          <w:p w14:paraId="787677E4" w14:textId="77777777" w:rsidR="000B2E38" w:rsidRPr="00EB5DC3" w:rsidRDefault="002A71A2" w:rsidP="00BB75BB">
            <w:pPr>
              <w:ind w:firstLine="0"/>
              <w:rPr>
                <w:sz w:val="20"/>
              </w:rPr>
            </w:pPr>
            <w:r w:rsidRPr="00EB5DC3">
              <w:rPr>
                <w:sz w:val="20"/>
              </w:rPr>
              <w:t xml:space="preserve">г. Орел, на пересечении </w:t>
            </w:r>
          </w:p>
          <w:p w14:paraId="4D55F515" w14:textId="067959CB" w:rsidR="002A71A2" w:rsidRPr="00EB5DC3" w:rsidRDefault="000B2E38" w:rsidP="00BB75BB">
            <w:pPr>
              <w:ind w:firstLine="0"/>
              <w:rPr>
                <w:sz w:val="20"/>
              </w:rPr>
            </w:pPr>
            <w:r w:rsidRPr="00EB5DC3">
              <w:rPr>
                <w:sz w:val="20"/>
              </w:rPr>
              <w:t xml:space="preserve">ш. </w:t>
            </w:r>
            <w:r w:rsidR="002A71A2" w:rsidRPr="00EB5DC3">
              <w:rPr>
                <w:sz w:val="20"/>
              </w:rPr>
              <w:t>Московского с ул. </w:t>
            </w:r>
            <w:proofErr w:type="spellStart"/>
            <w:r w:rsidR="002A71A2" w:rsidRPr="00EB5DC3">
              <w:rPr>
                <w:sz w:val="20"/>
              </w:rPr>
              <w:t>Михалицына</w:t>
            </w:r>
            <w:proofErr w:type="spellEnd"/>
          </w:p>
        </w:tc>
      </w:tr>
      <w:tr w:rsidR="00EB5DC3" w:rsidRPr="00EB5DC3" w14:paraId="4CC3B570" w14:textId="77777777" w:rsidTr="008D5E73">
        <w:trPr>
          <w:cantSplit/>
          <w:jc w:val="center"/>
        </w:trPr>
        <w:tc>
          <w:tcPr>
            <w:tcW w:w="287" w:type="dxa"/>
            <w:shd w:val="clear" w:color="auto" w:fill="auto"/>
            <w:vAlign w:val="center"/>
          </w:tcPr>
          <w:p w14:paraId="27569044" w14:textId="77777777" w:rsidR="002A71A2" w:rsidRPr="00EB5DC3" w:rsidRDefault="002A71A2" w:rsidP="00260B1E">
            <w:pPr>
              <w:pStyle w:val="affffff2"/>
            </w:pPr>
          </w:p>
        </w:tc>
        <w:tc>
          <w:tcPr>
            <w:tcW w:w="4236" w:type="dxa"/>
            <w:shd w:val="clear" w:color="auto" w:fill="auto"/>
            <w:vAlign w:val="center"/>
          </w:tcPr>
          <w:p w14:paraId="3EE94DA8" w14:textId="6D338AF8" w:rsidR="002A71A2" w:rsidRPr="00EB5DC3" w:rsidRDefault="002A71A2" w:rsidP="00BB75BB">
            <w:pPr>
              <w:ind w:firstLine="0"/>
              <w:rPr>
                <w:sz w:val="20"/>
              </w:rPr>
            </w:pPr>
            <w:r w:rsidRPr="00EB5DC3">
              <w:rPr>
                <w:sz w:val="20"/>
              </w:rPr>
              <w:t>Строительство кольцевой транспортной развязки в одном уровне</w:t>
            </w:r>
          </w:p>
        </w:tc>
        <w:tc>
          <w:tcPr>
            <w:tcW w:w="1898" w:type="dxa"/>
            <w:vMerge/>
            <w:vAlign w:val="center"/>
          </w:tcPr>
          <w:p w14:paraId="427EFDF4" w14:textId="24FAD1E3" w:rsidR="002A71A2" w:rsidRPr="00EB5DC3" w:rsidRDefault="002A71A2" w:rsidP="00BB75BB">
            <w:pPr>
              <w:ind w:firstLine="0"/>
              <w:jc w:val="center"/>
              <w:rPr>
                <w:sz w:val="20"/>
              </w:rPr>
            </w:pPr>
          </w:p>
        </w:tc>
        <w:tc>
          <w:tcPr>
            <w:tcW w:w="3206" w:type="dxa"/>
            <w:shd w:val="clear" w:color="auto" w:fill="auto"/>
            <w:vAlign w:val="center"/>
          </w:tcPr>
          <w:p w14:paraId="4DA52758" w14:textId="77777777" w:rsidR="000B2E38" w:rsidRPr="00EB5DC3" w:rsidRDefault="002A71A2" w:rsidP="00BB75BB">
            <w:pPr>
              <w:ind w:firstLine="0"/>
              <w:rPr>
                <w:sz w:val="20"/>
              </w:rPr>
            </w:pPr>
            <w:r w:rsidRPr="00EB5DC3">
              <w:rPr>
                <w:sz w:val="20"/>
              </w:rPr>
              <w:t xml:space="preserve">г. Орел, на пересечении </w:t>
            </w:r>
          </w:p>
          <w:p w14:paraId="1754EE6A" w14:textId="73E25A0A" w:rsidR="002A71A2" w:rsidRPr="00EB5DC3" w:rsidRDefault="000B2E38" w:rsidP="00BB75BB">
            <w:pPr>
              <w:ind w:firstLine="0"/>
              <w:rPr>
                <w:sz w:val="20"/>
              </w:rPr>
            </w:pPr>
            <w:r w:rsidRPr="00EB5DC3">
              <w:rPr>
                <w:sz w:val="20"/>
              </w:rPr>
              <w:t xml:space="preserve">ш. </w:t>
            </w:r>
            <w:r w:rsidR="002A71A2" w:rsidRPr="00EB5DC3">
              <w:rPr>
                <w:sz w:val="20"/>
              </w:rPr>
              <w:t>Московского с ул. </w:t>
            </w:r>
            <w:proofErr w:type="spellStart"/>
            <w:r w:rsidR="002A71A2" w:rsidRPr="00EB5DC3">
              <w:rPr>
                <w:sz w:val="20"/>
              </w:rPr>
              <w:t>Калинникова</w:t>
            </w:r>
            <w:proofErr w:type="spellEnd"/>
          </w:p>
        </w:tc>
      </w:tr>
      <w:tr w:rsidR="00EB5DC3" w:rsidRPr="00EB5DC3" w14:paraId="212CF307" w14:textId="77777777" w:rsidTr="008D5E73">
        <w:trPr>
          <w:cantSplit/>
          <w:jc w:val="center"/>
        </w:trPr>
        <w:tc>
          <w:tcPr>
            <w:tcW w:w="287" w:type="dxa"/>
            <w:shd w:val="clear" w:color="auto" w:fill="auto"/>
            <w:vAlign w:val="center"/>
          </w:tcPr>
          <w:p w14:paraId="1692723B" w14:textId="77777777" w:rsidR="002A71A2" w:rsidRPr="00EB5DC3" w:rsidRDefault="002A71A2" w:rsidP="00260B1E">
            <w:pPr>
              <w:pStyle w:val="affffff2"/>
            </w:pPr>
          </w:p>
        </w:tc>
        <w:tc>
          <w:tcPr>
            <w:tcW w:w="4236" w:type="dxa"/>
            <w:shd w:val="clear" w:color="auto" w:fill="auto"/>
            <w:vAlign w:val="center"/>
          </w:tcPr>
          <w:p w14:paraId="0B34F18B" w14:textId="11637C0D" w:rsidR="002A71A2" w:rsidRPr="00EB5DC3" w:rsidRDefault="002A71A2" w:rsidP="00BB75BB">
            <w:pPr>
              <w:ind w:firstLine="0"/>
              <w:rPr>
                <w:sz w:val="20"/>
              </w:rPr>
            </w:pPr>
            <w:r w:rsidRPr="00EB5DC3">
              <w:rPr>
                <w:sz w:val="20"/>
              </w:rPr>
              <w:t>Строительство кольцевой транспортной развязки в одном уровне</w:t>
            </w:r>
          </w:p>
        </w:tc>
        <w:tc>
          <w:tcPr>
            <w:tcW w:w="1898" w:type="dxa"/>
            <w:vMerge/>
            <w:vAlign w:val="center"/>
          </w:tcPr>
          <w:p w14:paraId="09230624" w14:textId="77777777" w:rsidR="002A71A2" w:rsidRPr="00EB5DC3" w:rsidRDefault="002A71A2" w:rsidP="00BB75BB">
            <w:pPr>
              <w:ind w:firstLine="0"/>
              <w:jc w:val="center"/>
              <w:rPr>
                <w:sz w:val="20"/>
              </w:rPr>
            </w:pPr>
          </w:p>
        </w:tc>
        <w:tc>
          <w:tcPr>
            <w:tcW w:w="3206" w:type="dxa"/>
            <w:shd w:val="clear" w:color="auto" w:fill="auto"/>
            <w:vAlign w:val="center"/>
          </w:tcPr>
          <w:p w14:paraId="1FAF3FBD" w14:textId="05331B1A" w:rsidR="002A71A2" w:rsidRPr="00EB5DC3" w:rsidRDefault="002A71A2" w:rsidP="00BB75BB">
            <w:pPr>
              <w:ind w:firstLine="0"/>
              <w:rPr>
                <w:sz w:val="20"/>
              </w:rPr>
            </w:pPr>
            <w:r w:rsidRPr="00EB5DC3">
              <w:rPr>
                <w:sz w:val="20"/>
              </w:rPr>
              <w:t>г. Орел на пересечении ул. Раздольная с ул. Рощинская</w:t>
            </w:r>
          </w:p>
        </w:tc>
      </w:tr>
      <w:tr w:rsidR="00EB5DC3" w:rsidRPr="00EB5DC3" w14:paraId="541A989D" w14:textId="77777777" w:rsidTr="008D5E73">
        <w:trPr>
          <w:cantSplit/>
          <w:jc w:val="center"/>
        </w:trPr>
        <w:tc>
          <w:tcPr>
            <w:tcW w:w="287" w:type="dxa"/>
            <w:shd w:val="clear" w:color="auto" w:fill="auto"/>
            <w:vAlign w:val="center"/>
          </w:tcPr>
          <w:p w14:paraId="0B1473B7" w14:textId="77777777" w:rsidR="00BB75BB" w:rsidRPr="00EB5DC3" w:rsidRDefault="00BB75BB" w:rsidP="00260B1E">
            <w:pPr>
              <w:pStyle w:val="affffff2"/>
            </w:pPr>
          </w:p>
        </w:tc>
        <w:tc>
          <w:tcPr>
            <w:tcW w:w="4236" w:type="dxa"/>
            <w:shd w:val="clear" w:color="auto" w:fill="auto"/>
            <w:vAlign w:val="center"/>
          </w:tcPr>
          <w:p w14:paraId="2AA7E7C8" w14:textId="188684D8" w:rsidR="00BB75BB" w:rsidRPr="00EB5DC3" w:rsidRDefault="00BB75BB" w:rsidP="00BB75BB">
            <w:pPr>
              <w:ind w:firstLine="0"/>
              <w:rPr>
                <w:sz w:val="20"/>
              </w:rPr>
            </w:pPr>
            <w:r w:rsidRPr="00EB5DC3">
              <w:rPr>
                <w:sz w:val="20"/>
              </w:rPr>
              <w:t>Строительство кольцевой транспортной развязки в одном уровне</w:t>
            </w:r>
          </w:p>
        </w:tc>
        <w:tc>
          <w:tcPr>
            <w:tcW w:w="1898" w:type="dxa"/>
            <w:vMerge w:val="restart"/>
            <w:vAlign w:val="center"/>
          </w:tcPr>
          <w:p w14:paraId="0A77B0EE" w14:textId="381C06C2" w:rsidR="00BB75BB" w:rsidRPr="00EB5DC3" w:rsidRDefault="00BB75BB" w:rsidP="00BB75BB">
            <w:pPr>
              <w:ind w:firstLine="0"/>
              <w:jc w:val="center"/>
              <w:rPr>
                <w:sz w:val="20"/>
              </w:rPr>
            </w:pPr>
            <w:r w:rsidRPr="00EB5DC3">
              <w:rPr>
                <w:sz w:val="20"/>
              </w:rPr>
              <w:t>Заводской район</w:t>
            </w:r>
          </w:p>
        </w:tc>
        <w:tc>
          <w:tcPr>
            <w:tcW w:w="3206" w:type="dxa"/>
            <w:shd w:val="clear" w:color="auto" w:fill="auto"/>
            <w:vAlign w:val="center"/>
          </w:tcPr>
          <w:p w14:paraId="0673B542" w14:textId="0B7F5F3B" w:rsidR="00BB75BB" w:rsidRPr="00EB5DC3" w:rsidRDefault="00BB75BB" w:rsidP="00BB75BB">
            <w:pPr>
              <w:ind w:firstLine="0"/>
              <w:rPr>
                <w:sz w:val="20"/>
              </w:rPr>
            </w:pPr>
            <w:r w:rsidRPr="00EB5DC3">
              <w:rPr>
                <w:sz w:val="20"/>
              </w:rPr>
              <w:t>г. Орел, на пересечении ул. Розы Люксембург с ул. Гагарина</w:t>
            </w:r>
          </w:p>
        </w:tc>
      </w:tr>
      <w:tr w:rsidR="00EB5DC3" w:rsidRPr="00EB5DC3" w14:paraId="2FCDB378" w14:textId="77777777" w:rsidTr="008D5E73">
        <w:trPr>
          <w:cantSplit/>
          <w:jc w:val="center"/>
        </w:trPr>
        <w:tc>
          <w:tcPr>
            <w:tcW w:w="287" w:type="dxa"/>
            <w:shd w:val="clear" w:color="auto" w:fill="auto"/>
            <w:vAlign w:val="center"/>
          </w:tcPr>
          <w:p w14:paraId="56398988" w14:textId="77777777" w:rsidR="00BB75BB" w:rsidRPr="00EB5DC3" w:rsidRDefault="00BB75BB" w:rsidP="00260B1E">
            <w:pPr>
              <w:pStyle w:val="affffff2"/>
            </w:pPr>
          </w:p>
        </w:tc>
        <w:tc>
          <w:tcPr>
            <w:tcW w:w="4236" w:type="dxa"/>
            <w:shd w:val="clear" w:color="auto" w:fill="auto"/>
            <w:vAlign w:val="center"/>
          </w:tcPr>
          <w:p w14:paraId="785DF9E0" w14:textId="2126B798" w:rsidR="00BB75BB" w:rsidRPr="00EB5DC3" w:rsidRDefault="00BB75BB" w:rsidP="00BB75BB">
            <w:pPr>
              <w:ind w:firstLine="0"/>
              <w:rPr>
                <w:sz w:val="20"/>
              </w:rPr>
            </w:pPr>
            <w:r w:rsidRPr="00EB5DC3">
              <w:rPr>
                <w:sz w:val="20"/>
              </w:rPr>
              <w:t>Строительство кольцевой транспортной развязки в одном уровне</w:t>
            </w:r>
          </w:p>
        </w:tc>
        <w:tc>
          <w:tcPr>
            <w:tcW w:w="1898" w:type="dxa"/>
            <w:vMerge/>
            <w:vAlign w:val="center"/>
          </w:tcPr>
          <w:p w14:paraId="4847ED8D" w14:textId="2214D533" w:rsidR="00BB75BB" w:rsidRPr="00EB5DC3" w:rsidRDefault="00BB75BB" w:rsidP="00BB75BB">
            <w:pPr>
              <w:ind w:firstLine="0"/>
              <w:jc w:val="center"/>
              <w:rPr>
                <w:sz w:val="20"/>
              </w:rPr>
            </w:pPr>
          </w:p>
        </w:tc>
        <w:tc>
          <w:tcPr>
            <w:tcW w:w="3206" w:type="dxa"/>
            <w:shd w:val="clear" w:color="auto" w:fill="auto"/>
            <w:vAlign w:val="center"/>
          </w:tcPr>
          <w:p w14:paraId="0A7118B6" w14:textId="18BF2C7F" w:rsidR="00BB75BB" w:rsidRPr="00EB5DC3" w:rsidRDefault="00BB75BB" w:rsidP="00BB75BB">
            <w:pPr>
              <w:ind w:firstLine="0"/>
              <w:rPr>
                <w:sz w:val="20"/>
              </w:rPr>
            </w:pPr>
            <w:r w:rsidRPr="00EB5DC3">
              <w:rPr>
                <w:sz w:val="20"/>
              </w:rPr>
              <w:t xml:space="preserve">г. Орел, на пересечении </w:t>
            </w:r>
            <w:proofErr w:type="spellStart"/>
            <w:r w:rsidRPr="00EB5DC3">
              <w:rPr>
                <w:sz w:val="20"/>
              </w:rPr>
              <w:t>Карачевского</w:t>
            </w:r>
            <w:proofErr w:type="spellEnd"/>
            <w:r w:rsidRPr="00EB5DC3">
              <w:rPr>
                <w:sz w:val="20"/>
              </w:rPr>
              <w:t xml:space="preserve"> шоссе с ул. </w:t>
            </w:r>
            <w:proofErr w:type="spellStart"/>
            <w:r w:rsidRPr="00EB5DC3">
              <w:rPr>
                <w:sz w:val="20"/>
              </w:rPr>
              <w:t>Спивака</w:t>
            </w:r>
            <w:proofErr w:type="spellEnd"/>
          </w:p>
        </w:tc>
      </w:tr>
      <w:tr w:rsidR="00EB5DC3" w:rsidRPr="00EB5DC3" w14:paraId="41A72E83" w14:textId="77777777" w:rsidTr="008D5E73">
        <w:trPr>
          <w:cantSplit/>
          <w:jc w:val="center"/>
        </w:trPr>
        <w:tc>
          <w:tcPr>
            <w:tcW w:w="287" w:type="dxa"/>
            <w:shd w:val="clear" w:color="auto" w:fill="auto"/>
            <w:vAlign w:val="center"/>
          </w:tcPr>
          <w:p w14:paraId="424C6305" w14:textId="77777777" w:rsidR="00BB75BB" w:rsidRPr="00EB5DC3" w:rsidRDefault="00BB75BB" w:rsidP="00260B1E">
            <w:pPr>
              <w:pStyle w:val="affffff2"/>
            </w:pPr>
          </w:p>
        </w:tc>
        <w:tc>
          <w:tcPr>
            <w:tcW w:w="4236" w:type="dxa"/>
            <w:shd w:val="clear" w:color="auto" w:fill="auto"/>
            <w:vAlign w:val="center"/>
          </w:tcPr>
          <w:p w14:paraId="077F9C59" w14:textId="5F1BF068" w:rsidR="00BB75BB" w:rsidRPr="00EB5DC3" w:rsidRDefault="00BB75BB" w:rsidP="00BB75BB">
            <w:pPr>
              <w:ind w:firstLine="0"/>
              <w:rPr>
                <w:sz w:val="20"/>
              </w:rPr>
            </w:pPr>
            <w:r w:rsidRPr="00EB5DC3">
              <w:rPr>
                <w:sz w:val="20"/>
              </w:rPr>
              <w:t>Строительство кольцевой транспортной развязки в одном уровне</w:t>
            </w:r>
          </w:p>
        </w:tc>
        <w:tc>
          <w:tcPr>
            <w:tcW w:w="1898" w:type="dxa"/>
            <w:vMerge/>
            <w:vAlign w:val="center"/>
          </w:tcPr>
          <w:p w14:paraId="459DBA87" w14:textId="1443CB4A" w:rsidR="00BB75BB" w:rsidRPr="00EB5DC3" w:rsidRDefault="00BB75BB" w:rsidP="00BB75BB">
            <w:pPr>
              <w:ind w:firstLine="0"/>
              <w:jc w:val="center"/>
              <w:rPr>
                <w:sz w:val="20"/>
              </w:rPr>
            </w:pPr>
          </w:p>
        </w:tc>
        <w:tc>
          <w:tcPr>
            <w:tcW w:w="3206" w:type="dxa"/>
            <w:shd w:val="clear" w:color="auto" w:fill="auto"/>
            <w:vAlign w:val="center"/>
          </w:tcPr>
          <w:p w14:paraId="4F09AFB9" w14:textId="445FCDA2" w:rsidR="00BB75BB" w:rsidRPr="00EB5DC3" w:rsidRDefault="00BB75BB" w:rsidP="00BB75BB">
            <w:pPr>
              <w:ind w:firstLine="0"/>
              <w:rPr>
                <w:sz w:val="20"/>
              </w:rPr>
            </w:pPr>
            <w:r w:rsidRPr="00EB5DC3">
              <w:rPr>
                <w:sz w:val="20"/>
              </w:rPr>
              <w:t>г. Орел, на пересечении ул. 1-я Посадская с ул. Васильевская</w:t>
            </w:r>
          </w:p>
        </w:tc>
      </w:tr>
      <w:tr w:rsidR="00EB5DC3" w:rsidRPr="00EB5DC3" w14:paraId="5C9ED118" w14:textId="77777777" w:rsidTr="008D5E73">
        <w:trPr>
          <w:cantSplit/>
          <w:jc w:val="center"/>
        </w:trPr>
        <w:tc>
          <w:tcPr>
            <w:tcW w:w="287" w:type="dxa"/>
            <w:shd w:val="clear" w:color="auto" w:fill="auto"/>
            <w:vAlign w:val="center"/>
          </w:tcPr>
          <w:p w14:paraId="26DC4A42" w14:textId="77777777" w:rsidR="00BB75BB" w:rsidRPr="00EB5DC3" w:rsidRDefault="00BB75BB" w:rsidP="00260B1E">
            <w:pPr>
              <w:pStyle w:val="affffff2"/>
            </w:pPr>
          </w:p>
        </w:tc>
        <w:tc>
          <w:tcPr>
            <w:tcW w:w="4236" w:type="dxa"/>
            <w:shd w:val="clear" w:color="auto" w:fill="auto"/>
            <w:vAlign w:val="center"/>
          </w:tcPr>
          <w:p w14:paraId="6C199373" w14:textId="0D059BBB" w:rsidR="00BB75BB" w:rsidRPr="00EB5DC3" w:rsidRDefault="00BB75BB" w:rsidP="00BB75BB">
            <w:pPr>
              <w:ind w:firstLine="0"/>
              <w:rPr>
                <w:sz w:val="20"/>
              </w:rPr>
            </w:pPr>
            <w:r w:rsidRPr="00EB5DC3">
              <w:rPr>
                <w:sz w:val="20"/>
              </w:rPr>
              <w:t>Строительство кольцевой транспортной развязки в одном уровне</w:t>
            </w:r>
          </w:p>
        </w:tc>
        <w:tc>
          <w:tcPr>
            <w:tcW w:w="1898" w:type="dxa"/>
            <w:vMerge/>
            <w:vAlign w:val="center"/>
          </w:tcPr>
          <w:p w14:paraId="2C3A9BF0" w14:textId="07DA8D7C" w:rsidR="00BB75BB" w:rsidRPr="00EB5DC3" w:rsidRDefault="00BB75BB" w:rsidP="00BB75BB">
            <w:pPr>
              <w:ind w:firstLine="0"/>
              <w:jc w:val="center"/>
              <w:rPr>
                <w:sz w:val="20"/>
              </w:rPr>
            </w:pPr>
          </w:p>
        </w:tc>
        <w:tc>
          <w:tcPr>
            <w:tcW w:w="3206" w:type="dxa"/>
            <w:shd w:val="clear" w:color="auto" w:fill="auto"/>
            <w:vAlign w:val="center"/>
          </w:tcPr>
          <w:p w14:paraId="5F7D1516" w14:textId="6ED991DD" w:rsidR="00BB75BB" w:rsidRPr="00EB5DC3" w:rsidRDefault="00BB75BB" w:rsidP="00BB75BB">
            <w:pPr>
              <w:ind w:firstLine="0"/>
              <w:rPr>
                <w:sz w:val="20"/>
              </w:rPr>
            </w:pPr>
            <w:r w:rsidRPr="00EB5DC3">
              <w:rPr>
                <w:sz w:val="20"/>
              </w:rPr>
              <w:t>г. Орел, на пересечении ул. Комсомольская с ул. Автовокзальная</w:t>
            </w:r>
          </w:p>
        </w:tc>
      </w:tr>
      <w:tr w:rsidR="00EB5DC3" w:rsidRPr="00EB5DC3" w14:paraId="749FA8F4" w14:textId="77777777" w:rsidTr="008D5E73">
        <w:trPr>
          <w:cantSplit/>
          <w:jc w:val="center"/>
        </w:trPr>
        <w:tc>
          <w:tcPr>
            <w:tcW w:w="287" w:type="dxa"/>
            <w:shd w:val="clear" w:color="auto" w:fill="auto"/>
            <w:vAlign w:val="center"/>
          </w:tcPr>
          <w:p w14:paraId="16EDBA97" w14:textId="77777777" w:rsidR="00BB75BB" w:rsidRPr="00EB5DC3" w:rsidRDefault="00BB75BB" w:rsidP="00260B1E">
            <w:pPr>
              <w:pStyle w:val="affffff2"/>
            </w:pPr>
          </w:p>
        </w:tc>
        <w:tc>
          <w:tcPr>
            <w:tcW w:w="4236" w:type="dxa"/>
            <w:shd w:val="clear" w:color="auto" w:fill="auto"/>
            <w:vAlign w:val="center"/>
          </w:tcPr>
          <w:p w14:paraId="391BEE59" w14:textId="702F6D0F" w:rsidR="00BB75BB" w:rsidRPr="00EB5DC3" w:rsidRDefault="00BB75BB" w:rsidP="00BB75BB">
            <w:pPr>
              <w:ind w:firstLine="0"/>
              <w:rPr>
                <w:sz w:val="20"/>
              </w:rPr>
            </w:pPr>
            <w:r w:rsidRPr="00EB5DC3">
              <w:rPr>
                <w:sz w:val="20"/>
              </w:rPr>
              <w:t>Строительство кольцевой транспортной развязки в одном уровне</w:t>
            </w:r>
          </w:p>
        </w:tc>
        <w:tc>
          <w:tcPr>
            <w:tcW w:w="1898" w:type="dxa"/>
            <w:vMerge/>
            <w:vAlign w:val="center"/>
          </w:tcPr>
          <w:p w14:paraId="7F93AEB6" w14:textId="667278FB" w:rsidR="00BB75BB" w:rsidRPr="00EB5DC3" w:rsidRDefault="00BB75BB" w:rsidP="00BB75BB">
            <w:pPr>
              <w:ind w:firstLine="0"/>
              <w:jc w:val="center"/>
              <w:rPr>
                <w:sz w:val="20"/>
              </w:rPr>
            </w:pPr>
          </w:p>
        </w:tc>
        <w:tc>
          <w:tcPr>
            <w:tcW w:w="3206" w:type="dxa"/>
            <w:shd w:val="clear" w:color="auto" w:fill="auto"/>
            <w:vAlign w:val="center"/>
          </w:tcPr>
          <w:p w14:paraId="5FA268E9" w14:textId="177417D9" w:rsidR="00BB75BB" w:rsidRPr="00EB5DC3" w:rsidRDefault="00BB75BB" w:rsidP="00BB75BB">
            <w:pPr>
              <w:ind w:firstLine="0"/>
              <w:rPr>
                <w:sz w:val="20"/>
              </w:rPr>
            </w:pPr>
            <w:r w:rsidRPr="00EB5DC3">
              <w:rPr>
                <w:sz w:val="20"/>
              </w:rPr>
              <w:t xml:space="preserve">г. Орел, на пересечении </w:t>
            </w:r>
            <w:proofErr w:type="spellStart"/>
            <w:r w:rsidRPr="00EB5DC3">
              <w:rPr>
                <w:sz w:val="20"/>
              </w:rPr>
              <w:t>Карачевского</w:t>
            </w:r>
            <w:proofErr w:type="spellEnd"/>
            <w:r w:rsidRPr="00EB5DC3">
              <w:rPr>
                <w:sz w:val="20"/>
              </w:rPr>
              <w:t xml:space="preserve"> шоссе с пер. </w:t>
            </w:r>
            <w:proofErr w:type="spellStart"/>
            <w:r w:rsidRPr="00EB5DC3">
              <w:rPr>
                <w:sz w:val="20"/>
              </w:rPr>
              <w:t>Маслозаводской</w:t>
            </w:r>
            <w:proofErr w:type="spellEnd"/>
            <w:r w:rsidRPr="00EB5DC3">
              <w:rPr>
                <w:sz w:val="20"/>
              </w:rPr>
              <w:t xml:space="preserve"> и ул. Комсомольская</w:t>
            </w:r>
          </w:p>
        </w:tc>
      </w:tr>
      <w:tr w:rsidR="00EB5DC3" w:rsidRPr="00EB5DC3" w14:paraId="45AEFA5E" w14:textId="77777777" w:rsidTr="008D5E73">
        <w:trPr>
          <w:cantSplit/>
          <w:jc w:val="center"/>
        </w:trPr>
        <w:tc>
          <w:tcPr>
            <w:tcW w:w="287" w:type="dxa"/>
            <w:shd w:val="clear" w:color="auto" w:fill="auto"/>
            <w:vAlign w:val="center"/>
          </w:tcPr>
          <w:p w14:paraId="153ED467" w14:textId="77777777" w:rsidR="00BB75BB" w:rsidRPr="00EB5DC3" w:rsidRDefault="00BB75BB" w:rsidP="00260B1E">
            <w:pPr>
              <w:pStyle w:val="affffff2"/>
            </w:pPr>
          </w:p>
        </w:tc>
        <w:tc>
          <w:tcPr>
            <w:tcW w:w="4236" w:type="dxa"/>
            <w:shd w:val="clear" w:color="auto" w:fill="auto"/>
            <w:vAlign w:val="center"/>
          </w:tcPr>
          <w:p w14:paraId="2667344F" w14:textId="3927867F" w:rsidR="00BB75BB" w:rsidRPr="00EB5DC3" w:rsidRDefault="00BB75BB" w:rsidP="00BB75BB">
            <w:pPr>
              <w:ind w:firstLine="0"/>
              <w:rPr>
                <w:sz w:val="20"/>
              </w:rPr>
            </w:pPr>
            <w:r w:rsidRPr="00EB5DC3">
              <w:rPr>
                <w:sz w:val="20"/>
              </w:rPr>
              <w:t>Строительство кольцевой транспортной развязки в одном уровне</w:t>
            </w:r>
          </w:p>
        </w:tc>
        <w:tc>
          <w:tcPr>
            <w:tcW w:w="1898" w:type="dxa"/>
            <w:vMerge w:val="restart"/>
            <w:vAlign w:val="center"/>
          </w:tcPr>
          <w:p w14:paraId="604E79B6" w14:textId="4712BF15" w:rsidR="00BB75BB" w:rsidRPr="00EB5DC3" w:rsidRDefault="00BB75BB" w:rsidP="00BB75BB">
            <w:pPr>
              <w:ind w:firstLine="0"/>
              <w:jc w:val="center"/>
              <w:rPr>
                <w:sz w:val="20"/>
              </w:rPr>
            </w:pPr>
            <w:r w:rsidRPr="00EB5DC3">
              <w:rPr>
                <w:sz w:val="20"/>
              </w:rPr>
              <w:t>Советский район</w:t>
            </w:r>
          </w:p>
        </w:tc>
        <w:tc>
          <w:tcPr>
            <w:tcW w:w="3206" w:type="dxa"/>
            <w:shd w:val="clear" w:color="auto" w:fill="auto"/>
            <w:vAlign w:val="center"/>
          </w:tcPr>
          <w:p w14:paraId="3DA0321B" w14:textId="35395D39" w:rsidR="00BB75BB" w:rsidRPr="00EB5DC3" w:rsidRDefault="00BB75BB" w:rsidP="00BB75BB">
            <w:pPr>
              <w:ind w:firstLine="0"/>
              <w:rPr>
                <w:sz w:val="20"/>
              </w:rPr>
            </w:pPr>
            <w:r w:rsidRPr="00EB5DC3">
              <w:rPr>
                <w:sz w:val="20"/>
              </w:rPr>
              <w:t xml:space="preserve">г. Орел, на пересечении ул. Лескова с </w:t>
            </w:r>
            <w:proofErr w:type="spellStart"/>
            <w:r w:rsidRPr="00EB5DC3">
              <w:rPr>
                <w:sz w:val="20"/>
              </w:rPr>
              <w:t>Наугорским</w:t>
            </w:r>
            <w:proofErr w:type="spellEnd"/>
            <w:r w:rsidRPr="00EB5DC3">
              <w:rPr>
                <w:sz w:val="20"/>
              </w:rPr>
              <w:t xml:space="preserve"> шоссе</w:t>
            </w:r>
          </w:p>
        </w:tc>
      </w:tr>
      <w:tr w:rsidR="00EB5DC3" w:rsidRPr="00EB5DC3" w14:paraId="6EAC9C48" w14:textId="77777777" w:rsidTr="008D5E73">
        <w:trPr>
          <w:cantSplit/>
          <w:jc w:val="center"/>
        </w:trPr>
        <w:tc>
          <w:tcPr>
            <w:tcW w:w="287" w:type="dxa"/>
            <w:shd w:val="clear" w:color="auto" w:fill="auto"/>
            <w:vAlign w:val="center"/>
          </w:tcPr>
          <w:p w14:paraId="1B5DB0C7" w14:textId="77777777" w:rsidR="00BB75BB" w:rsidRPr="00EB5DC3" w:rsidRDefault="00BB75BB" w:rsidP="00260B1E">
            <w:pPr>
              <w:pStyle w:val="affffff2"/>
            </w:pPr>
          </w:p>
        </w:tc>
        <w:tc>
          <w:tcPr>
            <w:tcW w:w="4236" w:type="dxa"/>
            <w:shd w:val="clear" w:color="auto" w:fill="auto"/>
            <w:vAlign w:val="center"/>
          </w:tcPr>
          <w:p w14:paraId="745391CA" w14:textId="6A32B45C" w:rsidR="00BB75BB" w:rsidRPr="00EB5DC3" w:rsidRDefault="00BB75BB" w:rsidP="00BB75BB">
            <w:pPr>
              <w:ind w:firstLine="0"/>
              <w:rPr>
                <w:sz w:val="20"/>
              </w:rPr>
            </w:pPr>
            <w:r w:rsidRPr="00EB5DC3">
              <w:rPr>
                <w:sz w:val="20"/>
              </w:rPr>
              <w:t>Строительство кольцевой транспортной развязки в одном уровне</w:t>
            </w:r>
          </w:p>
        </w:tc>
        <w:tc>
          <w:tcPr>
            <w:tcW w:w="1898" w:type="dxa"/>
            <w:vMerge/>
            <w:vAlign w:val="center"/>
          </w:tcPr>
          <w:p w14:paraId="0E1DC600" w14:textId="1C957456" w:rsidR="00BB75BB" w:rsidRPr="00EB5DC3" w:rsidRDefault="00BB75BB" w:rsidP="00BB75BB">
            <w:pPr>
              <w:ind w:firstLine="0"/>
              <w:jc w:val="center"/>
              <w:rPr>
                <w:sz w:val="20"/>
              </w:rPr>
            </w:pPr>
          </w:p>
        </w:tc>
        <w:tc>
          <w:tcPr>
            <w:tcW w:w="3206" w:type="dxa"/>
            <w:shd w:val="clear" w:color="auto" w:fill="auto"/>
            <w:vAlign w:val="center"/>
          </w:tcPr>
          <w:p w14:paraId="450CE7DF" w14:textId="4394CE01" w:rsidR="00BB75BB" w:rsidRPr="00EB5DC3" w:rsidRDefault="00BB75BB" w:rsidP="00BB75BB">
            <w:pPr>
              <w:ind w:firstLine="0"/>
              <w:rPr>
                <w:sz w:val="20"/>
              </w:rPr>
            </w:pPr>
            <w:r w:rsidRPr="00EB5DC3">
              <w:rPr>
                <w:sz w:val="20"/>
              </w:rPr>
              <w:t xml:space="preserve">г. Орел, на пересечении </w:t>
            </w:r>
            <w:proofErr w:type="spellStart"/>
            <w:r w:rsidRPr="00EB5DC3">
              <w:rPr>
                <w:sz w:val="20"/>
              </w:rPr>
              <w:t>Наугорского</w:t>
            </w:r>
            <w:proofErr w:type="spellEnd"/>
            <w:r w:rsidRPr="00EB5DC3">
              <w:rPr>
                <w:sz w:val="20"/>
              </w:rPr>
              <w:t xml:space="preserve"> шоссе с ул. Генерала Родина</w:t>
            </w:r>
          </w:p>
        </w:tc>
      </w:tr>
      <w:tr w:rsidR="00BB75BB" w:rsidRPr="00EB5DC3" w14:paraId="74796AE9" w14:textId="77777777" w:rsidTr="008D5E73">
        <w:trPr>
          <w:cantSplit/>
          <w:jc w:val="center"/>
        </w:trPr>
        <w:tc>
          <w:tcPr>
            <w:tcW w:w="287" w:type="dxa"/>
            <w:shd w:val="clear" w:color="auto" w:fill="auto"/>
            <w:vAlign w:val="center"/>
          </w:tcPr>
          <w:p w14:paraId="17307CC2" w14:textId="77777777" w:rsidR="00BB75BB" w:rsidRPr="00EB5DC3" w:rsidRDefault="00BB75BB" w:rsidP="00260B1E">
            <w:pPr>
              <w:pStyle w:val="affffff2"/>
            </w:pPr>
          </w:p>
        </w:tc>
        <w:tc>
          <w:tcPr>
            <w:tcW w:w="4236" w:type="dxa"/>
            <w:shd w:val="clear" w:color="auto" w:fill="auto"/>
            <w:vAlign w:val="center"/>
          </w:tcPr>
          <w:p w14:paraId="3A2EEBA7" w14:textId="135C94EB" w:rsidR="00BB75BB" w:rsidRPr="00EB5DC3" w:rsidRDefault="00BB75BB" w:rsidP="00BB75BB">
            <w:pPr>
              <w:ind w:firstLine="0"/>
              <w:rPr>
                <w:sz w:val="20"/>
              </w:rPr>
            </w:pPr>
            <w:r w:rsidRPr="00EB5DC3">
              <w:rPr>
                <w:sz w:val="20"/>
              </w:rPr>
              <w:t>Строительство кольцевой транспортной развязки в одном уровне</w:t>
            </w:r>
          </w:p>
        </w:tc>
        <w:tc>
          <w:tcPr>
            <w:tcW w:w="1898" w:type="dxa"/>
            <w:vMerge/>
            <w:vAlign w:val="center"/>
          </w:tcPr>
          <w:p w14:paraId="351342F4" w14:textId="662D817C" w:rsidR="00BB75BB" w:rsidRPr="00EB5DC3" w:rsidRDefault="00BB75BB" w:rsidP="00BB75BB">
            <w:pPr>
              <w:ind w:firstLine="0"/>
              <w:jc w:val="center"/>
              <w:rPr>
                <w:sz w:val="20"/>
              </w:rPr>
            </w:pPr>
          </w:p>
        </w:tc>
        <w:tc>
          <w:tcPr>
            <w:tcW w:w="3206" w:type="dxa"/>
            <w:shd w:val="clear" w:color="auto" w:fill="auto"/>
            <w:vAlign w:val="center"/>
          </w:tcPr>
          <w:p w14:paraId="3EFC69F3" w14:textId="2FEA782D" w:rsidR="00BB75BB" w:rsidRPr="00EB5DC3" w:rsidRDefault="00BB75BB" w:rsidP="00BB75BB">
            <w:pPr>
              <w:ind w:firstLine="0"/>
              <w:rPr>
                <w:sz w:val="20"/>
              </w:rPr>
            </w:pPr>
            <w:r w:rsidRPr="00EB5DC3">
              <w:rPr>
                <w:sz w:val="20"/>
              </w:rPr>
              <w:t>г. Орел, по ул. Игнатова</w:t>
            </w:r>
          </w:p>
        </w:tc>
      </w:tr>
    </w:tbl>
    <w:p w14:paraId="4EFD299B" w14:textId="6768E98A" w:rsidR="0068792E" w:rsidRPr="00EB5DC3" w:rsidRDefault="0068792E" w:rsidP="00657FC1"/>
    <w:p w14:paraId="5B7DC11C" w14:textId="4DCD4822" w:rsidR="00A87252" w:rsidRPr="00EB5DC3" w:rsidRDefault="00A87252" w:rsidP="00657FC1">
      <w:pPr>
        <w:widowControl w:val="0"/>
      </w:pPr>
      <w:r w:rsidRPr="00EB5DC3">
        <w:t xml:space="preserve">Перечень искусственных дорожных сооружений местного значения городского округа, планируемых к размещению на </w:t>
      </w:r>
      <w:r w:rsidR="007B4F23" w:rsidRPr="00EB5DC3">
        <w:t>расчетный срок</w:t>
      </w:r>
      <w:r w:rsidRPr="00EB5DC3">
        <w:t>, представлен в таблице 1</w:t>
      </w:r>
      <w:r w:rsidR="00D463F7" w:rsidRPr="00EB5DC3">
        <w:t>8</w:t>
      </w:r>
      <w:r w:rsidRPr="00EB5DC3">
        <w:t>.</w:t>
      </w:r>
    </w:p>
    <w:p w14:paraId="02663D9F" w14:textId="5A29CC82" w:rsidR="00A87252" w:rsidRPr="00EB5DC3" w:rsidRDefault="00A87252" w:rsidP="00E71E4B">
      <w:pPr>
        <w:keepNext/>
        <w:jc w:val="right"/>
        <w:rPr>
          <w:rFonts w:eastAsia="Arial Unicode MS"/>
          <w:bCs/>
        </w:rPr>
      </w:pPr>
      <w:r w:rsidRPr="00EB5DC3">
        <w:rPr>
          <w:rFonts w:eastAsia="Arial Unicode MS"/>
          <w:bCs/>
        </w:rPr>
        <w:t>Таблица 1</w:t>
      </w:r>
      <w:r w:rsidR="00D463F7" w:rsidRPr="00EB5DC3">
        <w:rPr>
          <w:rFonts w:eastAsia="Arial Unicode MS"/>
          <w:bCs/>
        </w:rPr>
        <w:t>8</w:t>
      </w:r>
    </w:p>
    <w:tbl>
      <w:tblPr>
        <w:tblStyle w:val="1f4"/>
        <w:tblW w:w="5000" w:type="pct"/>
        <w:jc w:val="center"/>
        <w:tblLayout w:type="fixed"/>
        <w:tblCellMar>
          <w:left w:w="40" w:type="dxa"/>
          <w:right w:w="40" w:type="dxa"/>
        </w:tblCellMar>
        <w:tblLook w:val="04A0" w:firstRow="1" w:lastRow="0" w:firstColumn="1" w:lastColumn="0" w:noHBand="0" w:noVBand="1"/>
      </w:tblPr>
      <w:tblGrid>
        <w:gridCol w:w="287"/>
        <w:gridCol w:w="4236"/>
        <w:gridCol w:w="1898"/>
        <w:gridCol w:w="3206"/>
      </w:tblGrid>
      <w:tr w:rsidR="00EB5DC3" w:rsidRPr="00EB5DC3" w14:paraId="4362FC7D" w14:textId="77777777" w:rsidTr="007F5F42">
        <w:trPr>
          <w:cantSplit/>
          <w:jc w:val="center"/>
        </w:trPr>
        <w:tc>
          <w:tcPr>
            <w:tcW w:w="287" w:type="dxa"/>
            <w:shd w:val="clear" w:color="auto" w:fill="DEEAF6" w:themeFill="accent1" w:themeFillTint="33"/>
            <w:vAlign w:val="center"/>
          </w:tcPr>
          <w:p w14:paraId="2756A633" w14:textId="77777777" w:rsidR="009869F2" w:rsidRPr="00EB5DC3" w:rsidRDefault="009869F2" w:rsidP="00260B1E">
            <w:pPr>
              <w:pStyle w:val="affffff2"/>
            </w:pPr>
            <w:r w:rsidRPr="00EB5DC3">
              <w:t>№</w:t>
            </w:r>
          </w:p>
        </w:tc>
        <w:tc>
          <w:tcPr>
            <w:tcW w:w="4236" w:type="dxa"/>
            <w:shd w:val="clear" w:color="auto" w:fill="DEEAF6" w:themeFill="accent1" w:themeFillTint="33"/>
            <w:vAlign w:val="center"/>
          </w:tcPr>
          <w:p w14:paraId="4232B72A" w14:textId="77777777" w:rsidR="009869F2" w:rsidRPr="00EB5DC3" w:rsidRDefault="009869F2" w:rsidP="00657FC1">
            <w:pPr>
              <w:ind w:firstLine="0"/>
              <w:jc w:val="center"/>
              <w:rPr>
                <w:sz w:val="20"/>
              </w:rPr>
            </w:pPr>
            <w:r w:rsidRPr="00EB5DC3">
              <w:rPr>
                <w:sz w:val="20"/>
              </w:rPr>
              <w:t>Мероприятие</w:t>
            </w:r>
          </w:p>
        </w:tc>
        <w:tc>
          <w:tcPr>
            <w:tcW w:w="1898" w:type="dxa"/>
            <w:shd w:val="clear" w:color="auto" w:fill="DEEAF6" w:themeFill="accent1" w:themeFillTint="33"/>
            <w:vAlign w:val="center"/>
          </w:tcPr>
          <w:p w14:paraId="4FD52DEE" w14:textId="44073FB5" w:rsidR="009869F2" w:rsidRPr="00EB5DC3" w:rsidRDefault="00EF436E" w:rsidP="00657FC1">
            <w:pPr>
              <w:ind w:firstLine="0"/>
              <w:jc w:val="center"/>
              <w:rPr>
                <w:sz w:val="20"/>
              </w:rPr>
            </w:pPr>
            <w:r w:rsidRPr="00EB5DC3">
              <w:rPr>
                <w:sz w:val="20"/>
              </w:rPr>
              <w:t>Район</w:t>
            </w:r>
          </w:p>
        </w:tc>
        <w:tc>
          <w:tcPr>
            <w:tcW w:w="3206" w:type="dxa"/>
            <w:shd w:val="clear" w:color="auto" w:fill="DEEAF6" w:themeFill="accent1" w:themeFillTint="33"/>
            <w:vAlign w:val="center"/>
          </w:tcPr>
          <w:p w14:paraId="2EA99F6D" w14:textId="24258E6A" w:rsidR="009869F2" w:rsidRPr="00EB5DC3" w:rsidRDefault="009869F2" w:rsidP="00657FC1">
            <w:pPr>
              <w:ind w:firstLine="0"/>
              <w:jc w:val="center"/>
              <w:rPr>
                <w:sz w:val="20"/>
              </w:rPr>
            </w:pPr>
            <w:r w:rsidRPr="00EB5DC3">
              <w:rPr>
                <w:sz w:val="20"/>
              </w:rPr>
              <w:t>Местоположение, адресное описание</w:t>
            </w:r>
          </w:p>
        </w:tc>
      </w:tr>
      <w:tr w:rsidR="00EB5DC3" w:rsidRPr="00EB5DC3" w14:paraId="24327FCA" w14:textId="3AA466C2" w:rsidTr="007F5F42">
        <w:trPr>
          <w:cantSplit/>
          <w:jc w:val="center"/>
        </w:trPr>
        <w:tc>
          <w:tcPr>
            <w:tcW w:w="9627" w:type="dxa"/>
            <w:gridSpan w:val="4"/>
            <w:vAlign w:val="center"/>
          </w:tcPr>
          <w:p w14:paraId="477D1243" w14:textId="404FF0DB" w:rsidR="009869F2" w:rsidRPr="00EB5DC3" w:rsidRDefault="009869F2" w:rsidP="00260B1E">
            <w:pPr>
              <w:pStyle w:val="affffff2"/>
            </w:pPr>
            <w:r w:rsidRPr="00EB5DC3">
              <w:t>Мостовые сооружения</w:t>
            </w:r>
          </w:p>
        </w:tc>
      </w:tr>
      <w:tr w:rsidR="00EB5DC3" w:rsidRPr="00EB5DC3" w14:paraId="7BFB9DB2" w14:textId="77777777" w:rsidTr="008D5E73">
        <w:trPr>
          <w:cantSplit/>
          <w:jc w:val="center"/>
        </w:trPr>
        <w:tc>
          <w:tcPr>
            <w:tcW w:w="287" w:type="dxa"/>
            <w:shd w:val="clear" w:color="auto" w:fill="auto"/>
            <w:vAlign w:val="center"/>
          </w:tcPr>
          <w:p w14:paraId="030D20A5" w14:textId="77777777" w:rsidR="00DF05B6" w:rsidRPr="00EB5DC3" w:rsidRDefault="00DF05B6" w:rsidP="00260B1E">
            <w:pPr>
              <w:pStyle w:val="affffff2"/>
            </w:pPr>
          </w:p>
        </w:tc>
        <w:tc>
          <w:tcPr>
            <w:tcW w:w="4236" w:type="dxa"/>
            <w:shd w:val="clear" w:color="auto" w:fill="auto"/>
            <w:vAlign w:val="center"/>
          </w:tcPr>
          <w:p w14:paraId="29AA06FA" w14:textId="371870E3" w:rsidR="00DF05B6" w:rsidRPr="00EB5DC3" w:rsidRDefault="00DF05B6" w:rsidP="00657FC1">
            <w:pPr>
              <w:ind w:firstLine="0"/>
              <w:rPr>
                <w:sz w:val="20"/>
              </w:rPr>
            </w:pPr>
            <w:r w:rsidRPr="00EB5DC3">
              <w:rPr>
                <w:sz w:val="20"/>
              </w:rPr>
              <w:t>Строительство пешеходного моста через р. Ока</w:t>
            </w:r>
          </w:p>
        </w:tc>
        <w:tc>
          <w:tcPr>
            <w:tcW w:w="1898" w:type="dxa"/>
            <w:vAlign w:val="center"/>
          </w:tcPr>
          <w:p w14:paraId="7ADA5EAA" w14:textId="63E6CD43" w:rsidR="00DF05B6" w:rsidRPr="00EB5DC3" w:rsidRDefault="00EB5DC3" w:rsidP="00657FC1">
            <w:pPr>
              <w:ind w:firstLine="0"/>
              <w:jc w:val="center"/>
              <w:rPr>
                <w:sz w:val="20"/>
              </w:rPr>
            </w:pPr>
            <w:r w:rsidRPr="00EB5DC3">
              <w:rPr>
                <w:sz w:val="20"/>
              </w:rPr>
              <w:t>Железнодорожный район</w:t>
            </w:r>
          </w:p>
        </w:tc>
        <w:tc>
          <w:tcPr>
            <w:tcW w:w="3206" w:type="dxa"/>
            <w:shd w:val="clear" w:color="auto" w:fill="auto"/>
            <w:vAlign w:val="center"/>
          </w:tcPr>
          <w:p w14:paraId="266E994B" w14:textId="4BC82575" w:rsidR="00DF05B6" w:rsidRPr="00EB5DC3" w:rsidRDefault="00DF05B6" w:rsidP="00657FC1">
            <w:pPr>
              <w:ind w:firstLine="0"/>
              <w:rPr>
                <w:sz w:val="20"/>
              </w:rPr>
            </w:pPr>
            <w:r w:rsidRPr="00EB5DC3">
              <w:rPr>
                <w:sz w:val="20"/>
              </w:rPr>
              <w:t>г. Орел, в створе ул. Покровская в Советский район</w:t>
            </w:r>
          </w:p>
        </w:tc>
      </w:tr>
      <w:tr w:rsidR="00EB5DC3" w:rsidRPr="00EB5DC3" w14:paraId="29705F62" w14:textId="77777777" w:rsidTr="008D5E73">
        <w:trPr>
          <w:cantSplit/>
          <w:jc w:val="center"/>
        </w:trPr>
        <w:tc>
          <w:tcPr>
            <w:tcW w:w="287" w:type="dxa"/>
            <w:shd w:val="clear" w:color="auto" w:fill="auto"/>
            <w:vAlign w:val="center"/>
          </w:tcPr>
          <w:p w14:paraId="1C2DDAA2" w14:textId="77777777" w:rsidR="00C53C01" w:rsidRPr="00EB5DC3" w:rsidRDefault="00C53C01" w:rsidP="00260B1E">
            <w:pPr>
              <w:pStyle w:val="affffff2"/>
            </w:pPr>
          </w:p>
        </w:tc>
        <w:tc>
          <w:tcPr>
            <w:tcW w:w="4236" w:type="dxa"/>
            <w:shd w:val="clear" w:color="auto" w:fill="auto"/>
            <w:vAlign w:val="center"/>
          </w:tcPr>
          <w:p w14:paraId="26294056" w14:textId="44A3FEF5" w:rsidR="00C53C01" w:rsidRPr="00EB5DC3" w:rsidRDefault="00C53C01" w:rsidP="00657FC1">
            <w:pPr>
              <w:ind w:firstLine="0"/>
              <w:rPr>
                <w:sz w:val="20"/>
              </w:rPr>
            </w:pPr>
            <w:r w:rsidRPr="00EB5DC3">
              <w:rPr>
                <w:sz w:val="20"/>
              </w:rPr>
              <w:t>Строительство пешеходного моста через р. Орлик</w:t>
            </w:r>
          </w:p>
        </w:tc>
        <w:tc>
          <w:tcPr>
            <w:tcW w:w="1898" w:type="dxa"/>
            <w:vAlign w:val="center"/>
          </w:tcPr>
          <w:p w14:paraId="1795E1A9" w14:textId="179D0C41" w:rsidR="00C53C01" w:rsidRPr="00EB5DC3" w:rsidRDefault="00C53C01" w:rsidP="00260B1E">
            <w:pPr>
              <w:ind w:firstLine="0"/>
              <w:jc w:val="center"/>
              <w:rPr>
                <w:sz w:val="20"/>
              </w:rPr>
            </w:pPr>
            <w:r w:rsidRPr="00EB5DC3">
              <w:rPr>
                <w:sz w:val="20"/>
              </w:rPr>
              <w:t>Советский района</w:t>
            </w:r>
          </w:p>
        </w:tc>
        <w:tc>
          <w:tcPr>
            <w:tcW w:w="3206" w:type="dxa"/>
            <w:shd w:val="clear" w:color="auto" w:fill="auto"/>
            <w:vAlign w:val="center"/>
          </w:tcPr>
          <w:p w14:paraId="6BFECFA2" w14:textId="42A2F472" w:rsidR="00C53C01" w:rsidRPr="00EB5DC3" w:rsidRDefault="00C53C01" w:rsidP="00657FC1">
            <w:pPr>
              <w:ind w:firstLine="0"/>
              <w:rPr>
                <w:sz w:val="20"/>
              </w:rPr>
            </w:pPr>
            <w:r w:rsidRPr="00EB5DC3">
              <w:rPr>
                <w:sz w:val="20"/>
              </w:rPr>
              <w:t>г. Орел (Парк По</w:t>
            </w:r>
            <w:r w:rsidR="005D1307" w:rsidRPr="00EB5DC3">
              <w:rPr>
                <w:sz w:val="20"/>
              </w:rPr>
              <w:t>беды)</w:t>
            </w:r>
          </w:p>
        </w:tc>
      </w:tr>
      <w:tr w:rsidR="00EB5DC3" w:rsidRPr="00EB5DC3" w14:paraId="699D6924" w14:textId="77777777" w:rsidTr="008D5E73">
        <w:trPr>
          <w:cantSplit/>
          <w:jc w:val="center"/>
        </w:trPr>
        <w:tc>
          <w:tcPr>
            <w:tcW w:w="287" w:type="dxa"/>
            <w:shd w:val="clear" w:color="auto" w:fill="auto"/>
            <w:vAlign w:val="center"/>
          </w:tcPr>
          <w:p w14:paraId="3693E1ED" w14:textId="77777777" w:rsidR="00A15C1B" w:rsidRPr="00EB5DC3" w:rsidRDefault="00A15C1B" w:rsidP="00260B1E">
            <w:pPr>
              <w:pStyle w:val="affffff2"/>
            </w:pPr>
          </w:p>
        </w:tc>
        <w:tc>
          <w:tcPr>
            <w:tcW w:w="4236" w:type="dxa"/>
            <w:shd w:val="clear" w:color="auto" w:fill="auto"/>
            <w:vAlign w:val="center"/>
          </w:tcPr>
          <w:p w14:paraId="624F11A5" w14:textId="552B8406" w:rsidR="00A15C1B" w:rsidRPr="00EB5DC3" w:rsidRDefault="00E24933" w:rsidP="00657FC1">
            <w:pPr>
              <w:ind w:firstLine="0"/>
              <w:rPr>
                <w:sz w:val="20"/>
              </w:rPr>
            </w:pPr>
            <w:r w:rsidRPr="00EB5DC3">
              <w:rPr>
                <w:sz w:val="20"/>
              </w:rPr>
              <w:t>Строительство Эстакады</w:t>
            </w:r>
          </w:p>
        </w:tc>
        <w:tc>
          <w:tcPr>
            <w:tcW w:w="1898" w:type="dxa"/>
            <w:vAlign w:val="center"/>
          </w:tcPr>
          <w:p w14:paraId="0E64CAE6" w14:textId="756472E6" w:rsidR="00A15C1B" w:rsidRPr="00EB5DC3" w:rsidRDefault="00E24933" w:rsidP="00260B1E">
            <w:pPr>
              <w:ind w:firstLine="0"/>
              <w:jc w:val="center"/>
              <w:rPr>
                <w:sz w:val="20"/>
              </w:rPr>
            </w:pPr>
            <w:r w:rsidRPr="00EB5DC3">
              <w:rPr>
                <w:sz w:val="20"/>
              </w:rPr>
              <w:t>Северный район</w:t>
            </w:r>
          </w:p>
        </w:tc>
        <w:tc>
          <w:tcPr>
            <w:tcW w:w="3206" w:type="dxa"/>
            <w:shd w:val="clear" w:color="auto" w:fill="auto"/>
            <w:vAlign w:val="center"/>
          </w:tcPr>
          <w:p w14:paraId="4BC898DE" w14:textId="4677A91D" w:rsidR="00A15C1B" w:rsidRPr="00EB5DC3" w:rsidRDefault="00E24933" w:rsidP="00E24933">
            <w:pPr>
              <w:ind w:firstLine="0"/>
              <w:rPr>
                <w:sz w:val="20"/>
              </w:rPr>
            </w:pPr>
            <w:r w:rsidRPr="00EB5DC3">
              <w:rPr>
                <w:sz w:val="20"/>
              </w:rPr>
              <w:t>Орловская область, г. Орел, Северный р-н, ул. Бурова, в районе д. 46</w:t>
            </w:r>
          </w:p>
        </w:tc>
      </w:tr>
      <w:tr w:rsidR="00EB5DC3" w:rsidRPr="00EB5DC3" w14:paraId="28F5B4A7" w14:textId="77777777" w:rsidTr="007F5F42">
        <w:trPr>
          <w:cantSplit/>
          <w:jc w:val="center"/>
        </w:trPr>
        <w:tc>
          <w:tcPr>
            <w:tcW w:w="9627" w:type="dxa"/>
            <w:gridSpan w:val="4"/>
            <w:shd w:val="clear" w:color="auto" w:fill="auto"/>
            <w:vAlign w:val="center"/>
          </w:tcPr>
          <w:p w14:paraId="0BFAA0C1" w14:textId="30F074F9" w:rsidR="0029555A" w:rsidRPr="00EB5DC3" w:rsidRDefault="0029555A" w:rsidP="00260B1E">
            <w:pPr>
              <w:pStyle w:val="affffff2"/>
            </w:pPr>
            <w:r w:rsidRPr="00EB5DC3">
              <w:rPr>
                <w:i/>
              </w:rPr>
              <w:t>Транспортные развязки в разных уровнях</w:t>
            </w:r>
            <w:r w:rsidRPr="00EB5DC3">
              <w:rPr>
                <w:i/>
              </w:rPr>
              <w:br/>
              <w:t>(</w:t>
            </w:r>
            <w:r w:rsidRPr="00EB5DC3">
              <w:t>тип развязки прорабатывается отдельно для каждого объекта на последующих стадиях проектирования</w:t>
            </w:r>
            <w:r w:rsidRPr="00EB5DC3">
              <w:rPr>
                <w:i/>
              </w:rPr>
              <w:t>)</w:t>
            </w:r>
          </w:p>
        </w:tc>
      </w:tr>
      <w:tr w:rsidR="00EB5DC3" w:rsidRPr="00EB5DC3" w14:paraId="6B40A7C1" w14:textId="77777777" w:rsidTr="008D5E73">
        <w:trPr>
          <w:cantSplit/>
          <w:jc w:val="center"/>
        </w:trPr>
        <w:tc>
          <w:tcPr>
            <w:tcW w:w="287" w:type="dxa"/>
            <w:shd w:val="clear" w:color="auto" w:fill="auto"/>
            <w:vAlign w:val="center"/>
          </w:tcPr>
          <w:p w14:paraId="620538D1" w14:textId="77777777" w:rsidR="0029555A" w:rsidRPr="00EB5DC3" w:rsidRDefault="0029555A" w:rsidP="00260B1E">
            <w:pPr>
              <w:pStyle w:val="affffff2"/>
            </w:pPr>
          </w:p>
        </w:tc>
        <w:tc>
          <w:tcPr>
            <w:tcW w:w="4236" w:type="dxa"/>
            <w:shd w:val="clear" w:color="auto" w:fill="auto"/>
            <w:vAlign w:val="center"/>
          </w:tcPr>
          <w:p w14:paraId="7D61990A" w14:textId="2FB11C93" w:rsidR="0029555A" w:rsidRPr="00EB5DC3" w:rsidRDefault="005541F1" w:rsidP="005541F1">
            <w:pPr>
              <w:ind w:firstLine="0"/>
              <w:rPr>
                <w:sz w:val="20"/>
              </w:rPr>
            </w:pPr>
            <w:r w:rsidRPr="00EB5DC3">
              <w:rPr>
                <w:sz w:val="20"/>
              </w:rPr>
              <w:t>Строительство т</w:t>
            </w:r>
            <w:r w:rsidR="0029555A" w:rsidRPr="00EB5DC3">
              <w:rPr>
                <w:sz w:val="20"/>
              </w:rPr>
              <w:t>ранспортн</w:t>
            </w:r>
            <w:r w:rsidRPr="00EB5DC3">
              <w:rPr>
                <w:sz w:val="20"/>
              </w:rPr>
              <w:t>ой</w:t>
            </w:r>
            <w:r w:rsidR="0029555A" w:rsidRPr="00EB5DC3">
              <w:rPr>
                <w:sz w:val="20"/>
              </w:rPr>
              <w:t xml:space="preserve"> развязк</w:t>
            </w:r>
            <w:r w:rsidRPr="00EB5DC3">
              <w:rPr>
                <w:sz w:val="20"/>
              </w:rPr>
              <w:t>и</w:t>
            </w:r>
            <w:r w:rsidR="0029555A" w:rsidRPr="00EB5DC3">
              <w:rPr>
                <w:sz w:val="20"/>
              </w:rPr>
              <w:t xml:space="preserve"> в двух уровнях на пересечении ул. Московская с железнодорожными путями</w:t>
            </w:r>
          </w:p>
        </w:tc>
        <w:tc>
          <w:tcPr>
            <w:tcW w:w="1898" w:type="dxa"/>
            <w:vAlign w:val="center"/>
          </w:tcPr>
          <w:p w14:paraId="24392326" w14:textId="6CE2AC71" w:rsidR="0029555A" w:rsidRPr="00EB5DC3" w:rsidRDefault="0029555A" w:rsidP="0029555A">
            <w:pPr>
              <w:ind w:firstLine="0"/>
              <w:jc w:val="center"/>
              <w:rPr>
                <w:sz w:val="20"/>
              </w:rPr>
            </w:pPr>
            <w:r w:rsidRPr="00EB5DC3">
              <w:rPr>
                <w:sz w:val="20"/>
              </w:rPr>
              <w:t>Железнодорожный район</w:t>
            </w:r>
          </w:p>
        </w:tc>
        <w:tc>
          <w:tcPr>
            <w:tcW w:w="3206" w:type="dxa"/>
            <w:shd w:val="clear" w:color="auto" w:fill="auto"/>
            <w:vAlign w:val="center"/>
          </w:tcPr>
          <w:p w14:paraId="3F062EDD" w14:textId="4EFE6987" w:rsidR="0029555A" w:rsidRPr="00EB5DC3" w:rsidRDefault="0029555A" w:rsidP="0029555A">
            <w:pPr>
              <w:ind w:firstLine="0"/>
              <w:rPr>
                <w:sz w:val="20"/>
              </w:rPr>
            </w:pPr>
            <w:r w:rsidRPr="00EB5DC3">
              <w:rPr>
                <w:sz w:val="20"/>
              </w:rPr>
              <w:t>г. Орел, ул. Московская на пересечении с железнодорожными путями</w:t>
            </w:r>
          </w:p>
        </w:tc>
      </w:tr>
      <w:tr w:rsidR="00EB5DC3" w:rsidRPr="00EB5DC3" w14:paraId="15912656" w14:textId="77777777" w:rsidTr="007F5F42">
        <w:trPr>
          <w:cantSplit/>
          <w:jc w:val="center"/>
        </w:trPr>
        <w:tc>
          <w:tcPr>
            <w:tcW w:w="9627" w:type="dxa"/>
            <w:gridSpan w:val="4"/>
            <w:shd w:val="clear" w:color="auto" w:fill="auto"/>
            <w:vAlign w:val="center"/>
          </w:tcPr>
          <w:p w14:paraId="3258D932" w14:textId="2DD8B9E2" w:rsidR="0029555A" w:rsidRPr="00EB5DC3" w:rsidRDefault="0029555A" w:rsidP="00260B1E">
            <w:pPr>
              <w:pStyle w:val="affffff2"/>
            </w:pPr>
            <w:r w:rsidRPr="00EB5DC3">
              <w:t>Пешеходные переходы в разных уровнях</w:t>
            </w:r>
          </w:p>
        </w:tc>
      </w:tr>
      <w:tr w:rsidR="00EB5DC3" w:rsidRPr="00EB5DC3" w14:paraId="5866D3BC" w14:textId="77777777" w:rsidTr="008D5E73">
        <w:trPr>
          <w:cantSplit/>
          <w:jc w:val="center"/>
        </w:trPr>
        <w:tc>
          <w:tcPr>
            <w:tcW w:w="287" w:type="dxa"/>
            <w:shd w:val="clear" w:color="auto" w:fill="auto"/>
            <w:vAlign w:val="center"/>
          </w:tcPr>
          <w:p w14:paraId="365EF326" w14:textId="77777777" w:rsidR="0029555A" w:rsidRPr="00EB5DC3" w:rsidRDefault="0029555A" w:rsidP="00260B1E">
            <w:pPr>
              <w:pStyle w:val="affffff2"/>
            </w:pPr>
          </w:p>
        </w:tc>
        <w:tc>
          <w:tcPr>
            <w:tcW w:w="4236" w:type="dxa"/>
            <w:shd w:val="clear" w:color="auto" w:fill="auto"/>
            <w:vAlign w:val="center"/>
          </w:tcPr>
          <w:p w14:paraId="73A2D3C4" w14:textId="5415C908" w:rsidR="0029555A" w:rsidRPr="00EB5DC3" w:rsidRDefault="0029555A" w:rsidP="0029555A">
            <w:pPr>
              <w:ind w:firstLine="0"/>
              <w:rPr>
                <w:sz w:val="20"/>
              </w:rPr>
            </w:pPr>
            <w:r w:rsidRPr="00EB5DC3">
              <w:rPr>
                <w:sz w:val="20"/>
              </w:rPr>
              <w:t>Строительство внеуличного пешеходного перехода</w:t>
            </w:r>
          </w:p>
        </w:tc>
        <w:tc>
          <w:tcPr>
            <w:tcW w:w="1898" w:type="dxa"/>
            <w:vAlign w:val="center"/>
          </w:tcPr>
          <w:p w14:paraId="48A2F3AC" w14:textId="62CE145E" w:rsidR="0029555A" w:rsidRPr="00EB5DC3" w:rsidRDefault="0029555A" w:rsidP="0029555A">
            <w:pPr>
              <w:ind w:firstLine="0"/>
              <w:jc w:val="center"/>
              <w:rPr>
                <w:sz w:val="20"/>
              </w:rPr>
            </w:pPr>
            <w:r w:rsidRPr="00EB5DC3">
              <w:rPr>
                <w:sz w:val="20"/>
              </w:rPr>
              <w:t>Железнодорожный район</w:t>
            </w:r>
          </w:p>
        </w:tc>
        <w:tc>
          <w:tcPr>
            <w:tcW w:w="3206" w:type="dxa"/>
            <w:shd w:val="clear" w:color="auto" w:fill="auto"/>
            <w:vAlign w:val="center"/>
          </w:tcPr>
          <w:p w14:paraId="2E6AF5DC" w14:textId="16F03989" w:rsidR="0029555A" w:rsidRPr="00EB5DC3" w:rsidRDefault="0029555A" w:rsidP="0029555A">
            <w:pPr>
              <w:ind w:firstLine="0"/>
              <w:rPr>
                <w:sz w:val="20"/>
              </w:rPr>
            </w:pPr>
            <w:r w:rsidRPr="00EB5DC3">
              <w:rPr>
                <w:sz w:val="20"/>
              </w:rPr>
              <w:t>г. Орел, на пересечении ул. Московская с ул. Орджоникидзе</w:t>
            </w:r>
          </w:p>
        </w:tc>
      </w:tr>
      <w:tr w:rsidR="00EB5DC3" w:rsidRPr="00EB5DC3" w14:paraId="0E8235F9" w14:textId="77777777" w:rsidTr="008D5E73">
        <w:trPr>
          <w:cantSplit/>
          <w:jc w:val="center"/>
        </w:trPr>
        <w:tc>
          <w:tcPr>
            <w:tcW w:w="287" w:type="dxa"/>
            <w:shd w:val="clear" w:color="auto" w:fill="auto"/>
            <w:vAlign w:val="center"/>
          </w:tcPr>
          <w:p w14:paraId="6A132E96" w14:textId="77777777" w:rsidR="008D5E73" w:rsidRPr="00EB5DC3" w:rsidRDefault="008D5E73" w:rsidP="00260B1E">
            <w:pPr>
              <w:pStyle w:val="affffff2"/>
            </w:pPr>
          </w:p>
        </w:tc>
        <w:tc>
          <w:tcPr>
            <w:tcW w:w="4236" w:type="dxa"/>
            <w:shd w:val="clear" w:color="auto" w:fill="auto"/>
            <w:vAlign w:val="center"/>
          </w:tcPr>
          <w:p w14:paraId="7CEF2D65" w14:textId="18DBF904" w:rsidR="008D5E73" w:rsidRPr="00EB5DC3" w:rsidRDefault="008D5E73" w:rsidP="0029555A">
            <w:pPr>
              <w:ind w:firstLine="0"/>
              <w:rPr>
                <w:sz w:val="20"/>
              </w:rPr>
            </w:pPr>
            <w:r w:rsidRPr="00EB5DC3">
              <w:rPr>
                <w:sz w:val="20"/>
              </w:rPr>
              <w:t>Строительство внеуличного пешеходного перехода</w:t>
            </w:r>
          </w:p>
        </w:tc>
        <w:tc>
          <w:tcPr>
            <w:tcW w:w="1898" w:type="dxa"/>
            <w:vMerge w:val="restart"/>
            <w:vAlign w:val="center"/>
          </w:tcPr>
          <w:p w14:paraId="7EAD7406" w14:textId="49ECC36D" w:rsidR="008D5E73" w:rsidRPr="00EB5DC3" w:rsidRDefault="008D5E73" w:rsidP="0029555A">
            <w:pPr>
              <w:ind w:firstLine="0"/>
              <w:jc w:val="center"/>
              <w:rPr>
                <w:sz w:val="20"/>
              </w:rPr>
            </w:pPr>
            <w:r w:rsidRPr="00EB5DC3">
              <w:rPr>
                <w:sz w:val="20"/>
              </w:rPr>
              <w:t>Северный район</w:t>
            </w:r>
          </w:p>
        </w:tc>
        <w:tc>
          <w:tcPr>
            <w:tcW w:w="3206" w:type="dxa"/>
            <w:shd w:val="clear" w:color="auto" w:fill="auto"/>
            <w:vAlign w:val="center"/>
          </w:tcPr>
          <w:p w14:paraId="5F48FF97" w14:textId="1B12168D" w:rsidR="008D5E73" w:rsidRPr="00EB5DC3" w:rsidRDefault="008D5E73" w:rsidP="0029555A">
            <w:pPr>
              <w:ind w:firstLine="0"/>
              <w:rPr>
                <w:sz w:val="20"/>
              </w:rPr>
            </w:pPr>
            <w:r w:rsidRPr="00EB5DC3">
              <w:rPr>
                <w:sz w:val="20"/>
              </w:rPr>
              <w:t>г. Орел, по Московскому шоссе у ул. Бурова</w:t>
            </w:r>
          </w:p>
        </w:tc>
      </w:tr>
      <w:tr w:rsidR="00EB5DC3" w:rsidRPr="00EB5DC3" w14:paraId="6889F6D8" w14:textId="77777777" w:rsidTr="008D5E73">
        <w:trPr>
          <w:cantSplit/>
          <w:jc w:val="center"/>
        </w:trPr>
        <w:tc>
          <w:tcPr>
            <w:tcW w:w="287" w:type="dxa"/>
            <w:shd w:val="clear" w:color="auto" w:fill="auto"/>
            <w:vAlign w:val="center"/>
          </w:tcPr>
          <w:p w14:paraId="655C618D" w14:textId="77777777" w:rsidR="008D5E73" w:rsidRPr="00EB5DC3" w:rsidRDefault="008D5E73" w:rsidP="00260B1E">
            <w:pPr>
              <w:pStyle w:val="affffff2"/>
            </w:pPr>
          </w:p>
        </w:tc>
        <w:tc>
          <w:tcPr>
            <w:tcW w:w="4236" w:type="dxa"/>
            <w:shd w:val="clear" w:color="auto" w:fill="auto"/>
            <w:vAlign w:val="center"/>
          </w:tcPr>
          <w:p w14:paraId="241756B6" w14:textId="1FF7CC8E" w:rsidR="008D5E73" w:rsidRPr="00EB5DC3" w:rsidRDefault="008D5E73" w:rsidP="0029555A">
            <w:pPr>
              <w:ind w:firstLine="0"/>
              <w:rPr>
                <w:sz w:val="20"/>
              </w:rPr>
            </w:pPr>
            <w:r w:rsidRPr="00EB5DC3">
              <w:rPr>
                <w:sz w:val="20"/>
              </w:rPr>
              <w:t>Строительство внеуличного пешеходного перехода</w:t>
            </w:r>
          </w:p>
        </w:tc>
        <w:tc>
          <w:tcPr>
            <w:tcW w:w="1898" w:type="dxa"/>
            <w:vMerge/>
            <w:vAlign w:val="center"/>
          </w:tcPr>
          <w:p w14:paraId="2E663A97" w14:textId="77777777" w:rsidR="008D5E73" w:rsidRPr="00EB5DC3" w:rsidRDefault="008D5E73" w:rsidP="0029555A">
            <w:pPr>
              <w:ind w:firstLine="0"/>
              <w:jc w:val="center"/>
              <w:rPr>
                <w:sz w:val="20"/>
              </w:rPr>
            </w:pPr>
          </w:p>
        </w:tc>
        <w:tc>
          <w:tcPr>
            <w:tcW w:w="3206" w:type="dxa"/>
            <w:shd w:val="clear" w:color="auto" w:fill="auto"/>
            <w:vAlign w:val="center"/>
          </w:tcPr>
          <w:p w14:paraId="22E28EB8" w14:textId="006F394F" w:rsidR="008D5E73" w:rsidRPr="00EB5DC3" w:rsidRDefault="008D5E73" w:rsidP="0029555A">
            <w:pPr>
              <w:ind w:firstLine="0"/>
              <w:rPr>
                <w:sz w:val="20"/>
              </w:rPr>
            </w:pPr>
            <w:r w:rsidRPr="00EB5DC3">
              <w:rPr>
                <w:sz w:val="20"/>
              </w:rPr>
              <w:t>г. Орел, на пересечении ул. Раздольная с ул. Бурова</w:t>
            </w:r>
          </w:p>
        </w:tc>
      </w:tr>
      <w:tr w:rsidR="00EB5DC3" w:rsidRPr="00EB5DC3" w14:paraId="6A54D4BE" w14:textId="77777777" w:rsidTr="008D5E73">
        <w:trPr>
          <w:cantSplit/>
          <w:jc w:val="center"/>
        </w:trPr>
        <w:tc>
          <w:tcPr>
            <w:tcW w:w="287" w:type="dxa"/>
            <w:shd w:val="clear" w:color="auto" w:fill="auto"/>
            <w:vAlign w:val="center"/>
          </w:tcPr>
          <w:p w14:paraId="053E3EF0" w14:textId="77777777" w:rsidR="008D5E73" w:rsidRPr="00EB5DC3" w:rsidRDefault="008D5E73" w:rsidP="00260B1E">
            <w:pPr>
              <w:pStyle w:val="affffff2"/>
            </w:pPr>
          </w:p>
        </w:tc>
        <w:tc>
          <w:tcPr>
            <w:tcW w:w="4236" w:type="dxa"/>
            <w:shd w:val="clear" w:color="auto" w:fill="auto"/>
            <w:vAlign w:val="center"/>
          </w:tcPr>
          <w:p w14:paraId="40012114" w14:textId="0DB76E68" w:rsidR="008D5E73" w:rsidRPr="00EB5DC3" w:rsidRDefault="008D5E73" w:rsidP="008D5E73">
            <w:pPr>
              <w:ind w:firstLine="0"/>
              <w:rPr>
                <w:sz w:val="20"/>
              </w:rPr>
            </w:pPr>
            <w:r w:rsidRPr="00EB5DC3">
              <w:rPr>
                <w:sz w:val="20"/>
              </w:rPr>
              <w:t>Строительство внеуличного пешеходного перехода</w:t>
            </w:r>
          </w:p>
        </w:tc>
        <w:tc>
          <w:tcPr>
            <w:tcW w:w="1898" w:type="dxa"/>
            <w:vMerge/>
            <w:vAlign w:val="center"/>
          </w:tcPr>
          <w:p w14:paraId="065ED655" w14:textId="77777777" w:rsidR="008D5E73" w:rsidRPr="00EB5DC3" w:rsidRDefault="008D5E73" w:rsidP="008D5E73">
            <w:pPr>
              <w:ind w:firstLine="0"/>
              <w:jc w:val="center"/>
              <w:rPr>
                <w:sz w:val="20"/>
              </w:rPr>
            </w:pPr>
          </w:p>
        </w:tc>
        <w:tc>
          <w:tcPr>
            <w:tcW w:w="3206" w:type="dxa"/>
            <w:shd w:val="clear" w:color="auto" w:fill="auto"/>
            <w:vAlign w:val="center"/>
          </w:tcPr>
          <w:p w14:paraId="7F513B17" w14:textId="7E94FB3C" w:rsidR="008D5E73" w:rsidRPr="00EB5DC3" w:rsidRDefault="008D5E73" w:rsidP="008D5E73">
            <w:pPr>
              <w:ind w:firstLine="0"/>
              <w:rPr>
                <w:sz w:val="20"/>
              </w:rPr>
            </w:pPr>
            <w:r w:rsidRPr="00EB5DC3">
              <w:rPr>
                <w:sz w:val="20"/>
              </w:rPr>
              <w:t>г. Орел, на пересечении Московского шоссе с пер. Артельный</w:t>
            </w:r>
          </w:p>
        </w:tc>
      </w:tr>
      <w:tr w:rsidR="00EB5DC3" w:rsidRPr="00EB5DC3" w14:paraId="4C116BE3" w14:textId="77777777" w:rsidTr="008D5E73">
        <w:trPr>
          <w:cantSplit/>
          <w:jc w:val="center"/>
        </w:trPr>
        <w:tc>
          <w:tcPr>
            <w:tcW w:w="287" w:type="dxa"/>
            <w:shd w:val="clear" w:color="auto" w:fill="auto"/>
            <w:vAlign w:val="center"/>
          </w:tcPr>
          <w:p w14:paraId="21365903" w14:textId="77777777" w:rsidR="008D5E73" w:rsidRPr="00EB5DC3" w:rsidRDefault="008D5E73" w:rsidP="00260B1E">
            <w:pPr>
              <w:pStyle w:val="affffff2"/>
            </w:pPr>
          </w:p>
        </w:tc>
        <w:tc>
          <w:tcPr>
            <w:tcW w:w="4236" w:type="dxa"/>
            <w:shd w:val="clear" w:color="auto" w:fill="auto"/>
            <w:vAlign w:val="center"/>
          </w:tcPr>
          <w:p w14:paraId="3D0192A5" w14:textId="45F63762" w:rsidR="008D5E73" w:rsidRPr="00EB5DC3" w:rsidRDefault="008D5E73" w:rsidP="008D5E73">
            <w:pPr>
              <w:ind w:firstLine="0"/>
              <w:rPr>
                <w:sz w:val="20"/>
              </w:rPr>
            </w:pPr>
            <w:r w:rsidRPr="00EB5DC3">
              <w:rPr>
                <w:sz w:val="20"/>
              </w:rPr>
              <w:t>Строительство внеуличного пешеходного перехода</w:t>
            </w:r>
          </w:p>
        </w:tc>
        <w:tc>
          <w:tcPr>
            <w:tcW w:w="1898" w:type="dxa"/>
            <w:vMerge w:val="restart"/>
            <w:vAlign w:val="center"/>
          </w:tcPr>
          <w:p w14:paraId="00639385" w14:textId="11B78079" w:rsidR="008D5E73" w:rsidRPr="00EB5DC3" w:rsidRDefault="008D5E73" w:rsidP="008D5E73">
            <w:pPr>
              <w:ind w:firstLine="0"/>
              <w:jc w:val="center"/>
              <w:rPr>
                <w:sz w:val="20"/>
              </w:rPr>
            </w:pPr>
            <w:r w:rsidRPr="00EB5DC3">
              <w:rPr>
                <w:sz w:val="20"/>
              </w:rPr>
              <w:t>Заводской район</w:t>
            </w:r>
          </w:p>
        </w:tc>
        <w:tc>
          <w:tcPr>
            <w:tcW w:w="3206" w:type="dxa"/>
            <w:shd w:val="clear" w:color="auto" w:fill="auto"/>
            <w:vAlign w:val="center"/>
          </w:tcPr>
          <w:p w14:paraId="071F050D" w14:textId="47C8670A" w:rsidR="008D5E73" w:rsidRPr="00EB5DC3" w:rsidRDefault="008D5E73" w:rsidP="008D5E73">
            <w:pPr>
              <w:ind w:firstLine="0"/>
              <w:rPr>
                <w:sz w:val="20"/>
              </w:rPr>
            </w:pPr>
            <w:r w:rsidRPr="00EB5DC3">
              <w:rPr>
                <w:sz w:val="20"/>
              </w:rPr>
              <w:t>г. Орел, на пересечении ул. Комсомольская с ул. Нормандия-Неман</w:t>
            </w:r>
          </w:p>
        </w:tc>
      </w:tr>
      <w:tr w:rsidR="00EB5DC3" w:rsidRPr="00EB5DC3" w14:paraId="54699543" w14:textId="77777777" w:rsidTr="008D5E73">
        <w:trPr>
          <w:cantSplit/>
          <w:jc w:val="center"/>
        </w:trPr>
        <w:tc>
          <w:tcPr>
            <w:tcW w:w="287" w:type="dxa"/>
            <w:shd w:val="clear" w:color="auto" w:fill="auto"/>
            <w:vAlign w:val="center"/>
          </w:tcPr>
          <w:p w14:paraId="21B21068" w14:textId="77777777" w:rsidR="008D5E73" w:rsidRPr="00EB5DC3" w:rsidRDefault="008D5E73" w:rsidP="00260B1E">
            <w:pPr>
              <w:pStyle w:val="affffff2"/>
            </w:pPr>
          </w:p>
        </w:tc>
        <w:tc>
          <w:tcPr>
            <w:tcW w:w="4236" w:type="dxa"/>
            <w:shd w:val="clear" w:color="auto" w:fill="auto"/>
            <w:vAlign w:val="center"/>
          </w:tcPr>
          <w:p w14:paraId="472C235F" w14:textId="6E25D69A" w:rsidR="008D5E73" w:rsidRPr="00EB5DC3" w:rsidRDefault="008D5E73" w:rsidP="008D5E73">
            <w:pPr>
              <w:ind w:firstLine="0"/>
              <w:rPr>
                <w:sz w:val="20"/>
              </w:rPr>
            </w:pPr>
            <w:r w:rsidRPr="00EB5DC3">
              <w:rPr>
                <w:sz w:val="20"/>
              </w:rPr>
              <w:t>Строительство внеуличного пешеходного перехода</w:t>
            </w:r>
          </w:p>
        </w:tc>
        <w:tc>
          <w:tcPr>
            <w:tcW w:w="1898" w:type="dxa"/>
            <w:vMerge/>
            <w:vAlign w:val="center"/>
          </w:tcPr>
          <w:p w14:paraId="0355D932" w14:textId="77777777" w:rsidR="008D5E73" w:rsidRPr="00EB5DC3" w:rsidRDefault="008D5E73" w:rsidP="008D5E73">
            <w:pPr>
              <w:ind w:firstLine="0"/>
              <w:jc w:val="center"/>
              <w:rPr>
                <w:sz w:val="20"/>
              </w:rPr>
            </w:pPr>
          </w:p>
        </w:tc>
        <w:tc>
          <w:tcPr>
            <w:tcW w:w="3206" w:type="dxa"/>
            <w:shd w:val="clear" w:color="auto" w:fill="auto"/>
            <w:vAlign w:val="center"/>
          </w:tcPr>
          <w:p w14:paraId="0F79F2F0" w14:textId="3CA6C855" w:rsidR="008D5E73" w:rsidRPr="00EB5DC3" w:rsidRDefault="008D5E73" w:rsidP="008D5E73">
            <w:pPr>
              <w:ind w:firstLine="0"/>
              <w:rPr>
                <w:sz w:val="20"/>
              </w:rPr>
            </w:pPr>
            <w:r w:rsidRPr="00EB5DC3">
              <w:rPr>
                <w:sz w:val="20"/>
              </w:rPr>
              <w:t>г. Орел, на пересечении ул. Комсомольская с ул. Авиационная</w:t>
            </w:r>
          </w:p>
        </w:tc>
      </w:tr>
      <w:tr w:rsidR="00EB5DC3" w:rsidRPr="00EB5DC3" w14:paraId="2CF6678E" w14:textId="77777777" w:rsidTr="008D5E73">
        <w:trPr>
          <w:cantSplit/>
          <w:jc w:val="center"/>
        </w:trPr>
        <w:tc>
          <w:tcPr>
            <w:tcW w:w="287" w:type="dxa"/>
            <w:shd w:val="clear" w:color="auto" w:fill="auto"/>
            <w:vAlign w:val="center"/>
          </w:tcPr>
          <w:p w14:paraId="4F3E7D69" w14:textId="77777777" w:rsidR="008D5E73" w:rsidRPr="00EB5DC3" w:rsidRDefault="008D5E73" w:rsidP="00260B1E">
            <w:pPr>
              <w:pStyle w:val="affffff2"/>
            </w:pPr>
          </w:p>
        </w:tc>
        <w:tc>
          <w:tcPr>
            <w:tcW w:w="4236" w:type="dxa"/>
            <w:shd w:val="clear" w:color="auto" w:fill="auto"/>
            <w:vAlign w:val="center"/>
          </w:tcPr>
          <w:p w14:paraId="2B5E0547" w14:textId="65603E6B" w:rsidR="008D5E73" w:rsidRPr="00EB5DC3" w:rsidRDefault="008D5E73" w:rsidP="008D5E73">
            <w:pPr>
              <w:ind w:firstLine="0"/>
              <w:rPr>
                <w:sz w:val="20"/>
              </w:rPr>
            </w:pPr>
            <w:r w:rsidRPr="00EB5DC3">
              <w:rPr>
                <w:sz w:val="20"/>
              </w:rPr>
              <w:t>Строительство внеуличного пешеходного перехода</w:t>
            </w:r>
          </w:p>
        </w:tc>
        <w:tc>
          <w:tcPr>
            <w:tcW w:w="1898" w:type="dxa"/>
            <w:vMerge/>
            <w:vAlign w:val="center"/>
          </w:tcPr>
          <w:p w14:paraId="50FD505B" w14:textId="77777777" w:rsidR="008D5E73" w:rsidRPr="00EB5DC3" w:rsidRDefault="008D5E73" w:rsidP="008D5E73">
            <w:pPr>
              <w:ind w:firstLine="0"/>
              <w:jc w:val="center"/>
              <w:rPr>
                <w:sz w:val="20"/>
              </w:rPr>
            </w:pPr>
          </w:p>
        </w:tc>
        <w:tc>
          <w:tcPr>
            <w:tcW w:w="3206" w:type="dxa"/>
            <w:shd w:val="clear" w:color="auto" w:fill="auto"/>
            <w:vAlign w:val="center"/>
          </w:tcPr>
          <w:p w14:paraId="21008B8D" w14:textId="38476B09" w:rsidR="008D5E73" w:rsidRPr="00EB5DC3" w:rsidRDefault="008D5E73" w:rsidP="008D5E73">
            <w:pPr>
              <w:ind w:firstLine="0"/>
              <w:rPr>
                <w:sz w:val="20"/>
              </w:rPr>
            </w:pPr>
            <w:r w:rsidRPr="00EB5DC3">
              <w:rPr>
                <w:sz w:val="20"/>
              </w:rPr>
              <w:t xml:space="preserve">г. Орел, на пересечении </w:t>
            </w:r>
            <w:proofErr w:type="spellStart"/>
            <w:r w:rsidRPr="00EB5DC3">
              <w:rPr>
                <w:sz w:val="20"/>
              </w:rPr>
              <w:t>Карачевского</w:t>
            </w:r>
            <w:proofErr w:type="spellEnd"/>
            <w:r w:rsidRPr="00EB5DC3">
              <w:rPr>
                <w:sz w:val="20"/>
              </w:rPr>
              <w:t xml:space="preserve"> шоссе с ул. Мостовая</w:t>
            </w:r>
          </w:p>
        </w:tc>
      </w:tr>
      <w:tr w:rsidR="00EB5DC3" w:rsidRPr="00EB5DC3" w14:paraId="4E4CD9A9" w14:textId="247C54EB" w:rsidTr="007F5F42">
        <w:trPr>
          <w:cantSplit/>
          <w:jc w:val="center"/>
        </w:trPr>
        <w:tc>
          <w:tcPr>
            <w:tcW w:w="9627" w:type="dxa"/>
            <w:gridSpan w:val="4"/>
            <w:vAlign w:val="center"/>
          </w:tcPr>
          <w:p w14:paraId="06F3B3FE" w14:textId="5E1D070D" w:rsidR="008D5E73" w:rsidRPr="00EB5DC3" w:rsidRDefault="008D5E73" w:rsidP="00260B1E">
            <w:pPr>
              <w:pStyle w:val="affffff2"/>
            </w:pPr>
            <w:r w:rsidRPr="00EB5DC3">
              <w:t>Саморегулируемое пересечение в одном уровне</w:t>
            </w:r>
          </w:p>
        </w:tc>
      </w:tr>
      <w:tr w:rsidR="00EB5DC3" w:rsidRPr="00EB5DC3" w14:paraId="64D39110" w14:textId="77777777" w:rsidTr="008D5E73">
        <w:trPr>
          <w:cantSplit/>
          <w:jc w:val="center"/>
        </w:trPr>
        <w:tc>
          <w:tcPr>
            <w:tcW w:w="287" w:type="dxa"/>
            <w:shd w:val="clear" w:color="auto" w:fill="auto"/>
            <w:vAlign w:val="center"/>
          </w:tcPr>
          <w:p w14:paraId="78A100A0" w14:textId="77777777" w:rsidR="007A68B1" w:rsidRPr="00EB5DC3" w:rsidRDefault="007A68B1" w:rsidP="00260B1E">
            <w:pPr>
              <w:pStyle w:val="affffff2"/>
            </w:pPr>
          </w:p>
        </w:tc>
        <w:tc>
          <w:tcPr>
            <w:tcW w:w="4236" w:type="dxa"/>
            <w:shd w:val="clear" w:color="auto" w:fill="auto"/>
            <w:vAlign w:val="center"/>
          </w:tcPr>
          <w:p w14:paraId="53A1FB00" w14:textId="7B956022" w:rsidR="007A68B1" w:rsidRPr="00EB5DC3" w:rsidRDefault="007A68B1" w:rsidP="007A68B1">
            <w:pPr>
              <w:ind w:firstLine="0"/>
              <w:rPr>
                <w:sz w:val="20"/>
              </w:rPr>
            </w:pPr>
            <w:r w:rsidRPr="00EB5DC3">
              <w:rPr>
                <w:sz w:val="20"/>
              </w:rPr>
              <w:t>Строительство кольцевой транспортной развязки в одном уровне</w:t>
            </w:r>
          </w:p>
        </w:tc>
        <w:tc>
          <w:tcPr>
            <w:tcW w:w="1898" w:type="dxa"/>
            <w:vMerge w:val="restart"/>
            <w:vAlign w:val="center"/>
          </w:tcPr>
          <w:p w14:paraId="08271907" w14:textId="0F337F04" w:rsidR="007A68B1" w:rsidRPr="00EB5DC3" w:rsidRDefault="007A68B1" w:rsidP="007A68B1">
            <w:pPr>
              <w:ind w:firstLine="0"/>
              <w:jc w:val="center"/>
              <w:rPr>
                <w:sz w:val="20"/>
              </w:rPr>
            </w:pPr>
            <w:r w:rsidRPr="00EB5DC3">
              <w:rPr>
                <w:sz w:val="20"/>
              </w:rPr>
              <w:t>Железнодорожный район</w:t>
            </w:r>
          </w:p>
        </w:tc>
        <w:tc>
          <w:tcPr>
            <w:tcW w:w="3206" w:type="dxa"/>
            <w:shd w:val="clear" w:color="auto" w:fill="auto"/>
            <w:vAlign w:val="center"/>
          </w:tcPr>
          <w:p w14:paraId="5EF7D5D7" w14:textId="70D7B2B4" w:rsidR="007A68B1" w:rsidRPr="00EB5DC3" w:rsidRDefault="007A68B1" w:rsidP="007A68B1">
            <w:pPr>
              <w:ind w:firstLine="0"/>
              <w:rPr>
                <w:sz w:val="20"/>
              </w:rPr>
            </w:pPr>
            <w:r w:rsidRPr="00EB5DC3">
              <w:rPr>
                <w:sz w:val="20"/>
              </w:rPr>
              <w:t>г. Орел, на пересечении Новосильского шоссе с пер. Южный</w:t>
            </w:r>
          </w:p>
        </w:tc>
      </w:tr>
      <w:tr w:rsidR="00EB5DC3" w:rsidRPr="00EB5DC3" w14:paraId="14F2C9DB" w14:textId="77777777" w:rsidTr="008D5E73">
        <w:trPr>
          <w:cantSplit/>
          <w:jc w:val="center"/>
        </w:trPr>
        <w:tc>
          <w:tcPr>
            <w:tcW w:w="287" w:type="dxa"/>
            <w:shd w:val="clear" w:color="auto" w:fill="auto"/>
            <w:vAlign w:val="center"/>
          </w:tcPr>
          <w:p w14:paraId="393D1228" w14:textId="77777777" w:rsidR="007A68B1" w:rsidRPr="00EB5DC3" w:rsidRDefault="007A68B1" w:rsidP="00260B1E">
            <w:pPr>
              <w:pStyle w:val="affffff2"/>
            </w:pPr>
          </w:p>
        </w:tc>
        <w:tc>
          <w:tcPr>
            <w:tcW w:w="4236" w:type="dxa"/>
            <w:shd w:val="clear" w:color="auto" w:fill="auto"/>
            <w:vAlign w:val="center"/>
          </w:tcPr>
          <w:p w14:paraId="76EE6058" w14:textId="616EA820" w:rsidR="007A68B1" w:rsidRPr="00EB5DC3" w:rsidRDefault="007A68B1" w:rsidP="007A68B1">
            <w:pPr>
              <w:ind w:firstLine="0"/>
              <w:rPr>
                <w:sz w:val="20"/>
              </w:rPr>
            </w:pPr>
            <w:r w:rsidRPr="00EB5DC3">
              <w:rPr>
                <w:sz w:val="20"/>
              </w:rPr>
              <w:t>Строительство кольцевой транспортной развязки в одном уровне</w:t>
            </w:r>
          </w:p>
        </w:tc>
        <w:tc>
          <w:tcPr>
            <w:tcW w:w="1898" w:type="dxa"/>
            <w:vMerge/>
            <w:vAlign w:val="center"/>
          </w:tcPr>
          <w:p w14:paraId="31F30BAD" w14:textId="77777777" w:rsidR="007A68B1" w:rsidRPr="00EB5DC3" w:rsidRDefault="007A68B1" w:rsidP="007A68B1">
            <w:pPr>
              <w:ind w:firstLine="0"/>
              <w:jc w:val="center"/>
              <w:rPr>
                <w:sz w:val="20"/>
              </w:rPr>
            </w:pPr>
          </w:p>
        </w:tc>
        <w:tc>
          <w:tcPr>
            <w:tcW w:w="3206" w:type="dxa"/>
            <w:shd w:val="clear" w:color="auto" w:fill="auto"/>
            <w:vAlign w:val="center"/>
          </w:tcPr>
          <w:p w14:paraId="5413C17D" w14:textId="5027FA86" w:rsidR="007A68B1" w:rsidRPr="00EB5DC3" w:rsidRDefault="007A68B1" w:rsidP="007A68B1">
            <w:pPr>
              <w:ind w:firstLine="0"/>
              <w:rPr>
                <w:sz w:val="20"/>
              </w:rPr>
            </w:pPr>
            <w:r w:rsidRPr="00EB5DC3">
              <w:rPr>
                <w:sz w:val="20"/>
              </w:rPr>
              <w:t>г. Орел, на пересечении ул. Раздольная с ул. Льва Толстого</w:t>
            </w:r>
          </w:p>
        </w:tc>
      </w:tr>
      <w:tr w:rsidR="00EB5DC3" w:rsidRPr="00EB5DC3" w14:paraId="53D1ECBE" w14:textId="77777777" w:rsidTr="008D5E73">
        <w:trPr>
          <w:cantSplit/>
          <w:jc w:val="center"/>
        </w:trPr>
        <w:tc>
          <w:tcPr>
            <w:tcW w:w="287" w:type="dxa"/>
            <w:shd w:val="clear" w:color="auto" w:fill="auto"/>
            <w:vAlign w:val="center"/>
          </w:tcPr>
          <w:p w14:paraId="42434801" w14:textId="77777777" w:rsidR="007A68B1" w:rsidRPr="00EB5DC3" w:rsidRDefault="007A68B1" w:rsidP="00260B1E">
            <w:pPr>
              <w:pStyle w:val="affffff2"/>
            </w:pPr>
          </w:p>
        </w:tc>
        <w:tc>
          <w:tcPr>
            <w:tcW w:w="4236" w:type="dxa"/>
            <w:shd w:val="clear" w:color="auto" w:fill="auto"/>
            <w:vAlign w:val="center"/>
          </w:tcPr>
          <w:p w14:paraId="2A2E311F" w14:textId="5DF6B431" w:rsidR="007A68B1" w:rsidRPr="00EB5DC3" w:rsidRDefault="007A68B1" w:rsidP="007A68B1">
            <w:pPr>
              <w:ind w:firstLine="0"/>
              <w:rPr>
                <w:sz w:val="20"/>
              </w:rPr>
            </w:pPr>
            <w:r w:rsidRPr="00EB5DC3">
              <w:rPr>
                <w:sz w:val="20"/>
              </w:rPr>
              <w:t>Строительство кольцевой транспортной развязки в одном уровне</w:t>
            </w:r>
          </w:p>
        </w:tc>
        <w:tc>
          <w:tcPr>
            <w:tcW w:w="1898" w:type="dxa"/>
            <w:vMerge w:val="restart"/>
            <w:vAlign w:val="center"/>
          </w:tcPr>
          <w:p w14:paraId="491F352C" w14:textId="7271FADA" w:rsidR="007A68B1" w:rsidRPr="00EB5DC3" w:rsidRDefault="007A68B1" w:rsidP="007A68B1">
            <w:pPr>
              <w:ind w:firstLine="0"/>
              <w:jc w:val="center"/>
              <w:rPr>
                <w:sz w:val="20"/>
              </w:rPr>
            </w:pPr>
            <w:r w:rsidRPr="00EB5DC3">
              <w:rPr>
                <w:sz w:val="20"/>
              </w:rPr>
              <w:t>Северный район</w:t>
            </w:r>
          </w:p>
        </w:tc>
        <w:tc>
          <w:tcPr>
            <w:tcW w:w="3206" w:type="dxa"/>
            <w:shd w:val="clear" w:color="auto" w:fill="auto"/>
            <w:vAlign w:val="center"/>
          </w:tcPr>
          <w:p w14:paraId="4D47BAB1" w14:textId="34F94995" w:rsidR="007A68B1" w:rsidRPr="00EB5DC3" w:rsidRDefault="007A68B1" w:rsidP="007A68B1">
            <w:pPr>
              <w:ind w:firstLine="0"/>
              <w:rPr>
                <w:sz w:val="20"/>
              </w:rPr>
            </w:pPr>
            <w:r w:rsidRPr="00EB5DC3">
              <w:rPr>
                <w:sz w:val="20"/>
              </w:rPr>
              <w:t>г. Орел, на пересечении ул. Дуговая с ул. </w:t>
            </w:r>
            <w:proofErr w:type="spellStart"/>
            <w:r w:rsidRPr="00EB5DC3">
              <w:rPr>
                <w:sz w:val="20"/>
              </w:rPr>
              <w:t>Калинникова</w:t>
            </w:r>
            <w:proofErr w:type="spellEnd"/>
          </w:p>
        </w:tc>
      </w:tr>
      <w:tr w:rsidR="00EB5DC3" w:rsidRPr="00EB5DC3" w14:paraId="1556AB24" w14:textId="77777777" w:rsidTr="008D5E73">
        <w:trPr>
          <w:cantSplit/>
          <w:jc w:val="center"/>
        </w:trPr>
        <w:tc>
          <w:tcPr>
            <w:tcW w:w="287" w:type="dxa"/>
            <w:shd w:val="clear" w:color="auto" w:fill="auto"/>
            <w:vAlign w:val="center"/>
          </w:tcPr>
          <w:p w14:paraId="7546FFAF" w14:textId="77777777" w:rsidR="007A68B1" w:rsidRPr="00EB5DC3" w:rsidRDefault="007A68B1" w:rsidP="00260B1E">
            <w:pPr>
              <w:pStyle w:val="affffff2"/>
            </w:pPr>
          </w:p>
        </w:tc>
        <w:tc>
          <w:tcPr>
            <w:tcW w:w="4236" w:type="dxa"/>
            <w:shd w:val="clear" w:color="auto" w:fill="auto"/>
            <w:vAlign w:val="center"/>
          </w:tcPr>
          <w:p w14:paraId="3FCBCDDE" w14:textId="36B4633D" w:rsidR="007A68B1" w:rsidRPr="00EB5DC3" w:rsidRDefault="007A68B1" w:rsidP="007A68B1">
            <w:pPr>
              <w:ind w:firstLine="0"/>
              <w:rPr>
                <w:sz w:val="20"/>
              </w:rPr>
            </w:pPr>
            <w:r w:rsidRPr="00EB5DC3">
              <w:rPr>
                <w:sz w:val="20"/>
              </w:rPr>
              <w:t>Строительство кольцевой транспортной развязки в одном уровне</w:t>
            </w:r>
          </w:p>
        </w:tc>
        <w:tc>
          <w:tcPr>
            <w:tcW w:w="1898" w:type="dxa"/>
            <w:vMerge/>
            <w:vAlign w:val="center"/>
          </w:tcPr>
          <w:p w14:paraId="30A9935B" w14:textId="1EA31BE6" w:rsidR="007A68B1" w:rsidRPr="00EB5DC3" w:rsidRDefault="007A68B1" w:rsidP="007A68B1">
            <w:pPr>
              <w:ind w:firstLine="0"/>
              <w:jc w:val="center"/>
              <w:rPr>
                <w:sz w:val="20"/>
              </w:rPr>
            </w:pPr>
          </w:p>
        </w:tc>
        <w:tc>
          <w:tcPr>
            <w:tcW w:w="3206" w:type="dxa"/>
            <w:shd w:val="clear" w:color="auto" w:fill="auto"/>
            <w:vAlign w:val="center"/>
          </w:tcPr>
          <w:p w14:paraId="08A589B4" w14:textId="38586CB9" w:rsidR="007A68B1" w:rsidRPr="00EB5DC3" w:rsidRDefault="007A68B1" w:rsidP="007A68B1">
            <w:pPr>
              <w:ind w:firstLine="0"/>
              <w:rPr>
                <w:sz w:val="20"/>
              </w:rPr>
            </w:pPr>
            <w:r w:rsidRPr="00EB5DC3">
              <w:rPr>
                <w:sz w:val="20"/>
              </w:rPr>
              <w:t>г. Орел, на пересечении Московского шоссе с ул. Бурова с ул. </w:t>
            </w:r>
            <w:proofErr w:type="spellStart"/>
            <w:r w:rsidRPr="00EB5DC3">
              <w:rPr>
                <w:sz w:val="20"/>
              </w:rPr>
              <w:t>Калинникова</w:t>
            </w:r>
            <w:proofErr w:type="spellEnd"/>
          </w:p>
        </w:tc>
      </w:tr>
      <w:tr w:rsidR="00EB5DC3" w:rsidRPr="00EB5DC3" w14:paraId="5A1D9504" w14:textId="77777777" w:rsidTr="008D5E73">
        <w:trPr>
          <w:cantSplit/>
          <w:jc w:val="center"/>
        </w:trPr>
        <w:tc>
          <w:tcPr>
            <w:tcW w:w="287" w:type="dxa"/>
            <w:shd w:val="clear" w:color="auto" w:fill="auto"/>
            <w:vAlign w:val="center"/>
          </w:tcPr>
          <w:p w14:paraId="6FBFC4CA" w14:textId="77777777" w:rsidR="007A68B1" w:rsidRPr="00EB5DC3" w:rsidRDefault="007A68B1" w:rsidP="00260B1E">
            <w:pPr>
              <w:pStyle w:val="affffff2"/>
            </w:pPr>
          </w:p>
        </w:tc>
        <w:tc>
          <w:tcPr>
            <w:tcW w:w="4236" w:type="dxa"/>
            <w:shd w:val="clear" w:color="auto" w:fill="auto"/>
            <w:vAlign w:val="center"/>
          </w:tcPr>
          <w:p w14:paraId="2AED7970" w14:textId="6F40C5F1" w:rsidR="007A68B1" w:rsidRPr="00EB5DC3" w:rsidRDefault="007A68B1" w:rsidP="007A68B1">
            <w:pPr>
              <w:ind w:firstLine="0"/>
              <w:rPr>
                <w:sz w:val="20"/>
              </w:rPr>
            </w:pPr>
            <w:r w:rsidRPr="00EB5DC3">
              <w:rPr>
                <w:sz w:val="20"/>
              </w:rPr>
              <w:t>Строительство кольцевой транспортной развязки в одном уровне</w:t>
            </w:r>
          </w:p>
        </w:tc>
        <w:tc>
          <w:tcPr>
            <w:tcW w:w="1898" w:type="dxa"/>
            <w:vMerge/>
            <w:vAlign w:val="center"/>
          </w:tcPr>
          <w:p w14:paraId="7358817F" w14:textId="77777777" w:rsidR="007A68B1" w:rsidRPr="00EB5DC3" w:rsidRDefault="007A68B1" w:rsidP="007A68B1">
            <w:pPr>
              <w:ind w:firstLine="0"/>
              <w:jc w:val="center"/>
              <w:rPr>
                <w:sz w:val="20"/>
              </w:rPr>
            </w:pPr>
          </w:p>
        </w:tc>
        <w:tc>
          <w:tcPr>
            <w:tcW w:w="3206" w:type="dxa"/>
            <w:shd w:val="clear" w:color="auto" w:fill="auto"/>
            <w:vAlign w:val="center"/>
          </w:tcPr>
          <w:p w14:paraId="256CCDBD" w14:textId="4D92629D" w:rsidR="007A68B1" w:rsidRPr="00EB5DC3" w:rsidRDefault="007A68B1" w:rsidP="007A68B1">
            <w:pPr>
              <w:ind w:firstLine="0"/>
              <w:rPr>
                <w:sz w:val="20"/>
              </w:rPr>
            </w:pPr>
            <w:r w:rsidRPr="00EB5DC3">
              <w:rPr>
                <w:sz w:val="20"/>
              </w:rPr>
              <w:t>г. Орел, на пересечении Московского шоссе с пер. Артельный</w:t>
            </w:r>
          </w:p>
        </w:tc>
      </w:tr>
      <w:tr w:rsidR="00EB5DC3" w:rsidRPr="00EB5DC3" w14:paraId="1B11179A" w14:textId="77777777" w:rsidTr="007F5F42">
        <w:trPr>
          <w:cantSplit/>
          <w:jc w:val="center"/>
        </w:trPr>
        <w:tc>
          <w:tcPr>
            <w:tcW w:w="287" w:type="dxa"/>
            <w:shd w:val="clear" w:color="auto" w:fill="auto"/>
            <w:vAlign w:val="center"/>
          </w:tcPr>
          <w:p w14:paraId="07BB53FC" w14:textId="77777777" w:rsidR="007A68B1" w:rsidRPr="00EB5DC3" w:rsidRDefault="007A68B1" w:rsidP="00260B1E">
            <w:pPr>
              <w:pStyle w:val="affffff2"/>
            </w:pPr>
          </w:p>
        </w:tc>
        <w:tc>
          <w:tcPr>
            <w:tcW w:w="4236" w:type="dxa"/>
            <w:shd w:val="clear" w:color="auto" w:fill="auto"/>
            <w:vAlign w:val="center"/>
          </w:tcPr>
          <w:p w14:paraId="3891A032" w14:textId="573241F9" w:rsidR="007A68B1" w:rsidRPr="00EB5DC3" w:rsidRDefault="007A68B1" w:rsidP="00D2408C">
            <w:pPr>
              <w:keepNext/>
              <w:ind w:firstLine="0"/>
              <w:rPr>
                <w:sz w:val="20"/>
              </w:rPr>
            </w:pPr>
            <w:r w:rsidRPr="00EB5DC3">
              <w:rPr>
                <w:sz w:val="20"/>
              </w:rPr>
              <w:t>Строительство кольцевой транспортной развязки в одном уровне</w:t>
            </w:r>
          </w:p>
        </w:tc>
        <w:tc>
          <w:tcPr>
            <w:tcW w:w="1898" w:type="dxa"/>
            <w:vMerge w:val="restart"/>
            <w:vAlign w:val="center"/>
          </w:tcPr>
          <w:p w14:paraId="497E7EA0" w14:textId="78C34DE6" w:rsidR="007A68B1" w:rsidRPr="00EB5DC3" w:rsidRDefault="007A68B1" w:rsidP="00D2408C">
            <w:pPr>
              <w:keepNext/>
              <w:ind w:firstLine="0"/>
              <w:jc w:val="center"/>
              <w:rPr>
                <w:sz w:val="20"/>
              </w:rPr>
            </w:pPr>
            <w:r w:rsidRPr="00EB5DC3">
              <w:rPr>
                <w:sz w:val="20"/>
              </w:rPr>
              <w:t>Заводской район</w:t>
            </w:r>
          </w:p>
        </w:tc>
        <w:tc>
          <w:tcPr>
            <w:tcW w:w="3206" w:type="dxa"/>
            <w:shd w:val="clear" w:color="auto" w:fill="auto"/>
            <w:vAlign w:val="center"/>
          </w:tcPr>
          <w:p w14:paraId="45BB7A1A" w14:textId="3C6788C0" w:rsidR="007A68B1" w:rsidRPr="00EB5DC3" w:rsidRDefault="007A68B1" w:rsidP="00D2408C">
            <w:pPr>
              <w:keepNext/>
              <w:ind w:firstLine="0"/>
              <w:rPr>
                <w:sz w:val="20"/>
              </w:rPr>
            </w:pPr>
            <w:r w:rsidRPr="00EB5DC3">
              <w:rPr>
                <w:sz w:val="20"/>
              </w:rPr>
              <w:t>г. Орел, на пересечении ул. Комсомольская с ул. </w:t>
            </w:r>
            <w:proofErr w:type="spellStart"/>
            <w:r w:rsidRPr="00EB5DC3">
              <w:rPr>
                <w:sz w:val="20"/>
              </w:rPr>
              <w:t>МОПРа</w:t>
            </w:r>
            <w:proofErr w:type="spellEnd"/>
          </w:p>
        </w:tc>
      </w:tr>
      <w:tr w:rsidR="00EB5DC3" w:rsidRPr="00EB5DC3" w14:paraId="39D6A83A" w14:textId="77777777" w:rsidTr="007F5F42">
        <w:trPr>
          <w:cantSplit/>
          <w:jc w:val="center"/>
        </w:trPr>
        <w:tc>
          <w:tcPr>
            <w:tcW w:w="287" w:type="dxa"/>
            <w:shd w:val="clear" w:color="auto" w:fill="auto"/>
            <w:vAlign w:val="center"/>
          </w:tcPr>
          <w:p w14:paraId="79C3214B" w14:textId="77777777" w:rsidR="007A68B1" w:rsidRPr="00EB5DC3" w:rsidRDefault="007A68B1" w:rsidP="00260B1E">
            <w:pPr>
              <w:pStyle w:val="affffff2"/>
            </w:pPr>
          </w:p>
        </w:tc>
        <w:tc>
          <w:tcPr>
            <w:tcW w:w="4236" w:type="dxa"/>
            <w:shd w:val="clear" w:color="auto" w:fill="auto"/>
            <w:vAlign w:val="center"/>
          </w:tcPr>
          <w:p w14:paraId="4DE13CD8" w14:textId="20CCF26E" w:rsidR="007A68B1" w:rsidRPr="00EB5DC3" w:rsidRDefault="007A68B1" w:rsidP="007A68B1">
            <w:pPr>
              <w:ind w:firstLine="0"/>
              <w:rPr>
                <w:sz w:val="20"/>
              </w:rPr>
            </w:pPr>
            <w:r w:rsidRPr="00EB5DC3">
              <w:rPr>
                <w:sz w:val="20"/>
              </w:rPr>
              <w:t>Строительство кольцевой транспортной развязки в одном уровне</w:t>
            </w:r>
          </w:p>
        </w:tc>
        <w:tc>
          <w:tcPr>
            <w:tcW w:w="1898" w:type="dxa"/>
            <w:vMerge/>
            <w:vAlign w:val="center"/>
          </w:tcPr>
          <w:p w14:paraId="07471566" w14:textId="15C247B9" w:rsidR="007A68B1" w:rsidRPr="00EB5DC3" w:rsidRDefault="007A68B1" w:rsidP="007A68B1">
            <w:pPr>
              <w:ind w:firstLine="0"/>
              <w:jc w:val="center"/>
              <w:rPr>
                <w:sz w:val="20"/>
              </w:rPr>
            </w:pPr>
          </w:p>
        </w:tc>
        <w:tc>
          <w:tcPr>
            <w:tcW w:w="3206" w:type="dxa"/>
            <w:shd w:val="clear" w:color="auto" w:fill="auto"/>
            <w:vAlign w:val="center"/>
          </w:tcPr>
          <w:p w14:paraId="54E81B62" w14:textId="26671612" w:rsidR="007A68B1" w:rsidRPr="00EB5DC3" w:rsidRDefault="007A68B1" w:rsidP="007A68B1">
            <w:pPr>
              <w:ind w:firstLine="0"/>
              <w:rPr>
                <w:sz w:val="20"/>
              </w:rPr>
            </w:pPr>
            <w:r w:rsidRPr="00EB5DC3">
              <w:rPr>
                <w:sz w:val="20"/>
              </w:rPr>
              <w:t>г. Орел, на пересечении ул. Авиационная с ул. Латышских стрелков</w:t>
            </w:r>
          </w:p>
        </w:tc>
      </w:tr>
      <w:tr w:rsidR="00EB5DC3" w:rsidRPr="00EB5DC3" w14:paraId="5D2C4474" w14:textId="77777777" w:rsidTr="007F5F42">
        <w:trPr>
          <w:cantSplit/>
          <w:jc w:val="center"/>
        </w:trPr>
        <w:tc>
          <w:tcPr>
            <w:tcW w:w="287" w:type="dxa"/>
            <w:shd w:val="clear" w:color="auto" w:fill="auto"/>
            <w:vAlign w:val="center"/>
          </w:tcPr>
          <w:p w14:paraId="2E5754EA" w14:textId="77777777" w:rsidR="007A68B1" w:rsidRPr="00EB5DC3" w:rsidRDefault="007A68B1" w:rsidP="00260B1E">
            <w:pPr>
              <w:pStyle w:val="affffff2"/>
            </w:pPr>
          </w:p>
        </w:tc>
        <w:tc>
          <w:tcPr>
            <w:tcW w:w="4236" w:type="dxa"/>
            <w:shd w:val="clear" w:color="auto" w:fill="auto"/>
            <w:vAlign w:val="center"/>
          </w:tcPr>
          <w:p w14:paraId="676159A4" w14:textId="4F2BF54D" w:rsidR="007A68B1" w:rsidRPr="00EB5DC3" w:rsidRDefault="007A68B1" w:rsidP="007A68B1">
            <w:pPr>
              <w:ind w:firstLine="0"/>
              <w:rPr>
                <w:sz w:val="20"/>
              </w:rPr>
            </w:pPr>
            <w:r w:rsidRPr="00EB5DC3">
              <w:rPr>
                <w:sz w:val="20"/>
              </w:rPr>
              <w:t>Строительство кольцевой транспортной развязки в одном уровне</w:t>
            </w:r>
          </w:p>
        </w:tc>
        <w:tc>
          <w:tcPr>
            <w:tcW w:w="1898" w:type="dxa"/>
            <w:vMerge/>
            <w:vAlign w:val="center"/>
          </w:tcPr>
          <w:p w14:paraId="1CB8D11B" w14:textId="594637FB" w:rsidR="007A68B1" w:rsidRPr="00EB5DC3" w:rsidRDefault="007A68B1" w:rsidP="007A68B1">
            <w:pPr>
              <w:ind w:firstLine="0"/>
              <w:jc w:val="center"/>
              <w:rPr>
                <w:sz w:val="20"/>
              </w:rPr>
            </w:pPr>
          </w:p>
        </w:tc>
        <w:tc>
          <w:tcPr>
            <w:tcW w:w="3206" w:type="dxa"/>
            <w:shd w:val="clear" w:color="auto" w:fill="auto"/>
            <w:vAlign w:val="center"/>
          </w:tcPr>
          <w:p w14:paraId="793ABB31" w14:textId="2AA81272" w:rsidR="007A68B1" w:rsidRPr="00EB5DC3" w:rsidRDefault="007A68B1" w:rsidP="007A68B1">
            <w:pPr>
              <w:ind w:firstLine="0"/>
              <w:rPr>
                <w:sz w:val="20"/>
              </w:rPr>
            </w:pPr>
            <w:r w:rsidRPr="00EB5DC3">
              <w:rPr>
                <w:sz w:val="20"/>
              </w:rPr>
              <w:t>г. Орел, на пересечении проектируемой дороги в микрорайоне Лужки с автомобильной дорогой федерального значения М-2 «Крым»</w:t>
            </w:r>
          </w:p>
        </w:tc>
      </w:tr>
      <w:tr w:rsidR="00EB5DC3" w:rsidRPr="00EB5DC3" w14:paraId="64CB1563" w14:textId="77777777" w:rsidTr="007F5F42">
        <w:trPr>
          <w:cantSplit/>
          <w:jc w:val="center"/>
        </w:trPr>
        <w:tc>
          <w:tcPr>
            <w:tcW w:w="287" w:type="dxa"/>
            <w:shd w:val="clear" w:color="auto" w:fill="auto"/>
            <w:vAlign w:val="center"/>
          </w:tcPr>
          <w:p w14:paraId="7F520FCA" w14:textId="77777777" w:rsidR="003531DE" w:rsidRPr="00EB5DC3" w:rsidRDefault="003531DE" w:rsidP="00260B1E">
            <w:pPr>
              <w:pStyle w:val="affffff2"/>
            </w:pPr>
          </w:p>
        </w:tc>
        <w:tc>
          <w:tcPr>
            <w:tcW w:w="4236" w:type="dxa"/>
            <w:shd w:val="clear" w:color="auto" w:fill="auto"/>
            <w:vAlign w:val="center"/>
          </w:tcPr>
          <w:p w14:paraId="0A34A508" w14:textId="61FFB49B" w:rsidR="003531DE" w:rsidRPr="00EB5DC3" w:rsidRDefault="003531DE" w:rsidP="003531DE">
            <w:pPr>
              <w:ind w:firstLine="0"/>
              <w:rPr>
                <w:sz w:val="20"/>
              </w:rPr>
            </w:pPr>
            <w:r w:rsidRPr="00EB5DC3">
              <w:rPr>
                <w:sz w:val="20"/>
              </w:rPr>
              <w:t>Строительство кольцевой транспортной развязки в одном уровне</w:t>
            </w:r>
          </w:p>
        </w:tc>
        <w:tc>
          <w:tcPr>
            <w:tcW w:w="1898" w:type="dxa"/>
            <w:vMerge/>
            <w:vAlign w:val="center"/>
          </w:tcPr>
          <w:p w14:paraId="20ABE612" w14:textId="77777777" w:rsidR="003531DE" w:rsidRPr="00EB5DC3" w:rsidRDefault="003531DE" w:rsidP="003531DE">
            <w:pPr>
              <w:ind w:firstLine="0"/>
              <w:jc w:val="center"/>
              <w:rPr>
                <w:sz w:val="20"/>
              </w:rPr>
            </w:pPr>
          </w:p>
        </w:tc>
        <w:tc>
          <w:tcPr>
            <w:tcW w:w="3206" w:type="dxa"/>
            <w:shd w:val="clear" w:color="auto" w:fill="auto"/>
            <w:vAlign w:val="center"/>
          </w:tcPr>
          <w:p w14:paraId="7DA602EC" w14:textId="298F20EA" w:rsidR="003531DE" w:rsidRPr="00EB5DC3" w:rsidRDefault="003531DE" w:rsidP="003531DE">
            <w:pPr>
              <w:ind w:firstLine="0"/>
              <w:rPr>
                <w:sz w:val="20"/>
              </w:rPr>
            </w:pPr>
            <w:r w:rsidRPr="00EB5DC3">
              <w:rPr>
                <w:sz w:val="20"/>
              </w:rPr>
              <w:t xml:space="preserve">г. Орел, на пересечении </w:t>
            </w:r>
            <w:proofErr w:type="spellStart"/>
            <w:r w:rsidRPr="00EB5DC3">
              <w:rPr>
                <w:sz w:val="20"/>
              </w:rPr>
              <w:t>Карачевского</w:t>
            </w:r>
            <w:proofErr w:type="spellEnd"/>
            <w:r w:rsidRPr="00EB5DC3">
              <w:rPr>
                <w:sz w:val="20"/>
              </w:rPr>
              <w:t xml:space="preserve"> шоссе с ул. Авиационная</w:t>
            </w:r>
          </w:p>
        </w:tc>
      </w:tr>
      <w:tr w:rsidR="00EB5DC3" w:rsidRPr="00EB5DC3" w14:paraId="28C4DD44" w14:textId="77777777" w:rsidTr="007F5F42">
        <w:trPr>
          <w:cantSplit/>
          <w:jc w:val="center"/>
        </w:trPr>
        <w:tc>
          <w:tcPr>
            <w:tcW w:w="287" w:type="dxa"/>
            <w:shd w:val="clear" w:color="auto" w:fill="auto"/>
            <w:vAlign w:val="center"/>
          </w:tcPr>
          <w:p w14:paraId="143ED131" w14:textId="77777777" w:rsidR="003531DE" w:rsidRPr="00EB5DC3" w:rsidRDefault="003531DE" w:rsidP="00260B1E">
            <w:pPr>
              <w:pStyle w:val="affffff2"/>
            </w:pPr>
          </w:p>
        </w:tc>
        <w:tc>
          <w:tcPr>
            <w:tcW w:w="4236" w:type="dxa"/>
            <w:shd w:val="clear" w:color="auto" w:fill="auto"/>
            <w:vAlign w:val="center"/>
          </w:tcPr>
          <w:p w14:paraId="48EC1007" w14:textId="18F87E8A" w:rsidR="003531DE" w:rsidRPr="00EB5DC3" w:rsidRDefault="003531DE" w:rsidP="003531DE">
            <w:pPr>
              <w:ind w:firstLine="0"/>
              <w:rPr>
                <w:sz w:val="20"/>
              </w:rPr>
            </w:pPr>
            <w:r w:rsidRPr="00EB5DC3">
              <w:rPr>
                <w:sz w:val="20"/>
              </w:rPr>
              <w:t>Строительство кольцевой транспортной развязки в одном уровне</w:t>
            </w:r>
          </w:p>
        </w:tc>
        <w:tc>
          <w:tcPr>
            <w:tcW w:w="1898" w:type="dxa"/>
            <w:vMerge/>
            <w:vAlign w:val="center"/>
          </w:tcPr>
          <w:p w14:paraId="232FC478" w14:textId="77777777" w:rsidR="003531DE" w:rsidRPr="00EB5DC3" w:rsidRDefault="003531DE" w:rsidP="003531DE">
            <w:pPr>
              <w:ind w:firstLine="0"/>
              <w:jc w:val="center"/>
              <w:rPr>
                <w:sz w:val="20"/>
              </w:rPr>
            </w:pPr>
          </w:p>
        </w:tc>
        <w:tc>
          <w:tcPr>
            <w:tcW w:w="3206" w:type="dxa"/>
            <w:shd w:val="clear" w:color="auto" w:fill="auto"/>
            <w:vAlign w:val="center"/>
          </w:tcPr>
          <w:p w14:paraId="7A9106F5" w14:textId="590E10EF" w:rsidR="003531DE" w:rsidRPr="00EB5DC3" w:rsidRDefault="003531DE" w:rsidP="003531DE">
            <w:pPr>
              <w:ind w:firstLine="0"/>
              <w:rPr>
                <w:sz w:val="20"/>
              </w:rPr>
            </w:pPr>
            <w:r w:rsidRPr="00EB5DC3">
              <w:rPr>
                <w:sz w:val="20"/>
              </w:rPr>
              <w:t>г. Орел, на пересечении ул. Мостовая с ул. Генерала Ковалева</w:t>
            </w:r>
          </w:p>
        </w:tc>
      </w:tr>
      <w:tr w:rsidR="00EB5DC3" w:rsidRPr="00EB5DC3" w14:paraId="64C1C0EF" w14:textId="77777777" w:rsidTr="007F5F42">
        <w:trPr>
          <w:cantSplit/>
          <w:jc w:val="center"/>
        </w:trPr>
        <w:tc>
          <w:tcPr>
            <w:tcW w:w="287" w:type="dxa"/>
            <w:shd w:val="clear" w:color="auto" w:fill="auto"/>
            <w:vAlign w:val="center"/>
          </w:tcPr>
          <w:p w14:paraId="52DC55CC" w14:textId="77777777" w:rsidR="003531DE" w:rsidRPr="00EB5DC3" w:rsidRDefault="003531DE" w:rsidP="00260B1E">
            <w:pPr>
              <w:pStyle w:val="affffff2"/>
            </w:pPr>
          </w:p>
        </w:tc>
        <w:tc>
          <w:tcPr>
            <w:tcW w:w="4236" w:type="dxa"/>
            <w:shd w:val="clear" w:color="auto" w:fill="auto"/>
            <w:vAlign w:val="center"/>
          </w:tcPr>
          <w:p w14:paraId="69D45783" w14:textId="0EC364D1" w:rsidR="003531DE" w:rsidRPr="00EB5DC3" w:rsidRDefault="003531DE" w:rsidP="003531DE">
            <w:pPr>
              <w:ind w:firstLine="0"/>
              <w:rPr>
                <w:sz w:val="20"/>
              </w:rPr>
            </w:pPr>
            <w:r w:rsidRPr="00EB5DC3">
              <w:rPr>
                <w:sz w:val="20"/>
              </w:rPr>
              <w:t>Строительство кольцевой транспортной развязки в одном уровне</w:t>
            </w:r>
          </w:p>
        </w:tc>
        <w:tc>
          <w:tcPr>
            <w:tcW w:w="1898" w:type="dxa"/>
            <w:vMerge w:val="restart"/>
            <w:vAlign w:val="center"/>
          </w:tcPr>
          <w:p w14:paraId="122E25B8" w14:textId="032890B3" w:rsidR="003531DE" w:rsidRPr="00EB5DC3" w:rsidRDefault="003531DE" w:rsidP="003531DE">
            <w:pPr>
              <w:ind w:firstLine="0"/>
              <w:jc w:val="center"/>
              <w:rPr>
                <w:sz w:val="20"/>
              </w:rPr>
            </w:pPr>
            <w:r w:rsidRPr="00EB5DC3">
              <w:rPr>
                <w:sz w:val="20"/>
              </w:rPr>
              <w:t>Советский район</w:t>
            </w:r>
          </w:p>
        </w:tc>
        <w:tc>
          <w:tcPr>
            <w:tcW w:w="3206" w:type="dxa"/>
            <w:shd w:val="clear" w:color="auto" w:fill="auto"/>
            <w:vAlign w:val="center"/>
          </w:tcPr>
          <w:p w14:paraId="0F69B141" w14:textId="4643D59B" w:rsidR="003531DE" w:rsidRPr="00EB5DC3" w:rsidRDefault="003531DE" w:rsidP="003531DE">
            <w:pPr>
              <w:ind w:firstLine="0"/>
              <w:rPr>
                <w:sz w:val="20"/>
              </w:rPr>
            </w:pPr>
            <w:r w:rsidRPr="00EB5DC3">
              <w:rPr>
                <w:sz w:val="20"/>
              </w:rPr>
              <w:t>г. Орел, на пересечении ул. 60</w:t>
            </w:r>
            <w:r w:rsidRPr="00EB5DC3">
              <w:rPr>
                <w:sz w:val="20"/>
              </w:rPr>
              <w:noBreakHyphen/>
              <w:t>летия Октября с ул. Максима Горького</w:t>
            </w:r>
          </w:p>
        </w:tc>
      </w:tr>
      <w:tr w:rsidR="00EB5DC3" w:rsidRPr="00EB5DC3" w14:paraId="57FF508F" w14:textId="77777777" w:rsidTr="007F5F42">
        <w:trPr>
          <w:cantSplit/>
          <w:jc w:val="center"/>
        </w:trPr>
        <w:tc>
          <w:tcPr>
            <w:tcW w:w="287" w:type="dxa"/>
            <w:shd w:val="clear" w:color="auto" w:fill="auto"/>
            <w:vAlign w:val="center"/>
          </w:tcPr>
          <w:p w14:paraId="664FF6D1" w14:textId="77777777" w:rsidR="003531DE" w:rsidRPr="00EB5DC3" w:rsidRDefault="003531DE" w:rsidP="00260B1E">
            <w:pPr>
              <w:pStyle w:val="affffff2"/>
            </w:pPr>
          </w:p>
        </w:tc>
        <w:tc>
          <w:tcPr>
            <w:tcW w:w="4236" w:type="dxa"/>
            <w:shd w:val="clear" w:color="auto" w:fill="auto"/>
            <w:vAlign w:val="center"/>
          </w:tcPr>
          <w:p w14:paraId="24BC8B44" w14:textId="0E202BA0" w:rsidR="003531DE" w:rsidRPr="00EB5DC3" w:rsidRDefault="003531DE" w:rsidP="003531DE">
            <w:pPr>
              <w:ind w:firstLine="0"/>
              <w:rPr>
                <w:sz w:val="20"/>
              </w:rPr>
            </w:pPr>
            <w:r w:rsidRPr="00EB5DC3">
              <w:rPr>
                <w:sz w:val="20"/>
              </w:rPr>
              <w:t>Строительство кольцевой транспортной развязки в одном уровне</w:t>
            </w:r>
          </w:p>
        </w:tc>
        <w:tc>
          <w:tcPr>
            <w:tcW w:w="1898" w:type="dxa"/>
            <w:vMerge/>
            <w:vAlign w:val="center"/>
          </w:tcPr>
          <w:p w14:paraId="70377349" w14:textId="1D395166" w:rsidR="003531DE" w:rsidRPr="00EB5DC3" w:rsidRDefault="003531DE" w:rsidP="003531DE">
            <w:pPr>
              <w:ind w:firstLine="0"/>
              <w:jc w:val="center"/>
              <w:rPr>
                <w:sz w:val="20"/>
              </w:rPr>
            </w:pPr>
          </w:p>
        </w:tc>
        <w:tc>
          <w:tcPr>
            <w:tcW w:w="3206" w:type="dxa"/>
            <w:shd w:val="clear" w:color="auto" w:fill="auto"/>
            <w:vAlign w:val="center"/>
          </w:tcPr>
          <w:p w14:paraId="1A4EB195" w14:textId="6946E9FB" w:rsidR="003531DE" w:rsidRPr="00EB5DC3" w:rsidRDefault="003531DE" w:rsidP="003531DE">
            <w:pPr>
              <w:ind w:firstLine="0"/>
              <w:rPr>
                <w:sz w:val="20"/>
              </w:rPr>
            </w:pPr>
            <w:r w:rsidRPr="00EB5DC3">
              <w:rPr>
                <w:sz w:val="20"/>
              </w:rPr>
              <w:t>г. Орел, на пересечении ул. Октябрьской с ул. Игнатова</w:t>
            </w:r>
          </w:p>
        </w:tc>
      </w:tr>
      <w:tr w:rsidR="00EB5DC3" w:rsidRPr="00EB5DC3" w14:paraId="17440D2A" w14:textId="77777777" w:rsidTr="007F5F42">
        <w:trPr>
          <w:cantSplit/>
          <w:jc w:val="center"/>
        </w:trPr>
        <w:tc>
          <w:tcPr>
            <w:tcW w:w="9627" w:type="dxa"/>
            <w:gridSpan w:val="4"/>
            <w:shd w:val="clear" w:color="auto" w:fill="auto"/>
            <w:vAlign w:val="center"/>
          </w:tcPr>
          <w:p w14:paraId="2F2AC7E9" w14:textId="7215CADF" w:rsidR="003531DE" w:rsidRPr="00EB5DC3" w:rsidRDefault="003531DE" w:rsidP="00260B1E">
            <w:pPr>
              <w:pStyle w:val="affffff2"/>
            </w:pPr>
            <w:r w:rsidRPr="00EB5DC3">
              <w:t>Железнодорожные переезды</w:t>
            </w:r>
          </w:p>
        </w:tc>
      </w:tr>
      <w:tr w:rsidR="00EB5DC3" w:rsidRPr="00EB5DC3" w14:paraId="22812096" w14:textId="77777777" w:rsidTr="008D5E73">
        <w:trPr>
          <w:cantSplit/>
          <w:jc w:val="center"/>
        </w:trPr>
        <w:tc>
          <w:tcPr>
            <w:tcW w:w="287" w:type="dxa"/>
            <w:shd w:val="clear" w:color="auto" w:fill="auto"/>
            <w:vAlign w:val="center"/>
          </w:tcPr>
          <w:p w14:paraId="26622133" w14:textId="77777777" w:rsidR="003531DE" w:rsidRPr="00EB5DC3" w:rsidRDefault="003531DE" w:rsidP="00260B1E">
            <w:pPr>
              <w:pStyle w:val="affffff2"/>
            </w:pPr>
          </w:p>
        </w:tc>
        <w:tc>
          <w:tcPr>
            <w:tcW w:w="4236" w:type="dxa"/>
            <w:shd w:val="clear" w:color="auto" w:fill="auto"/>
            <w:vAlign w:val="center"/>
          </w:tcPr>
          <w:p w14:paraId="1DA079F2" w14:textId="31DFBCDD" w:rsidR="003531DE" w:rsidRPr="00EB5DC3" w:rsidRDefault="003531DE" w:rsidP="003531DE">
            <w:pPr>
              <w:ind w:firstLine="0"/>
              <w:rPr>
                <w:sz w:val="20"/>
              </w:rPr>
            </w:pPr>
            <w:r w:rsidRPr="00EB5DC3">
              <w:rPr>
                <w:sz w:val="20"/>
              </w:rPr>
              <w:t>Строительство железнодорожного переезда</w:t>
            </w:r>
          </w:p>
        </w:tc>
        <w:tc>
          <w:tcPr>
            <w:tcW w:w="1898" w:type="dxa"/>
            <w:vAlign w:val="center"/>
          </w:tcPr>
          <w:p w14:paraId="3072F947" w14:textId="6F5D27B9" w:rsidR="003531DE" w:rsidRPr="00EB5DC3" w:rsidRDefault="003531DE" w:rsidP="003531DE">
            <w:pPr>
              <w:ind w:firstLine="0"/>
              <w:jc w:val="center"/>
              <w:rPr>
                <w:sz w:val="20"/>
              </w:rPr>
            </w:pPr>
            <w:r w:rsidRPr="00EB5DC3">
              <w:rPr>
                <w:sz w:val="20"/>
              </w:rPr>
              <w:t>Заводской район</w:t>
            </w:r>
          </w:p>
        </w:tc>
        <w:tc>
          <w:tcPr>
            <w:tcW w:w="3206" w:type="dxa"/>
            <w:shd w:val="clear" w:color="auto" w:fill="auto"/>
            <w:vAlign w:val="center"/>
          </w:tcPr>
          <w:p w14:paraId="45D1F3C2" w14:textId="63C9E24F" w:rsidR="003531DE" w:rsidRPr="00EB5DC3" w:rsidRDefault="003531DE" w:rsidP="003531DE">
            <w:pPr>
              <w:ind w:firstLine="0"/>
              <w:rPr>
                <w:sz w:val="20"/>
              </w:rPr>
            </w:pPr>
            <w:r w:rsidRPr="00EB5DC3">
              <w:rPr>
                <w:sz w:val="20"/>
              </w:rPr>
              <w:t xml:space="preserve">г. Орел, на пересечении проектируемой дороги с железнодорожными путями у </w:t>
            </w:r>
            <w:proofErr w:type="spellStart"/>
            <w:r w:rsidRPr="00EB5DC3">
              <w:rPr>
                <w:sz w:val="20"/>
              </w:rPr>
              <w:t>ГРИННа</w:t>
            </w:r>
            <w:proofErr w:type="spellEnd"/>
          </w:p>
        </w:tc>
      </w:tr>
    </w:tbl>
    <w:p w14:paraId="70EB8C1A" w14:textId="04CB5845" w:rsidR="00E10183" w:rsidRPr="00EB5DC3" w:rsidRDefault="00E10183" w:rsidP="00E10183">
      <w:pPr>
        <w:pStyle w:val="41"/>
      </w:pPr>
      <w:bookmarkStart w:id="18" w:name="_Hlk103672415"/>
      <w:r w:rsidRPr="00EB5DC3">
        <w:lastRenderedPageBreak/>
        <w:t>Воздушный транспорт:</w:t>
      </w:r>
    </w:p>
    <w:p w14:paraId="176AC732" w14:textId="77777777" w:rsidR="00E10183" w:rsidRPr="00EB5DC3" w:rsidRDefault="00E10183" w:rsidP="00E10183">
      <w:pPr>
        <w:numPr>
          <w:ilvl w:val="0"/>
          <w:numId w:val="19"/>
        </w:numPr>
        <w:tabs>
          <w:tab w:val="clear" w:pos="709"/>
        </w:tabs>
        <w:suppressAutoHyphens/>
        <w:ind w:left="0" w:firstLine="567"/>
        <w:rPr>
          <w:u w:val="single"/>
        </w:rPr>
      </w:pPr>
      <w:r w:rsidRPr="00EB5DC3">
        <w:rPr>
          <w:u w:val="single"/>
        </w:rPr>
        <w:t>строительство посадочной (вертолетной) площадки на территории БУЗ Орловской области «Орловская областная клиническая больница)</w:t>
      </w:r>
    </w:p>
    <w:bookmarkEnd w:id="18"/>
    <w:p w14:paraId="7029FBB3" w14:textId="77777777" w:rsidR="00E10183" w:rsidRPr="00EB5DC3" w:rsidRDefault="00E10183" w:rsidP="00657FC1"/>
    <w:p w14:paraId="26391DC0" w14:textId="4879D8BE" w:rsidR="00435CB5" w:rsidRPr="00EB5DC3" w:rsidRDefault="00657FC1" w:rsidP="00CF5620">
      <w:pPr>
        <w:pStyle w:val="32"/>
      </w:pPr>
      <w:r w:rsidRPr="00EB5DC3">
        <w:t>1.3.5. Развитие объектов инженерной инфраструктуры</w:t>
      </w:r>
    </w:p>
    <w:p w14:paraId="1122C5B9" w14:textId="77777777" w:rsidR="001B00D6" w:rsidRPr="00EB5DC3" w:rsidRDefault="001B00D6" w:rsidP="001B00D6">
      <w:pPr>
        <w:pStyle w:val="41"/>
      </w:pPr>
      <w:r w:rsidRPr="00EB5DC3">
        <w:t>Электроснабжение</w:t>
      </w:r>
    </w:p>
    <w:p w14:paraId="7E08040C" w14:textId="77777777" w:rsidR="001B00D6" w:rsidRPr="00EB5DC3" w:rsidRDefault="001B00D6" w:rsidP="001B00D6">
      <w:r w:rsidRPr="00EB5DC3">
        <w:rPr>
          <w:iCs/>
        </w:rPr>
        <w:t>Мероприятия по развитию инженерной инфраструктуры в области электроснабжения</w:t>
      </w:r>
      <w:r w:rsidRPr="00EB5DC3">
        <w:t xml:space="preserve"> на первую очередь и расчетный срок:</w:t>
      </w:r>
    </w:p>
    <w:p w14:paraId="14904942" w14:textId="77777777" w:rsidR="001B00D6" w:rsidRPr="00EB5DC3" w:rsidRDefault="001B00D6" w:rsidP="00CF2E6D">
      <w:pPr>
        <w:numPr>
          <w:ilvl w:val="0"/>
          <w:numId w:val="63"/>
        </w:numPr>
        <w:tabs>
          <w:tab w:val="clear" w:pos="709"/>
        </w:tabs>
        <w:suppressAutoHyphens/>
        <w:autoSpaceDN w:val="0"/>
        <w:ind w:left="0"/>
        <w:contextualSpacing/>
        <w:textAlignment w:val="baseline"/>
      </w:pPr>
      <w:r w:rsidRPr="00EB5DC3">
        <w:t>Строительство распределительного пункта и электрической подстанции 10 </w:t>
      </w:r>
      <w:proofErr w:type="spellStart"/>
      <w:r w:rsidRPr="00EB5DC3">
        <w:t>кВ</w:t>
      </w:r>
      <w:proofErr w:type="spellEnd"/>
      <w:r w:rsidRPr="00EB5DC3">
        <w:t xml:space="preserve"> в Северном районе и питающих кабельных линий 10 </w:t>
      </w:r>
      <w:proofErr w:type="spellStart"/>
      <w:r w:rsidRPr="00EB5DC3">
        <w:t>кВ</w:t>
      </w:r>
      <w:proofErr w:type="spellEnd"/>
      <w:r w:rsidRPr="00EB5DC3">
        <w:t xml:space="preserve"> к ним.</w:t>
      </w:r>
    </w:p>
    <w:p w14:paraId="7E57170E" w14:textId="62600187" w:rsidR="001B00D6" w:rsidRPr="00EB5DC3" w:rsidRDefault="001B00D6" w:rsidP="00CF2E6D">
      <w:pPr>
        <w:numPr>
          <w:ilvl w:val="0"/>
          <w:numId w:val="63"/>
        </w:numPr>
        <w:tabs>
          <w:tab w:val="clear" w:pos="709"/>
        </w:tabs>
        <w:suppressAutoHyphens/>
        <w:autoSpaceDN w:val="0"/>
        <w:ind w:left="0"/>
        <w:contextualSpacing/>
        <w:textAlignment w:val="baseline"/>
      </w:pPr>
      <w:r w:rsidRPr="00EB5DC3">
        <w:t xml:space="preserve">Строительство распределительного пункта в Железнодорожном районе </w:t>
      </w:r>
      <w:r w:rsidR="00F27557" w:rsidRPr="00EB5DC3">
        <w:br/>
      </w:r>
      <w:r w:rsidRPr="00EB5DC3">
        <w:t>и питающих кабельных линий 10 </w:t>
      </w:r>
      <w:proofErr w:type="spellStart"/>
      <w:r w:rsidRPr="00EB5DC3">
        <w:t>кВ.</w:t>
      </w:r>
      <w:proofErr w:type="spellEnd"/>
    </w:p>
    <w:p w14:paraId="0A960AE5" w14:textId="77777777" w:rsidR="00A13E97" w:rsidRPr="00EB5DC3" w:rsidRDefault="00A13E97" w:rsidP="00A13E97">
      <w:pPr>
        <w:pStyle w:val="41"/>
      </w:pPr>
      <w:r w:rsidRPr="00EB5DC3">
        <w:t>Теплоснабжение</w:t>
      </w:r>
    </w:p>
    <w:p w14:paraId="392CA7B8" w14:textId="77777777" w:rsidR="00A13E97" w:rsidRPr="00EB5DC3" w:rsidRDefault="00A13E97" w:rsidP="00A13E97">
      <w:pPr>
        <w:rPr>
          <w:iCs/>
        </w:rPr>
      </w:pPr>
      <w:r w:rsidRPr="00EB5DC3">
        <w:rPr>
          <w:iCs/>
        </w:rPr>
        <w:t>Мероприятия по развитию инженерной инфраструктуры в области теплоснабжения:</w:t>
      </w:r>
    </w:p>
    <w:p w14:paraId="012AFDFD" w14:textId="77777777" w:rsidR="00A13E97" w:rsidRPr="00EB5DC3" w:rsidRDefault="00A13E97" w:rsidP="00CF2E6D">
      <w:pPr>
        <w:numPr>
          <w:ilvl w:val="0"/>
          <w:numId w:val="64"/>
        </w:numPr>
        <w:tabs>
          <w:tab w:val="clear" w:pos="709"/>
        </w:tabs>
        <w:suppressAutoHyphens/>
        <w:autoSpaceDN w:val="0"/>
        <w:ind w:left="0"/>
        <w:contextualSpacing/>
        <w:textAlignment w:val="baseline"/>
      </w:pPr>
      <w:r w:rsidRPr="00EB5DC3">
        <w:t>Реализация мероприятий, предусмотренных актуализированной схемой теплоснабжения муниципального образования «Город Орел» до 2035 года;</w:t>
      </w:r>
    </w:p>
    <w:p w14:paraId="695E729A" w14:textId="155B7E4E" w:rsidR="00A13E97" w:rsidRPr="00EB5DC3" w:rsidRDefault="00A13E97" w:rsidP="00CF2E6D">
      <w:pPr>
        <w:numPr>
          <w:ilvl w:val="0"/>
          <w:numId w:val="64"/>
        </w:numPr>
        <w:tabs>
          <w:tab w:val="clear" w:pos="709"/>
        </w:tabs>
        <w:suppressAutoHyphens/>
        <w:autoSpaceDN w:val="0"/>
        <w:ind w:left="0"/>
        <w:contextualSpacing/>
        <w:textAlignment w:val="baseline"/>
      </w:pPr>
      <w:r w:rsidRPr="00EB5DC3">
        <w:t>Строительство «Южной ТЭЦ» на территории Аэропорта ориентировочной мощностью 200 МВт в соответствии с предложениями АО</w:t>
      </w:r>
      <w:r w:rsidR="001A4CC0" w:rsidRPr="00EB5DC3">
        <w:t> </w:t>
      </w:r>
      <w:r w:rsidRPr="00EB5DC3">
        <w:t>«</w:t>
      </w:r>
      <w:proofErr w:type="spellStart"/>
      <w:r w:rsidRPr="00EB5DC3">
        <w:t>Орелгортеплоэнерго</w:t>
      </w:r>
      <w:proofErr w:type="spellEnd"/>
      <w:r w:rsidRPr="00EB5DC3">
        <w:t>».</w:t>
      </w:r>
    </w:p>
    <w:p w14:paraId="675F77C7" w14:textId="77777777" w:rsidR="00A13E97" w:rsidRPr="00EB5DC3" w:rsidRDefault="00A13E97" w:rsidP="00CF2E6D">
      <w:pPr>
        <w:numPr>
          <w:ilvl w:val="0"/>
          <w:numId w:val="64"/>
        </w:numPr>
        <w:tabs>
          <w:tab w:val="clear" w:pos="709"/>
        </w:tabs>
        <w:suppressAutoHyphens/>
        <w:autoSpaceDN w:val="0"/>
        <w:ind w:left="0"/>
        <w:contextualSpacing/>
        <w:textAlignment w:val="baseline"/>
      </w:pPr>
      <w:r w:rsidRPr="00EB5DC3">
        <w:t>Перевод источников теплоты индивидуального жилищного строительства на природный газ;</w:t>
      </w:r>
    </w:p>
    <w:p w14:paraId="5482FFEF" w14:textId="77777777" w:rsidR="00A13E97" w:rsidRPr="00EB5DC3" w:rsidRDefault="00A13E97" w:rsidP="00CF2E6D">
      <w:pPr>
        <w:numPr>
          <w:ilvl w:val="0"/>
          <w:numId w:val="64"/>
        </w:numPr>
        <w:tabs>
          <w:tab w:val="clear" w:pos="709"/>
        </w:tabs>
        <w:suppressAutoHyphens/>
        <w:autoSpaceDN w:val="0"/>
        <w:ind w:left="0"/>
        <w:contextualSpacing/>
        <w:textAlignment w:val="baseline"/>
      </w:pPr>
      <w:r w:rsidRPr="00EB5DC3">
        <w:t>Внедрение энергосберегающих технологий, отвечающих современным требованиям к оборудованию и контрольно-измерительным приборам для обеспечения качественного регулирования потребления тепловой энергии.</w:t>
      </w:r>
    </w:p>
    <w:p w14:paraId="4DEFF731" w14:textId="7140CC53" w:rsidR="00FF5830" w:rsidRPr="00EB5DC3" w:rsidRDefault="00FF5830" w:rsidP="00FF5830">
      <w:pPr>
        <w:rPr>
          <w:i/>
        </w:rPr>
      </w:pPr>
      <w:r w:rsidRPr="00EB5DC3">
        <w:rPr>
          <w:i/>
        </w:rPr>
        <w:t>Мероприятия, предусмотренные программами, стратегиями, по учету интересов города Ор</w:t>
      </w:r>
      <w:r w:rsidR="009E43FB" w:rsidRPr="00EB5DC3">
        <w:rPr>
          <w:i/>
        </w:rPr>
        <w:t>ел</w:t>
      </w:r>
      <w:r w:rsidRPr="00EB5DC3">
        <w:rPr>
          <w:i/>
        </w:rPr>
        <w:t>:</w:t>
      </w:r>
    </w:p>
    <w:p w14:paraId="4625E705" w14:textId="0986F946" w:rsidR="009E43FB" w:rsidRPr="00EB5DC3" w:rsidRDefault="009E43FB" w:rsidP="009E43FB">
      <w:r w:rsidRPr="00EB5DC3">
        <w:t xml:space="preserve">Схемой теплоснабжения муниципального образования «Город Орел», </w:t>
      </w:r>
      <w:r w:rsidR="004A18FF" w:rsidRPr="00EB5DC3">
        <w:t xml:space="preserve">утвержденной постановлением администрации города Орла от 23 декабря 2013 года № 5780 (в редакции изменений), согласованной генеральным директором </w:t>
      </w:r>
      <w:r w:rsidR="004A18FF" w:rsidRPr="00EB5DC3">
        <w:br/>
        <w:t xml:space="preserve">АО «ГТ </w:t>
      </w:r>
      <w:proofErr w:type="spellStart"/>
      <w:r w:rsidR="004A18FF" w:rsidRPr="00EB5DC3">
        <w:t>Энерго</w:t>
      </w:r>
      <w:proofErr w:type="spellEnd"/>
      <w:r w:rsidR="004A18FF" w:rsidRPr="00EB5DC3">
        <w:t>» С. В. Туголуковым от 25 октября 2022 года</w:t>
      </w:r>
      <w:r w:rsidRPr="00EB5DC3">
        <w:t>, предусмотрено:</w:t>
      </w:r>
    </w:p>
    <w:p w14:paraId="371C8EC6" w14:textId="77777777" w:rsidR="009E43FB" w:rsidRPr="00EB5DC3" w:rsidRDefault="009E43FB" w:rsidP="004A18FF">
      <w:pPr>
        <w:keepNext/>
      </w:pPr>
      <w:r w:rsidRPr="00EB5DC3">
        <w:t>Мероприятия на первую очередь:</w:t>
      </w:r>
    </w:p>
    <w:p w14:paraId="5D9E013E" w14:textId="77777777" w:rsidR="009E43FB" w:rsidRPr="00EB5DC3" w:rsidRDefault="009E43FB" w:rsidP="00CF2E6D">
      <w:pPr>
        <w:pStyle w:val="afff6"/>
        <w:numPr>
          <w:ilvl w:val="0"/>
          <w:numId w:val="67"/>
        </w:numPr>
        <w:tabs>
          <w:tab w:val="clear" w:pos="709"/>
        </w:tabs>
        <w:suppressAutoHyphens/>
        <w:autoSpaceDN w:val="0"/>
        <w:ind w:left="0" w:firstLine="709"/>
        <w:textAlignment w:val="baseline"/>
      </w:pPr>
      <w:r w:rsidRPr="00EB5DC3">
        <w:t>Техническое перевооружение Орловской ТЭЦ для обеспечения перспективных приростов тепловой нагрузки;</w:t>
      </w:r>
    </w:p>
    <w:p w14:paraId="11A29406" w14:textId="77777777" w:rsidR="009E43FB" w:rsidRPr="00EB5DC3" w:rsidRDefault="009E43FB" w:rsidP="00CF2E6D">
      <w:pPr>
        <w:pStyle w:val="afff6"/>
        <w:numPr>
          <w:ilvl w:val="0"/>
          <w:numId w:val="67"/>
        </w:numPr>
        <w:tabs>
          <w:tab w:val="clear" w:pos="709"/>
        </w:tabs>
        <w:suppressAutoHyphens/>
        <w:autoSpaceDN w:val="0"/>
        <w:ind w:left="0" w:firstLine="709"/>
        <w:textAlignment w:val="baseline"/>
      </w:pPr>
      <w:r w:rsidRPr="00EB5DC3">
        <w:t xml:space="preserve">Строительство </w:t>
      </w:r>
      <w:proofErr w:type="spellStart"/>
      <w:r w:rsidRPr="00EB5DC3">
        <w:t>блочно</w:t>
      </w:r>
      <w:proofErr w:type="spellEnd"/>
      <w:r w:rsidRPr="00EB5DC3">
        <w:t>-модульной котельной № 3 в районе пер. Городской предполагаемой мощностью 3 Гкал/ч с покрытием необходимой нагрузки 2,2 Гкал/ч до 2024 года;</w:t>
      </w:r>
    </w:p>
    <w:p w14:paraId="25155E42" w14:textId="5A1773F4" w:rsidR="009E43FB" w:rsidRPr="00EB5DC3" w:rsidRDefault="009E43FB" w:rsidP="00CF2E6D">
      <w:pPr>
        <w:pStyle w:val="afff6"/>
        <w:numPr>
          <w:ilvl w:val="0"/>
          <w:numId w:val="67"/>
        </w:numPr>
        <w:tabs>
          <w:tab w:val="clear" w:pos="709"/>
        </w:tabs>
        <w:suppressAutoHyphens/>
        <w:autoSpaceDN w:val="0"/>
        <w:ind w:left="0" w:firstLine="709"/>
        <w:textAlignment w:val="baseline"/>
      </w:pPr>
      <w:r w:rsidRPr="00EB5DC3">
        <w:t xml:space="preserve">Строительство </w:t>
      </w:r>
      <w:proofErr w:type="spellStart"/>
      <w:r w:rsidRPr="00EB5DC3">
        <w:t>блочно</w:t>
      </w:r>
      <w:proofErr w:type="spellEnd"/>
      <w:r w:rsidRPr="00EB5DC3">
        <w:t xml:space="preserve">-модульной котельной № 4 в районе ул. Калинина предполагаемой мощностью 6 Гкал/ч с покрытием необходимой нагрузки </w:t>
      </w:r>
      <w:r w:rsidR="00C31E8C" w:rsidRPr="00EB5DC3">
        <w:br/>
      </w:r>
      <w:r w:rsidRPr="00EB5DC3">
        <w:t>4,36 Гкал/ч до 2023 года;</w:t>
      </w:r>
    </w:p>
    <w:p w14:paraId="3FCDC6AB" w14:textId="77777777" w:rsidR="009E43FB" w:rsidRPr="00EB5DC3" w:rsidRDefault="009E43FB" w:rsidP="00CF2E6D">
      <w:pPr>
        <w:pStyle w:val="afff6"/>
        <w:numPr>
          <w:ilvl w:val="0"/>
          <w:numId w:val="67"/>
        </w:numPr>
        <w:tabs>
          <w:tab w:val="clear" w:pos="709"/>
        </w:tabs>
        <w:suppressAutoHyphens/>
        <w:autoSpaceDN w:val="0"/>
        <w:ind w:left="0" w:firstLine="709"/>
        <w:textAlignment w:val="baseline"/>
      </w:pPr>
      <w:r w:rsidRPr="00EB5DC3">
        <w:t>Техническое перевооружение котельных для обеспечения перспективных приростов тепловой нагрузки:</w:t>
      </w:r>
    </w:p>
    <w:p w14:paraId="544B6CE8" w14:textId="77777777" w:rsidR="009E43FB" w:rsidRPr="00EB5DC3" w:rsidRDefault="009E43FB" w:rsidP="00CF2E6D">
      <w:pPr>
        <w:pStyle w:val="afff6"/>
        <w:numPr>
          <w:ilvl w:val="0"/>
          <w:numId w:val="65"/>
        </w:numPr>
        <w:tabs>
          <w:tab w:val="clear" w:pos="709"/>
        </w:tabs>
        <w:suppressAutoHyphens/>
        <w:autoSpaceDN w:val="0"/>
        <w:ind w:left="0" w:firstLine="709"/>
        <w:textAlignment w:val="baseline"/>
      </w:pPr>
      <w:r w:rsidRPr="00EB5DC3">
        <w:t>реконструкция котельной АО «</w:t>
      </w:r>
      <w:proofErr w:type="spellStart"/>
      <w:r w:rsidRPr="00EB5DC3">
        <w:t>Орелгортеплоэнерго</w:t>
      </w:r>
      <w:proofErr w:type="spellEnd"/>
      <w:r w:rsidRPr="00EB5DC3">
        <w:t>» по ул. </w:t>
      </w:r>
      <w:proofErr w:type="spellStart"/>
      <w:r w:rsidRPr="00EB5DC3">
        <w:t>Кромская</w:t>
      </w:r>
      <w:proofErr w:type="spellEnd"/>
      <w:r w:rsidRPr="00EB5DC3">
        <w:t>, д. 7а (908 кв.) до 2025 года;</w:t>
      </w:r>
    </w:p>
    <w:p w14:paraId="6C9DD180" w14:textId="77777777" w:rsidR="009E43FB" w:rsidRPr="00EB5DC3" w:rsidRDefault="009E43FB" w:rsidP="00CF2E6D">
      <w:pPr>
        <w:pStyle w:val="afff6"/>
        <w:numPr>
          <w:ilvl w:val="0"/>
          <w:numId w:val="65"/>
        </w:numPr>
        <w:tabs>
          <w:tab w:val="clear" w:pos="709"/>
        </w:tabs>
        <w:suppressAutoHyphens/>
        <w:autoSpaceDN w:val="0"/>
        <w:ind w:left="0" w:firstLine="709"/>
        <w:textAlignment w:val="baseline"/>
      </w:pPr>
      <w:r w:rsidRPr="00EB5DC3">
        <w:t>реконструкция котельной АО «</w:t>
      </w:r>
      <w:proofErr w:type="spellStart"/>
      <w:r w:rsidRPr="00EB5DC3">
        <w:t>Орелгортеплоэнерго</w:t>
      </w:r>
      <w:proofErr w:type="spellEnd"/>
      <w:r w:rsidRPr="00EB5DC3">
        <w:t>» по ул. Федотовой, д. 12 до 2025 года;</w:t>
      </w:r>
    </w:p>
    <w:p w14:paraId="7D7B17CD" w14:textId="77777777" w:rsidR="009E43FB" w:rsidRPr="00EB5DC3" w:rsidRDefault="009E43FB" w:rsidP="00CF2E6D">
      <w:pPr>
        <w:pStyle w:val="afff6"/>
        <w:numPr>
          <w:ilvl w:val="0"/>
          <w:numId w:val="65"/>
        </w:numPr>
        <w:tabs>
          <w:tab w:val="clear" w:pos="709"/>
        </w:tabs>
        <w:suppressAutoHyphens/>
        <w:autoSpaceDN w:val="0"/>
        <w:ind w:left="0" w:firstLine="709"/>
        <w:textAlignment w:val="baseline"/>
      </w:pPr>
      <w:r w:rsidRPr="00EB5DC3">
        <w:t>реконструкция котельной АО «</w:t>
      </w:r>
      <w:proofErr w:type="spellStart"/>
      <w:r w:rsidRPr="00EB5DC3">
        <w:t>Орелгортеплоэнерго</w:t>
      </w:r>
      <w:proofErr w:type="spellEnd"/>
      <w:r w:rsidRPr="00EB5DC3">
        <w:t>» по ул. Генерала Родина, д. 69а до 2025 года;</w:t>
      </w:r>
    </w:p>
    <w:p w14:paraId="764D20DC" w14:textId="77777777" w:rsidR="009E43FB" w:rsidRPr="00EB5DC3" w:rsidRDefault="009E43FB" w:rsidP="00CF2E6D">
      <w:pPr>
        <w:pStyle w:val="afff6"/>
        <w:numPr>
          <w:ilvl w:val="0"/>
          <w:numId w:val="65"/>
        </w:numPr>
        <w:tabs>
          <w:tab w:val="clear" w:pos="709"/>
        </w:tabs>
        <w:suppressAutoHyphens/>
        <w:autoSpaceDN w:val="0"/>
        <w:ind w:left="0" w:firstLine="709"/>
        <w:textAlignment w:val="baseline"/>
      </w:pPr>
      <w:r w:rsidRPr="00EB5DC3">
        <w:lastRenderedPageBreak/>
        <w:t>реконструкция котельной АО «</w:t>
      </w:r>
      <w:proofErr w:type="spellStart"/>
      <w:r w:rsidRPr="00EB5DC3">
        <w:t>Орелгортеплоэнерго</w:t>
      </w:r>
      <w:proofErr w:type="spellEnd"/>
      <w:r w:rsidRPr="00EB5DC3">
        <w:t xml:space="preserve">» по </w:t>
      </w:r>
      <w:proofErr w:type="spellStart"/>
      <w:r w:rsidRPr="00EB5DC3">
        <w:t>Наугорскому</w:t>
      </w:r>
      <w:proofErr w:type="spellEnd"/>
      <w:r w:rsidRPr="00EB5DC3">
        <w:t xml:space="preserve"> шоссе, д. 29б до 2025 года;</w:t>
      </w:r>
    </w:p>
    <w:p w14:paraId="07F28ED6" w14:textId="77777777" w:rsidR="009E43FB" w:rsidRPr="00EB5DC3" w:rsidRDefault="009E43FB" w:rsidP="00CF2E6D">
      <w:pPr>
        <w:pStyle w:val="afff6"/>
        <w:numPr>
          <w:ilvl w:val="0"/>
          <w:numId w:val="67"/>
        </w:numPr>
        <w:tabs>
          <w:tab w:val="clear" w:pos="709"/>
        </w:tabs>
        <w:suppressAutoHyphens/>
        <w:autoSpaceDN w:val="0"/>
        <w:ind w:left="0" w:firstLine="709"/>
        <w:textAlignment w:val="baseline"/>
      </w:pPr>
      <w:r w:rsidRPr="00EB5DC3">
        <w:t>Техническое перевооружение котельных для снятия имеющегося дефицита тепловой мощности:</w:t>
      </w:r>
    </w:p>
    <w:p w14:paraId="7F5E6568" w14:textId="0BFC0DC8"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Орелгортеплоэнерго</w:t>
      </w:r>
      <w:proofErr w:type="spellEnd"/>
      <w:r w:rsidRPr="00EB5DC3">
        <w:t xml:space="preserve">» </w:t>
      </w:r>
      <w:r w:rsidR="00C31E8C" w:rsidRPr="00EB5DC3">
        <w:br/>
      </w:r>
      <w:r w:rsidRPr="00EB5DC3">
        <w:t>по ул.  Авиационная, д. 1 до 2024 года;</w:t>
      </w:r>
    </w:p>
    <w:p w14:paraId="6365336D" w14:textId="77777777"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Орелгортеплоэнерго</w:t>
      </w:r>
      <w:proofErr w:type="spellEnd"/>
      <w:r w:rsidRPr="00EB5DC3">
        <w:t>» по ул. </w:t>
      </w:r>
      <w:proofErr w:type="spellStart"/>
      <w:r w:rsidRPr="00EB5DC3">
        <w:t>Кромская</w:t>
      </w:r>
      <w:proofErr w:type="spellEnd"/>
      <w:r w:rsidRPr="00EB5DC3">
        <w:t>, д. 7а (909 кв.) до 2024 года;</w:t>
      </w:r>
    </w:p>
    <w:p w14:paraId="3C72C520" w14:textId="0AFF9278"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Орелгортеплоэнерго</w:t>
      </w:r>
      <w:proofErr w:type="spellEnd"/>
      <w:r w:rsidRPr="00EB5DC3">
        <w:t xml:space="preserve">» </w:t>
      </w:r>
      <w:r w:rsidR="00C31E8C" w:rsidRPr="00EB5DC3">
        <w:br/>
      </w:r>
      <w:r w:rsidRPr="00EB5DC3">
        <w:t>по пер. </w:t>
      </w:r>
      <w:proofErr w:type="spellStart"/>
      <w:r w:rsidRPr="00EB5DC3">
        <w:t>Карачевский</w:t>
      </w:r>
      <w:proofErr w:type="spellEnd"/>
      <w:r w:rsidRPr="00EB5DC3">
        <w:t>, д. 23а до 2025 года;</w:t>
      </w:r>
    </w:p>
    <w:p w14:paraId="1A011F04" w14:textId="6F4C7F56"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Орелгортеплоэнерго</w:t>
      </w:r>
      <w:proofErr w:type="spellEnd"/>
      <w:r w:rsidRPr="00EB5DC3">
        <w:t xml:space="preserve">» </w:t>
      </w:r>
      <w:r w:rsidR="00C31E8C" w:rsidRPr="00EB5DC3">
        <w:br/>
      </w:r>
      <w:r w:rsidRPr="00EB5DC3">
        <w:t>по ул. Комсомольская, д. 206а до 2025 года;</w:t>
      </w:r>
    </w:p>
    <w:p w14:paraId="380F8D62" w14:textId="77777777"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Орелгортеплоэнерго</w:t>
      </w:r>
      <w:proofErr w:type="spellEnd"/>
      <w:r w:rsidRPr="00EB5DC3">
        <w:t>» по ул. Латышских Стрелков, д. 37а до 2025 года;</w:t>
      </w:r>
    </w:p>
    <w:p w14:paraId="47AFB388" w14:textId="4A0F8E6B"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Орелгортеплоэнерго</w:t>
      </w:r>
      <w:proofErr w:type="spellEnd"/>
      <w:r w:rsidRPr="00EB5DC3">
        <w:t xml:space="preserve">» </w:t>
      </w:r>
      <w:r w:rsidR="00C31E8C" w:rsidRPr="00EB5DC3">
        <w:br/>
      </w:r>
      <w:r w:rsidRPr="00EB5DC3">
        <w:t>по ул. 6-ой Орловской Дивизии, д. 14 до 2025 года;</w:t>
      </w:r>
    </w:p>
    <w:p w14:paraId="3A873476" w14:textId="77777777"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Орелгортеплоэнерго</w:t>
      </w:r>
      <w:proofErr w:type="spellEnd"/>
      <w:r w:rsidRPr="00EB5DC3">
        <w:t>» по пр. Связистов, д. 1а до 2025 года;</w:t>
      </w:r>
    </w:p>
    <w:p w14:paraId="6FF4545A" w14:textId="77777777"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Орелгортеплоэнерго</w:t>
      </w:r>
      <w:proofErr w:type="spellEnd"/>
      <w:r w:rsidRPr="00EB5DC3">
        <w:t>» по пер. Шпагатный, д. 92 до 2025 года;</w:t>
      </w:r>
    </w:p>
    <w:p w14:paraId="0B54F776" w14:textId="77777777"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Орелгортеплоэнерго</w:t>
      </w:r>
      <w:proofErr w:type="spellEnd"/>
      <w:r w:rsidRPr="00EB5DC3">
        <w:t xml:space="preserve">» по ул. Генерала </w:t>
      </w:r>
      <w:proofErr w:type="spellStart"/>
      <w:r w:rsidRPr="00EB5DC3">
        <w:t>Жадова</w:t>
      </w:r>
      <w:proofErr w:type="spellEnd"/>
      <w:r w:rsidRPr="00EB5DC3">
        <w:t>, д. 4а до 2025 года;</w:t>
      </w:r>
    </w:p>
    <w:p w14:paraId="55A61998" w14:textId="372DAFE9"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Орелгортеплоэнерго</w:t>
      </w:r>
      <w:proofErr w:type="spellEnd"/>
      <w:r w:rsidRPr="00EB5DC3">
        <w:t xml:space="preserve">» </w:t>
      </w:r>
      <w:r w:rsidR="0005357B">
        <w:br/>
      </w:r>
      <w:r w:rsidRPr="00EB5DC3">
        <w:t>по пер. Ипподромный, д. 2а до 2025 года;</w:t>
      </w:r>
    </w:p>
    <w:p w14:paraId="6030D11B" w14:textId="77777777"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Орелгортеплоэнерго</w:t>
      </w:r>
      <w:proofErr w:type="spellEnd"/>
      <w:r w:rsidRPr="00EB5DC3">
        <w:t>» по ул. Лескова, д. 31адо 2025 года;</w:t>
      </w:r>
    </w:p>
    <w:p w14:paraId="4BD2E06F" w14:textId="77777777"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Орелгортеплоэнерго</w:t>
      </w:r>
      <w:proofErr w:type="spellEnd"/>
      <w:r w:rsidRPr="00EB5DC3">
        <w:t>» по ул. Матросова, д. 46б до 2025 года;</w:t>
      </w:r>
    </w:p>
    <w:p w14:paraId="73F8E42D" w14:textId="77777777"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Орелгортеплоэнерго</w:t>
      </w:r>
      <w:proofErr w:type="spellEnd"/>
      <w:r w:rsidRPr="00EB5DC3">
        <w:t>» по ул. Октябрьская, д. 4а до 2025 года;</w:t>
      </w:r>
    </w:p>
    <w:p w14:paraId="2E569B18" w14:textId="77777777"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Орелгортеплоэнерго</w:t>
      </w:r>
      <w:proofErr w:type="spellEnd"/>
      <w:r w:rsidRPr="00EB5DC3">
        <w:t>» по ул. Пролетарская Гора, д. 1 до 2025 года;</w:t>
      </w:r>
    </w:p>
    <w:p w14:paraId="4B88AE3A" w14:textId="77777777"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Орелгортеплоэнерго</w:t>
      </w:r>
      <w:proofErr w:type="spellEnd"/>
      <w:r w:rsidRPr="00EB5DC3">
        <w:t>» по ул. Рабочий Городок, д. 22а до 2025 года;</w:t>
      </w:r>
    </w:p>
    <w:p w14:paraId="5590BDFC" w14:textId="77777777"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Орелгортеплоэнерго</w:t>
      </w:r>
      <w:proofErr w:type="spellEnd"/>
      <w:r w:rsidRPr="00EB5DC3">
        <w:t>» по ул. Медведева, д. 93а до 2025 года;</w:t>
      </w:r>
    </w:p>
    <w:p w14:paraId="2CD5615D" w14:textId="77777777"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Орелгортеплоэнерго</w:t>
      </w:r>
      <w:proofErr w:type="spellEnd"/>
      <w:r w:rsidRPr="00EB5DC3">
        <w:t>» по ул. 1-я Курская, д. 99а до 2025 года;</w:t>
      </w:r>
    </w:p>
    <w:p w14:paraId="1104E715" w14:textId="77777777"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Орелгортеплоэнерго</w:t>
      </w:r>
      <w:proofErr w:type="spellEnd"/>
      <w:r w:rsidRPr="00EB5DC3">
        <w:t>» по ул. Тульская, д. 63б до 2025 года;</w:t>
      </w:r>
    </w:p>
    <w:p w14:paraId="0421D03F" w14:textId="4D03EDC1"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 xml:space="preserve">реконструкция котельной ООО «Орловские тепловые магистрали» </w:t>
      </w:r>
      <w:r w:rsidR="00C31E8C" w:rsidRPr="00EB5DC3">
        <w:br/>
      </w:r>
      <w:r w:rsidRPr="00EB5DC3">
        <w:t>по ул. Часовая, д. 41а до 2025 года;</w:t>
      </w:r>
    </w:p>
    <w:p w14:paraId="203EBC88" w14:textId="77777777"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Орелтеплосервис</w:t>
      </w:r>
      <w:proofErr w:type="spellEnd"/>
      <w:r w:rsidRPr="00EB5DC3">
        <w:t>» по ул. </w:t>
      </w:r>
      <w:proofErr w:type="spellStart"/>
      <w:r w:rsidRPr="00EB5DC3">
        <w:t>Автогрейдерная</w:t>
      </w:r>
      <w:proofErr w:type="spellEnd"/>
      <w:r w:rsidRPr="00EB5DC3">
        <w:t>, д. 3г до 2025 года;</w:t>
      </w:r>
    </w:p>
    <w:p w14:paraId="21D3775D" w14:textId="77777777"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Орелтеплосервис</w:t>
      </w:r>
      <w:proofErr w:type="spellEnd"/>
      <w:r w:rsidRPr="00EB5DC3">
        <w:t>» по пер. Воскресенский, д. 14г до 2025 года;</w:t>
      </w:r>
    </w:p>
    <w:p w14:paraId="4896E8FA" w14:textId="77777777"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lastRenderedPageBreak/>
        <w:t>реконструкция котельной АО «</w:t>
      </w:r>
      <w:proofErr w:type="spellStart"/>
      <w:r w:rsidRPr="00EB5DC3">
        <w:t>Орелтеплосервис</w:t>
      </w:r>
      <w:proofErr w:type="spellEnd"/>
      <w:r w:rsidRPr="00EB5DC3">
        <w:t>» по ул. </w:t>
      </w:r>
      <w:proofErr w:type="spellStart"/>
      <w:r w:rsidRPr="00EB5DC3">
        <w:t>Карачевская</w:t>
      </w:r>
      <w:proofErr w:type="spellEnd"/>
      <w:r w:rsidRPr="00EB5DC3">
        <w:t>, д. 12г до 2025 года;</w:t>
      </w:r>
    </w:p>
    <w:p w14:paraId="60748F84" w14:textId="77777777"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Орелтеплосервис</w:t>
      </w:r>
      <w:proofErr w:type="spellEnd"/>
      <w:r w:rsidRPr="00EB5DC3">
        <w:t>» по ул. Линейная, д. 69а до 2025 года;</w:t>
      </w:r>
    </w:p>
    <w:p w14:paraId="72B2ACD7" w14:textId="77777777"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Орелтеплосервис</w:t>
      </w:r>
      <w:proofErr w:type="spellEnd"/>
      <w:r w:rsidRPr="00EB5DC3">
        <w:t>» по ул. Максима Горького, д. 2, лит. А до 2025 года;</w:t>
      </w:r>
    </w:p>
    <w:p w14:paraId="4B9DB7E7" w14:textId="77777777"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Орелтеплосервис</w:t>
      </w:r>
      <w:proofErr w:type="spellEnd"/>
      <w:r w:rsidRPr="00EB5DC3">
        <w:t>» по ул. Московская, д. 175, лит. А до 2025 года;</w:t>
      </w:r>
    </w:p>
    <w:p w14:paraId="7CA5063C" w14:textId="77777777"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АО «</w:t>
      </w:r>
      <w:proofErr w:type="spellStart"/>
      <w:r w:rsidRPr="00EB5DC3">
        <w:t>Орелтеплосервис</w:t>
      </w:r>
      <w:proofErr w:type="spellEnd"/>
      <w:r w:rsidRPr="00EB5DC3">
        <w:t>» по пер. Пищевой, д. 12а до 2025 года;</w:t>
      </w:r>
    </w:p>
    <w:p w14:paraId="61ED2C86" w14:textId="054AB439"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 xml:space="preserve">реконструкция котельной ТКУ-4 с двумя котлами «Вулкан-2000» </w:t>
      </w:r>
      <w:r w:rsidR="00C31E8C" w:rsidRPr="00EB5DC3">
        <w:br/>
      </w:r>
      <w:r w:rsidRPr="00EB5DC3">
        <w:t>по ул. Узловая, д. 5а до 2025 года;</w:t>
      </w:r>
    </w:p>
    <w:p w14:paraId="62D1ECEA" w14:textId="77777777" w:rsidR="009E43FB" w:rsidRPr="00EB5DC3" w:rsidRDefault="009E43FB" w:rsidP="00CF2E6D">
      <w:pPr>
        <w:pStyle w:val="afff6"/>
        <w:numPr>
          <w:ilvl w:val="0"/>
          <w:numId w:val="66"/>
        </w:numPr>
        <w:tabs>
          <w:tab w:val="clear" w:pos="709"/>
        </w:tabs>
        <w:suppressAutoHyphens/>
        <w:autoSpaceDN w:val="0"/>
        <w:ind w:left="0" w:firstLine="709"/>
        <w:textAlignment w:val="baseline"/>
      </w:pPr>
      <w:r w:rsidRPr="00EB5DC3">
        <w:t>реконструкция котельной по ул. </w:t>
      </w:r>
      <w:proofErr w:type="spellStart"/>
      <w:r w:rsidRPr="00EB5DC3">
        <w:t>Картукова</w:t>
      </w:r>
      <w:proofErr w:type="spellEnd"/>
      <w:r w:rsidRPr="00EB5DC3">
        <w:t>, д. 8а до 2025 года;</w:t>
      </w:r>
    </w:p>
    <w:p w14:paraId="2A7ABDDA" w14:textId="77777777" w:rsidR="009E43FB" w:rsidRPr="00EB5DC3" w:rsidRDefault="009E43FB" w:rsidP="00CF2E6D">
      <w:pPr>
        <w:pStyle w:val="afff6"/>
        <w:numPr>
          <w:ilvl w:val="0"/>
          <w:numId w:val="67"/>
        </w:numPr>
        <w:tabs>
          <w:tab w:val="clear" w:pos="709"/>
        </w:tabs>
        <w:suppressAutoHyphens/>
        <w:autoSpaceDN w:val="0"/>
        <w:ind w:left="0" w:firstLine="709"/>
        <w:textAlignment w:val="baseline"/>
      </w:pPr>
      <w:r w:rsidRPr="00EB5DC3">
        <w:t xml:space="preserve">Строительство трубопроводов теплоснабжения для обеспечения нового многоэтажного и </w:t>
      </w:r>
      <w:proofErr w:type="spellStart"/>
      <w:r w:rsidRPr="00EB5DC3">
        <w:t>среднеэтажного</w:t>
      </w:r>
      <w:proofErr w:type="spellEnd"/>
      <w:r w:rsidRPr="00EB5DC3">
        <w:t xml:space="preserve"> жилищного строительства</w:t>
      </w:r>
    </w:p>
    <w:p w14:paraId="41D21CCD" w14:textId="77777777" w:rsidR="009E43FB" w:rsidRPr="00EB5DC3" w:rsidRDefault="009E43FB" w:rsidP="00CF2E6D">
      <w:pPr>
        <w:pStyle w:val="afff6"/>
        <w:numPr>
          <w:ilvl w:val="0"/>
          <w:numId w:val="68"/>
        </w:numPr>
        <w:tabs>
          <w:tab w:val="clear" w:pos="709"/>
        </w:tabs>
        <w:suppressAutoHyphens/>
        <w:autoSpaceDN w:val="0"/>
        <w:ind w:left="0" w:firstLine="709"/>
        <w:textAlignment w:val="baseline"/>
      </w:pPr>
      <w:r w:rsidRPr="00EB5DC3">
        <w:t xml:space="preserve">Советский район, территория, ограниченная улицами: </w:t>
      </w:r>
      <w:proofErr w:type="spellStart"/>
      <w:r w:rsidRPr="00EB5DC3">
        <w:t>Костомаровская</w:t>
      </w:r>
      <w:proofErr w:type="spellEnd"/>
      <w:r w:rsidRPr="00EB5DC3">
        <w:t>, Болховская, диаметром трубопровода 250 мм до 2025 года;</w:t>
      </w:r>
    </w:p>
    <w:p w14:paraId="34A7BEB0" w14:textId="33566F54" w:rsidR="009E43FB" w:rsidRPr="00EB5DC3" w:rsidRDefault="009E43FB" w:rsidP="00CF2E6D">
      <w:pPr>
        <w:pStyle w:val="afff6"/>
        <w:numPr>
          <w:ilvl w:val="0"/>
          <w:numId w:val="68"/>
        </w:numPr>
        <w:tabs>
          <w:tab w:val="clear" w:pos="709"/>
        </w:tabs>
        <w:suppressAutoHyphens/>
        <w:autoSpaceDN w:val="0"/>
        <w:ind w:left="0" w:firstLine="709"/>
        <w:textAlignment w:val="baseline"/>
      </w:pPr>
      <w:r w:rsidRPr="00EB5DC3">
        <w:t>Железнодорожный район, территория, ограниченная улицами</w:t>
      </w:r>
      <w:proofErr w:type="gramStart"/>
      <w:r w:rsidRPr="00EB5DC3">
        <w:t>: Старо</w:t>
      </w:r>
      <w:proofErr w:type="gramEnd"/>
      <w:r w:rsidRPr="00EB5DC3">
        <w:noBreakHyphen/>
        <w:t xml:space="preserve">Московская, Прядильная, Грузовая, диаметром трубопровода 150 мм </w:t>
      </w:r>
      <w:r w:rsidR="00C31E8C" w:rsidRPr="00EB5DC3">
        <w:br/>
      </w:r>
      <w:r w:rsidRPr="00EB5DC3">
        <w:t>до 2023 года;</w:t>
      </w:r>
    </w:p>
    <w:p w14:paraId="224B3417" w14:textId="3981D538" w:rsidR="009E43FB" w:rsidRPr="00EB5DC3" w:rsidRDefault="009E43FB" w:rsidP="00CF2E6D">
      <w:pPr>
        <w:pStyle w:val="afff6"/>
        <w:numPr>
          <w:ilvl w:val="0"/>
          <w:numId w:val="68"/>
        </w:numPr>
        <w:tabs>
          <w:tab w:val="clear" w:pos="709"/>
        </w:tabs>
        <w:suppressAutoHyphens/>
        <w:autoSpaceDN w:val="0"/>
        <w:ind w:left="0" w:firstLine="709"/>
        <w:textAlignment w:val="baseline"/>
      </w:pPr>
      <w:r w:rsidRPr="00EB5DC3">
        <w:t xml:space="preserve">Железнодорожный район, территория, ограниченная улицами: Московская, Старо-Московская, Пушкина, диаметром трубопровода 150 мм, 250 мм </w:t>
      </w:r>
      <w:r w:rsidR="00C31E8C" w:rsidRPr="00EB5DC3">
        <w:br/>
      </w:r>
      <w:r w:rsidRPr="00EB5DC3">
        <w:t>до 2024 года;</w:t>
      </w:r>
    </w:p>
    <w:p w14:paraId="3A1A1B24" w14:textId="77777777" w:rsidR="009E43FB" w:rsidRPr="00EB5DC3" w:rsidRDefault="009E43FB" w:rsidP="00CF2E6D">
      <w:pPr>
        <w:pStyle w:val="afff6"/>
        <w:numPr>
          <w:ilvl w:val="0"/>
          <w:numId w:val="68"/>
        </w:numPr>
        <w:tabs>
          <w:tab w:val="clear" w:pos="709"/>
        </w:tabs>
        <w:suppressAutoHyphens/>
        <w:autoSpaceDN w:val="0"/>
        <w:ind w:left="0" w:firstLine="709"/>
        <w:textAlignment w:val="baseline"/>
      </w:pPr>
      <w:r w:rsidRPr="00EB5DC3">
        <w:t>Железнодорожный район, территория, ограниченная улицами: Пушкина, 1-я Курская, 2-я Курская, Русанова, диаметром трубопровода 200 мм до 2025 года;</w:t>
      </w:r>
    </w:p>
    <w:p w14:paraId="1690042E" w14:textId="241364B3" w:rsidR="009E43FB" w:rsidRPr="00EB5DC3" w:rsidRDefault="009E43FB" w:rsidP="00CF2E6D">
      <w:pPr>
        <w:pStyle w:val="afff6"/>
        <w:numPr>
          <w:ilvl w:val="0"/>
          <w:numId w:val="68"/>
        </w:numPr>
        <w:tabs>
          <w:tab w:val="clear" w:pos="709"/>
        </w:tabs>
        <w:suppressAutoHyphens/>
        <w:autoSpaceDN w:val="0"/>
        <w:ind w:left="0" w:firstLine="709"/>
        <w:textAlignment w:val="baseline"/>
      </w:pPr>
      <w:r w:rsidRPr="00EB5DC3">
        <w:t>Северный район, территория, ограниченная улицами: Родзеви</w:t>
      </w:r>
      <w:r w:rsidR="00731118" w:rsidRPr="00EB5DC3">
        <w:t>ч</w:t>
      </w:r>
      <w:r w:rsidRPr="00EB5DC3">
        <w:t>а-</w:t>
      </w:r>
      <w:proofErr w:type="spellStart"/>
      <w:r w:rsidRPr="00EB5DC3">
        <w:t>Белевича</w:t>
      </w:r>
      <w:proofErr w:type="spellEnd"/>
      <w:r w:rsidRPr="00EB5DC3">
        <w:t xml:space="preserve">, Металлургов, Раздольная, диаметром трубопровода 150 мм, 200 мм </w:t>
      </w:r>
      <w:r w:rsidR="00C31E8C" w:rsidRPr="00EB5DC3">
        <w:br/>
      </w:r>
      <w:r w:rsidRPr="00EB5DC3">
        <w:t>до 2025 года;</w:t>
      </w:r>
    </w:p>
    <w:p w14:paraId="2DFD12DB" w14:textId="77777777" w:rsidR="009E43FB" w:rsidRPr="00EB5DC3" w:rsidRDefault="009E43FB" w:rsidP="00CF2E6D">
      <w:pPr>
        <w:pStyle w:val="afff6"/>
        <w:numPr>
          <w:ilvl w:val="0"/>
          <w:numId w:val="67"/>
        </w:numPr>
        <w:tabs>
          <w:tab w:val="clear" w:pos="709"/>
        </w:tabs>
        <w:suppressAutoHyphens/>
        <w:autoSpaceDN w:val="0"/>
        <w:ind w:left="0" w:firstLine="709"/>
        <w:textAlignment w:val="baseline"/>
      </w:pPr>
      <w:r w:rsidRPr="00EB5DC3">
        <w:t>Строительство трубопроводов теплоснабжения для обеспечения нового строительства социальной инфраструктуры:</w:t>
      </w:r>
    </w:p>
    <w:p w14:paraId="60C93399" w14:textId="77777777" w:rsidR="009E43FB" w:rsidRPr="00EB5DC3" w:rsidRDefault="009E43FB" w:rsidP="00CF2E6D">
      <w:pPr>
        <w:pStyle w:val="afff6"/>
        <w:numPr>
          <w:ilvl w:val="0"/>
          <w:numId w:val="69"/>
        </w:numPr>
        <w:tabs>
          <w:tab w:val="clear" w:pos="709"/>
        </w:tabs>
        <w:suppressAutoHyphens/>
        <w:autoSpaceDN w:val="0"/>
        <w:ind w:left="0" w:firstLine="709"/>
        <w:textAlignment w:val="baseline"/>
      </w:pPr>
      <w:r w:rsidRPr="00EB5DC3">
        <w:t>общеобразовательная школа на 1100 учащихся местоположением: Северный район, Микрорайон № 13, ул. Кузнецова, д. 45, диаметром трубопровода 100 мм, 150 мм до 2025 года;</w:t>
      </w:r>
    </w:p>
    <w:p w14:paraId="21CD5ED5" w14:textId="77777777" w:rsidR="009E43FB" w:rsidRPr="00EB5DC3" w:rsidRDefault="009E43FB" w:rsidP="00CF2E6D">
      <w:pPr>
        <w:pStyle w:val="afff6"/>
        <w:numPr>
          <w:ilvl w:val="0"/>
          <w:numId w:val="69"/>
        </w:numPr>
        <w:tabs>
          <w:tab w:val="clear" w:pos="709"/>
        </w:tabs>
        <w:suppressAutoHyphens/>
        <w:autoSpaceDN w:val="0"/>
        <w:ind w:left="0" w:firstLine="709"/>
        <w:textAlignment w:val="baseline"/>
      </w:pPr>
      <w:r w:rsidRPr="00EB5DC3">
        <w:t>общеобразовательная школа на 840 учащихся местоположением: Северный район, территория, ограниченная улицами: Раздольная, Кузнецова, Кукушкина, диаметром трубопровода 150 мм, 200 мм до 2025 года;</w:t>
      </w:r>
    </w:p>
    <w:p w14:paraId="5EBBDA95" w14:textId="77777777" w:rsidR="009E43FB" w:rsidRPr="00EB5DC3" w:rsidRDefault="009E43FB" w:rsidP="00CF2E6D">
      <w:pPr>
        <w:pStyle w:val="afff6"/>
        <w:numPr>
          <w:ilvl w:val="0"/>
          <w:numId w:val="69"/>
        </w:numPr>
        <w:tabs>
          <w:tab w:val="clear" w:pos="709"/>
        </w:tabs>
        <w:suppressAutoHyphens/>
        <w:autoSpaceDN w:val="0"/>
        <w:ind w:left="0" w:firstLine="709"/>
        <w:textAlignment w:val="baseline"/>
      </w:pPr>
      <w:r w:rsidRPr="00EB5DC3">
        <w:t>общеобразовательная школа на 1100 учащихся местоположением: Северный район, территория, ограниченная улицами: Родзевича-</w:t>
      </w:r>
      <w:proofErr w:type="spellStart"/>
      <w:r w:rsidRPr="00EB5DC3">
        <w:t>Белевича</w:t>
      </w:r>
      <w:proofErr w:type="spellEnd"/>
      <w:r w:rsidRPr="00EB5DC3">
        <w:t>, Металлургов, диаметром трубопровода 150 мм до 2025 года;</w:t>
      </w:r>
    </w:p>
    <w:p w14:paraId="67BD71B9" w14:textId="2A3720DE" w:rsidR="009E43FB" w:rsidRPr="00EB5DC3" w:rsidRDefault="009E43FB" w:rsidP="00CF2E6D">
      <w:pPr>
        <w:pStyle w:val="afff6"/>
        <w:numPr>
          <w:ilvl w:val="0"/>
          <w:numId w:val="69"/>
        </w:numPr>
        <w:tabs>
          <w:tab w:val="clear" w:pos="709"/>
        </w:tabs>
        <w:suppressAutoHyphens/>
        <w:autoSpaceDN w:val="0"/>
        <w:ind w:left="0" w:firstLine="709"/>
        <w:textAlignment w:val="baseline"/>
      </w:pPr>
      <w:r w:rsidRPr="00EB5DC3">
        <w:t>детский сад на 96 мест местоположением: Северный район, в райо</w:t>
      </w:r>
      <w:r w:rsidR="00731118" w:rsidRPr="00EB5DC3">
        <w:t xml:space="preserve">не улиц: Московское шоссе, </w:t>
      </w:r>
      <w:proofErr w:type="spellStart"/>
      <w:r w:rsidR="00731118" w:rsidRPr="00EB5DC3">
        <w:t>Миха</w:t>
      </w:r>
      <w:r w:rsidRPr="00EB5DC3">
        <w:t>лицына</w:t>
      </w:r>
      <w:proofErr w:type="spellEnd"/>
      <w:r w:rsidRPr="00EB5DC3">
        <w:t>, диаметром трубопровода 50 мм до 2025 года;</w:t>
      </w:r>
    </w:p>
    <w:p w14:paraId="69C0C01D" w14:textId="77777777" w:rsidR="009E43FB" w:rsidRPr="00EB5DC3" w:rsidRDefault="009E43FB" w:rsidP="00CF2E6D">
      <w:pPr>
        <w:pStyle w:val="afff6"/>
        <w:numPr>
          <w:ilvl w:val="0"/>
          <w:numId w:val="69"/>
        </w:numPr>
        <w:tabs>
          <w:tab w:val="clear" w:pos="709"/>
        </w:tabs>
        <w:suppressAutoHyphens/>
        <w:autoSpaceDN w:val="0"/>
        <w:ind w:left="0" w:firstLine="709"/>
        <w:textAlignment w:val="baseline"/>
      </w:pPr>
      <w:r w:rsidRPr="00EB5DC3">
        <w:t xml:space="preserve">строительство торгово-развлекательного комплекса местоположением: территория, ограниченная улицами: </w:t>
      </w:r>
      <w:proofErr w:type="spellStart"/>
      <w:r w:rsidRPr="00EB5DC3">
        <w:t>Михалицына</w:t>
      </w:r>
      <w:proofErr w:type="spellEnd"/>
      <w:r w:rsidRPr="00EB5DC3">
        <w:t>, пер. Керамический, диаметром трубопровода 50 мм до 2023 года;</w:t>
      </w:r>
    </w:p>
    <w:p w14:paraId="229706AF" w14:textId="77777777" w:rsidR="009E43FB" w:rsidRPr="00EB5DC3" w:rsidRDefault="009E43FB" w:rsidP="00CF2E6D">
      <w:pPr>
        <w:pStyle w:val="afff6"/>
        <w:numPr>
          <w:ilvl w:val="0"/>
          <w:numId w:val="69"/>
        </w:numPr>
        <w:tabs>
          <w:tab w:val="clear" w:pos="709"/>
        </w:tabs>
        <w:suppressAutoHyphens/>
        <w:autoSpaceDN w:val="0"/>
        <w:ind w:left="0" w:firstLine="709"/>
        <w:textAlignment w:val="baseline"/>
      </w:pPr>
      <w:r w:rsidRPr="00EB5DC3">
        <w:t>строительство торгово-развлекательного комплекса местоположением: территория, ограниченная улицами: Паровозная, Московское шоссе, железнодорожным полотном, диаметром трубопровода 50 мм до 2024 года;</w:t>
      </w:r>
    </w:p>
    <w:p w14:paraId="16E81B81" w14:textId="77777777" w:rsidR="009E43FB" w:rsidRPr="00EB5DC3" w:rsidRDefault="009E43FB" w:rsidP="00CF2E6D">
      <w:pPr>
        <w:pStyle w:val="afff6"/>
        <w:numPr>
          <w:ilvl w:val="0"/>
          <w:numId w:val="69"/>
        </w:numPr>
        <w:tabs>
          <w:tab w:val="clear" w:pos="709"/>
        </w:tabs>
        <w:suppressAutoHyphens/>
        <w:autoSpaceDN w:val="0"/>
        <w:ind w:left="0" w:firstLine="709"/>
        <w:textAlignment w:val="baseline"/>
      </w:pPr>
      <w:r w:rsidRPr="00EB5DC3">
        <w:lastRenderedPageBreak/>
        <w:t>строительство торгово-развлекательного комплекса местоположением: территория, ограниченная улицами: Московская, Грузовая, пер. </w:t>
      </w:r>
      <w:proofErr w:type="spellStart"/>
      <w:r w:rsidRPr="00EB5DC3">
        <w:t>Брянцево</w:t>
      </w:r>
      <w:proofErr w:type="spellEnd"/>
      <w:r w:rsidRPr="00EB5DC3">
        <w:t>, диаметром трубопровода 50 мм до 2025 года;</w:t>
      </w:r>
    </w:p>
    <w:p w14:paraId="6173D29E" w14:textId="77777777" w:rsidR="009E43FB" w:rsidRPr="00EB5DC3" w:rsidRDefault="009E43FB" w:rsidP="009E43FB">
      <w:r w:rsidRPr="00EB5DC3">
        <w:t>Мероприятия на расчетный срок:</w:t>
      </w:r>
    </w:p>
    <w:p w14:paraId="3363DE6D" w14:textId="0CBD9E19" w:rsidR="009E43FB" w:rsidRPr="00EB5DC3" w:rsidRDefault="009E43FB" w:rsidP="00CF2E6D">
      <w:pPr>
        <w:pStyle w:val="afff6"/>
        <w:numPr>
          <w:ilvl w:val="0"/>
          <w:numId w:val="70"/>
        </w:numPr>
        <w:suppressAutoHyphens/>
        <w:autoSpaceDN w:val="0"/>
        <w:ind w:left="0" w:firstLine="709"/>
        <w:textAlignment w:val="baseline"/>
      </w:pPr>
      <w:r w:rsidRPr="00EB5DC3">
        <w:t xml:space="preserve">Строительство </w:t>
      </w:r>
      <w:proofErr w:type="spellStart"/>
      <w:r w:rsidRPr="00EB5DC3">
        <w:t>блочно</w:t>
      </w:r>
      <w:proofErr w:type="spellEnd"/>
      <w:r w:rsidRPr="00EB5DC3">
        <w:t xml:space="preserve">-модульной котельной № 1 в районе ул. Орлова предполагаемой мощностью 4,5 Гкал/ч с покрытием необходимой нагрузки </w:t>
      </w:r>
      <w:r w:rsidR="00C31E8C" w:rsidRPr="00EB5DC3">
        <w:br/>
      </w:r>
      <w:r w:rsidRPr="00EB5DC3">
        <w:t>2,7 Гкал/ч до 2035 года;</w:t>
      </w:r>
    </w:p>
    <w:p w14:paraId="1958CC13" w14:textId="77777777" w:rsidR="009E43FB" w:rsidRPr="00EB5DC3" w:rsidRDefault="009E43FB" w:rsidP="00CF2E6D">
      <w:pPr>
        <w:pStyle w:val="afff6"/>
        <w:numPr>
          <w:ilvl w:val="0"/>
          <w:numId w:val="70"/>
        </w:numPr>
        <w:suppressAutoHyphens/>
        <w:autoSpaceDN w:val="0"/>
        <w:ind w:left="0" w:firstLine="709"/>
        <w:textAlignment w:val="baseline"/>
      </w:pPr>
      <w:r w:rsidRPr="00EB5DC3">
        <w:t xml:space="preserve">Строительство </w:t>
      </w:r>
      <w:proofErr w:type="spellStart"/>
      <w:r w:rsidRPr="00EB5DC3">
        <w:t>блочно</w:t>
      </w:r>
      <w:proofErr w:type="spellEnd"/>
      <w:r w:rsidRPr="00EB5DC3">
        <w:t>-модульной котельной № 2 в районе ул. Благининой предполагаемой мощностью 6 Гкал/ч с покрытием необходимой нагрузки 4,3 Гкал/ч до 2035 года;</w:t>
      </w:r>
    </w:p>
    <w:p w14:paraId="7E99AB86" w14:textId="77777777" w:rsidR="009E43FB" w:rsidRPr="00EB5DC3" w:rsidRDefault="009E43FB" w:rsidP="00CF2E6D">
      <w:pPr>
        <w:pStyle w:val="afff6"/>
        <w:numPr>
          <w:ilvl w:val="0"/>
          <w:numId w:val="70"/>
        </w:numPr>
        <w:suppressAutoHyphens/>
        <w:autoSpaceDN w:val="0"/>
        <w:ind w:left="0" w:firstLine="709"/>
        <w:textAlignment w:val="baseline"/>
      </w:pPr>
      <w:r w:rsidRPr="00EB5DC3">
        <w:t xml:space="preserve">Строительство трубопроводов теплоснабжения для обеспечения нового многоэтажного и </w:t>
      </w:r>
      <w:proofErr w:type="spellStart"/>
      <w:r w:rsidRPr="00EB5DC3">
        <w:t>среднеэтажного</w:t>
      </w:r>
      <w:proofErr w:type="spellEnd"/>
      <w:r w:rsidRPr="00EB5DC3">
        <w:t xml:space="preserve"> жилищного строительства:</w:t>
      </w:r>
    </w:p>
    <w:p w14:paraId="68561D7A" w14:textId="77777777" w:rsidR="009E43FB" w:rsidRPr="00EB5DC3" w:rsidRDefault="009E43FB" w:rsidP="00CF2E6D">
      <w:pPr>
        <w:pStyle w:val="afff6"/>
        <w:numPr>
          <w:ilvl w:val="0"/>
          <w:numId w:val="71"/>
        </w:numPr>
        <w:tabs>
          <w:tab w:val="clear" w:pos="709"/>
        </w:tabs>
        <w:suppressAutoHyphens/>
        <w:autoSpaceDN w:val="0"/>
        <w:ind w:left="0" w:firstLine="709"/>
        <w:textAlignment w:val="baseline"/>
      </w:pPr>
      <w:r w:rsidRPr="00EB5DC3">
        <w:t>Железнодорожный район, территория, ограниченная улицами: Московская, Грузовая, Ляшко, диаметром трубопровода 150 мм до 2026 года;</w:t>
      </w:r>
    </w:p>
    <w:p w14:paraId="4AB5BD71" w14:textId="77777777" w:rsidR="009E43FB" w:rsidRPr="00EB5DC3" w:rsidRDefault="009E43FB" w:rsidP="00CF2E6D">
      <w:pPr>
        <w:pStyle w:val="afff6"/>
        <w:numPr>
          <w:ilvl w:val="0"/>
          <w:numId w:val="71"/>
        </w:numPr>
        <w:tabs>
          <w:tab w:val="clear" w:pos="709"/>
        </w:tabs>
        <w:suppressAutoHyphens/>
        <w:autoSpaceDN w:val="0"/>
        <w:ind w:left="0" w:firstLine="709"/>
        <w:textAlignment w:val="baseline"/>
      </w:pPr>
      <w:r w:rsidRPr="00EB5DC3">
        <w:t>Железнодорожный район, территория, ограниченная улицами: 5 Августа, Фомина, Русанова, наб. Дубровинского, диаметром трубопровода 150 мм, 250 мм, 300 мм до 2026 года;</w:t>
      </w:r>
    </w:p>
    <w:p w14:paraId="39317603" w14:textId="77777777" w:rsidR="009E43FB" w:rsidRPr="00EB5DC3" w:rsidRDefault="009E43FB" w:rsidP="00CF2E6D">
      <w:pPr>
        <w:pStyle w:val="afff6"/>
        <w:numPr>
          <w:ilvl w:val="0"/>
          <w:numId w:val="71"/>
        </w:numPr>
        <w:tabs>
          <w:tab w:val="clear" w:pos="709"/>
        </w:tabs>
        <w:suppressAutoHyphens/>
        <w:autoSpaceDN w:val="0"/>
        <w:ind w:left="0" w:firstLine="709"/>
        <w:textAlignment w:val="baseline"/>
      </w:pPr>
      <w:r w:rsidRPr="00EB5DC3">
        <w:t>Железнодорожный район, территория, ограниченная улицами: Раздольная, Гайдара, Севастопольская, Молодежная, диаметром трубопровода 200 мм до 2028 года;</w:t>
      </w:r>
    </w:p>
    <w:p w14:paraId="39892263" w14:textId="74219490" w:rsidR="009E43FB" w:rsidRPr="00EB5DC3" w:rsidRDefault="009E43FB" w:rsidP="00CF2E6D">
      <w:pPr>
        <w:pStyle w:val="afff6"/>
        <w:numPr>
          <w:ilvl w:val="0"/>
          <w:numId w:val="71"/>
        </w:numPr>
        <w:tabs>
          <w:tab w:val="clear" w:pos="709"/>
        </w:tabs>
        <w:suppressAutoHyphens/>
        <w:autoSpaceDN w:val="0"/>
        <w:ind w:left="0" w:firstLine="709"/>
        <w:textAlignment w:val="baseline"/>
      </w:pPr>
      <w:r w:rsidRPr="00EB5DC3">
        <w:t>Заводской район, территория, ограниченная улицами: Комсомольская, Гагарина, Розы Люксе</w:t>
      </w:r>
      <w:r w:rsidR="00731118" w:rsidRPr="00EB5DC3">
        <w:t>м</w:t>
      </w:r>
      <w:r w:rsidRPr="00EB5DC3">
        <w:t>бург, 1-я П</w:t>
      </w:r>
      <w:r w:rsidR="00731118" w:rsidRPr="00EB5DC3">
        <w:t>о</w:t>
      </w:r>
      <w:r w:rsidRPr="00EB5DC3">
        <w:t xml:space="preserve">садская, диаметром трубопровода 250 мм </w:t>
      </w:r>
      <w:r w:rsidR="00731118" w:rsidRPr="00EB5DC3">
        <w:br/>
      </w:r>
      <w:r w:rsidRPr="00EB5DC3">
        <w:t>до 2027 года;</w:t>
      </w:r>
    </w:p>
    <w:p w14:paraId="5CF90CE0" w14:textId="77777777" w:rsidR="009E43FB" w:rsidRPr="00EB5DC3" w:rsidRDefault="009E43FB" w:rsidP="00CF2E6D">
      <w:pPr>
        <w:pStyle w:val="afff6"/>
        <w:numPr>
          <w:ilvl w:val="0"/>
          <w:numId w:val="71"/>
        </w:numPr>
        <w:tabs>
          <w:tab w:val="clear" w:pos="709"/>
        </w:tabs>
        <w:suppressAutoHyphens/>
        <w:autoSpaceDN w:val="0"/>
        <w:ind w:left="0" w:firstLine="709"/>
        <w:textAlignment w:val="baseline"/>
      </w:pPr>
      <w:r w:rsidRPr="00EB5DC3">
        <w:t>Северный район, территория, ограниченная улицами: Раздольная, Кузнецова, Кукушкина, диаметром трубопровода 150 мм до 2027 года;</w:t>
      </w:r>
    </w:p>
    <w:p w14:paraId="596FD034" w14:textId="77777777" w:rsidR="009E43FB" w:rsidRPr="00EB5DC3" w:rsidRDefault="009E43FB" w:rsidP="00CF2E6D">
      <w:pPr>
        <w:pStyle w:val="afff6"/>
        <w:numPr>
          <w:ilvl w:val="0"/>
          <w:numId w:val="71"/>
        </w:numPr>
        <w:tabs>
          <w:tab w:val="clear" w:pos="709"/>
        </w:tabs>
        <w:suppressAutoHyphens/>
        <w:autoSpaceDN w:val="0"/>
        <w:ind w:left="0" w:firstLine="709"/>
        <w:textAlignment w:val="baseline"/>
      </w:pPr>
      <w:r w:rsidRPr="00EB5DC3">
        <w:t xml:space="preserve">Северный район, территория, ограниченная улицами: Раздольная, </w:t>
      </w:r>
      <w:proofErr w:type="spellStart"/>
      <w:r w:rsidRPr="00EB5DC3">
        <w:t>Михалицына</w:t>
      </w:r>
      <w:proofErr w:type="spellEnd"/>
      <w:r w:rsidRPr="00EB5DC3">
        <w:t>, Дмитрия Блынского, Московское шоссе (ЖК «Московский Парк»), диаметром трубопровода 200 мм, 250 мм до 2029 года;</w:t>
      </w:r>
    </w:p>
    <w:p w14:paraId="31934B22" w14:textId="77777777" w:rsidR="009E43FB" w:rsidRPr="00EB5DC3" w:rsidRDefault="009E43FB" w:rsidP="00CF2E6D">
      <w:pPr>
        <w:pStyle w:val="afff6"/>
        <w:numPr>
          <w:ilvl w:val="0"/>
          <w:numId w:val="71"/>
        </w:numPr>
        <w:tabs>
          <w:tab w:val="clear" w:pos="709"/>
        </w:tabs>
        <w:suppressAutoHyphens/>
        <w:autoSpaceDN w:val="0"/>
        <w:ind w:left="0" w:firstLine="709"/>
        <w:textAlignment w:val="baseline"/>
      </w:pPr>
      <w:r w:rsidRPr="00EB5DC3">
        <w:t>Северный район, ул. Орловских партизан, д. 4 (ЗАО «Зенит Строй»), диаметром трубопровода 125 мм до 2030 года;</w:t>
      </w:r>
    </w:p>
    <w:p w14:paraId="7AB634EF" w14:textId="21DA3764" w:rsidR="009E43FB" w:rsidRPr="00EB5DC3" w:rsidRDefault="009E43FB" w:rsidP="00CF2E6D">
      <w:pPr>
        <w:pStyle w:val="afff6"/>
        <w:numPr>
          <w:ilvl w:val="0"/>
          <w:numId w:val="71"/>
        </w:numPr>
        <w:tabs>
          <w:tab w:val="clear" w:pos="709"/>
        </w:tabs>
        <w:suppressAutoHyphens/>
        <w:autoSpaceDN w:val="0"/>
        <w:ind w:left="0" w:firstLine="709"/>
        <w:textAlignment w:val="baseline"/>
      </w:pPr>
      <w:r w:rsidRPr="00EB5DC3">
        <w:t xml:space="preserve">Северный район, территория, ограниченная улицами: Московское шоссе, </w:t>
      </w:r>
      <w:proofErr w:type="spellStart"/>
      <w:r w:rsidRPr="00EB5DC3">
        <w:t>Михалицына</w:t>
      </w:r>
      <w:proofErr w:type="spellEnd"/>
      <w:r w:rsidRPr="00EB5DC3">
        <w:t xml:space="preserve"> и железнодорожной веткой, диаметром трубопровода 150 мм </w:t>
      </w:r>
      <w:r w:rsidR="00731118" w:rsidRPr="00EB5DC3">
        <w:br/>
      </w:r>
      <w:r w:rsidRPr="00EB5DC3">
        <w:t>до 2030 года;</w:t>
      </w:r>
    </w:p>
    <w:p w14:paraId="3B19B002" w14:textId="77777777" w:rsidR="009E43FB" w:rsidRPr="00EB5DC3" w:rsidRDefault="009E43FB" w:rsidP="00CF2E6D">
      <w:pPr>
        <w:pStyle w:val="afff6"/>
        <w:numPr>
          <w:ilvl w:val="0"/>
          <w:numId w:val="70"/>
        </w:numPr>
        <w:suppressAutoHyphens/>
        <w:autoSpaceDN w:val="0"/>
        <w:ind w:left="0" w:firstLine="709"/>
        <w:textAlignment w:val="baseline"/>
      </w:pPr>
      <w:r w:rsidRPr="00EB5DC3">
        <w:t>Строительство трубопроводов теплоснабжения для обеспечения нового строительства социальной инфраструктуры:</w:t>
      </w:r>
    </w:p>
    <w:p w14:paraId="638207E1" w14:textId="77777777" w:rsidR="009E43FB" w:rsidRPr="00EB5DC3" w:rsidRDefault="009E43FB" w:rsidP="00CF2E6D">
      <w:pPr>
        <w:pStyle w:val="afff6"/>
        <w:numPr>
          <w:ilvl w:val="0"/>
          <w:numId w:val="72"/>
        </w:numPr>
        <w:tabs>
          <w:tab w:val="clear" w:pos="709"/>
        </w:tabs>
        <w:suppressAutoHyphens/>
        <w:autoSpaceDN w:val="0"/>
        <w:ind w:left="0" w:firstLine="709"/>
        <w:textAlignment w:val="baseline"/>
      </w:pPr>
      <w:r w:rsidRPr="00EB5DC3">
        <w:t>общеобразовательная школа на 1100 учащихся местоположением: Железнодорожный район, территория, ограниченная улицами: Московская, Железнодорожная, пер. Строительный, пер. Детский, диаметром трубопровода 150 мм до 2026 года;</w:t>
      </w:r>
    </w:p>
    <w:p w14:paraId="0E7523B3" w14:textId="77777777" w:rsidR="009E43FB" w:rsidRPr="00EB5DC3" w:rsidRDefault="009E43FB" w:rsidP="00CF2E6D">
      <w:pPr>
        <w:pStyle w:val="afff6"/>
        <w:numPr>
          <w:ilvl w:val="0"/>
          <w:numId w:val="72"/>
        </w:numPr>
        <w:tabs>
          <w:tab w:val="clear" w:pos="709"/>
        </w:tabs>
        <w:suppressAutoHyphens/>
        <w:autoSpaceDN w:val="0"/>
        <w:ind w:left="0" w:firstLine="709"/>
        <w:textAlignment w:val="baseline"/>
      </w:pPr>
      <w:r w:rsidRPr="00EB5DC3">
        <w:t>общеобразовательная школа на 660 учащихся местоположением: Железнодорожный район, территория, ограниченная улицами: Паровозная, Деповская, Лазо, Электровозная, диаметром трубопровода 100 мм до 2027 года;</w:t>
      </w:r>
    </w:p>
    <w:p w14:paraId="3EE73F27" w14:textId="5085495C" w:rsidR="009E43FB" w:rsidRPr="00EB5DC3" w:rsidRDefault="009E43FB" w:rsidP="00CF2E6D">
      <w:pPr>
        <w:pStyle w:val="afff6"/>
        <w:numPr>
          <w:ilvl w:val="0"/>
          <w:numId w:val="72"/>
        </w:numPr>
        <w:tabs>
          <w:tab w:val="clear" w:pos="709"/>
        </w:tabs>
        <w:suppressAutoHyphens/>
        <w:autoSpaceDN w:val="0"/>
        <w:ind w:left="0" w:firstLine="709"/>
        <w:textAlignment w:val="baseline"/>
      </w:pPr>
      <w:r w:rsidRPr="00EB5DC3">
        <w:t xml:space="preserve">общеобразовательная школа на 2540 учащихся местоположением: Железнодорожный район, территория, ограниченная улицами: 1-я Курская, </w:t>
      </w:r>
      <w:r w:rsidR="00731118" w:rsidRPr="00EB5DC3">
        <w:br/>
      </w:r>
      <w:r w:rsidRPr="00EB5DC3">
        <w:t>2-я Курская, Русанова, пер. Речной, диаметром трубопровода 150 мм до 2028 года;</w:t>
      </w:r>
    </w:p>
    <w:p w14:paraId="486E8CB1" w14:textId="77777777" w:rsidR="009E43FB" w:rsidRPr="00EB5DC3" w:rsidRDefault="009E43FB" w:rsidP="00CF2E6D">
      <w:pPr>
        <w:pStyle w:val="afff6"/>
        <w:numPr>
          <w:ilvl w:val="0"/>
          <w:numId w:val="72"/>
        </w:numPr>
        <w:tabs>
          <w:tab w:val="clear" w:pos="709"/>
        </w:tabs>
        <w:suppressAutoHyphens/>
        <w:autoSpaceDN w:val="0"/>
        <w:ind w:left="0" w:firstLine="709"/>
        <w:textAlignment w:val="baseline"/>
      </w:pPr>
      <w:r w:rsidRPr="00EB5DC3">
        <w:lastRenderedPageBreak/>
        <w:t>общеобразовательная школа на 1000 учащихся местоположением: Железнодорожный район, территория, ограниченная улицами: Фомина, Русанова, 5 Августа, 4-я Курская, диаметром трубопровода 150 мм до 2029 года;</w:t>
      </w:r>
    </w:p>
    <w:p w14:paraId="54182DC1" w14:textId="77777777" w:rsidR="009E43FB" w:rsidRPr="00EB5DC3" w:rsidRDefault="009E43FB" w:rsidP="00CF2E6D">
      <w:pPr>
        <w:pStyle w:val="afff6"/>
        <w:numPr>
          <w:ilvl w:val="0"/>
          <w:numId w:val="72"/>
        </w:numPr>
        <w:tabs>
          <w:tab w:val="clear" w:pos="709"/>
        </w:tabs>
        <w:suppressAutoHyphens/>
        <w:autoSpaceDN w:val="0"/>
        <w:ind w:left="0" w:firstLine="709"/>
        <w:textAlignment w:val="baseline"/>
      </w:pPr>
      <w:r w:rsidRPr="00EB5DC3">
        <w:t>общеобразовательная школа на 550 учащихся местоположением: Советский район, территория, ограниченная улицами: Новая, Полесская, Лазурная, Матросова, диаметром трубопровода 100 мм, 150 мм до 2030 года;</w:t>
      </w:r>
    </w:p>
    <w:p w14:paraId="3EA01B95" w14:textId="77777777" w:rsidR="009E43FB" w:rsidRPr="00EB5DC3" w:rsidRDefault="009E43FB" w:rsidP="00CF2E6D">
      <w:pPr>
        <w:pStyle w:val="afff6"/>
        <w:numPr>
          <w:ilvl w:val="0"/>
          <w:numId w:val="72"/>
        </w:numPr>
        <w:tabs>
          <w:tab w:val="clear" w:pos="709"/>
        </w:tabs>
        <w:suppressAutoHyphens/>
        <w:autoSpaceDN w:val="0"/>
        <w:ind w:left="0" w:firstLine="709"/>
        <w:textAlignment w:val="baseline"/>
      </w:pPr>
      <w:r w:rsidRPr="00EB5DC3">
        <w:t xml:space="preserve">детский сад на 260 мест местоположением: Северный район, территория, ограниченная улицами: пер. Керамический, </w:t>
      </w:r>
      <w:proofErr w:type="spellStart"/>
      <w:r w:rsidRPr="00EB5DC3">
        <w:t>Михалицына</w:t>
      </w:r>
      <w:proofErr w:type="spellEnd"/>
      <w:r w:rsidRPr="00EB5DC3">
        <w:t>, пер. Артельный, диаметром трубопровода 100 мм до 2026 года;</w:t>
      </w:r>
    </w:p>
    <w:p w14:paraId="1F4EEE22" w14:textId="77777777" w:rsidR="009E43FB" w:rsidRPr="00EB5DC3" w:rsidRDefault="009E43FB" w:rsidP="00CF2E6D">
      <w:pPr>
        <w:pStyle w:val="afff6"/>
        <w:numPr>
          <w:ilvl w:val="0"/>
          <w:numId w:val="72"/>
        </w:numPr>
        <w:tabs>
          <w:tab w:val="clear" w:pos="709"/>
        </w:tabs>
        <w:suppressAutoHyphens/>
        <w:autoSpaceDN w:val="0"/>
        <w:ind w:left="0" w:firstLine="709"/>
        <w:textAlignment w:val="baseline"/>
      </w:pPr>
      <w:r w:rsidRPr="00EB5DC3">
        <w:t>Детский сад на 180 мест местоположением: Северный район, территория, ограниченная улицами: Родзевича-</w:t>
      </w:r>
      <w:proofErr w:type="spellStart"/>
      <w:r w:rsidRPr="00EB5DC3">
        <w:t>Белевича</w:t>
      </w:r>
      <w:proofErr w:type="spellEnd"/>
      <w:r w:rsidRPr="00EB5DC3">
        <w:t>, Металлургов, диаметром трубопровода 50 мм до 2026 года;</w:t>
      </w:r>
    </w:p>
    <w:p w14:paraId="32126160" w14:textId="77777777" w:rsidR="009E43FB" w:rsidRPr="00EB5DC3" w:rsidRDefault="009E43FB" w:rsidP="00CF2E6D">
      <w:pPr>
        <w:pStyle w:val="afff6"/>
        <w:numPr>
          <w:ilvl w:val="0"/>
          <w:numId w:val="72"/>
        </w:numPr>
        <w:tabs>
          <w:tab w:val="clear" w:pos="709"/>
        </w:tabs>
        <w:suppressAutoHyphens/>
        <w:autoSpaceDN w:val="0"/>
        <w:ind w:left="0" w:firstLine="709"/>
        <w:textAlignment w:val="baseline"/>
      </w:pPr>
      <w:r w:rsidRPr="00EB5DC3">
        <w:t>детский сад на 90 мест местоположением: Железнодорожный район, территория, ограниченная улицами: Московская, Грузовая, Ляшко, диаметром трубопровода 50 мм до 2026 года;</w:t>
      </w:r>
    </w:p>
    <w:p w14:paraId="062E5D3F" w14:textId="77777777" w:rsidR="009E43FB" w:rsidRPr="00EB5DC3" w:rsidRDefault="009E43FB" w:rsidP="00CF2E6D">
      <w:pPr>
        <w:pStyle w:val="afff6"/>
        <w:numPr>
          <w:ilvl w:val="0"/>
          <w:numId w:val="72"/>
        </w:numPr>
        <w:tabs>
          <w:tab w:val="clear" w:pos="709"/>
        </w:tabs>
        <w:suppressAutoHyphens/>
        <w:autoSpaceDN w:val="0"/>
        <w:ind w:left="0" w:firstLine="709"/>
        <w:textAlignment w:val="baseline"/>
      </w:pPr>
      <w:r w:rsidRPr="00EB5DC3">
        <w:t>детский сад на 100 мест местоположением: Железнодорожный район, территория, ограниченная улицами: Старо-Московская, Прядильная, пер. Пожарный, диаметром трубопровода 50 мм до 2026 года;</w:t>
      </w:r>
    </w:p>
    <w:p w14:paraId="3BBBE44C" w14:textId="0AA0F9DE" w:rsidR="009E43FB" w:rsidRPr="00EB5DC3" w:rsidRDefault="009E43FB" w:rsidP="00CF2E6D">
      <w:pPr>
        <w:pStyle w:val="afff6"/>
        <w:numPr>
          <w:ilvl w:val="0"/>
          <w:numId w:val="72"/>
        </w:numPr>
        <w:tabs>
          <w:tab w:val="clear" w:pos="709"/>
        </w:tabs>
        <w:suppressAutoHyphens/>
        <w:autoSpaceDN w:val="0"/>
        <w:ind w:left="0" w:firstLine="709"/>
        <w:textAlignment w:val="baseline"/>
      </w:pPr>
      <w:r w:rsidRPr="00EB5DC3">
        <w:t>детский сад на 120 мест местоположением: Железнодорожный район, территория, ограниченная улицами: Старо-Московская, Пушкина, Емел</w:t>
      </w:r>
      <w:r w:rsidR="00353094" w:rsidRPr="00EB5DC3">
        <w:t>ь</w:t>
      </w:r>
      <w:r w:rsidRPr="00EB5DC3">
        <w:t>яна Пугачева, диаметром трубопровода 50 мм до 2027 года;</w:t>
      </w:r>
    </w:p>
    <w:p w14:paraId="32320A1B" w14:textId="20427E69" w:rsidR="009E43FB" w:rsidRPr="00EB5DC3" w:rsidRDefault="009E43FB" w:rsidP="00CF2E6D">
      <w:pPr>
        <w:pStyle w:val="afff6"/>
        <w:numPr>
          <w:ilvl w:val="0"/>
          <w:numId w:val="72"/>
        </w:numPr>
        <w:tabs>
          <w:tab w:val="clear" w:pos="709"/>
        </w:tabs>
        <w:suppressAutoHyphens/>
        <w:autoSpaceDN w:val="0"/>
        <w:ind w:left="0" w:firstLine="709"/>
        <w:textAlignment w:val="baseline"/>
      </w:pPr>
      <w:r w:rsidRPr="00EB5DC3">
        <w:t>детский сад на 320 мест местоположением: Железнодорожный район, территория, ограниченная улицами: 3-я Курская, Магази</w:t>
      </w:r>
      <w:r w:rsidR="00353094" w:rsidRPr="00EB5DC3">
        <w:t>н</w:t>
      </w:r>
      <w:r w:rsidRPr="00EB5DC3">
        <w:t>ная, 2-я Курская, диаметром трубопровода 100 мм до 2027 года;</w:t>
      </w:r>
    </w:p>
    <w:p w14:paraId="44BA8720" w14:textId="77777777" w:rsidR="009E43FB" w:rsidRPr="00EB5DC3" w:rsidRDefault="009E43FB" w:rsidP="00CF2E6D">
      <w:pPr>
        <w:pStyle w:val="afff6"/>
        <w:numPr>
          <w:ilvl w:val="0"/>
          <w:numId w:val="72"/>
        </w:numPr>
        <w:tabs>
          <w:tab w:val="clear" w:pos="709"/>
        </w:tabs>
        <w:suppressAutoHyphens/>
        <w:autoSpaceDN w:val="0"/>
        <w:ind w:left="0" w:firstLine="709"/>
        <w:textAlignment w:val="baseline"/>
      </w:pPr>
      <w:r w:rsidRPr="00EB5DC3">
        <w:t>детский сад на 320 мест местоположением: Железнодорожный район, территория, ограниченная улицами: Фомина, 5 Августа, 4-я Курская, Русанова, диаметром трубопровода 100 мм, 150 мм до 2028 года;</w:t>
      </w:r>
    </w:p>
    <w:p w14:paraId="42DE9DE2" w14:textId="77777777" w:rsidR="009E43FB" w:rsidRPr="00EB5DC3" w:rsidRDefault="009E43FB" w:rsidP="00CF2E6D">
      <w:pPr>
        <w:pStyle w:val="afff6"/>
        <w:numPr>
          <w:ilvl w:val="0"/>
          <w:numId w:val="72"/>
        </w:numPr>
        <w:tabs>
          <w:tab w:val="clear" w:pos="709"/>
        </w:tabs>
        <w:suppressAutoHyphens/>
        <w:autoSpaceDN w:val="0"/>
        <w:ind w:left="0" w:firstLine="709"/>
        <w:textAlignment w:val="baseline"/>
      </w:pPr>
      <w:r w:rsidRPr="00EB5DC3">
        <w:t>детский сад на 90 мест местоположением: Железнодорожный район, территория, ограниченная улицами: 1-я Курская, Русанова, Пугачева, диаметром трубопровода 50 мм до 2029 года;</w:t>
      </w:r>
    </w:p>
    <w:p w14:paraId="715BB6F9" w14:textId="77777777" w:rsidR="009E43FB" w:rsidRPr="00EB5DC3" w:rsidRDefault="009E43FB" w:rsidP="00CF2E6D">
      <w:pPr>
        <w:pStyle w:val="afff6"/>
        <w:numPr>
          <w:ilvl w:val="0"/>
          <w:numId w:val="72"/>
        </w:numPr>
        <w:tabs>
          <w:tab w:val="clear" w:pos="709"/>
        </w:tabs>
        <w:suppressAutoHyphens/>
        <w:autoSpaceDN w:val="0"/>
        <w:ind w:left="0" w:firstLine="709"/>
        <w:textAlignment w:val="baseline"/>
      </w:pPr>
      <w:r w:rsidRPr="00EB5DC3">
        <w:t>детский сад на 180 мест местоположением: Заводской район, территория, ограниченная улицами: Лескова, Полесская, Матросова, Осипенко, диаметром трубопровода 100 мм до 2035 года;</w:t>
      </w:r>
    </w:p>
    <w:p w14:paraId="6687606C" w14:textId="77777777" w:rsidR="009E43FB" w:rsidRPr="00EB5DC3" w:rsidRDefault="009E43FB" w:rsidP="00CF2E6D">
      <w:pPr>
        <w:pStyle w:val="afff6"/>
        <w:numPr>
          <w:ilvl w:val="0"/>
          <w:numId w:val="72"/>
        </w:numPr>
        <w:tabs>
          <w:tab w:val="clear" w:pos="709"/>
        </w:tabs>
        <w:suppressAutoHyphens/>
        <w:autoSpaceDN w:val="0"/>
        <w:ind w:left="0" w:firstLine="709"/>
        <w:textAlignment w:val="baseline"/>
      </w:pPr>
      <w:r w:rsidRPr="00EB5DC3">
        <w:t>детский сад на 120 мест местоположением: Заводской район, территория, ограниченная улицами: Горького, Карьерная, Пожарная, диаметром трубопровода 50 мм до 2035 года;</w:t>
      </w:r>
    </w:p>
    <w:p w14:paraId="728AF3B6" w14:textId="77777777" w:rsidR="009E43FB" w:rsidRPr="00EB5DC3" w:rsidRDefault="009E43FB" w:rsidP="00CF2E6D">
      <w:pPr>
        <w:pStyle w:val="afff6"/>
        <w:numPr>
          <w:ilvl w:val="0"/>
          <w:numId w:val="72"/>
        </w:numPr>
        <w:tabs>
          <w:tab w:val="clear" w:pos="709"/>
        </w:tabs>
        <w:suppressAutoHyphens/>
        <w:autoSpaceDN w:val="0"/>
        <w:ind w:left="0" w:firstLine="709"/>
        <w:textAlignment w:val="baseline"/>
      </w:pPr>
      <w:r w:rsidRPr="00EB5DC3">
        <w:t xml:space="preserve">торгово-развлекательный комплекс местоположением: микрорайон № 13, территория, ограниченная улицами: Московское шоссе, </w:t>
      </w:r>
      <w:proofErr w:type="spellStart"/>
      <w:r w:rsidRPr="00EB5DC3">
        <w:t>Михалицына</w:t>
      </w:r>
      <w:proofErr w:type="spellEnd"/>
      <w:r w:rsidRPr="00EB5DC3">
        <w:t>, Космонавтов, пер. Космонавтов, диаметром трубопровода 100 мм до 2026 года;</w:t>
      </w:r>
    </w:p>
    <w:p w14:paraId="57B47D35" w14:textId="3366E72F" w:rsidR="009E43FB" w:rsidRPr="00EB5DC3" w:rsidRDefault="009E43FB" w:rsidP="00CF2E6D">
      <w:pPr>
        <w:pStyle w:val="afff6"/>
        <w:numPr>
          <w:ilvl w:val="0"/>
          <w:numId w:val="72"/>
        </w:numPr>
        <w:tabs>
          <w:tab w:val="clear" w:pos="709"/>
        </w:tabs>
        <w:suppressAutoHyphens/>
        <w:autoSpaceDN w:val="0"/>
        <w:ind w:left="0" w:firstLine="709"/>
        <w:textAlignment w:val="baseline"/>
      </w:pPr>
      <w:r w:rsidRPr="00EB5DC3">
        <w:t>торговый центр местоположением: территория, ограни</w:t>
      </w:r>
      <w:r w:rsidR="00353094" w:rsidRPr="00EB5DC3">
        <w:t>ченная улицами: Горького, Комму</w:t>
      </w:r>
      <w:r w:rsidRPr="00EB5DC3">
        <w:t>ны, Ермолова, диаметром трубопровода 50 мм, 150 мм до 2027 года;</w:t>
      </w:r>
    </w:p>
    <w:p w14:paraId="42345044" w14:textId="77777777" w:rsidR="009E43FB" w:rsidRPr="00EB5DC3" w:rsidRDefault="009E43FB" w:rsidP="00CF2E6D">
      <w:pPr>
        <w:pStyle w:val="afff6"/>
        <w:numPr>
          <w:ilvl w:val="0"/>
          <w:numId w:val="72"/>
        </w:numPr>
        <w:tabs>
          <w:tab w:val="clear" w:pos="709"/>
        </w:tabs>
        <w:suppressAutoHyphens/>
        <w:autoSpaceDN w:val="0"/>
        <w:ind w:left="0" w:firstLine="709"/>
        <w:textAlignment w:val="baseline"/>
      </w:pPr>
      <w:r w:rsidRPr="00EB5DC3">
        <w:t>торгово-развлекательный центр местоположением: территория, ограниченная улицами: пер. Трамвайный, пл. Поликарпова, Пушкина, диаметром трубопровода 100 мм до 2028 года;</w:t>
      </w:r>
    </w:p>
    <w:p w14:paraId="6BF81DC3" w14:textId="77777777" w:rsidR="009E43FB" w:rsidRPr="00EB5DC3" w:rsidRDefault="009E43FB" w:rsidP="00CF2E6D">
      <w:pPr>
        <w:pStyle w:val="afff6"/>
        <w:numPr>
          <w:ilvl w:val="0"/>
          <w:numId w:val="72"/>
        </w:numPr>
        <w:tabs>
          <w:tab w:val="clear" w:pos="709"/>
        </w:tabs>
        <w:suppressAutoHyphens/>
        <w:autoSpaceDN w:val="0"/>
        <w:ind w:left="0" w:firstLine="709"/>
        <w:textAlignment w:val="baseline"/>
      </w:pPr>
      <w:r w:rsidRPr="00EB5DC3">
        <w:t xml:space="preserve">торгово-развлекательный центр местоположением: территория, ограниченная улицами: 4-я Курская, 3-я Курская, </w:t>
      </w:r>
      <w:proofErr w:type="spellStart"/>
      <w:r w:rsidRPr="00EB5DC3">
        <w:t>Новосильская</w:t>
      </w:r>
      <w:proofErr w:type="spellEnd"/>
      <w:r w:rsidRPr="00EB5DC3">
        <w:t>, пер. Речной, диаметром трубопровода 100 мм до 2030 года;</w:t>
      </w:r>
    </w:p>
    <w:p w14:paraId="289AB29C" w14:textId="77777777" w:rsidR="009E43FB" w:rsidRPr="00EB5DC3" w:rsidRDefault="009E43FB" w:rsidP="00CF2E6D">
      <w:pPr>
        <w:pStyle w:val="afff6"/>
        <w:numPr>
          <w:ilvl w:val="0"/>
          <w:numId w:val="72"/>
        </w:numPr>
        <w:tabs>
          <w:tab w:val="clear" w:pos="709"/>
        </w:tabs>
        <w:suppressAutoHyphens/>
        <w:autoSpaceDN w:val="0"/>
        <w:ind w:left="0" w:firstLine="709"/>
        <w:textAlignment w:val="baseline"/>
      </w:pPr>
      <w:r w:rsidRPr="00EB5DC3">
        <w:lastRenderedPageBreak/>
        <w:t>торговый центр местоположением: территория, ограниченная улицами: Гостиная, Левый Берег реки Оки, пер. Воскресенский, Гагарина, диаметром трубопровода 150 мм до 2035 года;</w:t>
      </w:r>
    </w:p>
    <w:p w14:paraId="51C2CC62" w14:textId="34ECD74F" w:rsidR="009E43FB" w:rsidRPr="00EB5DC3" w:rsidRDefault="009E43FB" w:rsidP="00CF2E6D">
      <w:pPr>
        <w:pStyle w:val="afff6"/>
        <w:numPr>
          <w:ilvl w:val="0"/>
          <w:numId w:val="72"/>
        </w:numPr>
        <w:tabs>
          <w:tab w:val="clear" w:pos="709"/>
        </w:tabs>
        <w:suppressAutoHyphens/>
        <w:autoSpaceDN w:val="0"/>
        <w:ind w:left="0" w:firstLine="709"/>
        <w:textAlignment w:val="baseline"/>
      </w:pPr>
      <w:r w:rsidRPr="00EB5DC3">
        <w:t xml:space="preserve">культурно-досуговый центр местоположением: территория, ограниченная улицами: </w:t>
      </w:r>
      <w:proofErr w:type="spellStart"/>
      <w:r w:rsidRPr="00EB5DC3">
        <w:t>Михалицына</w:t>
      </w:r>
      <w:proofErr w:type="spellEnd"/>
      <w:r w:rsidRPr="00EB5DC3">
        <w:t>, пер. Артельный, Московское шоссе, диаметром трубопровода 50 мм до 2029 года.</w:t>
      </w:r>
    </w:p>
    <w:p w14:paraId="350176C2" w14:textId="77777777" w:rsidR="00A00FCB" w:rsidRPr="00EB5DC3" w:rsidRDefault="003A17AA" w:rsidP="00A00FCB">
      <w:pPr>
        <w:pStyle w:val="41"/>
      </w:pPr>
      <w:r w:rsidRPr="00EB5DC3">
        <w:t>Водоснабжение</w:t>
      </w:r>
    </w:p>
    <w:p w14:paraId="3C2908E4" w14:textId="20E9662C" w:rsidR="00A00FCB" w:rsidRPr="00EB5DC3" w:rsidRDefault="00A00FCB" w:rsidP="00A00FCB">
      <w:r w:rsidRPr="00EB5DC3">
        <w:t>См. Том 5. Раздел «Водоснабжение» (ДСП).</w:t>
      </w:r>
    </w:p>
    <w:p w14:paraId="08044B2A" w14:textId="77777777" w:rsidR="00296AA1" w:rsidRPr="00EB5DC3" w:rsidRDefault="00296AA1" w:rsidP="00296AA1">
      <w:pPr>
        <w:pStyle w:val="41"/>
      </w:pPr>
      <w:r w:rsidRPr="00EB5DC3">
        <w:t>Водоотведение</w:t>
      </w:r>
    </w:p>
    <w:p w14:paraId="0DB3B470" w14:textId="2ACE6E85" w:rsidR="00FF5830" w:rsidRPr="00EB5DC3" w:rsidRDefault="00FF5830" w:rsidP="00FF5830">
      <w:pPr>
        <w:rPr>
          <w:i/>
        </w:rPr>
      </w:pPr>
      <w:r w:rsidRPr="00EB5DC3">
        <w:rPr>
          <w:i/>
        </w:rPr>
        <w:t>Мероприятия, предусмотренные программами, стратегиями, по учету интересов города Ор</w:t>
      </w:r>
      <w:r w:rsidR="00F8322C" w:rsidRPr="00EB5DC3">
        <w:rPr>
          <w:i/>
        </w:rPr>
        <w:t>ел</w:t>
      </w:r>
      <w:r w:rsidRPr="00EB5DC3">
        <w:rPr>
          <w:i/>
        </w:rPr>
        <w:t>:</w:t>
      </w:r>
    </w:p>
    <w:p w14:paraId="27C436EB" w14:textId="454AFAA7" w:rsidR="00296AA1" w:rsidRPr="00EB5DC3" w:rsidRDefault="00296AA1" w:rsidP="00296AA1">
      <w:r w:rsidRPr="00EB5DC3">
        <w:t xml:space="preserve">Схемой водоснабжения и водоотведения муниципального образования «Город Орел» до 2028 года, утвержденной постановлением администрации города Орла </w:t>
      </w:r>
      <w:r w:rsidR="003A17AA" w:rsidRPr="00EB5DC3">
        <w:br/>
      </w:r>
      <w:r w:rsidRPr="00EB5DC3">
        <w:t>от 30 июня 2014 года № 2514 (в редакции изменений), для повышения надежности функционирования системы канализации, соблюдения экологической безопасности, безотказной работы насосного оборудования, увеличения производительности канализационных насосных станций, а также для бесперебойной работы сетей канализации, увеличения пропускной способности трубопроводов, возможности приема стоков от новой застройки предусмотрены следующие мероприятия:</w:t>
      </w:r>
    </w:p>
    <w:p w14:paraId="2D7B92BD" w14:textId="77777777" w:rsidR="00296AA1" w:rsidRPr="00EB5DC3" w:rsidRDefault="00296AA1" w:rsidP="00CF2E6D">
      <w:pPr>
        <w:numPr>
          <w:ilvl w:val="0"/>
          <w:numId w:val="76"/>
        </w:numPr>
        <w:tabs>
          <w:tab w:val="clear" w:pos="709"/>
        </w:tabs>
        <w:suppressAutoHyphens/>
        <w:autoSpaceDN w:val="0"/>
        <w:ind w:left="0"/>
        <w:contextualSpacing/>
        <w:textAlignment w:val="baseline"/>
      </w:pPr>
      <w:r w:rsidRPr="00EB5DC3">
        <w:t xml:space="preserve">Строительство </w:t>
      </w:r>
      <w:r w:rsidRPr="00EB5DC3">
        <w:rPr>
          <w:lang w:bidi="hi-IN"/>
        </w:rPr>
        <w:t xml:space="preserve">нового участка самотечного канализационного коллектора от </w:t>
      </w:r>
      <w:proofErr w:type="spellStart"/>
      <w:r w:rsidRPr="00EB5DC3">
        <w:rPr>
          <w:lang w:bidi="hi-IN"/>
        </w:rPr>
        <w:t>Наугорского</w:t>
      </w:r>
      <w:proofErr w:type="spellEnd"/>
      <w:r w:rsidRPr="00EB5DC3">
        <w:rPr>
          <w:lang w:bidi="hi-IN"/>
        </w:rPr>
        <w:t xml:space="preserve"> шоссе в обход жилого микрорайона по </w:t>
      </w:r>
      <w:proofErr w:type="spellStart"/>
      <w:r w:rsidRPr="00EB5DC3">
        <w:rPr>
          <w:lang w:bidi="hi-IN"/>
        </w:rPr>
        <w:t>Наугорскому</w:t>
      </w:r>
      <w:proofErr w:type="spellEnd"/>
      <w:r w:rsidRPr="00EB5DC3">
        <w:rPr>
          <w:lang w:bidi="hi-IN"/>
        </w:rPr>
        <w:t xml:space="preserve"> шоссе с выходом на микрорайон Болховский и далее на КНС </w:t>
      </w:r>
      <w:r w:rsidRPr="00EB5DC3">
        <w:t>№ 8;</w:t>
      </w:r>
    </w:p>
    <w:p w14:paraId="78B92D6E" w14:textId="751B96AF" w:rsidR="00296AA1" w:rsidRPr="00EB5DC3" w:rsidRDefault="00296AA1" w:rsidP="00CF2E6D">
      <w:pPr>
        <w:numPr>
          <w:ilvl w:val="0"/>
          <w:numId w:val="76"/>
        </w:numPr>
        <w:tabs>
          <w:tab w:val="clear" w:pos="709"/>
        </w:tabs>
        <w:suppressAutoHyphens/>
        <w:autoSpaceDN w:val="0"/>
        <w:ind w:left="0"/>
        <w:contextualSpacing/>
        <w:textAlignment w:val="baseline"/>
      </w:pPr>
      <w:r w:rsidRPr="00EB5DC3">
        <w:t>Строительств</w:t>
      </w:r>
      <w:r w:rsidR="003A17AA" w:rsidRPr="00EB5DC3">
        <w:t>о канализационного коллектора Д</w:t>
      </w:r>
      <w:r w:rsidRPr="00EB5DC3">
        <w:t>=</w:t>
      </w:r>
      <w:r w:rsidRPr="00EB5DC3">
        <w:rPr>
          <w:lang w:bidi="hi-IN"/>
        </w:rPr>
        <w:t>600</w:t>
      </w:r>
      <w:r w:rsidRPr="00EB5DC3">
        <w:t> </w:t>
      </w:r>
      <w:r w:rsidRPr="00EB5DC3">
        <w:rPr>
          <w:lang w:bidi="hi-IN"/>
        </w:rPr>
        <w:t xml:space="preserve">мм </w:t>
      </w:r>
      <w:r w:rsidR="003A17AA" w:rsidRPr="00EB5DC3">
        <w:rPr>
          <w:lang w:bidi="hi-IN"/>
        </w:rPr>
        <w:br/>
      </w:r>
      <w:r w:rsidRPr="00EB5DC3">
        <w:rPr>
          <w:lang w:bidi="hi-IN"/>
        </w:rPr>
        <w:t>по ул.</w:t>
      </w:r>
      <w:r w:rsidRPr="00EB5DC3">
        <w:t> </w:t>
      </w:r>
      <w:r w:rsidRPr="00EB5DC3">
        <w:rPr>
          <w:lang w:bidi="hi-IN"/>
        </w:rPr>
        <w:t>Московск</w:t>
      </w:r>
      <w:r w:rsidRPr="00EB5DC3">
        <w:t>ая</w:t>
      </w:r>
      <w:r w:rsidRPr="00EB5DC3">
        <w:rPr>
          <w:lang w:bidi="hi-IN"/>
        </w:rPr>
        <w:t>, Старомосковск</w:t>
      </w:r>
      <w:r w:rsidRPr="00EB5DC3">
        <w:t>ая</w:t>
      </w:r>
      <w:r w:rsidRPr="00EB5DC3">
        <w:rPr>
          <w:lang w:bidi="hi-IN"/>
        </w:rPr>
        <w:t>, пл</w:t>
      </w:r>
      <w:r w:rsidRPr="00EB5DC3">
        <w:t>. </w:t>
      </w:r>
      <w:r w:rsidRPr="00EB5DC3">
        <w:rPr>
          <w:lang w:bidi="hi-IN"/>
        </w:rPr>
        <w:t>Поликарпова до ул.</w:t>
      </w:r>
      <w:r w:rsidRPr="00EB5DC3">
        <w:t> </w:t>
      </w:r>
      <w:r w:rsidRPr="00EB5DC3">
        <w:rPr>
          <w:lang w:bidi="hi-IN"/>
        </w:rPr>
        <w:t>Герцена</w:t>
      </w:r>
      <w:r w:rsidRPr="00EB5DC3">
        <w:t>;</w:t>
      </w:r>
    </w:p>
    <w:p w14:paraId="7310CDD1" w14:textId="6DD70478" w:rsidR="00296AA1" w:rsidRPr="00EB5DC3" w:rsidRDefault="00296AA1" w:rsidP="00CF2E6D">
      <w:pPr>
        <w:numPr>
          <w:ilvl w:val="0"/>
          <w:numId w:val="76"/>
        </w:numPr>
        <w:tabs>
          <w:tab w:val="clear" w:pos="709"/>
        </w:tabs>
        <w:suppressAutoHyphens/>
        <w:autoSpaceDN w:val="0"/>
        <w:ind w:left="0"/>
        <w:contextualSpacing/>
        <w:textAlignment w:val="baseline"/>
      </w:pPr>
      <w:r w:rsidRPr="00EB5DC3">
        <w:t xml:space="preserve">Строительство 2-ой нитки канализационного коллектора Д=1500 мм </w:t>
      </w:r>
      <w:r w:rsidR="003A17AA" w:rsidRPr="00EB5DC3">
        <w:br/>
      </w:r>
      <w:r w:rsidRPr="00EB5DC3">
        <w:t>от Орловской ТЭЦ до КНС № 8;</w:t>
      </w:r>
    </w:p>
    <w:p w14:paraId="66B4CAAD" w14:textId="77777777" w:rsidR="00296AA1" w:rsidRPr="00EB5DC3" w:rsidRDefault="00296AA1" w:rsidP="00CF2E6D">
      <w:pPr>
        <w:numPr>
          <w:ilvl w:val="0"/>
          <w:numId w:val="76"/>
        </w:numPr>
        <w:tabs>
          <w:tab w:val="clear" w:pos="709"/>
        </w:tabs>
        <w:suppressAutoHyphens/>
        <w:autoSpaceDN w:val="0"/>
        <w:ind w:left="0"/>
        <w:contextualSpacing/>
        <w:textAlignment w:val="baseline"/>
      </w:pPr>
      <w:r w:rsidRPr="00EB5DC3">
        <w:t>Реконструкция канализационных дюкеров через р. Ока;</w:t>
      </w:r>
    </w:p>
    <w:p w14:paraId="40D04383" w14:textId="01E18B25" w:rsidR="00296AA1" w:rsidRPr="00EB5DC3" w:rsidRDefault="00296AA1" w:rsidP="00CF2E6D">
      <w:pPr>
        <w:numPr>
          <w:ilvl w:val="0"/>
          <w:numId w:val="76"/>
        </w:numPr>
        <w:tabs>
          <w:tab w:val="clear" w:pos="709"/>
        </w:tabs>
        <w:suppressAutoHyphens/>
        <w:autoSpaceDN w:val="0"/>
        <w:ind w:left="0"/>
        <w:contextualSpacing/>
        <w:textAlignment w:val="baseline"/>
      </w:pPr>
      <w:r w:rsidRPr="00EB5DC3">
        <w:t xml:space="preserve">Реконструкция самотечного коллектора и новое строительство </w:t>
      </w:r>
      <w:r w:rsidR="003A17AA" w:rsidRPr="00EB5DC3">
        <w:br/>
      </w:r>
      <w:r w:rsidRPr="00EB5DC3">
        <w:t>от ул. Максима Горького до камеры гашения напора около Орловской ТЭЦ;</w:t>
      </w:r>
    </w:p>
    <w:p w14:paraId="10BACB50" w14:textId="77777777" w:rsidR="00296AA1" w:rsidRPr="00EB5DC3" w:rsidRDefault="00296AA1" w:rsidP="00CF2E6D">
      <w:pPr>
        <w:numPr>
          <w:ilvl w:val="0"/>
          <w:numId w:val="76"/>
        </w:numPr>
        <w:tabs>
          <w:tab w:val="clear" w:pos="709"/>
        </w:tabs>
        <w:suppressAutoHyphens/>
        <w:autoSpaceDN w:val="0"/>
        <w:ind w:left="0"/>
        <w:contextualSpacing/>
        <w:textAlignment w:val="baseline"/>
      </w:pPr>
      <w:r w:rsidRPr="00EB5DC3">
        <w:t>Реконструкция самотечного участка канализационного коллектора Д=1200 мм от КНС № 8 протяженностью 720 м;</w:t>
      </w:r>
    </w:p>
    <w:p w14:paraId="691683EB" w14:textId="20173189" w:rsidR="00296AA1" w:rsidRPr="00EB5DC3" w:rsidRDefault="00296AA1" w:rsidP="00CF2E6D">
      <w:pPr>
        <w:numPr>
          <w:ilvl w:val="0"/>
          <w:numId w:val="76"/>
        </w:numPr>
        <w:tabs>
          <w:tab w:val="clear" w:pos="709"/>
        </w:tabs>
        <w:suppressAutoHyphens/>
        <w:autoSpaceDN w:val="0"/>
        <w:ind w:left="0"/>
        <w:contextualSpacing/>
        <w:textAlignment w:val="baseline"/>
      </w:pPr>
      <w:r w:rsidRPr="00EB5DC3">
        <w:t xml:space="preserve">Реконструкция коллектора Д=800-900 мм по правому берегу р. Ока </w:t>
      </w:r>
      <w:r w:rsidR="003A17AA" w:rsidRPr="00EB5DC3">
        <w:br/>
      </w:r>
      <w:r w:rsidRPr="00EB5DC3">
        <w:t>от ул. Советская до КНС № 6 протяженностью 610 м;</w:t>
      </w:r>
    </w:p>
    <w:p w14:paraId="1FCFAFA1" w14:textId="77777777" w:rsidR="00296AA1" w:rsidRPr="00EB5DC3" w:rsidRDefault="00296AA1" w:rsidP="00CF2E6D">
      <w:pPr>
        <w:numPr>
          <w:ilvl w:val="0"/>
          <w:numId w:val="76"/>
        </w:numPr>
        <w:tabs>
          <w:tab w:val="clear" w:pos="709"/>
        </w:tabs>
        <w:suppressAutoHyphens/>
        <w:autoSpaceDN w:val="0"/>
        <w:ind w:left="0"/>
        <w:contextualSpacing/>
        <w:textAlignment w:val="baseline"/>
      </w:pPr>
      <w:r w:rsidRPr="00EB5DC3">
        <w:t>Реконструкция коллектора Д=300 мм, Д=500 мм по пл. Комсомольская, пер. Соляной, ул. </w:t>
      </w:r>
      <w:proofErr w:type="spellStart"/>
      <w:r w:rsidRPr="00EB5DC3">
        <w:t>Карачевская</w:t>
      </w:r>
      <w:proofErr w:type="spellEnd"/>
      <w:r w:rsidRPr="00EB5DC3">
        <w:t xml:space="preserve"> до ул. 1-ая Посадская протяженностью 1519 м;</w:t>
      </w:r>
    </w:p>
    <w:p w14:paraId="7D91847B" w14:textId="16F816A3" w:rsidR="00296AA1" w:rsidRPr="00EB5DC3" w:rsidRDefault="00296AA1" w:rsidP="00CF2E6D">
      <w:pPr>
        <w:numPr>
          <w:ilvl w:val="0"/>
          <w:numId w:val="76"/>
        </w:numPr>
        <w:tabs>
          <w:tab w:val="clear" w:pos="709"/>
        </w:tabs>
        <w:suppressAutoHyphens/>
        <w:autoSpaceDN w:val="0"/>
        <w:ind w:left="0"/>
        <w:contextualSpacing/>
        <w:textAlignment w:val="baseline"/>
      </w:pPr>
      <w:r w:rsidRPr="00EB5DC3">
        <w:t xml:space="preserve">Реконструкция канализационного коллектора Д=600 мм </w:t>
      </w:r>
      <w:r w:rsidR="003A17AA" w:rsidRPr="00EB5DC3">
        <w:br/>
      </w:r>
      <w:r w:rsidRPr="00EB5DC3">
        <w:t xml:space="preserve">по ул. Московская, ул. Старомосковская, промышленной площади до коллектора </w:t>
      </w:r>
      <w:r w:rsidR="003A17AA" w:rsidRPr="00EB5DC3">
        <w:br/>
      </w:r>
      <w:r w:rsidRPr="00EB5DC3">
        <w:t>по ул. Герцена Д=400-450 мм, протяженностью 840 м;</w:t>
      </w:r>
    </w:p>
    <w:p w14:paraId="52947072" w14:textId="08C6A342" w:rsidR="00296AA1" w:rsidRPr="00EB5DC3" w:rsidRDefault="00296AA1" w:rsidP="00CF2E6D">
      <w:pPr>
        <w:numPr>
          <w:ilvl w:val="0"/>
          <w:numId w:val="76"/>
        </w:numPr>
        <w:tabs>
          <w:tab w:val="clear" w:pos="709"/>
        </w:tabs>
        <w:suppressAutoHyphens/>
        <w:autoSpaceDN w:val="0"/>
        <w:ind w:left="0"/>
        <w:contextualSpacing/>
        <w:textAlignment w:val="baseline"/>
      </w:pPr>
      <w:r w:rsidRPr="00EB5DC3">
        <w:t xml:space="preserve">Реконструкция коллектора Д=700 мм, </w:t>
      </w:r>
      <w:proofErr w:type="gramStart"/>
      <w:r w:rsidRPr="00EB5DC3">
        <w:t>участок</w:t>
      </w:r>
      <w:proofErr w:type="gramEnd"/>
      <w:r w:rsidRPr="00EB5DC3">
        <w:t xml:space="preserve"> проходящий по территории «</w:t>
      </w:r>
      <w:proofErr w:type="spellStart"/>
      <w:r w:rsidRPr="00EB5DC3">
        <w:t>Проянс</w:t>
      </w:r>
      <w:proofErr w:type="spellEnd"/>
      <w:r w:rsidRPr="00EB5DC3">
        <w:t xml:space="preserve">», ул. Автовокзальная, проколом через железную дорогу «Орел – Брянск» </w:t>
      </w:r>
      <w:r w:rsidR="003A17AA" w:rsidRPr="00EB5DC3">
        <w:br/>
      </w:r>
      <w:r w:rsidRPr="00EB5DC3">
        <w:t>и по пер. Бетонный;</w:t>
      </w:r>
    </w:p>
    <w:p w14:paraId="23AAB8BB" w14:textId="08207D9E" w:rsidR="00296AA1" w:rsidRPr="00EB5DC3" w:rsidRDefault="00296AA1" w:rsidP="00CF2E6D">
      <w:pPr>
        <w:numPr>
          <w:ilvl w:val="0"/>
          <w:numId w:val="76"/>
        </w:numPr>
        <w:tabs>
          <w:tab w:val="clear" w:pos="709"/>
        </w:tabs>
        <w:suppressAutoHyphens/>
        <w:autoSpaceDN w:val="0"/>
        <w:ind w:left="0"/>
        <w:contextualSpacing/>
        <w:textAlignment w:val="baseline"/>
      </w:pPr>
      <w:r w:rsidRPr="00EB5DC3">
        <w:t xml:space="preserve">Строительство канализационных сетей (новых и требующих замены) </w:t>
      </w:r>
      <w:r w:rsidR="003A17AA" w:rsidRPr="00EB5DC3">
        <w:br/>
      </w:r>
      <w:r w:rsidRPr="00EB5DC3">
        <w:t>с использованием новых технологий прокладки инженерных сетей;</w:t>
      </w:r>
    </w:p>
    <w:p w14:paraId="677DA650" w14:textId="77777777" w:rsidR="00296AA1" w:rsidRPr="00EB5DC3" w:rsidRDefault="00296AA1" w:rsidP="00CF2E6D">
      <w:pPr>
        <w:numPr>
          <w:ilvl w:val="0"/>
          <w:numId w:val="76"/>
        </w:numPr>
        <w:tabs>
          <w:tab w:val="clear" w:pos="709"/>
        </w:tabs>
        <w:suppressAutoHyphens/>
        <w:autoSpaceDN w:val="0"/>
        <w:ind w:left="0"/>
        <w:contextualSpacing/>
        <w:textAlignment w:val="baseline"/>
      </w:pPr>
      <w:r w:rsidRPr="00EB5DC3">
        <w:t>Замена насосных агрегатов на КНС, выработавших срок эксплуатации;</w:t>
      </w:r>
    </w:p>
    <w:p w14:paraId="5A6236BC" w14:textId="77777777" w:rsidR="00296AA1" w:rsidRPr="00EB5DC3" w:rsidRDefault="00296AA1" w:rsidP="00CF2E6D">
      <w:pPr>
        <w:numPr>
          <w:ilvl w:val="0"/>
          <w:numId w:val="76"/>
        </w:numPr>
        <w:tabs>
          <w:tab w:val="clear" w:pos="709"/>
        </w:tabs>
        <w:suppressAutoHyphens/>
        <w:autoSpaceDN w:val="0"/>
        <w:ind w:left="0"/>
        <w:contextualSpacing/>
        <w:textAlignment w:val="baseline"/>
      </w:pPr>
      <w:bookmarkStart w:id="19" w:name="_Hlk103957933"/>
      <w:r w:rsidRPr="00EB5DC3">
        <w:t xml:space="preserve">Реконструкция </w:t>
      </w:r>
      <w:r w:rsidRPr="00EB5DC3">
        <w:rPr>
          <w:lang w:bidi="hi-IN"/>
        </w:rPr>
        <w:t xml:space="preserve">КНС </w:t>
      </w:r>
      <w:r w:rsidRPr="00EB5DC3">
        <w:t>«</w:t>
      </w:r>
      <w:r w:rsidRPr="00EB5DC3">
        <w:rPr>
          <w:lang w:bidi="hi-IN"/>
        </w:rPr>
        <w:t>Зареченск</w:t>
      </w:r>
      <w:r w:rsidRPr="00EB5DC3">
        <w:t xml:space="preserve">ая» с </w:t>
      </w:r>
      <w:r w:rsidRPr="00EB5DC3">
        <w:rPr>
          <w:lang w:bidi="hi-IN"/>
        </w:rPr>
        <w:t>увеличение</w:t>
      </w:r>
      <w:r w:rsidRPr="00EB5DC3">
        <w:t>м</w:t>
      </w:r>
      <w:r w:rsidRPr="00EB5DC3">
        <w:rPr>
          <w:lang w:bidi="hi-IN"/>
        </w:rPr>
        <w:t xml:space="preserve"> стоков более 6</w:t>
      </w:r>
      <w:r w:rsidRPr="00EB5DC3">
        <w:t> </w:t>
      </w:r>
      <w:r w:rsidRPr="00EB5DC3">
        <w:rPr>
          <w:lang w:bidi="hi-IN"/>
        </w:rPr>
        <w:t>тыс.</w:t>
      </w:r>
      <w:r w:rsidRPr="00EB5DC3">
        <w:t> куб. </w:t>
      </w:r>
      <w:r w:rsidRPr="00EB5DC3">
        <w:rPr>
          <w:lang w:bidi="hi-IN"/>
        </w:rPr>
        <w:t>м</w:t>
      </w:r>
      <w:r w:rsidRPr="00EB5DC3">
        <w:t>;</w:t>
      </w:r>
    </w:p>
    <w:p w14:paraId="04DAA4D0" w14:textId="77777777" w:rsidR="00296AA1" w:rsidRPr="00EB5DC3" w:rsidRDefault="00296AA1" w:rsidP="00CF2E6D">
      <w:pPr>
        <w:numPr>
          <w:ilvl w:val="0"/>
          <w:numId w:val="76"/>
        </w:numPr>
        <w:tabs>
          <w:tab w:val="clear" w:pos="709"/>
        </w:tabs>
        <w:suppressAutoHyphens/>
        <w:autoSpaceDN w:val="0"/>
        <w:ind w:left="0"/>
        <w:contextualSpacing/>
        <w:textAlignment w:val="baseline"/>
      </w:pPr>
      <w:r w:rsidRPr="00EB5DC3">
        <w:t>Реконструкция очистных сооружений.</w:t>
      </w:r>
    </w:p>
    <w:bookmarkEnd w:id="19"/>
    <w:p w14:paraId="52F18339" w14:textId="77777777" w:rsidR="00296AA1" w:rsidRPr="00EB5DC3" w:rsidRDefault="00296AA1" w:rsidP="00296AA1">
      <w:pPr>
        <w:rPr>
          <w:bCs/>
        </w:rPr>
      </w:pPr>
      <w:r w:rsidRPr="00EB5DC3">
        <w:rPr>
          <w:bCs/>
          <w:iCs/>
        </w:rPr>
        <w:lastRenderedPageBreak/>
        <w:t>Мероприятия по развитию инженерной инфраструктуры в области водоотведения</w:t>
      </w:r>
      <w:r w:rsidRPr="00EB5DC3">
        <w:rPr>
          <w:bCs/>
        </w:rPr>
        <w:t xml:space="preserve"> на первую очередь:</w:t>
      </w:r>
    </w:p>
    <w:p w14:paraId="2F657EDB" w14:textId="651F3204" w:rsidR="00742A88" w:rsidRPr="00EB5DC3" w:rsidRDefault="00742A88" w:rsidP="00CF2E6D">
      <w:pPr>
        <w:numPr>
          <w:ilvl w:val="0"/>
          <w:numId w:val="77"/>
        </w:numPr>
        <w:tabs>
          <w:tab w:val="clear" w:pos="709"/>
        </w:tabs>
        <w:suppressAutoHyphens/>
        <w:autoSpaceDN w:val="0"/>
        <w:ind w:left="0"/>
        <w:contextualSpacing/>
        <w:textAlignment w:val="baseline"/>
      </w:pPr>
      <w:r w:rsidRPr="00EB5DC3">
        <w:t>Строительство на территории микрорайона «Лужки» в составе перспективных сетей водоотведения двух канализационно-насосных станций (с ориентировочным размером СЗЗ 20 м), предусматривающее изъятие земельных участков (места размещения объектов капитального строительства, проектируемых в составе линейного объекта, подлежат уточнению при разработке проекта водоотведения).</w:t>
      </w:r>
    </w:p>
    <w:p w14:paraId="49359A1C" w14:textId="36CB46BD" w:rsidR="00296AA1" w:rsidRPr="00EB5DC3" w:rsidRDefault="00296AA1" w:rsidP="00CF2E6D">
      <w:pPr>
        <w:numPr>
          <w:ilvl w:val="0"/>
          <w:numId w:val="77"/>
        </w:numPr>
        <w:tabs>
          <w:tab w:val="clear" w:pos="709"/>
        </w:tabs>
        <w:suppressAutoHyphens/>
        <w:autoSpaceDN w:val="0"/>
        <w:ind w:left="0"/>
        <w:contextualSpacing/>
        <w:textAlignment w:val="baseline"/>
      </w:pPr>
      <w:r w:rsidRPr="00EB5DC3">
        <w:t>Строительство локальных очистных сооружений и очистных сооружений поверхностного стока по ул. Раздольная, микрорайоне № 13 «Московский»</w:t>
      </w:r>
      <w:r w:rsidR="00742A88" w:rsidRPr="00EB5DC3">
        <w:t xml:space="preserve"> </w:t>
      </w:r>
      <w:r w:rsidR="00742A88" w:rsidRPr="00EB5DC3">
        <w:rPr>
          <w:rStyle w:val="affffff7"/>
        </w:rPr>
        <w:t>(с ориентировочным размером СЗЗ 50-100 м)</w:t>
      </w:r>
      <w:r w:rsidRPr="00EB5DC3">
        <w:t>;</w:t>
      </w:r>
    </w:p>
    <w:p w14:paraId="2865F698" w14:textId="77777777" w:rsidR="00296AA1" w:rsidRPr="00EB5DC3" w:rsidRDefault="00296AA1" w:rsidP="00CF2E6D">
      <w:pPr>
        <w:numPr>
          <w:ilvl w:val="0"/>
          <w:numId w:val="77"/>
        </w:numPr>
        <w:tabs>
          <w:tab w:val="clear" w:pos="709"/>
        </w:tabs>
        <w:suppressAutoHyphens/>
        <w:autoSpaceDN w:val="0"/>
        <w:ind w:left="0"/>
        <w:contextualSpacing/>
        <w:textAlignment w:val="baseline"/>
      </w:pPr>
      <w:r w:rsidRPr="00EB5DC3">
        <w:t>Реконструкция станции аэрации с заменой оборудования на менее энергоемкое;</w:t>
      </w:r>
    </w:p>
    <w:p w14:paraId="6AB1F790" w14:textId="0D558F73" w:rsidR="00296AA1" w:rsidRPr="00EB5DC3" w:rsidRDefault="00296AA1" w:rsidP="00CF2E6D">
      <w:pPr>
        <w:numPr>
          <w:ilvl w:val="0"/>
          <w:numId w:val="77"/>
        </w:numPr>
        <w:tabs>
          <w:tab w:val="clear" w:pos="709"/>
        </w:tabs>
        <w:suppressAutoHyphens/>
        <w:autoSpaceDN w:val="0"/>
        <w:ind w:left="0"/>
        <w:contextualSpacing/>
        <w:textAlignment w:val="baseline"/>
      </w:pPr>
      <w:r w:rsidRPr="00EB5DC3">
        <w:t xml:space="preserve">Реконструкция самотечного коллектора по ул. Степана Разина </w:t>
      </w:r>
      <w:r w:rsidR="002B2408" w:rsidRPr="00EB5DC3">
        <w:br/>
      </w:r>
      <w:r w:rsidRPr="00EB5DC3">
        <w:t>до КНС № 6;</w:t>
      </w:r>
    </w:p>
    <w:p w14:paraId="4873410E" w14:textId="77777777" w:rsidR="00296AA1" w:rsidRPr="00EB5DC3" w:rsidRDefault="00296AA1" w:rsidP="00CF2E6D">
      <w:pPr>
        <w:numPr>
          <w:ilvl w:val="0"/>
          <w:numId w:val="77"/>
        </w:numPr>
        <w:tabs>
          <w:tab w:val="clear" w:pos="709"/>
        </w:tabs>
        <w:suppressAutoHyphens/>
        <w:autoSpaceDN w:val="0"/>
        <w:ind w:left="0"/>
        <w:contextualSpacing/>
        <w:textAlignment w:val="baseline"/>
      </w:pPr>
      <w:r w:rsidRPr="00EB5DC3">
        <w:t>Реконструкция коллектора по ул. Раздольная Д=1000 мм до станции аэрации общей протяженностью 3400 м;</w:t>
      </w:r>
    </w:p>
    <w:p w14:paraId="08938597" w14:textId="77777777" w:rsidR="00296AA1" w:rsidRPr="00EB5DC3" w:rsidRDefault="00296AA1" w:rsidP="00296AA1">
      <w:pPr>
        <w:rPr>
          <w:bCs/>
        </w:rPr>
      </w:pPr>
      <w:r w:rsidRPr="00EB5DC3">
        <w:rPr>
          <w:bCs/>
          <w:iCs/>
        </w:rPr>
        <w:t>Мероприятия по развитию инженерной инфраструктуры в области водоотведения</w:t>
      </w:r>
      <w:r w:rsidRPr="00EB5DC3">
        <w:rPr>
          <w:bCs/>
        </w:rPr>
        <w:t xml:space="preserve"> на расчетный срок:</w:t>
      </w:r>
    </w:p>
    <w:p w14:paraId="1E789A9E" w14:textId="77777777" w:rsidR="00296AA1" w:rsidRPr="00EB5DC3" w:rsidRDefault="00296AA1" w:rsidP="00CF2E6D">
      <w:pPr>
        <w:numPr>
          <w:ilvl w:val="0"/>
          <w:numId w:val="73"/>
        </w:numPr>
        <w:tabs>
          <w:tab w:val="clear" w:pos="709"/>
        </w:tabs>
        <w:suppressAutoHyphens/>
        <w:autoSpaceDN w:val="0"/>
        <w:ind w:left="0"/>
        <w:contextualSpacing/>
        <w:textAlignment w:val="baseline"/>
      </w:pPr>
      <w:r w:rsidRPr="00EB5DC3">
        <w:t>Строительство канализационных сетей и сооружений для нового строительства расчетного срока.</w:t>
      </w:r>
    </w:p>
    <w:p w14:paraId="13D0720C" w14:textId="77777777" w:rsidR="00296AA1" w:rsidRPr="00EB5DC3" w:rsidRDefault="00296AA1" w:rsidP="00296AA1">
      <w:r w:rsidRPr="00EB5DC3">
        <w:t>Для совершенствования системы дождевой канализации города необходимы следующие мероприятия:</w:t>
      </w:r>
    </w:p>
    <w:p w14:paraId="3EB3F73F" w14:textId="77777777" w:rsidR="00296AA1" w:rsidRPr="00EB5DC3" w:rsidRDefault="00296AA1" w:rsidP="00296AA1">
      <w:pPr>
        <w:rPr>
          <w:bCs/>
        </w:rPr>
      </w:pPr>
      <w:r w:rsidRPr="00EB5DC3">
        <w:rPr>
          <w:bCs/>
        </w:rPr>
        <w:t>Мероприятия на первую очередь</w:t>
      </w:r>
    </w:p>
    <w:p w14:paraId="19211144" w14:textId="41B5F846" w:rsidR="00296AA1" w:rsidRPr="00EB5DC3" w:rsidRDefault="00296AA1" w:rsidP="00CF2E6D">
      <w:pPr>
        <w:numPr>
          <w:ilvl w:val="0"/>
          <w:numId w:val="74"/>
        </w:numPr>
        <w:tabs>
          <w:tab w:val="clear" w:pos="709"/>
        </w:tabs>
        <w:suppressAutoHyphens/>
        <w:autoSpaceDN w:val="0"/>
        <w:ind w:left="0"/>
        <w:contextualSpacing/>
        <w:textAlignment w:val="baseline"/>
      </w:pPr>
      <w:r w:rsidRPr="00EB5DC3">
        <w:t xml:space="preserve">Строительство коллектора дождевой канализации Д=800 мм </w:t>
      </w:r>
      <w:r w:rsidR="002B2408" w:rsidRPr="00EB5DC3">
        <w:br/>
      </w:r>
      <w:r w:rsidRPr="00EB5DC3">
        <w:t>по ул. Силикатная и вдоль границ города Орел и Орловского муниципального округа до ул. </w:t>
      </w:r>
      <w:proofErr w:type="spellStart"/>
      <w:r w:rsidRPr="00EB5DC3">
        <w:t>Коневская</w:t>
      </w:r>
      <w:proofErr w:type="spellEnd"/>
      <w:r w:rsidRPr="00EB5DC3">
        <w:t>;</w:t>
      </w:r>
    </w:p>
    <w:p w14:paraId="24A02E54" w14:textId="0F0543F1" w:rsidR="00296AA1" w:rsidRPr="00EB5DC3" w:rsidRDefault="00296AA1" w:rsidP="00CF2E6D">
      <w:pPr>
        <w:numPr>
          <w:ilvl w:val="0"/>
          <w:numId w:val="74"/>
        </w:numPr>
        <w:tabs>
          <w:tab w:val="clear" w:pos="709"/>
        </w:tabs>
        <w:suppressAutoHyphens/>
        <w:autoSpaceDN w:val="0"/>
        <w:ind w:left="0"/>
        <w:contextualSpacing/>
        <w:textAlignment w:val="baseline"/>
      </w:pPr>
      <w:r w:rsidRPr="00EB5DC3">
        <w:t xml:space="preserve">Строительство очистных сооружений ОС-1-ОС-9 на выпусках стоков </w:t>
      </w:r>
      <w:r w:rsidR="002B2408" w:rsidRPr="00EB5DC3">
        <w:br/>
      </w:r>
      <w:r w:rsidRPr="00EB5DC3">
        <w:t>в р. Ока и р. Орлик;</w:t>
      </w:r>
    </w:p>
    <w:p w14:paraId="301E1114" w14:textId="77777777" w:rsidR="00296AA1" w:rsidRPr="00EB5DC3" w:rsidRDefault="00296AA1" w:rsidP="00CF2E6D">
      <w:pPr>
        <w:numPr>
          <w:ilvl w:val="0"/>
          <w:numId w:val="74"/>
        </w:numPr>
        <w:tabs>
          <w:tab w:val="clear" w:pos="709"/>
        </w:tabs>
        <w:suppressAutoHyphens/>
        <w:autoSpaceDN w:val="0"/>
        <w:ind w:left="0"/>
        <w:contextualSpacing/>
        <w:textAlignment w:val="baseline"/>
      </w:pPr>
      <w:r w:rsidRPr="00EB5DC3">
        <w:t>Строительство дождевой канализации (закрытой сети) в капитальной застройке.</w:t>
      </w:r>
    </w:p>
    <w:p w14:paraId="0C81E776" w14:textId="77777777" w:rsidR="00296AA1" w:rsidRPr="00EB5DC3" w:rsidRDefault="00296AA1" w:rsidP="00CF2E6D">
      <w:pPr>
        <w:numPr>
          <w:ilvl w:val="0"/>
          <w:numId w:val="74"/>
        </w:numPr>
        <w:tabs>
          <w:tab w:val="clear" w:pos="709"/>
        </w:tabs>
        <w:suppressAutoHyphens/>
        <w:autoSpaceDN w:val="0"/>
        <w:ind w:left="0"/>
        <w:contextualSpacing/>
        <w:textAlignment w:val="baseline"/>
      </w:pPr>
      <w:r w:rsidRPr="00EB5DC3">
        <w:t>Строительство в районах малоэтажной застройки комбинированной системы дождевой канализации –открытые железобетонные лотки и закрытая сеть дождевой канализации.</w:t>
      </w:r>
    </w:p>
    <w:p w14:paraId="6E99605F" w14:textId="77777777" w:rsidR="00296AA1" w:rsidRPr="00EB5DC3" w:rsidRDefault="00296AA1" w:rsidP="00296AA1">
      <w:pPr>
        <w:rPr>
          <w:bCs/>
        </w:rPr>
      </w:pPr>
      <w:r w:rsidRPr="00EB5DC3">
        <w:rPr>
          <w:bCs/>
        </w:rPr>
        <w:t>Мероприятия на расчетный срок</w:t>
      </w:r>
    </w:p>
    <w:p w14:paraId="0D1319CC" w14:textId="77777777" w:rsidR="00296AA1" w:rsidRPr="00EB5DC3" w:rsidRDefault="00296AA1" w:rsidP="00CF2E6D">
      <w:pPr>
        <w:numPr>
          <w:ilvl w:val="0"/>
          <w:numId w:val="75"/>
        </w:numPr>
        <w:tabs>
          <w:tab w:val="clear" w:pos="709"/>
        </w:tabs>
        <w:suppressAutoHyphens/>
        <w:autoSpaceDN w:val="0"/>
        <w:ind w:left="0"/>
        <w:contextualSpacing/>
        <w:textAlignment w:val="baseline"/>
      </w:pPr>
      <w:r w:rsidRPr="00EB5DC3">
        <w:t>Строительство сетей и сооружений дождевой канализации для объектов нового строительства в период расчетного срока.</w:t>
      </w:r>
    </w:p>
    <w:p w14:paraId="003111B4" w14:textId="77777777" w:rsidR="00296AA1" w:rsidRPr="00EB5DC3" w:rsidRDefault="00296AA1" w:rsidP="00296AA1">
      <w:pPr>
        <w:pStyle w:val="41"/>
      </w:pPr>
      <w:r w:rsidRPr="00EB5DC3">
        <w:t>Газоснабжение</w:t>
      </w:r>
    </w:p>
    <w:p w14:paraId="7580D418" w14:textId="77777777" w:rsidR="00296AA1" w:rsidRPr="00EB5DC3" w:rsidRDefault="00296AA1" w:rsidP="00296AA1">
      <w:r w:rsidRPr="00EB5DC3">
        <w:rPr>
          <w:iCs/>
        </w:rPr>
        <w:t>Мероприятия по развитию инженерной инфраструктуры в области газоснабжения</w:t>
      </w:r>
      <w:r w:rsidRPr="00EB5DC3">
        <w:t xml:space="preserve"> на первую очередь:</w:t>
      </w:r>
    </w:p>
    <w:p w14:paraId="05A38C6E" w14:textId="77777777" w:rsidR="00296AA1" w:rsidRPr="00EB5DC3" w:rsidRDefault="00296AA1" w:rsidP="00296AA1">
      <w:r w:rsidRPr="00EB5DC3">
        <w:t>Для надежного обеспечения газоснабжением строящихся и новых жилых районов потребуется строительство новых газопроводов высокого и среднего давления:</w:t>
      </w:r>
    </w:p>
    <w:p w14:paraId="6E4F06DD" w14:textId="77777777" w:rsidR="00296AA1" w:rsidRPr="00EB5DC3" w:rsidRDefault="00296AA1" w:rsidP="00CF2E6D">
      <w:pPr>
        <w:pStyle w:val="afff6"/>
        <w:numPr>
          <w:ilvl w:val="0"/>
          <w:numId w:val="81"/>
        </w:numPr>
        <w:tabs>
          <w:tab w:val="clear" w:pos="709"/>
        </w:tabs>
        <w:suppressAutoHyphens/>
        <w:autoSpaceDN w:val="0"/>
        <w:ind w:left="0" w:firstLine="709"/>
        <w:textAlignment w:val="baseline"/>
      </w:pPr>
      <w:r w:rsidRPr="00EB5DC3">
        <w:t xml:space="preserve">Строительство газопровода высокого давления (Р=1,2 МПа), диаметром не менее 630 мм от проектируемого пункта редуцирования газа до ул. Молдавская, ориентировочно общей протяженностью 10 км, а также строительство газопроводов-отводов в районы новой застройки с </w:t>
      </w:r>
      <w:proofErr w:type="spellStart"/>
      <w:r w:rsidRPr="00EB5DC3">
        <w:t>закольцовкой</w:t>
      </w:r>
      <w:proofErr w:type="spellEnd"/>
      <w:r w:rsidRPr="00EB5DC3">
        <w:t xml:space="preserve"> на существующие сети:</w:t>
      </w:r>
    </w:p>
    <w:p w14:paraId="68C7413F" w14:textId="255958A5" w:rsidR="00296AA1" w:rsidRPr="00EB5DC3" w:rsidRDefault="00296AA1" w:rsidP="00CF2E6D">
      <w:pPr>
        <w:numPr>
          <w:ilvl w:val="1"/>
          <w:numId w:val="82"/>
        </w:numPr>
        <w:suppressAutoHyphens/>
        <w:autoSpaceDN w:val="0"/>
        <w:ind w:left="0"/>
        <w:contextualSpacing/>
        <w:textAlignment w:val="baseline"/>
        <w:rPr>
          <w:lang w:val="x-none"/>
        </w:rPr>
      </w:pPr>
      <w:r w:rsidRPr="00EB5DC3">
        <w:rPr>
          <w:lang w:val="x-none"/>
        </w:rPr>
        <w:lastRenderedPageBreak/>
        <w:t xml:space="preserve">строительство газопровода-отвода </w:t>
      </w:r>
      <w:r w:rsidRPr="00EB5DC3">
        <w:t xml:space="preserve">от проектируемого пункта редуцирования газа </w:t>
      </w:r>
      <w:r w:rsidRPr="00EB5DC3">
        <w:rPr>
          <w:lang w:val="x-none"/>
        </w:rPr>
        <w:t>до существующего газопровода среднего давления Д-530</w:t>
      </w:r>
      <w:r w:rsidRPr="00EB5DC3">
        <w:t> </w:t>
      </w:r>
      <w:r w:rsidRPr="00EB5DC3">
        <w:rPr>
          <w:lang w:val="x-none"/>
        </w:rPr>
        <w:t xml:space="preserve">мм </w:t>
      </w:r>
      <w:r w:rsidR="00AF7C95" w:rsidRPr="00EB5DC3">
        <w:rPr>
          <w:lang w:val="x-none"/>
        </w:rPr>
        <w:br/>
      </w:r>
      <w:r w:rsidRPr="00EB5DC3">
        <w:rPr>
          <w:lang w:val="x-none"/>
        </w:rPr>
        <w:t>по Московскому шоссе и до газопровода среднего давления Д-530</w:t>
      </w:r>
      <w:r w:rsidRPr="00EB5DC3">
        <w:t> мм</w:t>
      </w:r>
      <w:r w:rsidRPr="00EB5DC3">
        <w:rPr>
          <w:lang w:val="x-none"/>
        </w:rPr>
        <w:t xml:space="preserve"> </w:t>
      </w:r>
      <w:r w:rsidR="00AF7C95" w:rsidRPr="00EB5DC3">
        <w:rPr>
          <w:lang w:val="x-none"/>
        </w:rPr>
        <w:br/>
      </w:r>
      <w:r w:rsidRPr="00EB5DC3">
        <w:rPr>
          <w:lang w:val="x-none"/>
        </w:rPr>
        <w:t>по ул.</w:t>
      </w:r>
      <w:r w:rsidRPr="00EB5DC3">
        <w:t> </w:t>
      </w:r>
      <w:r w:rsidRPr="00EB5DC3">
        <w:rPr>
          <w:lang w:val="x-none"/>
        </w:rPr>
        <w:t>Раздольн</w:t>
      </w:r>
      <w:r w:rsidRPr="00EB5DC3">
        <w:t>ая</w:t>
      </w:r>
      <w:r w:rsidRPr="00EB5DC3">
        <w:rPr>
          <w:lang w:val="x-none"/>
        </w:rPr>
        <w:t>:</w:t>
      </w:r>
    </w:p>
    <w:p w14:paraId="3F1EFC8E" w14:textId="77777777" w:rsidR="00296AA1" w:rsidRPr="00EB5DC3" w:rsidRDefault="00296AA1" w:rsidP="00CF2E6D">
      <w:pPr>
        <w:numPr>
          <w:ilvl w:val="1"/>
          <w:numId w:val="78"/>
        </w:numPr>
        <w:tabs>
          <w:tab w:val="clear" w:pos="709"/>
        </w:tabs>
        <w:suppressAutoHyphens/>
        <w:autoSpaceDN w:val="0"/>
        <w:ind w:left="0"/>
        <w:contextualSpacing/>
        <w:textAlignment w:val="baseline"/>
        <w:rPr>
          <w:lang w:val="x-none"/>
        </w:rPr>
      </w:pPr>
      <w:r w:rsidRPr="00EB5DC3">
        <w:rPr>
          <w:lang w:val="x-none"/>
        </w:rPr>
        <w:t>газопровод высокого давления Д-500</w:t>
      </w:r>
      <w:r w:rsidRPr="00EB5DC3">
        <w:t> мм</w:t>
      </w:r>
      <w:r w:rsidRPr="00EB5DC3">
        <w:rPr>
          <w:lang w:val="x-none"/>
        </w:rPr>
        <w:t xml:space="preserve"> до ул.</w:t>
      </w:r>
      <w:r w:rsidRPr="00EB5DC3">
        <w:t> </w:t>
      </w:r>
      <w:proofErr w:type="spellStart"/>
      <w:r w:rsidRPr="00EB5DC3">
        <w:rPr>
          <w:lang w:val="x-none"/>
        </w:rPr>
        <w:t>Михайлицина</w:t>
      </w:r>
      <w:proofErr w:type="spellEnd"/>
      <w:r w:rsidRPr="00EB5DC3">
        <w:rPr>
          <w:lang w:val="x-none"/>
        </w:rPr>
        <w:t>;</w:t>
      </w:r>
    </w:p>
    <w:p w14:paraId="22CBB84B" w14:textId="77777777" w:rsidR="00296AA1" w:rsidRPr="00EB5DC3" w:rsidRDefault="00296AA1" w:rsidP="00CF2E6D">
      <w:pPr>
        <w:numPr>
          <w:ilvl w:val="1"/>
          <w:numId w:val="78"/>
        </w:numPr>
        <w:tabs>
          <w:tab w:val="clear" w:pos="709"/>
        </w:tabs>
        <w:suppressAutoHyphens/>
        <w:autoSpaceDN w:val="0"/>
        <w:ind w:left="0"/>
        <w:contextualSpacing/>
        <w:textAlignment w:val="baseline"/>
        <w:rPr>
          <w:lang w:val="x-none"/>
        </w:rPr>
      </w:pPr>
      <w:r w:rsidRPr="00EB5DC3">
        <w:rPr>
          <w:lang w:val="x-none"/>
        </w:rPr>
        <w:t>газопровод среднего давления Д-500</w:t>
      </w:r>
      <w:r w:rsidRPr="00EB5DC3">
        <w:t> мм</w:t>
      </w:r>
      <w:r w:rsidRPr="00EB5DC3">
        <w:rPr>
          <w:lang w:val="x-none"/>
        </w:rPr>
        <w:t>, протяженностью 4,0</w:t>
      </w:r>
      <w:r w:rsidRPr="00EB5DC3">
        <w:t> </w:t>
      </w:r>
      <w:r w:rsidRPr="00EB5DC3">
        <w:rPr>
          <w:lang w:val="x-none"/>
        </w:rPr>
        <w:t>км;</w:t>
      </w:r>
    </w:p>
    <w:p w14:paraId="7C69CD84" w14:textId="77777777" w:rsidR="00296AA1" w:rsidRPr="00EB5DC3" w:rsidRDefault="00296AA1" w:rsidP="00CF2E6D">
      <w:pPr>
        <w:numPr>
          <w:ilvl w:val="1"/>
          <w:numId w:val="78"/>
        </w:numPr>
        <w:tabs>
          <w:tab w:val="clear" w:pos="709"/>
        </w:tabs>
        <w:suppressAutoHyphens/>
        <w:autoSpaceDN w:val="0"/>
        <w:ind w:left="0"/>
        <w:contextualSpacing/>
        <w:textAlignment w:val="baseline"/>
        <w:rPr>
          <w:lang w:val="x-none"/>
        </w:rPr>
      </w:pPr>
      <w:r w:rsidRPr="00EB5DC3">
        <w:rPr>
          <w:lang w:val="x-none"/>
        </w:rPr>
        <w:t>газопровод среднего давления Д-300</w:t>
      </w:r>
      <w:r w:rsidRPr="00EB5DC3">
        <w:t> мм</w:t>
      </w:r>
      <w:r w:rsidRPr="00EB5DC3">
        <w:rPr>
          <w:lang w:val="x-none"/>
        </w:rPr>
        <w:t>, протяженностью 1,0</w:t>
      </w:r>
      <w:r w:rsidRPr="00EB5DC3">
        <w:t> </w:t>
      </w:r>
      <w:r w:rsidRPr="00EB5DC3">
        <w:rPr>
          <w:lang w:val="x-none"/>
        </w:rPr>
        <w:t>км;</w:t>
      </w:r>
    </w:p>
    <w:p w14:paraId="01FE2A9B" w14:textId="77777777" w:rsidR="00296AA1" w:rsidRPr="00EB5DC3" w:rsidRDefault="00296AA1" w:rsidP="00CF2E6D">
      <w:pPr>
        <w:numPr>
          <w:ilvl w:val="1"/>
          <w:numId w:val="78"/>
        </w:numPr>
        <w:tabs>
          <w:tab w:val="clear" w:pos="709"/>
        </w:tabs>
        <w:suppressAutoHyphens/>
        <w:autoSpaceDN w:val="0"/>
        <w:ind w:left="0"/>
        <w:contextualSpacing/>
        <w:textAlignment w:val="baseline"/>
        <w:rPr>
          <w:lang w:val="x-none"/>
        </w:rPr>
      </w:pPr>
      <w:r w:rsidRPr="00EB5DC3">
        <w:rPr>
          <w:lang w:val="x-none"/>
        </w:rPr>
        <w:t xml:space="preserve">строительство </w:t>
      </w:r>
      <w:r w:rsidRPr="00EB5DC3">
        <w:t>пункта редуцирования газа;</w:t>
      </w:r>
    </w:p>
    <w:p w14:paraId="0EB53449" w14:textId="60FB40DB" w:rsidR="00296AA1" w:rsidRPr="00EB5DC3" w:rsidRDefault="00296AA1" w:rsidP="00CF2E6D">
      <w:pPr>
        <w:numPr>
          <w:ilvl w:val="1"/>
          <w:numId w:val="82"/>
        </w:numPr>
        <w:suppressAutoHyphens/>
        <w:autoSpaceDN w:val="0"/>
        <w:ind w:left="0"/>
        <w:contextualSpacing/>
        <w:textAlignment w:val="baseline"/>
        <w:rPr>
          <w:lang w:val="x-none"/>
        </w:rPr>
      </w:pPr>
      <w:r w:rsidRPr="00EB5DC3">
        <w:rPr>
          <w:lang w:val="x-none"/>
        </w:rPr>
        <w:t>строительство газопровода-отвода от проектируемого газопровода высокого давления к существующему газопроводу среднего давления Д-273</w:t>
      </w:r>
      <w:r w:rsidRPr="00EB5DC3">
        <w:t> </w:t>
      </w:r>
      <w:r w:rsidRPr="00EB5DC3">
        <w:rPr>
          <w:lang w:val="x-none"/>
        </w:rPr>
        <w:t xml:space="preserve">мм </w:t>
      </w:r>
      <w:r w:rsidR="00AF7C95" w:rsidRPr="00EB5DC3">
        <w:rPr>
          <w:lang w:val="x-none"/>
        </w:rPr>
        <w:br/>
      </w:r>
      <w:r w:rsidRPr="00EB5DC3">
        <w:rPr>
          <w:lang w:val="x-none"/>
        </w:rPr>
        <w:t>по Новосильскому шоссе:</w:t>
      </w:r>
    </w:p>
    <w:p w14:paraId="58A37BEF" w14:textId="77777777" w:rsidR="00296AA1" w:rsidRPr="00EB5DC3" w:rsidRDefault="00296AA1" w:rsidP="00CF2E6D">
      <w:pPr>
        <w:numPr>
          <w:ilvl w:val="1"/>
          <w:numId w:val="78"/>
        </w:numPr>
        <w:tabs>
          <w:tab w:val="clear" w:pos="709"/>
        </w:tabs>
        <w:suppressAutoHyphens/>
        <w:autoSpaceDN w:val="0"/>
        <w:ind w:left="0"/>
        <w:contextualSpacing/>
        <w:textAlignment w:val="baseline"/>
        <w:rPr>
          <w:lang w:val="x-none"/>
        </w:rPr>
      </w:pPr>
      <w:r w:rsidRPr="00EB5DC3">
        <w:rPr>
          <w:lang w:val="x-none"/>
        </w:rPr>
        <w:t>газопровод высокого давления Д-500</w:t>
      </w:r>
      <w:r w:rsidRPr="00EB5DC3">
        <w:t> мм</w:t>
      </w:r>
      <w:r w:rsidRPr="00EB5DC3">
        <w:rPr>
          <w:lang w:val="x-none"/>
        </w:rPr>
        <w:t>, протяженностью 0,5</w:t>
      </w:r>
      <w:r w:rsidRPr="00EB5DC3">
        <w:t> </w:t>
      </w:r>
      <w:r w:rsidRPr="00EB5DC3">
        <w:rPr>
          <w:lang w:val="x-none"/>
        </w:rPr>
        <w:t>км;</w:t>
      </w:r>
    </w:p>
    <w:p w14:paraId="12D65F23" w14:textId="77777777" w:rsidR="00296AA1" w:rsidRPr="00EB5DC3" w:rsidRDefault="00296AA1" w:rsidP="00CF2E6D">
      <w:pPr>
        <w:numPr>
          <w:ilvl w:val="1"/>
          <w:numId w:val="78"/>
        </w:numPr>
        <w:tabs>
          <w:tab w:val="clear" w:pos="709"/>
        </w:tabs>
        <w:suppressAutoHyphens/>
        <w:autoSpaceDN w:val="0"/>
        <w:ind w:left="0"/>
        <w:contextualSpacing/>
        <w:textAlignment w:val="baseline"/>
        <w:rPr>
          <w:lang w:val="x-none"/>
        </w:rPr>
      </w:pPr>
      <w:r w:rsidRPr="00EB5DC3">
        <w:rPr>
          <w:lang w:val="x-none"/>
        </w:rPr>
        <w:t>газопровод среднего давления Д-500</w:t>
      </w:r>
      <w:r w:rsidRPr="00EB5DC3">
        <w:t> мм</w:t>
      </w:r>
      <w:r w:rsidRPr="00EB5DC3">
        <w:rPr>
          <w:lang w:val="x-none"/>
        </w:rPr>
        <w:t>, протяженностью 1,0</w:t>
      </w:r>
      <w:r w:rsidRPr="00EB5DC3">
        <w:t> </w:t>
      </w:r>
      <w:r w:rsidRPr="00EB5DC3">
        <w:rPr>
          <w:lang w:val="x-none"/>
        </w:rPr>
        <w:t>км;</w:t>
      </w:r>
    </w:p>
    <w:p w14:paraId="450C76FD" w14:textId="77777777" w:rsidR="00296AA1" w:rsidRPr="00EB5DC3" w:rsidRDefault="00296AA1" w:rsidP="00CF2E6D">
      <w:pPr>
        <w:numPr>
          <w:ilvl w:val="1"/>
          <w:numId w:val="78"/>
        </w:numPr>
        <w:tabs>
          <w:tab w:val="clear" w:pos="709"/>
        </w:tabs>
        <w:suppressAutoHyphens/>
        <w:autoSpaceDN w:val="0"/>
        <w:ind w:left="0"/>
        <w:contextualSpacing/>
        <w:textAlignment w:val="baseline"/>
        <w:rPr>
          <w:lang w:val="x-none"/>
        </w:rPr>
      </w:pPr>
      <w:r w:rsidRPr="00EB5DC3">
        <w:rPr>
          <w:lang w:val="x-none"/>
        </w:rPr>
        <w:t xml:space="preserve">строительство </w:t>
      </w:r>
      <w:r w:rsidRPr="00EB5DC3">
        <w:t>пункта редуцирования газа;</w:t>
      </w:r>
    </w:p>
    <w:p w14:paraId="0A3DA75F" w14:textId="77777777" w:rsidR="00296AA1" w:rsidRPr="00EB5DC3" w:rsidRDefault="00296AA1" w:rsidP="00CF2E6D">
      <w:pPr>
        <w:numPr>
          <w:ilvl w:val="1"/>
          <w:numId w:val="82"/>
        </w:numPr>
        <w:suppressAutoHyphens/>
        <w:autoSpaceDN w:val="0"/>
        <w:ind w:left="0"/>
        <w:contextualSpacing/>
        <w:textAlignment w:val="baseline"/>
        <w:rPr>
          <w:lang w:val="x-none"/>
        </w:rPr>
      </w:pPr>
      <w:r w:rsidRPr="00EB5DC3">
        <w:rPr>
          <w:lang w:val="x-none"/>
        </w:rPr>
        <w:t>строительство газопровода-отвода от проектируемого газопровода высокого давления к существующему газопроводу среднего давления по ул.</w:t>
      </w:r>
      <w:r w:rsidRPr="00EB5DC3">
        <w:t> </w:t>
      </w:r>
      <w:r w:rsidRPr="00EB5DC3">
        <w:rPr>
          <w:lang w:val="x-none"/>
        </w:rPr>
        <w:t>Грузов</w:t>
      </w:r>
      <w:r w:rsidRPr="00EB5DC3">
        <w:t>ая</w:t>
      </w:r>
      <w:r w:rsidRPr="00EB5DC3">
        <w:rPr>
          <w:lang w:val="x-none"/>
        </w:rPr>
        <w:t>:</w:t>
      </w:r>
    </w:p>
    <w:p w14:paraId="7A4AAAB8" w14:textId="77777777" w:rsidR="00296AA1" w:rsidRPr="00EB5DC3" w:rsidRDefault="00296AA1" w:rsidP="00CF2E6D">
      <w:pPr>
        <w:numPr>
          <w:ilvl w:val="1"/>
          <w:numId w:val="78"/>
        </w:numPr>
        <w:tabs>
          <w:tab w:val="clear" w:pos="709"/>
        </w:tabs>
        <w:suppressAutoHyphens/>
        <w:autoSpaceDN w:val="0"/>
        <w:ind w:left="0"/>
        <w:contextualSpacing/>
        <w:textAlignment w:val="baseline"/>
        <w:rPr>
          <w:lang w:val="x-none"/>
        </w:rPr>
      </w:pPr>
      <w:r w:rsidRPr="00EB5DC3">
        <w:rPr>
          <w:lang w:val="x-none"/>
        </w:rPr>
        <w:t>газопровод высокого давления Д-500</w:t>
      </w:r>
      <w:r w:rsidRPr="00EB5DC3">
        <w:t> мм</w:t>
      </w:r>
      <w:r w:rsidRPr="00EB5DC3">
        <w:rPr>
          <w:lang w:val="x-none"/>
        </w:rPr>
        <w:t>, протяженностью 1,5</w:t>
      </w:r>
      <w:r w:rsidRPr="00EB5DC3">
        <w:t> </w:t>
      </w:r>
      <w:r w:rsidRPr="00EB5DC3">
        <w:rPr>
          <w:lang w:val="x-none"/>
        </w:rPr>
        <w:t>км;</w:t>
      </w:r>
    </w:p>
    <w:p w14:paraId="1D84526D" w14:textId="7949C6F5" w:rsidR="00296AA1" w:rsidRPr="00EB5DC3" w:rsidRDefault="00296AA1" w:rsidP="00CF2E6D">
      <w:pPr>
        <w:numPr>
          <w:ilvl w:val="1"/>
          <w:numId w:val="78"/>
        </w:numPr>
        <w:tabs>
          <w:tab w:val="clear" w:pos="709"/>
        </w:tabs>
        <w:suppressAutoHyphens/>
        <w:autoSpaceDN w:val="0"/>
        <w:ind w:left="0"/>
        <w:contextualSpacing/>
        <w:textAlignment w:val="baseline"/>
        <w:rPr>
          <w:lang w:val="x-none"/>
        </w:rPr>
      </w:pPr>
      <w:r w:rsidRPr="00EB5DC3">
        <w:rPr>
          <w:lang w:val="x-none"/>
        </w:rPr>
        <w:t>газопровод среднего давления Д-500</w:t>
      </w:r>
      <w:r w:rsidRPr="00EB5DC3">
        <w:t> мм</w:t>
      </w:r>
      <w:r w:rsidRPr="00EB5DC3">
        <w:rPr>
          <w:lang w:val="x-none"/>
        </w:rPr>
        <w:t>, протяженностью 3,0</w:t>
      </w:r>
      <w:r w:rsidRPr="00EB5DC3">
        <w:t> </w:t>
      </w:r>
      <w:r w:rsidRPr="00EB5DC3">
        <w:rPr>
          <w:lang w:val="x-none"/>
        </w:rPr>
        <w:t xml:space="preserve">км </w:t>
      </w:r>
      <w:r w:rsidR="00AF7C95" w:rsidRPr="00EB5DC3">
        <w:rPr>
          <w:lang w:val="x-none"/>
        </w:rPr>
        <w:br/>
      </w:r>
      <w:r w:rsidRPr="00EB5DC3">
        <w:rPr>
          <w:lang w:val="x-none"/>
        </w:rPr>
        <w:t>до существующего газопровода среднего давления Д-426</w:t>
      </w:r>
      <w:r w:rsidRPr="00EB5DC3">
        <w:t> мм</w:t>
      </w:r>
      <w:r w:rsidRPr="00EB5DC3">
        <w:rPr>
          <w:lang w:val="x-none"/>
        </w:rPr>
        <w:t xml:space="preserve"> до ул.</w:t>
      </w:r>
      <w:r w:rsidRPr="00EB5DC3">
        <w:t> </w:t>
      </w:r>
      <w:r w:rsidRPr="00EB5DC3">
        <w:rPr>
          <w:lang w:val="x-none"/>
        </w:rPr>
        <w:t>Грузовая;</w:t>
      </w:r>
    </w:p>
    <w:p w14:paraId="785AE38E" w14:textId="2553711F" w:rsidR="00296AA1" w:rsidRPr="00EB5DC3" w:rsidRDefault="00296AA1" w:rsidP="00CF2E6D">
      <w:pPr>
        <w:numPr>
          <w:ilvl w:val="1"/>
          <w:numId w:val="78"/>
        </w:numPr>
        <w:tabs>
          <w:tab w:val="clear" w:pos="709"/>
        </w:tabs>
        <w:suppressAutoHyphens/>
        <w:autoSpaceDN w:val="0"/>
        <w:ind w:left="0"/>
        <w:contextualSpacing/>
        <w:textAlignment w:val="baseline"/>
        <w:rPr>
          <w:lang w:val="x-none"/>
        </w:rPr>
      </w:pPr>
      <w:r w:rsidRPr="00EB5DC3">
        <w:rPr>
          <w:lang w:val="x-none"/>
        </w:rPr>
        <w:t>газопровод среднего давления Д-300</w:t>
      </w:r>
      <w:r w:rsidRPr="00EB5DC3">
        <w:t> мм</w:t>
      </w:r>
      <w:r w:rsidRPr="00EB5DC3">
        <w:rPr>
          <w:lang w:val="x-none"/>
        </w:rPr>
        <w:t>, протяженностью 1,0</w:t>
      </w:r>
      <w:r w:rsidRPr="00EB5DC3">
        <w:t> </w:t>
      </w:r>
      <w:r w:rsidRPr="00EB5DC3">
        <w:rPr>
          <w:lang w:val="x-none"/>
        </w:rPr>
        <w:t xml:space="preserve">км </w:t>
      </w:r>
      <w:r w:rsidR="00AF7C95" w:rsidRPr="00EB5DC3">
        <w:rPr>
          <w:lang w:val="x-none"/>
        </w:rPr>
        <w:br/>
      </w:r>
      <w:r w:rsidRPr="00EB5DC3">
        <w:rPr>
          <w:lang w:val="x-none"/>
        </w:rPr>
        <w:t>на существующий газопровод среднего давления Д-168</w:t>
      </w:r>
      <w:r w:rsidRPr="00EB5DC3">
        <w:t> </w:t>
      </w:r>
      <w:r w:rsidRPr="00EB5DC3">
        <w:rPr>
          <w:lang w:val="x-none"/>
        </w:rPr>
        <w:t>мм по ул.</w:t>
      </w:r>
      <w:r w:rsidRPr="00EB5DC3">
        <w:t> </w:t>
      </w:r>
      <w:r w:rsidRPr="00EB5DC3">
        <w:rPr>
          <w:lang w:val="x-none"/>
        </w:rPr>
        <w:t>1-я Курская;</w:t>
      </w:r>
    </w:p>
    <w:p w14:paraId="51D8B51F" w14:textId="77777777" w:rsidR="00296AA1" w:rsidRPr="00EB5DC3" w:rsidRDefault="00296AA1" w:rsidP="00CF2E6D">
      <w:pPr>
        <w:numPr>
          <w:ilvl w:val="1"/>
          <w:numId w:val="78"/>
        </w:numPr>
        <w:tabs>
          <w:tab w:val="clear" w:pos="709"/>
        </w:tabs>
        <w:suppressAutoHyphens/>
        <w:autoSpaceDN w:val="0"/>
        <w:ind w:left="0"/>
        <w:contextualSpacing/>
        <w:textAlignment w:val="baseline"/>
        <w:rPr>
          <w:lang w:val="x-none"/>
        </w:rPr>
      </w:pPr>
      <w:r w:rsidRPr="00EB5DC3">
        <w:rPr>
          <w:lang w:val="x-none"/>
        </w:rPr>
        <w:t xml:space="preserve">строительство </w:t>
      </w:r>
      <w:r w:rsidRPr="00EB5DC3">
        <w:t>пункта редуцирования газа;</w:t>
      </w:r>
    </w:p>
    <w:p w14:paraId="01A94DE4" w14:textId="2D34018A" w:rsidR="00296AA1" w:rsidRPr="00EB5DC3" w:rsidRDefault="00296AA1" w:rsidP="00CF2E6D">
      <w:pPr>
        <w:numPr>
          <w:ilvl w:val="1"/>
          <w:numId w:val="82"/>
        </w:numPr>
        <w:suppressAutoHyphens/>
        <w:autoSpaceDN w:val="0"/>
        <w:ind w:left="0"/>
        <w:contextualSpacing/>
        <w:textAlignment w:val="baseline"/>
        <w:rPr>
          <w:lang w:val="x-none"/>
        </w:rPr>
      </w:pPr>
      <w:r w:rsidRPr="00EB5DC3">
        <w:rPr>
          <w:lang w:val="x-none"/>
        </w:rPr>
        <w:t xml:space="preserve">строительство газопровода-отвода от проектируемого газопровода высокого давления до существующего газопровода среднего давления </w:t>
      </w:r>
      <w:r w:rsidR="00AF7C95" w:rsidRPr="00EB5DC3">
        <w:rPr>
          <w:lang w:val="x-none"/>
        </w:rPr>
        <w:br/>
      </w:r>
      <w:r w:rsidRPr="00EB5DC3">
        <w:rPr>
          <w:lang w:val="x-none"/>
        </w:rPr>
        <w:t>по ул.</w:t>
      </w:r>
      <w:r w:rsidRPr="00EB5DC3">
        <w:t> </w:t>
      </w:r>
      <w:r w:rsidRPr="00EB5DC3">
        <w:rPr>
          <w:lang w:val="x-none"/>
        </w:rPr>
        <w:t>Маяковского:</w:t>
      </w:r>
    </w:p>
    <w:p w14:paraId="571DDF52" w14:textId="77777777" w:rsidR="00296AA1" w:rsidRPr="00EB5DC3" w:rsidRDefault="00296AA1" w:rsidP="00CF2E6D">
      <w:pPr>
        <w:numPr>
          <w:ilvl w:val="1"/>
          <w:numId w:val="78"/>
        </w:numPr>
        <w:tabs>
          <w:tab w:val="clear" w:pos="709"/>
        </w:tabs>
        <w:suppressAutoHyphens/>
        <w:autoSpaceDN w:val="0"/>
        <w:ind w:left="0"/>
        <w:contextualSpacing/>
        <w:textAlignment w:val="baseline"/>
        <w:rPr>
          <w:lang w:val="x-none"/>
        </w:rPr>
      </w:pPr>
      <w:r w:rsidRPr="00EB5DC3">
        <w:rPr>
          <w:lang w:val="x-none"/>
        </w:rPr>
        <w:t>газопровод высокого давления Д-500</w:t>
      </w:r>
      <w:r w:rsidRPr="00EB5DC3">
        <w:t> мм</w:t>
      </w:r>
      <w:r w:rsidRPr="00EB5DC3">
        <w:rPr>
          <w:lang w:val="x-none"/>
        </w:rPr>
        <w:t>, протяженностью 1,0</w:t>
      </w:r>
      <w:r w:rsidRPr="00EB5DC3">
        <w:t> </w:t>
      </w:r>
      <w:r w:rsidRPr="00EB5DC3">
        <w:rPr>
          <w:lang w:val="x-none"/>
        </w:rPr>
        <w:t>км;</w:t>
      </w:r>
    </w:p>
    <w:p w14:paraId="300D2F2C" w14:textId="2E6CF600" w:rsidR="00296AA1" w:rsidRPr="00EB5DC3" w:rsidRDefault="00296AA1" w:rsidP="00CF2E6D">
      <w:pPr>
        <w:numPr>
          <w:ilvl w:val="1"/>
          <w:numId w:val="78"/>
        </w:numPr>
        <w:tabs>
          <w:tab w:val="clear" w:pos="709"/>
        </w:tabs>
        <w:suppressAutoHyphens/>
        <w:autoSpaceDN w:val="0"/>
        <w:ind w:left="0"/>
        <w:contextualSpacing/>
        <w:textAlignment w:val="baseline"/>
        <w:rPr>
          <w:lang w:val="x-none"/>
        </w:rPr>
      </w:pPr>
      <w:r w:rsidRPr="00EB5DC3">
        <w:rPr>
          <w:lang w:val="x-none"/>
        </w:rPr>
        <w:t>газопровод среднего давления Д-500</w:t>
      </w:r>
      <w:r w:rsidRPr="00EB5DC3">
        <w:t> мм</w:t>
      </w:r>
      <w:r w:rsidRPr="00EB5DC3">
        <w:rPr>
          <w:lang w:val="x-none"/>
        </w:rPr>
        <w:t>, протяженностью 2,0</w:t>
      </w:r>
      <w:r w:rsidRPr="00EB5DC3">
        <w:t> </w:t>
      </w:r>
      <w:r w:rsidRPr="00EB5DC3">
        <w:rPr>
          <w:lang w:val="x-none"/>
        </w:rPr>
        <w:t xml:space="preserve">км </w:t>
      </w:r>
      <w:r w:rsidR="00AF7C95" w:rsidRPr="00EB5DC3">
        <w:rPr>
          <w:lang w:val="x-none"/>
        </w:rPr>
        <w:br/>
      </w:r>
      <w:r w:rsidRPr="00EB5DC3">
        <w:rPr>
          <w:lang w:val="x-none"/>
        </w:rPr>
        <w:t>на существующий газопровод среднего давления Д-325</w:t>
      </w:r>
      <w:r w:rsidRPr="00EB5DC3">
        <w:t> </w:t>
      </w:r>
      <w:r w:rsidRPr="00EB5DC3">
        <w:rPr>
          <w:lang w:val="x-none"/>
        </w:rPr>
        <w:t>мм по ул.</w:t>
      </w:r>
      <w:r w:rsidRPr="00EB5DC3">
        <w:t> </w:t>
      </w:r>
      <w:r w:rsidRPr="00EB5DC3">
        <w:rPr>
          <w:lang w:val="x-none"/>
        </w:rPr>
        <w:t>Маяковского;</w:t>
      </w:r>
    </w:p>
    <w:p w14:paraId="04D77CE3" w14:textId="77777777" w:rsidR="00296AA1" w:rsidRPr="00EB5DC3" w:rsidRDefault="00296AA1" w:rsidP="00CF2E6D">
      <w:pPr>
        <w:numPr>
          <w:ilvl w:val="1"/>
          <w:numId w:val="78"/>
        </w:numPr>
        <w:tabs>
          <w:tab w:val="clear" w:pos="709"/>
        </w:tabs>
        <w:suppressAutoHyphens/>
        <w:autoSpaceDN w:val="0"/>
        <w:ind w:left="0"/>
        <w:contextualSpacing/>
        <w:textAlignment w:val="baseline"/>
        <w:rPr>
          <w:lang w:val="x-none"/>
        </w:rPr>
      </w:pPr>
      <w:r w:rsidRPr="00EB5DC3">
        <w:rPr>
          <w:lang w:val="x-none"/>
        </w:rPr>
        <w:t xml:space="preserve">строительство </w:t>
      </w:r>
      <w:r w:rsidRPr="00EB5DC3">
        <w:t>пункта редуцирования газа;</w:t>
      </w:r>
    </w:p>
    <w:p w14:paraId="59DEB208" w14:textId="30772EEF" w:rsidR="00296AA1" w:rsidRPr="00EB5DC3" w:rsidRDefault="00296AA1" w:rsidP="00CF2E6D">
      <w:pPr>
        <w:pStyle w:val="afff6"/>
        <w:numPr>
          <w:ilvl w:val="0"/>
          <w:numId w:val="81"/>
        </w:numPr>
        <w:tabs>
          <w:tab w:val="clear" w:pos="709"/>
        </w:tabs>
        <w:suppressAutoHyphens/>
        <w:autoSpaceDN w:val="0"/>
        <w:ind w:left="0" w:firstLine="709"/>
        <w:textAlignment w:val="baseline"/>
      </w:pPr>
      <w:r w:rsidRPr="00EB5DC3">
        <w:t xml:space="preserve">Строительство газопровода высокого давления до ул. Раздольная </w:t>
      </w:r>
      <w:r w:rsidR="00AF7C95" w:rsidRPr="00EB5DC3">
        <w:br/>
      </w:r>
      <w:r w:rsidRPr="00EB5DC3">
        <w:t>и ул. </w:t>
      </w:r>
      <w:proofErr w:type="spellStart"/>
      <w:r w:rsidRPr="00EB5DC3">
        <w:t>Михалицына</w:t>
      </w:r>
      <w:proofErr w:type="spellEnd"/>
      <w:r w:rsidRPr="00EB5DC3">
        <w:t xml:space="preserve"> с установкой пункта редуцирования газа от газопровода Д=1000 мм идущего от ГРС «Мезенка», строительство газопровода среднего давления от пункта редуцирования газа с </w:t>
      </w:r>
      <w:proofErr w:type="spellStart"/>
      <w:r w:rsidRPr="00EB5DC3">
        <w:t>закольцовкой</w:t>
      </w:r>
      <w:proofErr w:type="spellEnd"/>
      <w:r w:rsidRPr="00EB5DC3">
        <w:t xml:space="preserve"> на существующий газопровод среднего давления Д-630 мм по ул. Раздольная в связи с застройкой микрорайона № 13 «Московский», микрорайона по ул. Силикатная и в районе железнодорожного </w:t>
      </w:r>
      <w:r w:rsidR="0087345B" w:rsidRPr="00EB5DC3">
        <w:t>В</w:t>
      </w:r>
      <w:r w:rsidRPr="00EB5DC3">
        <w:t xml:space="preserve">окзала </w:t>
      </w:r>
      <w:r w:rsidR="0087345B" w:rsidRPr="00EB5DC3">
        <w:t xml:space="preserve">«Орел» </w:t>
      </w:r>
      <w:r w:rsidR="00AF7C95" w:rsidRPr="00EB5DC3">
        <w:br/>
      </w:r>
      <w:r w:rsidRPr="00EB5DC3">
        <w:t>с планируемым потреблением газа более 10 тыс. куб. м/час;</w:t>
      </w:r>
    </w:p>
    <w:p w14:paraId="4F60C522" w14:textId="7633CF9B" w:rsidR="00296AA1" w:rsidRPr="00EB5DC3" w:rsidRDefault="00296AA1" w:rsidP="00CF2E6D">
      <w:pPr>
        <w:pStyle w:val="afff6"/>
        <w:numPr>
          <w:ilvl w:val="0"/>
          <w:numId w:val="81"/>
        </w:numPr>
        <w:tabs>
          <w:tab w:val="clear" w:pos="709"/>
        </w:tabs>
        <w:suppressAutoHyphens/>
        <w:autoSpaceDN w:val="0"/>
        <w:ind w:left="0" w:firstLine="709"/>
        <w:textAlignment w:val="baseline"/>
      </w:pPr>
      <w:r w:rsidRPr="00EB5DC3">
        <w:t>Строительство газопровода высокого давления от пункта редуцирования газа в д. Гать с установкой дополнительного пункта редуцирования газа около ТМК «ГРИНН», ориентировочной протяженностью 3,8 </w:t>
      </w:r>
      <w:proofErr w:type="gramStart"/>
      <w:r w:rsidRPr="00EB5DC3">
        <w:t>км, ввиду того, что</w:t>
      </w:r>
      <w:proofErr w:type="gramEnd"/>
      <w:r w:rsidRPr="00EB5DC3">
        <w:t xml:space="preserve"> АО «Корпорация «ГРИНН» планирует к размещению новые объекты капитального строительства, </w:t>
      </w:r>
      <w:r w:rsidR="00AF7C95" w:rsidRPr="00EB5DC3">
        <w:br/>
      </w:r>
      <w:r w:rsidRPr="00EB5DC3">
        <w:t>с объемом потребления газа 10000 куб м/час;</w:t>
      </w:r>
    </w:p>
    <w:p w14:paraId="4E77763A" w14:textId="2180803E" w:rsidR="00296AA1" w:rsidRPr="00EB5DC3" w:rsidRDefault="00296AA1" w:rsidP="00CF2E6D">
      <w:pPr>
        <w:numPr>
          <w:ilvl w:val="0"/>
          <w:numId w:val="81"/>
        </w:numPr>
        <w:tabs>
          <w:tab w:val="clear" w:pos="709"/>
        </w:tabs>
        <w:suppressAutoHyphens/>
        <w:autoSpaceDN w:val="0"/>
        <w:ind w:left="0" w:firstLine="709"/>
        <w:contextualSpacing/>
        <w:textAlignment w:val="baseline"/>
      </w:pPr>
      <w:proofErr w:type="spellStart"/>
      <w:r w:rsidRPr="00EB5DC3">
        <w:t>Закольцовка</w:t>
      </w:r>
      <w:proofErr w:type="spellEnd"/>
      <w:r w:rsidRPr="00EB5DC3">
        <w:t xml:space="preserve"> ГРС «</w:t>
      </w:r>
      <w:proofErr w:type="spellStart"/>
      <w:r w:rsidRPr="00EB5DC3">
        <w:t>Сабурово</w:t>
      </w:r>
      <w:proofErr w:type="spellEnd"/>
      <w:r w:rsidRPr="00EB5DC3">
        <w:t xml:space="preserve">», подающей газ на </w:t>
      </w:r>
      <w:proofErr w:type="spellStart"/>
      <w:r w:rsidRPr="00EB5DC3">
        <w:t>пгт</w:t>
      </w:r>
      <w:proofErr w:type="spellEnd"/>
      <w:r w:rsidRPr="00EB5DC3">
        <w:t xml:space="preserve">. Знаменка, часть Орловского муниципального округа и южную часть города Орел с ГРС «Доброе», </w:t>
      </w:r>
      <w:r w:rsidR="00AF7C95" w:rsidRPr="00EB5DC3">
        <w:br/>
      </w:r>
      <w:r w:rsidRPr="00EB5DC3">
        <w:t xml:space="preserve">с прокладкой газопровода среднего давления Д-225 мм, ориентировочной протяженностью 4,9 км, и строительством пункта редуцирования газа. Данная </w:t>
      </w:r>
      <w:proofErr w:type="spellStart"/>
      <w:r w:rsidRPr="00EB5DC3">
        <w:t>закольцовка</w:t>
      </w:r>
      <w:proofErr w:type="spellEnd"/>
      <w:r w:rsidRPr="00EB5DC3">
        <w:t xml:space="preserve"> даст дополнительную подпитку газом на объекты </w:t>
      </w:r>
      <w:proofErr w:type="spellStart"/>
      <w:r w:rsidRPr="00EB5DC3">
        <w:t>пгт</w:t>
      </w:r>
      <w:proofErr w:type="spellEnd"/>
      <w:r w:rsidRPr="00EB5DC3">
        <w:t xml:space="preserve">. Знаменка и города </w:t>
      </w:r>
      <w:r w:rsidRPr="00EB5DC3">
        <w:lastRenderedPageBreak/>
        <w:t xml:space="preserve">Орел и обеспечит более стабильный режим работы систем газоснабжения в части </w:t>
      </w:r>
      <w:r w:rsidR="00AF7C95" w:rsidRPr="00EB5DC3">
        <w:br/>
      </w:r>
      <w:r w:rsidRPr="00EB5DC3">
        <w:t>ее эксплуатации и проведения аварийных и ремонтных работ;</w:t>
      </w:r>
    </w:p>
    <w:p w14:paraId="57FF76D8" w14:textId="42571CCE" w:rsidR="00296AA1" w:rsidRPr="00EB5DC3" w:rsidRDefault="00296AA1" w:rsidP="00CF2E6D">
      <w:pPr>
        <w:numPr>
          <w:ilvl w:val="0"/>
          <w:numId w:val="81"/>
        </w:numPr>
        <w:tabs>
          <w:tab w:val="clear" w:pos="709"/>
        </w:tabs>
        <w:suppressAutoHyphens/>
        <w:autoSpaceDN w:val="0"/>
        <w:ind w:left="0" w:firstLine="709"/>
        <w:contextualSpacing/>
        <w:textAlignment w:val="baseline"/>
      </w:pPr>
      <w:r w:rsidRPr="00EB5DC3">
        <w:t>Строительство распределительного газопровода высокого давления Д</w:t>
      </w:r>
      <w:r w:rsidRPr="00EB5DC3">
        <w:noBreakHyphen/>
        <w:t>219 мм с точкой подключения от промышленного газопровода высокого давления (</w:t>
      </w:r>
      <w:r w:rsidRPr="00EB5DC3">
        <w:rPr>
          <w:lang w:val="en-US"/>
        </w:rPr>
        <w:t>P</w:t>
      </w:r>
      <w:r w:rsidRPr="00EB5DC3">
        <w:t xml:space="preserve">=1,2 МПа) Д-325 мм к пункту редуцирования газа с установкой нового пункта редуцирования газа и распределительного газопровода среднего давления </w:t>
      </w:r>
      <w:r w:rsidR="00AF7C95" w:rsidRPr="00EB5DC3">
        <w:br/>
      </w:r>
      <w:r w:rsidRPr="00EB5DC3">
        <w:t>по ул. Высоковольтная диаметром не менее Д</w:t>
      </w:r>
      <w:r w:rsidRPr="00EB5DC3">
        <w:noBreakHyphen/>
        <w:t xml:space="preserve">426 мм, с проколом 2-х автомобильных дорог и переходом через железнодорожное полотно, с ориентировочной общей протяженностью 4,5 км, а также необходима </w:t>
      </w:r>
      <w:proofErr w:type="spellStart"/>
      <w:r w:rsidRPr="00EB5DC3">
        <w:t>закольцовка</w:t>
      </w:r>
      <w:proofErr w:type="spellEnd"/>
      <w:r w:rsidRPr="00EB5DC3">
        <w:t xml:space="preserve"> проектируемого газопровода среднего давления Д-426 мм по </w:t>
      </w:r>
      <w:proofErr w:type="spellStart"/>
      <w:r w:rsidRPr="00EB5DC3">
        <w:t>Кромскому</w:t>
      </w:r>
      <w:proofErr w:type="spellEnd"/>
      <w:r w:rsidRPr="00EB5DC3">
        <w:t xml:space="preserve"> шоссе и прокладку распределительного газопровода-отвода среднего давления диаметром не менее Д</w:t>
      </w:r>
      <w:r w:rsidRPr="00EB5DC3">
        <w:noBreakHyphen/>
        <w:t>426 мм до района новой застройки в районе Аэропорта, с ориентировочной протяженностью 4,0 км;</w:t>
      </w:r>
    </w:p>
    <w:p w14:paraId="7E7F2C42" w14:textId="77777777" w:rsidR="00296AA1" w:rsidRPr="00EB5DC3" w:rsidRDefault="00296AA1" w:rsidP="00CF2E6D">
      <w:pPr>
        <w:numPr>
          <w:ilvl w:val="0"/>
          <w:numId w:val="81"/>
        </w:numPr>
        <w:tabs>
          <w:tab w:val="clear" w:pos="709"/>
        </w:tabs>
        <w:suppressAutoHyphens/>
        <w:autoSpaceDN w:val="0"/>
        <w:ind w:left="0" w:firstLine="709"/>
        <w:contextualSpacing/>
        <w:textAlignment w:val="baseline"/>
      </w:pPr>
      <w:r w:rsidRPr="00EB5DC3">
        <w:t>Строительство газопроводов-отводов среднего давления на д. Образцово и на газопровод среднего давления по ул. Царев Брод;</w:t>
      </w:r>
    </w:p>
    <w:p w14:paraId="6FD1E07A" w14:textId="77777777" w:rsidR="00296AA1" w:rsidRPr="00EB5DC3" w:rsidRDefault="00296AA1" w:rsidP="00CF2E6D">
      <w:pPr>
        <w:numPr>
          <w:ilvl w:val="0"/>
          <w:numId w:val="81"/>
        </w:numPr>
        <w:tabs>
          <w:tab w:val="clear" w:pos="709"/>
        </w:tabs>
        <w:suppressAutoHyphens/>
        <w:autoSpaceDN w:val="0"/>
        <w:ind w:left="0" w:firstLine="709"/>
        <w:contextualSpacing/>
        <w:textAlignment w:val="baseline"/>
      </w:pPr>
      <w:r w:rsidRPr="00EB5DC3">
        <w:t>Строительство газопровода по ул. Веселая;</w:t>
      </w:r>
    </w:p>
    <w:p w14:paraId="619D95F0" w14:textId="46FF0223" w:rsidR="00296AA1" w:rsidRPr="00EB5DC3" w:rsidRDefault="00296AA1" w:rsidP="00CF2E6D">
      <w:pPr>
        <w:numPr>
          <w:ilvl w:val="0"/>
          <w:numId w:val="81"/>
        </w:numPr>
        <w:tabs>
          <w:tab w:val="clear" w:pos="709"/>
        </w:tabs>
        <w:suppressAutoHyphens/>
        <w:autoSpaceDN w:val="0"/>
        <w:ind w:left="0" w:firstLine="709"/>
        <w:contextualSpacing/>
        <w:textAlignment w:val="baseline"/>
      </w:pPr>
      <w:r w:rsidRPr="00EB5DC3">
        <w:t xml:space="preserve">Строительство газопровода среднего давления Д-500 мм протяженностью 4,0 км от нового пункта редуцирования газа в районе ул. Высоковольтная </w:t>
      </w:r>
      <w:r w:rsidR="00AF7C95" w:rsidRPr="00EB5DC3">
        <w:br/>
      </w:r>
      <w:r w:rsidRPr="00EB5DC3">
        <w:t>до ул. Машиностроительная;</w:t>
      </w:r>
    </w:p>
    <w:p w14:paraId="758E0E7F" w14:textId="77777777" w:rsidR="00296AA1" w:rsidRPr="00EB5DC3" w:rsidRDefault="00296AA1" w:rsidP="00CF2E6D">
      <w:pPr>
        <w:numPr>
          <w:ilvl w:val="0"/>
          <w:numId w:val="81"/>
        </w:numPr>
        <w:tabs>
          <w:tab w:val="clear" w:pos="709"/>
        </w:tabs>
        <w:suppressAutoHyphens/>
        <w:autoSpaceDN w:val="0"/>
        <w:ind w:left="0" w:firstLine="709"/>
        <w:contextualSpacing/>
        <w:textAlignment w:val="baseline"/>
      </w:pPr>
      <w:r w:rsidRPr="00EB5DC3">
        <w:t>Строительство газопровода-</w:t>
      </w:r>
      <w:proofErr w:type="spellStart"/>
      <w:r w:rsidRPr="00EB5DC3">
        <w:t>закольцовки</w:t>
      </w:r>
      <w:proofErr w:type="spellEnd"/>
      <w:r w:rsidRPr="00EB5DC3">
        <w:t xml:space="preserve"> от газопровода среднего давления Д-426 мм по ул. </w:t>
      </w:r>
      <w:proofErr w:type="spellStart"/>
      <w:r w:rsidRPr="00EB5DC3">
        <w:t>Костомаровская</w:t>
      </w:r>
      <w:proofErr w:type="spellEnd"/>
      <w:r w:rsidRPr="00EB5DC3">
        <w:t xml:space="preserve"> до газопровода среднего давления Д</w:t>
      </w:r>
      <w:r w:rsidRPr="00EB5DC3">
        <w:noBreakHyphen/>
        <w:t>168 мм по ул. 60-летия Октября;</w:t>
      </w:r>
    </w:p>
    <w:p w14:paraId="65CF1712" w14:textId="1481B83D" w:rsidR="00296AA1" w:rsidRPr="00EB5DC3" w:rsidRDefault="00296AA1" w:rsidP="00CF2E6D">
      <w:pPr>
        <w:numPr>
          <w:ilvl w:val="0"/>
          <w:numId w:val="81"/>
        </w:numPr>
        <w:tabs>
          <w:tab w:val="clear" w:pos="709"/>
        </w:tabs>
        <w:suppressAutoHyphens/>
        <w:autoSpaceDN w:val="0"/>
        <w:ind w:left="0" w:firstLine="709"/>
        <w:contextualSpacing/>
        <w:textAlignment w:val="baseline"/>
      </w:pPr>
      <w:r w:rsidRPr="00EB5DC3">
        <w:t xml:space="preserve">Строительство новых газопроводов в районы перспективной застройки </w:t>
      </w:r>
      <w:r w:rsidR="00AF7C95" w:rsidRPr="00EB5DC3">
        <w:br/>
      </w:r>
      <w:r w:rsidRPr="00EB5DC3">
        <w:t>и реконструкция существующих газопроводов и газораспределительных пунктов;</w:t>
      </w:r>
    </w:p>
    <w:p w14:paraId="54B4EDF9" w14:textId="78F3ACC5" w:rsidR="00296AA1" w:rsidRPr="00EB5DC3" w:rsidRDefault="00296AA1" w:rsidP="00CF2E6D">
      <w:pPr>
        <w:numPr>
          <w:ilvl w:val="0"/>
          <w:numId w:val="81"/>
        </w:numPr>
        <w:tabs>
          <w:tab w:val="clear" w:pos="709"/>
        </w:tabs>
        <w:suppressAutoHyphens/>
        <w:autoSpaceDN w:val="0"/>
        <w:ind w:left="0" w:firstLine="709"/>
        <w:contextualSpacing/>
        <w:textAlignment w:val="baseline"/>
      </w:pPr>
      <w:r w:rsidRPr="00EB5DC3">
        <w:t xml:space="preserve">Перевод потребителей индивидуального (коттеджного) строительства </w:t>
      </w:r>
      <w:r w:rsidR="00AF7C95" w:rsidRPr="00EB5DC3">
        <w:br/>
      </w:r>
      <w:r w:rsidRPr="00EB5DC3">
        <w:t>на автономные источники тепла, работающие на газовом топливе.</w:t>
      </w:r>
    </w:p>
    <w:p w14:paraId="3C1A3A88" w14:textId="77777777" w:rsidR="00296AA1" w:rsidRPr="00EB5DC3" w:rsidRDefault="00296AA1" w:rsidP="00296AA1">
      <w:r w:rsidRPr="00EB5DC3">
        <w:rPr>
          <w:iCs/>
        </w:rPr>
        <w:t>Мероприятия по развитию инженерной инфраструктуры в области газоснабжения</w:t>
      </w:r>
      <w:r w:rsidRPr="00EB5DC3">
        <w:t xml:space="preserve"> на расчетный срок:</w:t>
      </w:r>
    </w:p>
    <w:p w14:paraId="35A81A57" w14:textId="642AD6AE" w:rsidR="00296AA1" w:rsidRPr="00EB5DC3" w:rsidRDefault="00296AA1" w:rsidP="00CF2E6D">
      <w:pPr>
        <w:numPr>
          <w:ilvl w:val="0"/>
          <w:numId w:val="79"/>
        </w:numPr>
        <w:tabs>
          <w:tab w:val="clear" w:pos="709"/>
        </w:tabs>
        <w:suppressAutoHyphens/>
        <w:autoSpaceDN w:val="0"/>
        <w:ind w:left="0"/>
        <w:contextualSpacing/>
        <w:textAlignment w:val="baseline"/>
      </w:pPr>
      <w:r w:rsidRPr="00EB5DC3">
        <w:t xml:space="preserve">Строительство новых газопроводов высокого и среднего давления для надежного обеспечения газоснабжением строящихся и новых жилых районов, </w:t>
      </w:r>
      <w:r w:rsidR="00AF7C95" w:rsidRPr="00EB5DC3">
        <w:br/>
      </w:r>
      <w:r w:rsidRPr="00EB5DC3">
        <w:t>а именно:</w:t>
      </w:r>
    </w:p>
    <w:p w14:paraId="0D07445D" w14:textId="57E00F81" w:rsidR="00296AA1" w:rsidRPr="00EB5DC3" w:rsidRDefault="00296AA1" w:rsidP="00CF2E6D">
      <w:pPr>
        <w:pStyle w:val="afff6"/>
        <w:numPr>
          <w:ilvl w:val="0"/>
          <w:numId w:val="80"/>
        </w:numPr>
        <w:tabs>
          <w:tab w:val="clear" w:pos="709"/>
        </w:tabs>
        <w:suppressAutoHyphens/>
        <w:autoSpaceDN w:val="0"/>
        <w:ind w:left="0" w:firstLine="709"/>
        <w:textAlignment w:val="baseline"/>
      </w:pPr>
      <w:r w:rsidRPr="00EB5DC3">
        <w:t xml:space="preserve">строительство газопровода высокого давления (Р=1,2 МПа) Д-630 мм </w:t>
      </w:r>
      <w:r w:rsidR="00AF7C95" w:rsidRPr="00EB5DC3">
        <w:br/>
      </w:r>
      <w:r w:rsidRPr="00EB5DC3">
        <w:t>от ул. Молдавская до ул. Высоковольтная протяженностью 6,0 км;</w:t>
      </w:r>
    </w:p>
    <w:p w14:paraId="6AD66592" w14:textId="1B2F49BA" w:rsidR="00296AA1" w:rsidRPr="00EB5DC3" w:rsidRDefault="00296AA1" w:rsidP="00CF2E6D">
      <w:pPr>
        <w:pStyle w:val="afff6"/>
        <w:numPr>
          <w:ilvl w:val="0"/>
          <w:numId w:val="80"/>
        </w:numPr>
        <w:tabs>
          <w:tab w:val="clear" w:pos="709"/>
        </w:tabs>
        <w:suppressAutoHyphens/>
        <w:autoSpaceDN w:val="0"/>
        <w:ind w:left="0" w:firstLine="709"/>
        <w:textAlignment w:val="baseline"/>
        <w:rPr>
          <w:lang w:val="x-none"/>
        </w:rPr>
      </w:pPr>
      <w:r w:rsidRPr="00EB5DC3">
        <w:rPr>
          <w:lang w:val="x-none"/>
        </w:rPr>
        <w:t xml:space="preserve">строительство газопровода-отвода от проектируемого газопровода высокого давления до существующего газопровода среднего давления </w:t>
      </w:r>
      <w:r w:rsidR="00AF7C95" w:rsidRPr="00EB5DC3">
        <w:rPr>
          <w:lang w:val="x-none"/>
        </w:rPr>
        <w:br/>
      </w:r>
      <w:r w:rsidRPr="00EB5DC3">
        <w:rPr>
          <w:lang w:val="x-none"/>
        </w:rPr>
        <w:t>по ул.</w:t>
      </w:r>
      <w:r w:rsidRPr="00EB5DC3">
        <w:t> </w:t>
      </w:r>
      <w:r w:rsidRPr="00EB5DC3">
        <w:rPr>
          <w:lang w:val="x-none"/>
        </w:rPr>
        <w:t>Высоковольтной</w:t>
      </w:r>
      <w:r w:rsidRPr="00EB5DC3">
        <w:t xml:space="preserve">, включая </w:t>
      </w:r>
      <w:r w:rsidRPr="00EB5DC3">
        <w:rPr>
          <w:lang w:val="x-none"/>
        </w:rPr>
        <w:t xml:space="preserve">строительство </w:t>
      </w:r>
      <w:r w:rsidRPr="00EB5DC3">
        <w:t xml:space="preserve">пункта редуцирования газа, </w:t>
      </w:r>
      <w:proofErr w:type="spellStart"/>
      <w:r w:rsidRPr="00EB5DC3">
        <w:rPr>
          <w:lang w:val="x-none"/>
        </w:rPr>
        <w:t>закольцовк</w:t>
      </w:r>
      <w:r w:rsidRPr="00EB5DC3">
        <w:t>у</w:t>
      </w:r>
      <w:proofErr w:type="spellEnd"/>
      <w:r w:rsidRPr="00EB5DC3">
        <w:rPr>
          <w:lang w:val="x-none"/>
        </w:rPr>
        <w:t xml:space="preserve"> среднего давления Д-500</w:t>
      </w:r>
      <w:r w:rsidRPr="00EB5DC3">
        <w:t> мм</w:t>
      </w:r>
      <w:r w:rsidRPr="00EB5DC3">
        <w:rPr>
          <w:lang w:val="x-none"/>
        </w:rPr>
        <w:t>, протяженностью 0,3</w:t>
      </w:r>
      <w:r w:rsidRPr="00EB5DC3">
        <w:t> </w:t>
      </w:r>
      <w:r w:rsidRPr="00EB5DC3">
        <w:rPr>
          <w:lang w:val="x-none"/>
        </w:rPr>
        <w:t>км на существующий газопровод среднего давления Д</w:t>
      </w:r>
      <w:r w:rsidRPr="00EB5DC3">
        <w:rPr>
          <w:lang w:val="x-none"/>
        </w:rPr>
        <w:noBreakHyphen/>
        <w:t>426</w:t>
      </w:r>
      <w:r w:rsidRPr="00EB5DC3">
        <w:t> мм</w:t>
      </w:r>
      <w:r w:rsidRPr="00EB5DC3">
        <w:rPr>
          <w:lang w:val="x-none"/>
        </w:rPr>
        <w:t xml:space="preserve"> по </w:t>
      </w:r>
      <w:proofErr w:type="spellStart"/>
      <w:r w:rsidRPr="00EB5DC3">
        <w:rPr>
          <w:lang w:val="x-none"/>
        </w:rPr>
        <w:t>Кромскому</w:t>
      </w:r>
      <w:proofErr w:type="spellEnd"/>
      <w:r w:rsidRPr="00EB5DC3">
        <w:rPr>
          <w:lang w:val="x-none"/>
        </w:rPr>
        <w:t xml:space="preserve"> шоссе</w:t>
      </w:r>
      <w:r w:rsidRPr="00EB5DC3">
        <w:t>;</w:t>
      </w:r>
    </w:p>
    <w:p w14:paraId="3E037E50" w14:textId="77777777" w:rsidR="00296AA1" w:rsidRPr="00EB5DC3" w:rsidRDefault="00296AA1" w:rsidP="00CF2E6D">
      <w:pPr>
        <w:numPr>
          <w:ilvl w:val="0"/>
          <w:numId w:val="79"/>
        </w:numPr>
        <w:tabs>
          <w:tab w:val="clear" w:pos="709"/>
        </w:tabs>
        <w:suppressAutoHyphens/>
        <w:autoSpaceDN w:val="0"/>
        <w:ind w:left="0"/>
        <w:contextualSpacing/>
        <w:textAlignment w:val="baseline"/>
      </w:pPr>
      <w:r w:rsidRPr="00EB5DC3">
        <w:t>Строительство распределительных газопроводов к площадкам нового жилищного строительства, строительство пунктов редуцирования газа;</w:t>
      </w:r>
    </w:p>
    <w:p w14:paraId="271188AC" w14:textId="77777777" w:rsidR="00296AA1" w:rsidRPr="00EB5DC3" w:rsidRDefault="00296AA1" w:rsidP="00CF2E6D">
      <w:pPr>
        <w:numPr>
          <w:ilvl w:val="0"/>
          <w:numId w:val="79"/>
        </w:numPr>
        <w:tabs>
          <w:tab w:val="clear" w:pos="709"/>
        </w:tabs>
        <w:suppressAutoHyphens/>
        <w:autoSpaceDN w:val="0"/>
        <w:ind w:left="0"/>
        <w:contextualSpacing/>
        <w:textAlignment w:val="baseline"/>
      </w:pPr>
      <w:r w:rsidRPr="00EB5DC3">
        <w:t>Перевод источников теплоты индивидуального жилищного строительства на природный газ.</w:t>
      </w:r>
    </w:p>
    <w:p w14:paraId="361DEC9F" w14:textId="77777777" w:rsidR="001A499E" w:rsidRPr="00EB5DC3" w:rsidRDefault="001A499E" w:rsidP="001A499E">
      <w:pPr>
        <w:pStyle w:val="41"/>
      </w:pPr>
      <w:r w:rsidRPr="00EB5DC3">
        <w:t>Связь</w:t>
      </w:r>
    </w:p>
    <w:p w14:paraId="3F3E5176" w14:textId="77777777" w:rsidR="001A499E" w:rsidRPr="00EB5DC3" w:rsidRDefault="001A499E" w:rsidP="001A499E">
      <w:r w:rsidRPr="00EB5DC3">
        <w:t>На расчётный срок предусматривается развитие основного комплекса электрической связи и телекоммуникаций, включающего в себя:</w:t>
      </w:r>
    </w:p>
    <w:p w14:paraId="54C80032" w14:textId="77777777" w:rsidR="001A499E" w:rsidRPr="00EB5DC3" w:rsidRDefault="001A499E" w:rsidP="00CF2E6D">
      <w:pPr>
        <w:numPr>
          <w:ilvl w:val="0"/>
          <w:numId w:val="19"/>
        </w:numPr>
        <w:tabs>
          <w:tab w:val="clear" w:pos="709"/>
        </w:tabs>
        <w:suppressAutoHyphens/>
        <w:autoSpaceDN w:val="0"/>
        <w:ind w:left="0"/>
        <w:contextualSpacing/>
        <w:textAlignment w:val="baseline"/>
      </w:pPr>
      <w:r w:rsidRPr="00EB5DC3">
        <w:t>телефонную связь общего пользования;</w:t>
      </w:r>
    </w:p>
    <w:p w14:paraId="17BC6053" w14:textId="77777777" w:rsidR="001A499E" w:rsidRPr="00EB5DC3" w:rsidRDefault="001A499E" w:rsidP="00CF2E6D">
      <w:pPr>
        <w:numPr>
          <w:ilvl w:val="0"/>
          <w:numId w:val="19"/>
        </w:numPr>
        <w:tabs>
          <w:tab w:val="clear" w:pos="709"/>
        </w:tabs>
        <w:suppressAutoHyphens/>
        <w:autoSpaceDN w:val="0"/>
        <w:ind w:left="0"/>
        <w:contextualSpacing/>
        <w:textAlignment w:val="baseline"/>
      </w:pPr>
      <w:r w:rsidRPr="00EB5DC3">
        <w:t>мобильную (сотовую связь) радиотелефонную связь;</w:t>
      </w:r>
    </w:p>
    <w:p w14:paraId="30C801AE" w14:textId="77777777" w:rsidR="001A499E" w:rsidRPr="00EB5DC3" w:rsidRDefault="001A499E" w:rsidP="00CF2E6D">
      <w:pPr>
        <w:numPr>
          <w:ilvl w:val="0"/>
          <w:numId w:val="19"/>
        </w:numPr>
        <w:tabs>
          <w:tab w:val="clear" w:pos="709"/>
        </w:tabs>
        <w:suppressAutoHyphens/>
        <w:autoSpaceDN w:val="0"/>
        <w:ind w:left="0"/>
        <w:contextualSpacing/>
        <w:textAlignment w:val="baseline"/>
      </w:pPr>
      <w:r w:rsidRPr="00EB5DC3">
        <w:t>цифровые телекоммуникационные информационные сети и системы передачи данных;</w:t>
      </w:r>
    </w:p>
    <w:p w14:paraId="03F54C87" w14:textId="77777777" w:rsidR="001A499E" w:rsidRPr="00EB5DC3" w:rsidRDefault="001A499E" w:rsidP="00CF2E6D">
      <w:pPr>
        <w:numPr>
          <w:ilvl w:val="0"/>
          <w:numId w:val="19"/>
        </w:numPr>
        <w:tabs>
          <w:tab w:val="clear" w:pos="709"/>
        </w:tabs>
        <w:suppressAutoHyphens/>
        <w:autoSpaceDN w:val="0"/>
        <w:ind w:left="0"/>
        <w:contextualSpacing/>
        <w:textAlignment w:val="baseline"/>
      </w:pPr>
      <w:r w:rsidRPr="00EB5DC3">
        <w:lastRenderedPageBreak/>
        <w:t>проводное вещание;</w:t>
      </w:r>
    </w:p>
    <w:p w14:paraId="74858220" w14:textId="77777777" w:rsidR="001A499E" w:rsidRPr="00EB5DC3" w:rsidRDefault="001A499E" w:rsidP="00CF2E6D">
      <w:pPr>
        <w:numPr>
          <w:ilvl w:val="0"/>
          <w:numId w:val="19"/>
        </w:numPr>
        <w:tabs>
          <w:tab w:val="clear" w:pos="709"/>
        </w:tabs>
        <w:suppressAutoHyphens/>
        <w:autoSpaceDN w:val="0"/>
        <w:ind w:left="0"/>
        <w:contextualSpacing/>
        <w:textAlignment w:val="baseline"/>
      </w:pPr>
      <w:r w:rsidRPr="00EB5DC3">
        <w:t>эфирное радиовещание;</w:t>
      </w:r>
    </w:p>
    <w:p w14:paraId="40DDF079" w14:textId="77777777" w:rsidR="001A499E" w:rsidRPr="00EB5DC3" w:rsidRDefault="001A499E" w:rsidP="00CF2E6D">
      <w:pPr>
        <w:numPr>
          <w:ilvl w:val="0"/>
          <w:numId w:val="19"/>
        </w:numPr>
        <w:tabs>
          <w:tab w:val="clear" w:pos="709"/>
        </w:tabs>
        <w:suppressAutoHyphens/>
        <w:autoSpaceDN w:val="0"/>
        <w:ind w:left="0"/>
        <w:contextualSpacing/>
        <w:textAlignment w:val="baseline"/>
      </w:pPr>
      <w:r w:rsidRPr="00EB5DC3">
        <w:t>телевизионное вещание.</w:t>
      </w:r>
    </w:p>
    <w:p w14:paraId="1D5F2CB3" w14:textId="77777777" w:rsidR="001A499E" w:rsidRPr="00EB5DC3" w:rsidRDefault="001A499E" w:rsidP="001A499E">
      <w:r w:rsidRPr="00EB5DC3">
        <w:t>Развитие телефонной сети города предусматривается наращиванием номерной ёмкости ГТС с открытием новых АТС и выносных абонентских модулей в районах нового строительства с использованием цифровых технологий на базе современного цифрового оборудования.</w:t>
      </w:r>
    </w:p>
    <w:p w14:paraId="6742813A" w14:textId="77777777" w:rsidR="001A499E" w:rsidRPr="00EB5DC3" w:rsidRDefault="001A499E" w:rsidP="001A499E">
      <w:r w:rsidRPr="00EB5DC3">
        <w:t>Основными направлениями развития телекоммуникационного комплекса города должны стать:</w:t>
      </w:r>
    </w:p>
    <w:p w14:paraId="7D6482BB" w14:textId="1C058716" w:rsidR="001A499E" w:rsidRPr="00EB5DC3" w:rsidRDefault="001A499E" w:rsidP="00CF2E6D">
      <w:pPr>
        <w:pStyle w:val="afff6"/>
        <w:numPr>
          <w:ilvl w:val="0"/>
          <w:numId w:val="83"/>
        </w:numPr>
        <w:tabs>
          <w:tab w:val="clear" w:pos="709"/>
        </w:tabs>
        <w:suppressAutoHyphens/>
        <w:autoSpaceDN w:val="0"/>
        <w:ind w:left="0" w:firstLine="709"/>
        <w:textAlignment w:val="baseline"/>
      </w:pPr>
      <w:r w:rsidRPr="00EB5DC3">
        <w:t xml:space="preserve">полная замена морально устаревшего оборудования существующих </w:t>
      </w:r>
      <w:r w:rsidR="008848E8" w:rsidRPr="00EB5DC3">
        <w:br/>
      </w:r>
      <w:r w:rsidRPr="00EB5DC3">
        <w:t>АТС на цифровое;</w:t>
      </w:r>
    </w:p>
    <w:p w14:paraId="13F83905" w14:textId="77777777" w:rsidR="001A499E" w:rsidRPr="00EB5DC3" w:rsidRDefault="001A499E" w:rsidP="00CF2E6D">
      <w:pPr>
        <w:pStyle w:val="afff6"/>
        <w:numPr>
          <w:ilvl w:val="0"/>
          <w:numId w:val="83"/>
        </w:numPr>
        <w:tabs>
          <w:tab w:val="clear" w:pos="709"/>
        </w:tabs>
        <w:suppressAutoHyphens/>
        <w:autoSpaceDN w:val="0"/>
        <w:ind w:left="0" w:firstLine="709"/>
        <w:textAlignment w:val="baseline"/>
      </w:pPr>
      <w:r w:rsidRPr="00EB5DC3">
        <w:t>развития транспортной сети SDH, работающей по ВОЛС;</w:t>
      </w:r>
    </w:p>
    <w:p w14:paraId="34B03CAC" w14:textId="451D2A8A" w:rsidR="001A499E" w:rsidRPr="00EB5DC3" w:rsidRDefault="001A499E" w:rsidP="00CF2E6D">
      <w:pPr>
        <w:pStyle w:val="afff6"/>
        <w:numPr>
          <w:ilvl w:val="0"/>
          <w:numId w:val="83"/>
        </w:numPr>
        <w:tabs>
          <w:tab w:val="clear" w:pos="709"/>
        </w:tabs>
        <w:suppressAutoHyphens/>
        <w:autoSpaceDN w:val="0"/>
        <w:ind w:left="0" w:firstLine="709"/>
        <w:textAlignment w:val="baseline"/>
      </w:pPr>
      <w:r w:rsidRPr="00EB5DC3">
        <w:t xml:space="preserve">создание и развитие информационных телекоммуникационных сетей </w:t>
      </w:r>
      <w:r w:rsidR="008848E8" w:rsidRPr="00EB5DC3">
        <w:br/>
      </w:r>
      <w:r w:rsidRPr="00EB5DC3">
        <w:t>и сетей передачи данных;</w:t>
      </w:r>
    </w:p>
    <w:p w14:paraId="681473BD" w14:textId="0665A967" w:rsidR="001A499E" w:rsidRPr="00EB5DC3" w:rsidRDefault="001A499E" w:rsidP="00CF2E6D">
      <w:pPr>
        <w:pStyle w:val="afff6"/>
        <w:numPr>
          <w:ilvl w:val="0"/>
          <w:numId w:val="83"/>
        </w:numPr>
        <w:tabs>
          <w:tab w:val="clear" w:pos="709"/>
        </w:tabs>
        <w:suppressAutoHyphens/>
        <w:autoSpaceDN w:val="0"/>
        <w:ind w:left="0" w:firstLine="709"/>
        <w:textAlignment w:val="baseline"/>
      </w:pPr>
      <w:r w:rsidRPr="00EB5DC3">
        <w:t>расширения мультимедийных услуг, предоставляемых населению, включая «Интернет».</w:t>
      </w:r>
    </w:p>
    <w:p w14:paraId="05207AEF" w14:textId="77777777" w:rsidR="00E71E4B" w:rsidRPr="00EB5DC3" w:rsidRDefault="00E71E4B" w:rsidP="00E71E4B">
      <w:pPr>
        <w:tabs>
          <w:tab w:val="clear" w:pos="709"/>
        </w:tabs>
        <w:suppressAutoHyphens/>
        <w:autoSpaceDN w:val="0"/>
        <w:textAlignment w:val="baseline"/>
      </w:pPr>
    </w:p>
    <w:p w14:paraId="50DC57C0" w14:textId="1AB3915B" w:rsidR="00B773BD" w:rsidRPr="00EB5DC3" w:rsidRDefault="0018014A" w:rsidP="0018014A">
      <w:pPr>
        <w:pStyle w:val="22"/>
      </w:pPr>
      <w:r w:rsidRPr="00EB5DC3">
        <w:t xml:space="preserve">1.4. </w:t>
      </w:r>
      <w:r w:rsidR="00B773BD" w:rsidRPr="00EB5DC3">
        <w:t>Инженерная подготовка территории</w:t>
      </w:r>
    </w:p>
    <w:p w14:paraId="374019BD" w14:textId="7362200A" w:rsidR="00B773BD" w:rsidRPr="00EB5DC3" w:rsidRDefault="00B773BD" w:rsidP="00A769E3">
      <w:r w:rsidRPr="00EB5DC3">
        <w:t xml:space="preserve">Общегородские мероприятия </w:t>
      </w:r>
      <w:r w:rsidR="00A769E3" w:rsidRPr="00EB5DC3">
        <w:t xml:space="preserve">по инженерной подготовке территории – </w:t>
      </w:r>
      <w:r w:rsidR="0018014A" w:rsidRPr="00EB5DC3">
        <w:br/>
      </w:r>
      <w:r w:rsidRPr="00EB5DC3">
        <w:t xml:space="preserve">это мероприятия по рекультивации территорий, защите от затопления и подтопления, </w:t>
      </w:r>
      <w:proofErr w:type="spellStart"/>
      <w:r w:rsidRPr="00EB5DC3">
        <w:t>берегоукрепление</w:t>
      </w:r>
      <w:proofErr w:type="spellEnd"/>
      <w:r w:rsidRPr="00EB5DC3">
        <w:t xml:space="preserve"> и регулирование русел рек, по созданию системы дождевой канализации, очистке стоков, благоустройству городских водотоков и водоемов, организации зон отдыха.</w:t>
      </w:r>
    </w:p>
    <w:p w14:paraId="3128325D" w14:textId="350EC214" w:rsidR="00B773BD" w:rsidRPr="00EB5DC3" w:rsidRDefault="00B773BD" w:rsidP="00A769E3">
      <w:r w:rsidRPr="00EB5DC3">
        <w:t xml:space="preserve">Площадочные (локальные) мероприятия </w:t>
      </w:r>
      <w:r w:rsidR="00A769E3" w:rsidRPr="00EB5DC3">
        <w:t xml:space="preserve">по инженерной подготовке территории – </w:t>
      </w:r>
      <w:r w:rsidRPr="00EB5DC3">
        <w:t>это организация рельефа под новые площадки строительства (вертикальная планировка).</w:t>
      </w:r>
    </w:p>
    <w:p w14:paraId="6E20F74B" w14:textId="656B1E3A" w:rsidR="00B773BD" w:rsidRPr="00EB5DC3" w:rsidRDefault="00B773BD" w:rsidP="00A769E3">
      <w:pPr>
        <w:rPr>
          <w:bCs/>
        </w:rPr>
      </w:pPr>
      <w:r w:rsidRPr="00EB5DC3">
        <w:rPr>
          <w:bCs/>
        </w:rPr>
        <w:t>Общегородские мероприятия</w:t>
      </w:r>
    </w:p>
    <w:p w14:paraId="01BBEC77" w14:textId="4723FC45" w:rsidR="00B773BD" w:rsidRPr="00EB5DC3" w:rsidRDefault="00B773BD" w:rsidP="00CF2E6D">
      <w:pPr>
        <w:pStyle w:val="afff6"/>
        <w:numPr>
          <w:ilvl w:val="3"/>
          <w:numId w:val="84"/>
        </w:numPr>
        <w:ind w:left="0" w:firstLine="709"/>
      </w:pPr>
      <w:r w:rsidRPr="00EB5DC3">
        <w:t xml:space="preserve">Защита от затопления, </w:t>
      </w:r>
      <w:proofErr w:type="spellStart"/>
      <w:r w:rsidRPr="00EB5DC3">
        <w:t>берегоукрепление</w:t>
      </w:r>
      <w:proofErr w:type="spellEnd"/>
      <w:r w:rsidRPr="00EB5DC3">
        <w:t xml:space="preserve"> и регулирование русел рек</w:t>
      </w:r>
      <w:r w:rsidR="0018014A" w:rsidRPr="00EB5DC3">
        <w:t>.</w:t>
      </w:r>
    </w:p>
    <w:p w14:paraId="216B3A38" w14:textId="6F90B75B" w:rsidR="00B773BD" w:rsidRPr="00EB5DC3" w:rsidRDefault="00B773BD" w:rsidP="00A769E3">
      <w:r w:rsidRPr="00EB5DC3">
        <w:t>Пойменные территории города подвержены затопле</w:t>
      </w:r>
      <w:r w:rsidR="003F1B77" w:rsidRPr="00EB5DC3">
        <w:t>нию паводковыми водами р. </w:t>
      </w:r>
      <w:r w:rsidRPr="00EB5DC3">
        <w:t>Ок</w:t>
      </w:r>
      <w:r w:rsidR="003F1B77" w:rsidRPr="00EB5DC3">
        <w:t>а</w:t>
      </w:r>
      <w:r w:rsidRPr="00EB5DC3">
        <w:t xml:space="preserve"> и </w:t>
      </w:r>
      <w:r w:rsidR="003F1B77" w:rsidRPr="00EB5DC3">
        <w:t>р. </w:t>
      </w:r>
      <w:r w:rsidRPr="00EB5DC3">
        <w:t>Орлик. Абсолютные отметки паводка 1</w:t>
      </w:r>
      <w:r w:rsidR="003F1B77" w:rsidRPr="00EB5DC3">
        <w:t> </w:t>
      </w:r>
      <w:r w:rsidRPr="00EB5DC3">
        <w:t>% и 10</w:t>
      </w:r>
      <w:r w:rsidR="003F1B77" w:rsidRPr="00EB5DC3">
        <w:t> </w:t>
      </w:r>
      <w:r w:rsidRPr="00EB5DC3">
        <w:t>% обеспеченности составляют соответственно 156,6 и 155,6.</w:t>
      </w:r>
    </w:p>
    <w:p w14:paraId="29A53789" w14:textId="61501978" w:rsidR="00B773BD" w:rsidRPr="00EB5DC3" w:rsidRDefault="00B773BD" w:rsidP="00A769E3">
      <w:r w:rsidRPr="00EB5DC3">
        <w:t xml:space="preserve">В настоящее время на большей части селитебной части города </w:t>
      </w:r>
      <w:r w:rsidR="003F1B77" w:rsidRPr="00EB5DC3">
        <w:t xml:space="preserve">на </w:t>
      </w:r>
      <w:r w:rsidRPr="00EB5DC3">
        <w:t xml:space="preserve">берегах </w:t>
      </w:r>
      <w:r w:rsidR="003F1B77" w:rsidRPr="00EB5DC3">
        <w:t>р. </w:t>
      </w:r>
      <w:r w:rsidRPr="00EB5DC3">
        <w:t>Ок</w:t>
      </w:r>
      <w:r w:rsidR="003F1B77" w:rsidRPr="00EB5DC3">
        <w:t>а</w:t>
      </w:r>
      <w:r w:rsidRPr="00EB5DC3">
        <w:t xml:space="preserve"> и </w:t>
      </w:r>
      <w:r w:rsidR="003F1B77" w:rsidRPr="00EB5DC3">
        <w:t>р. </w:t>
      </w:r>
      <w:r w:rsidRPr="00EB5DC3">
        <w:t>Орлик осуществлено строительство набережных и дамб,</w:t>
      </w:r>
      <w:r w:rsidR="003F1B77" w:rsidRPr="00EB5DC3">
        <w:t xml:space="preserve"> не затапливаемых</w:t>
      </w:r>
      <w:r w:rsidRPr="00EB5DC3">
        <w:t xml:space="preserve"> 1</w:t>
      </w:r>
      <w:r w:rsidR="003F1B77" w:rsidRPr="00EB5DC3">
        <w:t> </w:t>
      </w:r>
      <w:r w:rsidRPr="00EB5DC3">
        <w:t xml:space="preserve">% паводками. Предусматривается продолжение данных работ по защите территории </w:t>
      </w:r>
      <w:r w:rsidR="0018014A" w:rsidRPr="00EB5DC3">
        <w:br/>
      </w:r>
      <w:r w:rsidRPr="00EB5DC3">
        <w:t>от паводков.</w:t>
      </w:r>
    </w:p>
    <w:p w14:paraId="42504E4C" w14:textId="355EDA3E" w:rsidR="00B773BD" w:rsidRPr="00EB5DC3" w:rsidRDefault="00B773BD" w:rsidP="00A769E3">
      <w:r w:rsidRPr="00EB5DC3">
        <w:t xml:space="preserve">Площадки нового строительства предусматриваются на </w:t>
      </w:r>
      <w:r w:rsidR="003F1B77" w:rsidRPr="00EB5DC3">
        <w:t>не затапливаемых территориях.</w:t>
      </w:r>
    </w:p>
    <w:p w14:paraId="1DD8970C" w14:textId="35A68E2A" w:rsidR="00B773BD" w:rsidRPr="00EB5DC3" w:rsidRDefault="00B773BD" w:rsidP="00A769E3">
      <w:r w:rsidRPr="00EB5DC3">
        <w:t xml:space="preserve">Согласно </w:t>
      </w:r>
      <w:r w:rsidR="003F1B77" w:rsidRPr="00EB5DC3">
        <w:t>СП 104.13330.2016</w:t>
      </w:r>
      <w:r w:rsidRPr="00EB5DC3">
        <w:t xml:space="preserve"> «</w:t>
      </w:r>
      <w:r w:rsidR="003F1B77" w:rsidRPr="00EB5DC3">
        <w:t xml:space="preserve">Инженерная </w:t>
      </w:r>
      <w:r w:rsidRPr="00EB5DC3">
        <w:t xml:space="preserve">защита территории от затопления </w:t>
      </w:r>
      <w:r w:rsidR="0018014A" w:rsidRPr="00EB5DC3">
        <w:br/>
      </w:r>
      <w:r w:rsidRPr="00EB5DC3">
        <w:t>и подтопления</w:t>
      </w:r>
      <w:r w:rsidR="00A33504" w:rsidRPr="00EB5DC3">
        <w:t>»,</w:t>
      </w:r>
      <w:r w:rsidRPr="00EB5DC3">
        <w:t xml:space="preserve"> защиту территорий от затопления следует осуществлять: обвалованием территорий со стороны реки и искусственным повышением рельефа территории до незатопляемых планировочных отметок.</w:t>
      </w:r>
    </w:p>
    <w:p w14:paraId="19276E3F" w14:textId="5FF1AF31" w:rsidR="00B773BD" w:rsidRPr="00EB5DC3" w:rsidRDefault="00B773BD" w:rsidP="00CF2E6D">
      <w:pPr>
        <w:pStyle w:val="afff6"/>
        <w:numPr>
          <w:ilvl w:val="0"/>
          <w:numId w:val="84"/>
        </w:numPr>
        <w:ind w:left="0" w:firstLine="709"/>
      </w:pPr>
      <w:r w:rsidRPr="00EB5DC3">
        <w:t>Рекультивация нарушенных территорий, соблюдение инженерно-технических требований при строительстве на данных территориях</w:t>
      </w:r>
    </w:p>
    <w:p w14:paraId="18BD13EC" w14:textId="77777777" w:rsidR="00B773BD" w:rsidRPr="00EB5DC3" w:rsidRDefault="00B773BD" w:rsidP="00A769E3">
      <w:r w:rsidRPr="00EB5DC3">
        <w:t>Инженерной подготовкой предусматривается проведение работ по вертикальной планировке территории, рекультивации нарушенных территорий, снижающих неравномерность деформаций основания и обеспечивающих организацию водоотведения поверхностного стока.</w:t>
      </w:r>
    </w:p>
    <w:p w14:paraId="28B1FE95" w14:textId="72450824" w:rsidR="00B773BD" w:rsidRPr="00EB5DC3" w:rsidRDefault="00B773BD" w:rsidP="00CF2E6D">
      <w:pPr>
        <w:pStyle w:val="afff6"/>
        <w:numPr>
          <w:ilvl w:val="0"/>
          <w:numId w:val="84"/>
        </w:numPr>
        <w:ind w:left="0" w:firstLine="709"/>
      </w:pPr>
      <w:r w:rsidRPr="00EB5DC3">
        <w:lastRenderedPageBreak/>
        <w:t>Организация водоотведения поверхностного стока, его очистка, мероприятия по водопонижению грунтовых вод</w:t>
      </w:r>
    </w:p>
    <w:p w14:paraId="4F80564C" w14:textId="71726CBA" w:rsidR="00B773BD" w:rsidRPr="00EB5DC3" w:rsidRDefault="00B773BD" w:rsidP="00A769E3">
      <w:r w:rsidRPr="00EB5DC3">
        <w:t>Дождевая канализация</w:t>
      </w:r>
    </w:p>
    <w:p w14:paraId="097B75FB" w14:textId="2CC2D15E" w:rsidR="00B773BD" w:rsidRPr="00EB5DC3" w:rsidRDefault="00B773BD" w:rsidP="00A769E3">
      <w:r w:rsidRPr="00EB5DC3">
        <w:t xml:space="preserve">Система </w:t>
      </w:r>
      <w:proofErr w:type="spellStart"/>
      <w:r w:rsidRPr="00EB5DC3">
        <w:t>канализования</w:t>
      </w:r>
      <w:proofErr w:type="spellEnd"/>
      <w:r w:rsidRPr="00EB5DC3">
        <w:t xml:space="preserve"> – раздельная (хозяйственно-бытовая и дождевая), принцип организации водоотведения поверхностного стока – по отдельным бассейнам стока</w:t>
      </w:r>
      <w:r w:rsidR="00A33504" w:rsidRPr="00EB5DC3">
        <w:t>.</w:t>
      </w:r>
    </w:p>
    <w:p w14:paraId="6069E5E3" w14:textId="2930D4B2" w:rsidR="00B773BD" w:rsidRPr="00EB5DC3" w:rsidRDefault="00B773BD" w:rsidP="00A769E3">
      <w:r w:rsidRPr="00EB5DC3">
        <w:t xml:space="preserve">Водоотведение осуществляется сетью водосточных коллекторов: в районах капитальной застройки – водостоками закрытого типа, в малоэтажной </w:t>
      </w:r>
      <w:r w:rsidR="0018014A" w:rsidRPr="00EB5DC3">
        <w:br/>
      </w:r>
      <w:r w:rsidRPr="00EB5DC3">
        <w:t xml:space="preserve">и индивидуальной застройке – открытыми лотками с общим направлением стока </w:t>
      </w:r>
      <w:r w:rsidR="0018014A" w:rsidRPr="00EB5DC3">
        <w:br/>
      </w:r>
      <w:r w:rsidRPr="00EB5DC3">
        <w:t>на городские очистные сооружения.</w:t>
      </w:r>
    </w:p>
    <w:p w14:paraId="59A52F26" w14:textId="3F828425" w:rsidR="00B773BD" w:rsidRPr="00EB5DC3" w:rsidRDefault="00A33504" w:rsidP="00A769E3">
      <w:r w:rsidRPr="00EB5DC3">
        <w:t>Дренаж территории</w:t>
      </w:r>
    </w:p>
    <w:p w14:paraId="310E9E0C" w14:textId="6D7E0306" w:rsidR="00B773BD" w:rsidRPr="00EB5DC3" w:rsidRDefault="00B773BD" w:rsidP="00A769E3">
      <w:r w:rsidRPr="00EB5DC3">
        <w:t xml:space="preserve">Понижение уровня грунтовых вод до норм осушения может быть обеспечено </w:t>
      </w:r>
      <w:r w:rsidR="0018014A" w:rsidRPr="00EB5DC3">
        <w:br/>
      </w:r>
      <w:r w:rsidRPr="00EB5DC3">
        <w:t>в условиях:</w:t>
      </w:r>
    </w:p>
    <w:p w14:paraId="18D1F2A7" w14:textId="77777777" w:rsidR="00B773BD" w:rsidRPr="00EB5DC3" w:rsidRDefault="00B773BD" w:rsidP="00CF2E6D">
      <w:pPr>
        <w:numPr>
          <w:ilvl w:val="0"/>
          <w:numId w:val="19"/>
        </w:numPr>
        <w:ind w:left="0"/>
      </w:pPr>
      <w:r w:rsidRPr="00EB5DC3">
        <w:t>рациональной организации водоотведения поверхностного стока;</w:t>
      </w:r>
    </w:p>
    <w:p w14:paraId="49569E4D" w14:textId="7D2BEE42" w:rsidR="00B773BD" w:rsidRPr="00EB5DC3" w:rsidRDefault="00B773BD" w:rsidP="00CF2E6D">
      <w:pPr>
        <w:numPr>
          <w:ilvl w:val="0"/>
          <w:numId w:val="19"/>
        </w:numPr>
        <w:ind w:left="0"/>
      </w:pPr>
      <w:r w:rsidRPr="00EB5DC3">
        <w:t xml:space="preserve">проведения мероприятий по водопонижению уровня грунтовых вод </w:t>
      </w:r>
      <w:r w:rsidR="0018014A" w:rsidRPr="00EB5DC3">
        <w:br/>
      </w:r>
      <w:r w:rsidRPr="00EB5DC3">
        <w:t>на новых участках строительства.</w:t>
      </w:r>
    </w:p>
    <w:p w14:paraId="1B03BB34" w14:textId="41583BBC" w:rsidR="00B773BD" w:rsidRPr="00EB5DC3" w:rsidRDefault="00B773BD" w:rsidP="00A769E3">
      <w:r w:rsidRPr="00EB5DC3">
        <w:t>Водопонижение грунтовых вод осуществляется посредством внутриквартальной дренажной сети (дренажные коллекторы диаметром в среднем 300</w:t>
      </w:r>
      <w:r w:rsidR="00A33504" w:rsidRPr="00EB5DC3">
        <w:t> </w:t>
      </w:r>
      <w:r w:rsidRPr="00EB5DC3">
        <w:t>мм).</w:t>
      </w:r>
    </w:p>
    <w:p w14:paraId="79317B73" w14:textId="0C60EFDA" w:rsidR="00B773BD" w:rsidRPr="00EB5DC3" w:rsidRDefault="00A33504" w:rsidP="00A769E3">
      <w:r w:rsidRPr="00EB5DC3">
        <w:t xml:space="preserve">Предусматривается </w:t>
      </w:r>
      <w:r w:rsidR="00B773BD" w:rsidRPr="00EB5DC3">
        <w:t xml:space="preserve">организация дренажной сети на новых площадках капитального строительства. Тип дренажей – преимущественно кольцевой, </w:t>
      </w:r>
      <w:r w:rsidR="0018014A" w:rsidRPr="00EB5DC3">
        <w:br/>
      </w:r>
      <w:r w:rsidR="00B773BD" w:rsidRPr="00EB5DC3">
        <w:t>с выпусками в проектируемую водосточную сеть.</w:t>
      </w:r>
    </w:p>
    <w:p w14:paraId="7A59E881" w14:textId="4334B0A4" w:rsidR="00B773BD" w:rsidRPr="00EB5DC3" w:rsidRDefault="00B773BD" w:rsidP="00CF2E6D">
      <w:pPr>
        <w:pStyle w:val="afff6"/>
        <w:numPr>
          <w:ilvl w:val="0"/>
          <w:numId w:val="84"/>
        </w:numPr>
        <w:ind w:left="0" w:firstLine="709"/>
      </w:pPr>
      <w:r w:rsidRPr="00EB5DC3">
        <w:t xml:space="preserve">Комплекс мероприятий по благоустройству </w:t>
      </w:r>
      <w:proofErr w:type="spellStart"/>
      <w:r w:rsidRPr="00EB5DC3">
        <w:t>заовраженных</w:t>
      </w:r>
      <w:proofErr w:type="spellEnd"/>
      <w:r w:rsidRPr="00EB5DC3">
        <w:t xml:space="preserve"> территорий, регулирование и благоустройство рек и водоемов</w:t>
      </w:r>
    </w:p>
    <w:p w14:paraId="66399545" w14:textId="1B54747C" w:rsidR="00B773BD" w:rsidRPr="00EB5DC3" w:rsidRDefault="00B773BD" w:rsidP="00A769E3">
      <w:r w:rsidRPr="00EB5DC3">
        <w:t>Надпойменные террасы р</w:t>
      </w:r>
      <w:r w:rsidR="00B01FB7" w:rsidRPr="00EB5DC3">
        <w:t>. </w:t>
      </w:r>
      <w:r w:rsidRPr="00EB5DC3">
        <w:t>Ок</w:t>
      </w:r>
      <w:r w:rsidR="00B01FB7" w:rsidRPr="00EB5DC3">
        <w:t>а</w:t>
      </w:r>
      <w:r w:rsidRPr="00EB5DC3">
        <w:t xml:space="preserve"> и </w:t>
      </w:r>
      <w:r w:rsidR="00B01FB7" w:rsidRPr="00EB5DC3">
        <w:t>р. Орлик</w:t>
      </w:r>
      <w:r w:rsidRPr="00EB5DC3">
        <w:t xml:space="preserve"> и склоны водораздельного плато расчленены разветвлённой овражной сетью. Глубины оврагов от 8÷10</w:t>
      </w:r>
      <w:r w:rsidR="00B01FB7" w:rsidRPr="00EB5DC3">
        <w:t xml:space="preserve"> м </w:t>
      </w:r>
      <w:r w:rsidRPr="00EB5DC3">
        <w:t>до 15</w:t>
      </w:r>
      <w:r w:rsidR="00B01FB7" w:rsidRPr="00EB5DC3">
        <w:t> </w:t>
      </w:r>
      <w:r w:rsidRPr="00EB5DC3">
        <w:t>м, реже 25</w:t>
      </w:r>
      <w:r w:rsidR="00B01FB7" w:rsidRPr="00EB5DC3">
        <w:t> </w:t>
      </w:r>
      <w:r w:rsidRPr="00EB5DC3">
        <w:t xml:space="preserve">м. Рост оврагов в длину затухает, так как значительная их часть верховьями достигла водораздела. Современная эрозия проявляется преимущественно в углублении оврагов и росте их боковых </w:t>
      </w:r>
      <w:proofErr w:type="spellStart"/>
      <w:r w:rsidRPr="00EB5DC3">
        <w:t>отвершков</w:t>
      </w:r>
      <w:proofErr w:type="spellEnd"/>
      <w:r w:rsidRPr="00EB5DC3">
        <w:t xml:space="preserve">, чему способствуют легко размываемые суглинистые </w:t>
      </w:r>
      <w:r w:rsidR="0018014A" w:rsidRPr="00EB5DC3">
        <w:br/>
      </w:r>
      <w:r w:rsidRPr="00EB5DC3">
        <w:t>и супесчаные грунты.</w:t>
      </w:r>
    </w:p>
    <w:p w14:paraId="4A20745F" w14:textId="3AF5185C" w:rsidR="00B773BD" w:rsidRPr="00EB5DC3" w:rsidRDefault="00B773BD" w:rsidP="00A769E3">
      <w:r w:rsidRPr="00EB5DC3">
        <w:t xml:space="preserve">В настоящее время проведена засыпка </w:t>
      </w:r>
      <w:proofErr w:type="spellStart"/>
      <w:r w:rsidRPr="00EB5DC3">
        <w:t>отвершков</w:t>
      </w:r>
      <w:proofErr w:type="spellEnd"/>
      <w:r w:rsidRPr="00EB5DC3">
        <w:t xml:space="preserve"> и отдельных оврагов, вклинивающихся в зону капитальной застройки. Заключены в трубы ручьи </w:t>
      </w:r>
      <w:r w:rsidR="0018014A" w:rsidRPr="00EB5DC3">
        <w:br/>
      </w:r>
      <w:r w:rsidRPr="00EB5DC3">
        <w:t>по тальв</w:t>
      </w:r>
      <w:r w:rsidR="006561D7">
        <w:t>е</w:t>
      </w:r>
      <w:r w:rsidR="00B01FB7" w:rsidRPr="00EB5DC3">
        <w:t>гам оврагов, озеленены склоны.</w:t>
      </w:r>
    </w:p>
    <w:p w14:paraId="5A1D4776" w14:textId="10CBE4A0" w:rsidR="00B773BD" w:rsidRPr="00EB5DC3" w:rsidRDefault="006E014E" w:rsidP="00A769E3">
      <w:r w:rsidRPr="00EB5DC3">
        <w:t xml:space="preserve">Значительная </w:t>
      </w:r>
      <w:r w:rsidR="00B773BD" w:rsidRPr="00EB5DC3">
        <w:t xml:space="preserve">часть </w:t>
      </w:r>
      <w:proofErr w:type="spellStart"/>
      <w:r w:rsidR="00B773BD" w:rsidRPr="00EB5DC3">
        <w:t>заовраженных</w:t>
      </w:r>
      <w:proofErr w:type="spellEnd"/>
      <w:r w:rsidR="00B773BD" w:rsidRPr="00EB5DC3">
        <w:t xml:space="preserve"> территорий включена в систему зеленых парково-рекреационных зон, как одна из составляющих природно-экологического каркаса города. В условиях застройки </w:t>
      </w:r>
      <w:proofErr w:type="spellStart"/>
      <w:r w:rsidR="00B773BD" w:rsidRPr="00EB5DC3">
        <w:t>заовраженных</w:t>
      </w:r>
      <w:proofErr w:type="spellEnd"/>
      <w:r w:rsidR="00B773BD" w:rsidRPr="00EB5DC3">
        <w:t xml:space="preserve"> участков предлагается произвести засыпку оврагов (или </w:t>
      </w:r>
      <w:proofErr w:type="spellStart"/>
      <w:r w:rsidR="00B773BD" w:rsidRPr="00EB5DC3">
        <w:t>отвершков</w:t>
      </w:r>
      <w:proofErr w:type="spellEnd"/>
      <w:r w:rsidR="00B773BD" w:rsidRPr="00EB5DC3">
        <w:t xml:space="preserve"> оврагов) с обязательным уплотнением гр</w:t>
      </w:r>
      <w:r w:rsidR="00B01FB7" w:rsidRPr="00EB5DC3">
        <w:t xml:space="preserve">унта </w:t>
      </w:r>
      <w:r w:rsidR="0018014A" w:rsidRPr="00EB5DC3">
        <w:br/>
      </w:r>
      <w:r w:rsidR="00B01FB7" w:rsidRPr="00EB5DC3">
        <w:t>и организацией водоотвода.</w:t>
      </w:r>
    </w:p>
    <w:p w14:paraId="304B69BD" w14:textId="77777777" w:rsidR="00B773BD" w:rsidRPr="00EB5DC3" w:rsidRDefault="00B773BD" w:rsidP="00A769E3">
      <w:r w:rsidRPr="00EB5DC3">
        <w:t>При организации рекреационных зон предлагается следующие основные мероприятия:</w:t>
      </w:r>
    </w:p>
    <w:p w14:paraId="58243267" w14:textId="77777777" w:rsidR="00B773BD" w:rsidRPr="00EB5DC3" w:rsidRDefault="00B773BD" w:rsidP="00CF2E6D">
      <w:pPr>
        <w:numPr>
          <w:ilvl w:val="0"/>
          <w:numId w:val="19"/>
        </w:numPr>
        <w:ind w:left="0"/>
      </w:pPr>
      <w:r w:rsidRPr="00EB5DC3">
        <w:t>разработка и утверждение проектов водоохранных зон и прибрежных полос водотоков;</w:t>
      </w:r>
    </w:p>
    <w:p w14:paraId="7FAE82D7" w14:textId="1B0AD8D7" w:rsidR="00B773BD" w:rsidRPr="00EB5DC3" w:rsidRDefault="00B773BD" w:rsidP="00CF2E6D">
      <w:pPr>
        <w:numPr>
          <w:ilvl w:val="0"/>
          <w:numId w:val="19"/>
        </w:numPr>
        <w:ind w:left="0"/>
      </w:pPr>
      <w:r w:rsidRPr="00EB5DC3">
        <w:t xml:space="preserve">санация существующих прудов, по результатам обследования – </w:t>
      </w:r>
      <w:r w:rsidR="0018014A" w:rsidRPr="00EB5DC3">
        <w:br/>
      </w:r>
      <w:r w:rsidRPr="00EB5DC3">
        <w:t>их расчистка и обустройство прилегающей территории.</w:t>
      </w:r>
    </w:p>
    <w:p w14:paraId="64DE61BF" w14:textId="77777777" w:rsidR="00B773BD" w:rsidRPr="00EB5DC3" w:rsidRDefault="00B773BD" w:rsidP="00B773BD">
      <w:r w:rsidRPr="00EB5DC3">
        <w:t>В комплексе с противоэрозионными мероприятиями предусматриваются мероприятия по благоустройству внутригородских водотоков и водоемов.</w:t>
      </w:r>
    </w:p>
    <w:p w14:paraId="4258CF1A" w14:textId="7D6CD193" w:rsidR="00B773BD" w:rsidRPr="00EB5DC3" w:rsidRDefault="00B773BD" w:rsidP="00B773BD">
      <w:pPr>
        <w:rPr>
          <w:bCs/>
        </w:rPr>
      </w:pPr>
      <w:r w:rsidRPr="00EB5DC3">
        <w:rPr>
          <w:bCs/>
        </w:rPr>
        <w:t>Площадочные мероприятия</w:t>
      </w:r>
    </w:p>
    <w:p w14:paraId="640DF5CE" w14:textId="77777777" w:rsidR="00B773BD" w:rsidRPr="00EB5DC3" w:rsidRDefault="00B773BD" w:rsidP="00B773BD">
      <w:r w:rsidRPr="00EB5DC3">
        <w:lastRenderedPageBreak/>
        <w:t>Площадочные мероприятия включают мероприятия по организации рельефа под конкретные площадки строительства, а также мероприятия по рекультивации нарушенных территорий.</w:t>
      </w:r>
    </w:p>
    <w:p w14:paraId="069BC61E" w14:textId="77777777" w:rsidR="00B773BD" w:rsidRPr="00EB5DC3" w:rsidRDefault="00B773BD" w:rsidP="00B773BD">
      <w:r w:rsidRPr="00EB5DC3">
        <w:t>Вертикальная планировка территории (засыпка оврагов) предусматривается выборочно на новых площадках капитального строительства.</w:t>
      </w:r>
    </w:p>
    <w:p w14:paraId="210C1E0E" w14:textId="77777777" w:rsidR="00B773BD" w:rsidRPr="00EB5DC3" w:rsidRDefault="00B773BD" w:rsidP="00FF5830">
      <w:r w:rsidRPr="00EB5DC3">
        <w:t>Основные первоочередные мероприятия:</w:t>
      </w:r>
    </w:p>
    <w:p w14:paraId="68E9B88E" w14:textId="1274B89B" w:rsidR="00B773BD" w:rsidRPr="00EB5DC3" w:rsidRDefault="00FF5830" w:rsidP="00CF2E6D">
      <w:pPr>
        <w:numPr>
          <w:ilvl w:val="0"/>
          <w:numId w:val="85"/>
        </w:numPr>
        <w:ind w:left="0"/>
      </w:pPr>
      <w:r w:rsidRPr="00EB5DC3">
        <w:t xml:space="preserve">Ликвидация </w:t>
      </w:r>
      <w:r w:rsidR="00B773BD" w:rsidRPr="00EB5DC3">
        <w:t xml:space="preserve">существующих выпусков неочищенных стоков </w:t>
      </w:r>
      <w:r w:rsidR="0018014A" w:rsidRPr="00EB5DC3">
        <w:br/>
      </w:r>
      <w:r w:rsidR="00B773BD" w:rsidRPr="00EB5DC3">
        <w:t>с производственных территорий, аварийных выпусков канализации;</w:t>
      </w:r>
    </w:p>
    <w:p w14:paraId="695A05A3" w14:textId="251AF7FA" w:rsidR="00B773BD" w:rsidRPr="00EB5DC3" w:rsidRDefault="00FF5830" w:rsidP="00CF2E6D">
      <w:pPr>
        <w:numPr>
          <w:ilvl w:val="0"/>
          <w:numId w:val="85"/>
        </w:numPr>
        <w:ind w:left="0"/>
      </w:pPr>
      <w:r w:rsidRPr="00EB5DC3">
        <w:t xml:space="preserve">Организация </w:t>
      </w:r>
      <w:r w:rsidR="00B773BD" w:rsidRPr="00EB5DC3">
        <w:t>поверхностного стока, строительство очистных сооружений дождевой канализации;</w:t>
      </w:r>
    </w:p>
    <w:p w14:paraId="3D972731" w14:textId="05F65630" w:rsidR="00B773BD" w:rsidRPr="00EB5DC3" w:rsidRDefault="00FF5830" w:rsidP="00CF2E6D">
      <w:pPr>
        <w:numPr>
          <w:ilvl w:val="0"/>
          <w:numId w:val="85"/>
        </w:numPr>
        <w:ind w:left="0"/>
      </w:pPr>
      <w:r w:rsidRPr="00EB5DC3">
        <w:t xml:space="preserve">Благоустройство </w:t>
      </w:r>
      <w:r w:rsidR="00B773BD" w:rsidRPr="00EB5DC3">
        <w:t>прилегающих территорий, расчистка прибрежных территорий от строительного мусора, обустройство парково- рекреационных зон;</w:t>
      </w:r>
    </w:p>
    <w:p w14:paraId="6AC748A2" w14:textId="48B7EFFE" w:rsidR="00B773BD" w:rsidRPr="00EB5DC3" w:rsidRDefault="00FF5830" w:rsidP="00CF2E6D">
      <w:pPr>
        <w:numPr>
          <w:ilvl w:val="0"/>
          <w:numId w:val="85"/>
        </w:numPr>
        <w:ind w:left="0"/>
      </w:pPr>
      <w:r w:rsidRPr="00EB5DC3">
        <w:t>Расчистка</w:t>
      </w:r>
      <w:r w:rsidR="00B773BD" w:rsidRPr="00EB5DC3">
        <w:t>, дноуглубление водоемов и рек;</w:t>
      </w:r>
    </w:p>
    <w:p w14:paraId="7A3A53C7" w14:textId="7488D4B3" w:rsidR="00B773BD" w:rsidRPr="00EB5DC3" w:rsidRDefault="00FF5830" w:rsidP="00CF2E6D">
      <w:pPr>
        <w:numPr>
          <w:ilvl w:val="0"/>
          <w:numId w:val="85"/>
        </w:numPr>
        <w:ind w:left="0"/>
      </w:pPr>
      <w:r w:rsidRPr="00EB5DC3">
        <w:t xml:space="preserve">Вертикальная </w:t>
      </w:r>
      <w:r w:rsidR="00B773BD" w:rsidRPr="00EB5DC3">
        <w:t>планировка территории и засыпка оврагов в местах нового строительства.</w:t>
      </w:r>
    </w:p>
    <w:p w14:paraId="4054D5E2" w14:textId="77777777" w:rsidR="00E71E4B" w:rsidRPr="00EB5DC3" w:rsidRDefault="00E71E4B" w:rsidP="00E71E4B"/>
    <w:p w14:paraId="37040ED9" w14:textId="34632BF3" w:rsidR="004A1215" w:rsidRPr="00EB5DC3" w:rsidRDefault="00222EA2" w:rsidP="00363353">
      <w:pPr>
        <w:pStyle w:val="22"/>
      </w:pPr>
      <w:r w:rsidRPr="00EB5DC3">
        <w:t>1.</w:t>
      </w:r>
      <w:r w:rsidR="004C245D" w:rsidRPr="00EB5DC3">
        <w:t>5</w:t>
      </w:r>
      <w:r w:rsidRPr="00EB5DC3">
        <w:t xml:space="preserve">. </w:t>
      </w:r>
      <w:bookmarkStart w:id="20" w:name="_Toc380525438"/>
      <w:bookmarkStart w:id="21" w:name="_Toc493086544"/>
      <w:r w:rsidRPr="00EB5DC3">
        <w:t>Охрана окружающей среды. Санитарная очистка территории. Озеленени</w:t>
      </w:r>
      <w:bookmarkEnd w:id="20"/>
      <w:r w:rsidRPr="00EB5DC3">
        <w:t>е территории</w:t>
      </w:r>
      <w:bookmarkEnd w:id="21"/>
    </w:p>
    <w:p w14:paraId="4492FDAD" w14:textId="499B074F" w:rsidR="00B310FE" w:rsidRPr="00EB5DC3" w:rsidRDefault="00B310FE" w:rsidP="00B1289B">
      <w:pPr>
        <w:rPr>
          <w:i/>
        </w:rPr>
      </w:pPr>
      <w:r w:rsidRPr="00EB5DC3">
        <w:rPr>
          <w:i/>
        </w:rPr>
        <w:t>Мероприятия, предусмотренные программами, стратегиями, по учету интересов города Ор</w:t>
      </w:r>
      <w:r w:rsidR="00F8322C" w:rsidRPr="00EB5DC3">
        <w:rPr>
          <w:i/>
        </w:rPr>
        <w:t>ел</w:t>
      </w:r>
      <w:r w:rsidRPr="00EB5DC3">
        <w:rPr>
          <w:i/>
        </w:rPr>
        <w:t>:</w:t>
      </w:r>
    </w:p>
    <w:p w14:paraId="40342503" w14:textId="265838C5" w:rsidR="00B1289B" w:rsidRPr="00EB5DC3" w:rsidRDefault="00B1289B" w:rsidP="00B1289B">
      <w:r w:rsidRPr="00EB5DC3">
        <w:t xml:space="preserve">Ведомственной целевой программой «Экология города Орла на 2022-2024 годы», утвержденной постановлением Администрации города Орла </w:t>
      </w:r>
      <w:r w:rsidR="00DB77B7" w:rsidRPr="00EB5DC3">
        <w:br/>
      </w:r>
      <w:r w:rsidRPr="00EB5DC3">
        <w:t xml:space="preserve">от 26.07.2021 г. № 3064, предусмотрены </w:t>
      </w:r>
      <w:r w:rsidR="00663213" w:rsidRPr="00EB5DC3">
        <w:t>природоохранные мероприятия:</w:t>
      </w:r>
    </w:p>
    <w:p w14:paraId="6A885B37" w14:textId="7BDA55B4" w:rsidR="004A1215" w:rsidRPr="00EB5DC3" w:rsidRDefault="00DC0DEE" w:rsidP="00CF2E6D">
      <w:pPr>
        <w:pStyle w:val="afff6"/>
        <w:numPr>
          <w:ilvl w:val="0"/>
          <w:numId w:val="62"/>
        </w:numPr>
        <w:ind w:left="0" w:firstLine="709"/>
      </w:pPr>
      <w:r w:rsidRPr="00EB5DC3">
        <w:t>Охрана водных объектов, о</w:t>
      </w:r>
      <w:r w:rsidR="00726161" w:rsidRPr="00EB5DC3">
        <w:t xml:space="preserve">чистка берегов р. Ока и р. Орлик, их берегов </w:t>
      </w:r>
      <w:r w:rsidR="00DB77B7" w:rsidRPr="00EB5DC3">
        <w:br/>
      </w:r>
      <w:r w:rsidR="00726161" w:rsidRPr="00EB5DC3">
        <w:t>и прибрежных акваторий от отходов.</w:t>
      </w:r>
    </w:p>
    <w:p w14:paraId="57C1316E" w14:textId="6A92EA73" w:rsidR="00726161" w:rsidRPr="00EB5DC3" w:rsidRDefault="00DC0DEE" w:rsidP="00CF2E6D">
      <w:pPr>
        <w:pStyle w:val="afff6"/>
        <w:numPr>
          <w:ilvl w:val="0"/>
          <w:numId w:val="62"/>
        </w:numPr>
        <w:ind w:left="0" w:firstLine="709"/>
      </w:pPr>
      <w:r w:rsidRPr="00EB5DC3">
        <w:t xml:space="preserve">Охрана, защита и воспроизводство городских лесов, защита лесов </w:t>
      </w:r>
      <w:r w:rsidR="00DB77B7" w:rsidRPr="00EB5DC3">
        <w:br/>
      </w:r>
      <w:r w:rsidRPr="00EB5DC3">
        <w:t>от вредных организмов, загрязнений и иных негативных воздействий, воспроизводство городских лесов.</w:t>
      </w:r>
    </w:p>
    <w:p w14:paraId="71147B36" w14:textId="10900E3F" w:rsidR="00DC0DEE" w:rsidRPr="00EB5DC3" w:rsidRDefault="00F02718" w:rsidP="00CF2E6D">
      <w:pPr>
        <w:pStyle w:val="afff6"/>
        <w:numPr>
          <w:ilvl w:val="0"/>
          <w:numId w:val="62"/>
        </w:numPr>
        <w:ind w:left="0" w:firstLine="709"/>
      </w:pPr>
      <w:r w:rsidRPr="00EB5DC3">
        <w:t>Улучшение санитарно-экологического состояние территории, санитарная очистка городских территорий, ликвидация мест несанкционированного размещения отходов.</w:t>
      </w:r>
    </w:p>
    <w:p w14:paraId="017F3E6A" w14:textId="56B3F955" w:rsidR="00F02718" w:rsidRPr="00EB5DC3" w:rsidRDefault="00F02718" w:rsidP="00CF2E6D">
      <w:pPr>
        <w:pStyle w:val="afff6"/>
        <w:numPr>
          <w:ilvl w:val="0"/>
          <w:numId w:val="62"/>
        </w:numPr>
        <w:ind w:left="0" w:firstLine="709"/>
      </w:pPr>
      <w:r w:rsidRPr="00EB5DC3">
        <w:t xml:space="preserve">Улучшение санитарно-эпидемиологического состояния территории города, </w:t>
      </w:r>
      <w:proofErr w:type="spellStart"/>
      <w:r w:rsidRPr="00EB5DC3">
        <w:t>акарицидная</w:t>
      </w:r>
      <w:proofErr w:type="spellEnd"/>
      <w:r w:rsidRPr="00EB5DC3">
        <w:t xml:space="preserve"> обработка мест общего пользования, уборка трупов животных.</w:t>
      </w:r>
    </w:p>
    <w:p w14:paraId="5171250B" w14:textId="77777777" w:rsidR="00E71E4B" w:rsidRPr="00EB5DC3" w:rsidRDefault="00E71E4B" w:rsidP="00E71E4B"/>
    <w:p w14:paraId="491C3F27" w14:textId="5F776364" w:rsidR="004A1215" w:rsidRPr="00EB5DC3" w:rsidRDefault="00222EA2" w:rsidP="00CF5620">
      <w:pPr>
        <w:pStyle w:val="32"/>
      </w:pPr>
      <w:r w:rsidRPr="00EB5DC3">
        <w:t>1.</w:t>
      </w:r>
      <w:r w:rsidR="004C245D" w:rsidRPr="00EB5DC3">
        <w:t>5</w:t>
      </w:r>
      <w:r w:rsidRPr="00EB5DC3">
        <w:t>.1. Мероприятия по охране окружающей среды</w:t>
      </w:r>
    </w:p>
    <w:p w14:paraId="020740A4" w14:textId="1CEB1FD4" w:rsidR="004A1215" w:rsidRPr="00EB5DC3" w:rsidRDefault="00BF121B" w:rsidP="000D407F">
      <w:pPr>
        <w:rPr>
          <w:i/>
        </w:rPr>
      </w:pPr>
      <w:r w:rsidRPr="00EB5DC3">
        <w:rPr>
          <w:i/>
        </w:rPr>
        <w:t xml:space="preserve">Мероприятия по охране </w:t>
      </w:r>
      <w:r w:rsidR="000D407F" w:rsidRPr="00EB5DC3">
        <w:rPr>
          <w:i/>
        </w:rPr>
        <w:t>окружающей среды на первую очередь:</w:t>
      </w:r>
    </w:p>
    <w:p w14:paraId="3C3172F0" w14:textId="77777777" w:rsidR="000D407F" w:rsidRPr="00EB5DC3" w:rsidRDefault="000D407F" w:rsidP="00CF2E6D">
      <w:pPr>
        <w:numPr>
          <w:ilvl w:val="0"/>
          <w:numId w:val="52"/>
        </w:numPr>
        <w:ind w:left="0"/>
      </w:pPr>
      <w:r w:rsidRPr="00EB5DC3">
        <w:t>Формирование единой промышленной зоны в Железнодорожном районе.</w:t>
      </w:r>
    </w:p>
    <w:p w14:paraId="5013242C" w14:textId="77777777" w:rsidR="000D407F" w:rsidRPr="00EB5DC3" w:rsidRDefault="000D407F" w:rsidP="00CF2E6D">
      <w:pPr>
        <w:numPr>
          <w:ilvl w:val="0"/>
          <w:numId w:val="52"/>
        </w:numPr>
        <w:ind w:left="0"/>
      </w:pPr>
      <w:r w:rsidRPr="00EB5DC3">
        <w:t>Проведение модернизации технологического процесса предприятий, сооружений и иных объектов 1–3 класса опасности.</w:t>
      </w:r>
    </w:p>
    <w:p w14:paraId="4CE0263A" w14:textId="4212A5E9" w:rsidR="00110B3B" w:rsidRPr="00EB5DC3" w:rsidRDefault="000D407F" w:rsidP="00CF2E6D">
      <w:pPr>
        <w:numPr>
          <w:ilvl w:val="0"/>
          <w:numId w:val="52"/>
        </w:numPr>
        <w:ind w:left="0"/>
      </w:pPr>
      <w:r w:rsidRPr="00EB5DC3">
        <w:t>Разработка проект</w:t>
      </w:r>
      <w:r w:rsidR="00350B16" w:rsidRPr="00EB5DC3">
        <w:t>ов</w:t>
      </w:r>
      <w:r w:rsidRPr="00EB5DC3">
        <w:t xml:space="preserve"> санитарно-защитн</w:t>
      </w:r>
      <w:r w:rsidR="00350B16" w:rsidRPr="00EB5DC3">
        <w:t xml:space="preserve">ых зон для </w:t>
      </w:r>
      <w:r w:rsidRPr="00EB5DC3">
        <w:t>ЗАО «</w:t>
      </w:r>
      <w:proofErr w:type="spellStart"/>
      <w:r w:rsidRPr="00EB5DC3">
        <w:t>Дормаш</w:t>
      </w:r>
      <w:proofErr w:type="spellEnd"/>
      <w:r w:rsidRPr="00EB5DC3">
        <w:t>»</w:t>
      </w:r>
      <w:r w:rsidR="00350B16" w:rsidRPr="00EB5DC3">
        <w:t>,</w:t>
      </w:r>
      <w:r w:rsidRPr="00EB5DC3">
        <w:t xml:space="preserve"> </w:t>
      </w:r>
      <w:r w:rsidR="00DB77B7" w:rsidRPr="00EB5DC3">
        <w:br/>
      </w:r>
      <w:r w:rsidR="00110B3B" w:rsidRPr="00EB5DC3">
        <w:t>ООО «</w:t>
      </w:r>
      <w:proofErr w:type="spellStart"/>
      <w:r w:rsidR="00110B3B" w:rsidRPr="00EB5DC3">
        <w:t>Фригоглас</w:t>
      </w:r>
      <w:proofErr w:type="spellEnd"/>
      <w:r w:rsidR="00110B3B" w:rsidRPr="00EB5DC3">
        <w:t xml:space="preserve"> Евразия» и других крупных предприятий добывающей </w:t>
      </w:r>
      <w:r w:rsidR="00DB77B7" w:rsidRPr="00EB5DC3">
        <w:br/>
      </w:r>
      <w:r w:rsidR="00110B3B" w:rsidRPr="00EB5DC3">
        <w:t>и обрабатывающей промышленности;</w:t>
      </w:r>
    </w:p>
    <w:p w14:paraId="6386B8DE" w14:textId="5DA98F02" w:rsidR="000D407F" w:rsidRPr="00EB5DC3" w:rsidRDefault="000D407F" w:rsidP="00CF2E6D">
      <w:pPr>
        <w:numPr>
          <w:ilvl w:val="0"/>
          <w:numId w:val="52"/>
        </w:numPr>
        <w:ind w:left="0"/>
      </w:pPr>
      <w:r w:rsidRPr="00EB5DC3">
        <w:t>Модернизация ТЭЦ, соблюдение размеров санитарно-защитной зоны.</w:t>
      </w:r>
    </w:p>
    <w:p w14:paraId="426F082C" w14:textId="77777777" w:rsidR="000D407F" w:rsidRPr="00EB5DC3" w:rsidRDefault="000D407F" w:rsidP="00CF2E6D">
      <w:pPr>
        <w:numPr>
          <w:ilvl w:val="0"/>
          <w:numId w:val="52"/>
        </w:numPr>
        <w:ind w:left="0"/>
      </w:pPr>
      <w:r w:rsidRPr="00EB5DC3">
        <w:t>Проведение модернизации канализационных очистных сооружений.</w:t>
      </w:r>
    </w:p>
    <w:p w14:paraId="38994C90" w14:textId="2B40DF3E" w:rsidR="000D407F" w:rsidRPr="00EB5DC3" w:rsidRDefault="000D407F" w:rsidP="00CF2E6D">
      <w:pPr>
        <w:numPr>
          <w:ilvl w:val="0"/>
          <w:numId w:val="52"/>
        </w:numPr>
        <w:ind w:left="0"/>
      </w:pPr>
      <w:r w:rsidRPr="00EB5DC3">
        <w:t xml:space="preserve">Строительство канализационных сетей (новых и требующих замены) </w:t>
      </w:r>
      <w:r w:rsidR="00DB77B7" w:rsidRPr="00EB5DC3">
        <w:br/>
      </w:r>
      <w:r w:rsidRPr="00EB5DC3">
        <w:t>с использованием новых техноло</w:t>
      </w:r>
      <w:r w:rsidR="005F5A05" w:rsidRPr="00EB5DC3">
        <w:t>гий прокладки инженерных сетей.</w:t>
      </w:r>
    </w:p>
    <w:p w14:paraId="6C1AFC36" w14:textId="7EBA59BD" w:rsidR="000D407F" w:rsidRPr="00EB5DC3" w:rsidRDefault="000D407F" w:rsidP="00CF2E6D">
      <w:pPr>
        <w:numPr>
          <w:ilvl w:val="0"/>
          <w:numId w:val="52"/>
        </w:numPr>
        <w:ind w:left="0"/>
      </w:pPr>
      <w:r w:rsidRPr="00EB5DC3">
        <w:lastRenderedPageBreak/>
        <w:t xml:space="preserve">Обустройство эффективного </w:t>
      </w:r>
      <w:proofErr w:type="spellStart"/>
      <w:r w:rsidRPr="00EB5DC3">
        <w:t>пылегазоочистного</w:t>
      </w:r>
      <w:proofErr w:type="spellEnd"/>
      <w:r w:rsidRPr="00EB5DC3">
        <w:t xml:space="preserve"> оборудования </w:t>
      </w:r>
      <w:r w:rsidR="00DB77B7" w:rsidRPr="00EB5DC3">
        <w:br/>
      </w:r>
      <w:r w:rsidRPr="00EB5DC3">
        <w:t xml:space="preserve">на источниках выбросов, выполнения ремонтных и наладочных работ, замена неисправного и морально устаревшего </w:t>
      </w:r>
      <w:proofErr w:type="spellStart"/>
      <w:r w:rsidRPr="00EB5DC3">
        <w:t>пылегазоочистного</w:t>
      </w:r>
      <w:proofErr w:type="spellEnd"/>
      <w:r w:rsidRPr="00EB5DC3">
        <w:t xml:space="preserve"> оборудования предприятий.</w:t>
      </w:r>
    </w:p>
    <w:p w14:paraId="624AA3E5" w14:textId="599D748E" w:rsidR="000D407F" w:rsidRPr="00EB5DC3" w:rsidRDefault="000D407F" w:rsidP="00CF2E6D">
      <w:pPr>
        <w:numPr>
          <w:ilvl w:val="0"/>
          <w:numId w:val="52"/>
        </w:numPr>
        <w:ind w:left="0"/>
      </w:pPr>
      <w:r w:rsidRPr="00EB5DC3">
        <w:t xml:space="preserve">Уменьшение скорости слива нефтепродуктов, установка вакуумных отсосов или поглотителей и др. для автозаправочных станций и складов ГСМ, </w:t>
      </w:r>
      <w:r w:rsidR="00DB77B7" w:rsidRPr="00EB5DC3">
        <w:br/>
      </w:r>
      <w:r w:rsidRPr="00EB5DC3">
        <w:t>для снижения выбросов бензолов.</w:t>
      </w:r>
    </w:p>
    <w:p w14:paraId="647E60D4" w14:textId="77777777" w:rsidR="000D407F" w:rsidRPr="00EB5DC3" w:rsidRDefault="000D407F" w:rsidP="00CF2E6D">
      <w:pPr>
        <w:numPr>
          <w:ilvl w:val="0"/>
          <w:numId w:val="52"/>
        </w:numPr>
        <w:ind w:left="0"/>
      </w:pPr>
      <w:r w:rsidRPr="00EB5DC3">
        <w:t>Строительство шумозащитных экранов вдоль железнодорожных путей.</w:t>
      </w:r>
    </w:p>
    <w:p w14:paraId="5F55A0A5" w14:textId="20218DF2" w:rsidR="000D407F" w:rsidRPr="00EB5DC3" w:rsidRDefault="000D407F" w:rsidP="00CF2E6D">
      <w:pPr>
        <w:numPr>
          <w:ilvl w:val="0"/>
          <w:numId w:val="52"/>
        </w:numPr>
        <w:ind w:left="0"/>
      </w:pPr>
      <w:r w:rsidRPr="00EB5DC3">
        <w:t>Развитие улично-дорожной сети, строительство системы автодорожных обходов г</w:t>
      </w:r>
      <w:r w:rsidR="00F8322C" w:rsidRPr="00EB5DC3">
        <w:t xml:space="preserve">орода </w:t>
      </w:r>
      <w:r w:rsidRPr="00EB5DC3">
        <w:t>Ор</w:t>
      </w:r>
      <w:r w:rsidR="00F8322C" w:rsidRPr="00EB5DC3">
        <w:t>ел</w:t>
      </w:r>
      <w:r w:rsidRPr="00EB5DC3">
        <w:t>.</w:t>
      </w:r>
    </w:p>
    <w:p w14:paraId="4ACF58F7" w14:textId="68ED2183" w:rsidR="005F5A05" w:rsidRPr="00EB5DC3" w:rsidRDefault="005F5A05" w:rsidP="005F5A05">
      <w:pPr>
        <w:rPr>
          <w:i/>
        </w:rPr>
      </w:pPr>
      <w:r w:rsidRPr="00EB5DC3">
        <w:rPr>
          <w:i/>
        </w:rPr>
        <w:t>Мероприятия по охране окружающей среды на расчетный срок:</w:t>
      </w:r>
    </w:p>
    <w:p w14:paraId="0DD5BA48" w14:textId="77777777" w:rsidR="005F5A05" w:rsidRPr="00EB5DC3" w:rsidRDefault="005F5A05" w:rsidP="00CF2E6D">
      <w:pPr>
        <w:numPr>
          <w:ilvl w:val="0"/>
          <w:numId w:val="53"/>
        </w:numPr>
        <w:ind w:left="0"/>
      </w:pPr>
      <w:r w:rsidRPr="00EB5DC3">
        <w:t>Проведение полной инвентаризации стационарных и передвижных источников загрязнения воздушного бассейна, создание единой информационной базы данных источников.</w:t>
      </w:r>
    </w:p>
    <w:p w14:paraId="4F918703" w14:textId="77777777" w:rsidR="008008CD" w:rsidRPr="00EB5DC3" w:rsidRDefault="008008CD" w:rsidP="00CF2E6D">
      <w:pPr>
        <w:numPr>
          <w:ilvl w:val="0"/>
          <w:numId w:val="53"/>
        </w:numPr>
        <w:ind w:left="0"/>
      </w:pPr>
      <w:r w:rsidRPr="00EB5DC3">
        <w:t>Формирование единой промышленной зоны в Железнодорожном районе, разработка сводного проекта санитарно-защитной зоны, учитывая взаимное влияние предприятий и производств друг на друга и разработанные тома предельно допустимых выбросов, запрет на размещение предприятий пищевой промышленности.</w:t>
      </w:r>
    </w:p>
    <w:p w14:paraId="5D67DF7F" w14:textId="77777777" w:rsidR="005F5A05" w:rsidRPr="00EB5DC3" w:rsidRDefault="005F5A05" w:rsidP="00CF2E6D">
      <w:pPr>
        <w:numPr>
          <w:ilvl w:val="0"/>
          <w:numId w:val="53"/>
        </w:numPr>
        <w:ind w:left="0"/>
      </w:pPr>
      <w:r w:rsidRPr="00EB5DC3">
        <w:t>Перенос производственных площадок предприятий, в чьи санитарно-защитные зоны попадают нормируемые объекты, в промышленную зону Железнодорожного района и промышленную зону, примыкающую к северной границе города.</w:t>
      </w:r>
    </w:p>
    <w:p w14:paraId="74F5E4E6" w14:textId="02C0BD49" w:rsidR="005F5A05" w:rsidRPr="00EB5DC3" w:rsidRDefault="005F5A05" w:rsidP="00CF2E6D">
      <w:pPr>
        <w:numPr>
          <w:ilvl w:val="0"/>
          <w:numId w:val="53"/>
        </w:numPr>
        <w:ind w:left="0"/>
      </w:pPr>
      <w:r w:rsidRPr="00EB5DC3">
        <w:t xml:space="preserve">Реорганизация ряда предприятий, занимающих ценные </w:t>
      </w:r>
      <w:r w:rsidR="00DB77B7" w:rsidRPr="00EB5DC3">
        <w:br/>
      </w:r>
      <w:r w:rsidRPr="00EB5DC3">
        <w:t>в градостроительном отношении территории</w:t>
      </w:r>
      <w:r w:rsidR="00B72414" w:rsidRPr="00EB5DC3">
        <w:t xml:space="preserve"> </w:t>
      </w:r>
      <w:r w:rsidRPr="00EB5DC3">
        <w:t>– в зоне центра города, в составе жилых районов, использование их территорий для организации жилых, общественно-деловых и производственно-деловых зон.</w:t>
      </w:r>
    </w:p>
    <w:p w14:paraId="185B3CA0" w14:textId="77777777" w:rsidR="005F5A05" w:rsidRPr="00EB5DC3" w:rsidRDefault="005F5A05" w:rsidP="00CF2E6D">
      <w:pPr>
        <w:numPr>
          <w:ilvl w:val="0"/>
          <w:numId w:val="53"/>
        </w:numPr>
        <w:ind w:left="0"/>
      </w:pPr>
      <w:r w:rsidRPr="00EB5DC3">
        <w:t>Реализация запланированных мероприятий по развитию дорожно-транспортной системы города, вывод грузового и транзитного движения, развитие общественного транспорта, строительство необходимых транспортных развязок, мостов, путепроводов и др.</w:t>
      </w:r>
    </w:p>
    <w:p w14:paraId="7F317D58" w14:textId="7352681F" w:rsidR="005F5A05" w:rsidRPr="00EB5DC3" w:rsidRDefault="005F5A05" w:rsidP="00CF2E6D">
      <w:pPr>
        <w:numPr>
          <w:ilvl w:val="0"/>
          <w:numId w:val="53"/>
        </w:numPr>
        <w:ind w:left="0"/>
      </w:pPr>
      <w:r w:rsidRPr="00EB5DC3">
        <w:t>Реализация мероприятий по защите селитебной территор</w:t>
      </w:r>
      <w:r w:rsidR="00C15C1A" w:rsidRPr="00EB5DC3">
        <w:t xml:space="preserve">ии города </w:t>
      </w:r>
      <w:r w:rsidR="00DB77B7" w:rsidRPr="00EB5DC3">
        <w:br/>
      </w:r>
      <w:r w:rsidR="00C15C1A" w:rsidRPr="00EB5DC3">
        <w:t>от авиационного шума.</w:t>
      </w:r>
    </w:p>
    <w:p w14:paraId="28A29427" w14:textId="77777777" w:rsidR="005F5A05" w:rsidRPr="00EB5DC3" w:rsidRDefault="005F5A05" w:rsidP="00CF2E6D">
      <w:pPr>
        <w:numPr>
          <w:ilvl w:val="0"/>
          <w:numId w:val="53"/>
        </w:numPr>
        <w:ind w:left="0"/>
      </w:pPr>
      <w:r w:rsidRPr="00EB5DC3">
        <w:t>Разработка проектов санитарно-защитных зон производственных предприятий 1–3 классов опасности с учетом нормируемых объектов, с проведением мероприятий по реконструкции и современному переоборудованию производств для сокращения санитарно-защитных зон.</w:t>
      </w:r>
    </w:p>
    <w:p w14:paraId="001A6753" w14:textId="21B4F4E6" w:rsidR="005F5A05" w:rsidRPr="00EB5DC3" w:rsidRDefault="005F5A05" w:rsidP="00CF2E6D">
      <w:pPr>
        <w:numPr>
          <w:ilvl w:val="0"/>
          <w:numId w:val="53"/>
        </w:numPr>
        <w:ind w:left="0"/>
      </w:pPr>
      <w:r w:rsidRPr="00EB5DC3">
        <w:t>Для предприятий 4–5 класса опасности</w:t>
      </w:r>
      <w:r w:rsidR="00C15C1A" w:rsidRPr="00EB5DC3">
        <w:t xml:space="preserve"> </w:t>
      </w:r>
      <w:r w:rsidRPr="00EB5DC3">
        <w:t xml:space="preserve">– проведение контрольных измерений уровня загрязнения окружающей среды и влияния на здоровье населения, проведение специальных мероприятий по уменьшению негативного влияния </w:t>
      </w:r>
      <w:r w:rsidR="00DB77B7" w:rsidRPr="00EB5DC3">
        <w:br/>
      </w:r>
      <w:r w:rsidRPr="00EB5DC3">
        <w:t xml:space="preserve">на нормируемые объекты, в том числе установка шумозащитных и </w:t>
      </w:r>
      <w:proofErr w:type="spellStart"/>
      <w:r w:rsidRPr="00EB5DC3">
        <w:t>шумоизоляционных</w:t>
      </w:r>
      <w:proofErr w:type="spellEnd"/>
      <w:r w:rsidRPr="00EB5DC3">
        <w:t xml:space="preserve"> стенок, щитов, кожухов, распределение источников выбросов по площадке предприятия, увеличение степени </w:t>
      </w:r>
      <w:proofErr w:type="spellStart"/>
      <w:r w:rsidRPr="00EB5DC3">
        <w:t>озелененности</w:t>
      </w:r>
      <w:proofErr w:type="spellEnd"/>
      <w:r w:rsidRPr="00EB5DC3">
        <w:t xml:space="preserve"> прилегающих территорий и др.</w:t>
      </w:r>
    </w:p>
    <w:p w14:paraId="0FFA95C0" w14:textId="77777777" w:rsidR="005F5A05" w:rsidRPr="00EB5DC3" w:rsidRDefault="005F5A05" w:rsidP="00CF2E6D">
      <w:pPr>
        <w:numPr>
          <w:ilvl w:val="0"/>
          <w:numId w:val="53"/>
        </w:numPr>
        <w:ind w:left="0"/>
      </w:pPr>
      <w:r w:rsidRPr="00EB5DC3">
        <w:t>Благоустройство и озеленение санитарно-защитных зон промышленных предприятий и других источников загрязнения атмосферного воздуха, водоемов, почвы.</w:t>
      </w:r>
    </w:p>
    <w:p w14:paraId="1B4F9BE1" w14:textId="77777777" w:rsidR="005F5A05" w:rsidRPr="00EB5DC3" w:rsidRDefault="005F5A05" w:rsidP="00CF2E6D">
      <w:pPr>
        <w:numPr>
          <w:ilvl w:val="0"/>
          <w:numId w:val="53"/>
        </w:numPr>
        <w:ind w:left="0"/>
      </w:pPr>
      <w:r w:rsidRPr="00EB5DC3">
        <w:t>Реконструкция канализационных очистных сооружений и инженерных сетей.</w:t>
      </w:r>
    </w:p>
    <w:p w14:paraId="581BC043" w14:textId="77777777" w:rsidR="005F5A05" w:rsidRPr="00EB5DC3" w:rsidRDefault="005F5A05" w:rsidP="00CF2E6D">
      <w:pPr>
        <w:numPr>
          <w:ilvl w:val="0"/>
          <w:numId w:val="53"/>
        </w:numPr>
        <w:ind w:left="0"/>
      </w:pPr>
      <w:r w:rsidRPr="00EB5DC3">
        <w:t>Строительство сетей и очистных сооружений дождевой канализации для районов существующей застройки и нового строительства.</w:t>
      </w:r>
    </w:p>
    <w:p w14:paraId="3BABBF3B" w14:textId="77777777" w:rsidR="005F5A05" w:rsidRPr="00EB5DC3" w:rsidRDefault="005F5A05" w:rsidP="00CF2E6D">
      <w:pPr>
        <w:numPr>
          <w:ilvl w:val="0"/>
          <w:numId w:val="53"/>
        </w:numPr>
        <w:ind w:left="0"/>
      </w:pPr>
      <w:r w:rsidRPr="00EB5DC3">
        <w:lastRenderedPageBreak/>
        <w:t>Развитие системы ливневой канализации с установкой предварительной очистки на территориях промышленных предприятий, коммунально-складских помещений, территорий автостоянок и гаражей.</w:t>
      </w:r>
    </w:p>
    <w:p w14:paraId="46D3FBB2" w14:textId="77777777" w:rsidR="005F5A05" w:rsidRPr="00EB5DC3" w:rsidRDefault="005F5A05" w:rsidP="00CF2E6D">
      <w:pPr>
        <w:numPr>
          <w:ilvl w:val="0"/>
          <w:numId w:val="53"/>
        </w:numPr>
        <w:ind w:left="0"/>
      </w:pPr>
      <w:r w:rsidRPr="00EB5DC3">
        <w:t xml:space="preserve">Внедрение </w:t>
      </w:r>
      <w:proofErr w:type="spellStart"/>
      <w:r w:rsidRPr="00EB5DC3">
        <w:t>водосберегающих</w:t>
      </w:r>
      <w:proofErr w:type="spellEnd"/>
      <w:r w:rsidRPr="00EB5DC3">
        <w:t xml:space="preserve"> технологий на промышленных предприятиях, создание систем оборотного и повторного использования технологических вод.</w:t>
      </w:r>
    </w:p>
    <w:p w14:paraId="4D6BBD85" w14:textId="77777777" w:rsidR="005F5A05" w:rsidRPr="00EB5DC3" w:rsidRDefault="005F5A05" w:rsidP="00CF2E6D">
      <w:pPr>
        <w:numPr>
          <w:ilvl w:val="0"/>
          <w:numId w:val="53"/>
        </w:numPr>
        <w:ind w:left="0"/>
      </w:pPr>
      <w:r w:rsidRPr="00EB5DC3">
        <w:t>Разработка проектов зон санитарной охраны второго и третьего поясов для всех источников водоснабжения.</w:t>
      </w:r>
    </w:p>
    <w:p w14:paraId="395279B3" w14:textId="70A42AB4" w:rsidR="005F5A05" w:rsidRPr="00EB5DC3" w:rsidRDefault="005F5A05" w:rsidP="00CF2E6D">
      <w:pPr>
        <w:numPr>
          <w:ilvl w:val="0"/>
          <w:numId w:val="53"/>
        </w:numPr>
        <w:ind w:left="0"/>
      </w:pPr>
      <w:r w:rsidRPr="00EB5DC3">
        <w:t xml:space="preserve">Реализация водоохранных мероприятий на производственных </w:t>
      </w:r>
      <w:r w:rsidR="00DB77B7" w:rsidRPr="00EB5DC3">
        <w:br/>
      </w:r>
      <w:r w:rsidRPr="00EB5DC3">
        <w:t>и коммунальных объектах, расположенных в водоохранных зонах для защиты поверхностного стока и русел рек от загрязнения и засорения.</w:t>
      </w:r>
    </w:p>
    <w:p w14:paraId="2C138E76" w14:textId="77777777" w:rsidR="005F5A05" w:rsidRPr="00EB5DC3" w:rsidRDefault="005F5A05" w:rsidP="00CF2E6D">
      <w:pPr>
        <w:numPr>
          <w:ilvl w:val="0"/>
          <w:numId w:val="53"/>
        </w:numPr>
        <w:ind w:left="0"/>
      </w:pPr>
      <w:r w:rsidRPr="00EB5DC3">
        <w:t>Обустройство защитного озеленения вдоль основных магистралей города с интенсивным потоком движения автотранспорта.</w:t>
      </w:r>
    </w:p>
    <w:p w14:paraId="054D14D2" w14:textId="77777777" w:rsidR="005F5A05" w:rsidRPr="00EB5DC3" w:rsidRDefault="005F5A05" w:rsidP="00CF2E6D">
      <w:pPr>
        <w:numPr>
          <w:ilvl w:val="0"/>
          <w:numId w:val="53"/>
        </w:numPr>
        <w:ind w:left="0"/>
      </w:pPr>
      <w:r w:rsidRPr="00EB5DC3">
        <w:t>Строительство шумозащитных экранов вдоль железнодорожных путей.</w:t>
      </w:r>
    </w:p>
    <w:p w14:paraId="7924687E" w14:textId="77777777" w:rsidR="005F5A05" w:rsidRPr="00EB5DC3" w:rsidRDefault="005F5A05" w:rsidP="00CF2E6D">
      <w:pPr>
        <w:numPr>
          <w:ilvl w:val="0"/>
          <w:numId w:val="53"/>
        </w:numPr>
        <w:ind w:left="0"/>
      </w:pPr>
      <w:r w:rsidRPr="00EB5DC3">
        <w:t>Организация специальных древесно-кустарниковых посадок для защиты от негативного влияния электроподстанций.</w:t>
      </w:r>
    </w:p>
    <w:p w14:paraId="04C9B06C" w14:textId="495900C1" w:rsidR="005F5A05" w:rsidRPr="00EB5DC3" w:rsidRDefault="005F5A05" w:rsidP="00CF2E6D">
      <w:pPr>
        <w:numPr>
          <w:ilvl w:val="0"/>
          <w:numId w:val="53"/>
        </w:numPr>
        <w:ind w:left="0"/>
      </w:pPr>
      <w:r w:rsidRPr="00EB5DC3">
        <w:t>Проведение мероприятий для уменьшения негативного воздействия на близлежащие жилые здания и сокращения размеров санитарно-защитных зон для гаражных кооперативов</w:t>
      </w:r>
      <w:r w:rsidR="0000083F" w:rsidRPr="00EB5DC3">
        <w:t>.</w:t>
      </w:r>
    </w:p>
    <w:p w14:paraId="4881E272" w14:textId="4362E19A" w:rsidR="005F5A05" w:rsidRPr="00EB5DC3" w:rsidRDefault="005F5A05" w:rsidP="00CF2E6D">
      <w:pPr>
        <w:numPr>
          <w:ilvl w:val="0"/>
          <w:numId w:val="53"/>
        </w:numPr>
        <w:ind w:left="0"/>
      </w:pPr>
      <w:r w:rsidRPr="00EB5DC3">
        <w:t>Контроль за соблюдением регламентов зон с особыми условиями использования территорий, в том числе установка информационных знаков на границе водоохранной зоны и прибрежной защитной полосы.</w:t>
      </w:r>
    </w:p>
    <w:p w14:paraId="4375A8FC" w14:textId="77777777" w:rsidR="00E71E4B" w:rsidRPr="00EB5DC3" w:rsidRDefault="00E71E4B" w:rsidP="00E71E4B"/>
    <w:p w14:paraId="5561D96A" w14:textId="63EE789A" w:rsidR="009E6B3D" w:rsidRPr="00EB5DC3" w:rsidRDefault="009E6B3D" w:rsidP="00CF5620">
      <w:pPr>
        <w:pStyle w:val="32"/>
      </w:pPr>
      <w:r w:rsidRPr="00EB5DC3">
        <w:t>1.</w:t>
      </w:r>
      <w:r w:rsidR="004C245D" w:rsidRPr="00EB5DC3">
        <w:t>5</w:t>
      </w:r>
      <w:r w:rsidRPr="00EB5DC3">
        <w:t>.2. Мероприятия по санитарной очистке территории</w:t>
      </w:r>
    </w:p>
    <w:p w14:paraId="544F6AE9" w14:textId="7BCEC1E9" w:rsidR="009E6B3D" w:rsidRPr="00EB5DC3" w:rsidRDefault="009E6B3D" w:rsidP="00EE22B1">
      <w:pPr>
        <w:rPr>
          <w:i/>
        </w:rPr>
      </w:pPr>
      <w:r w:rsidRPr="00EB5DC3">
        <w:rPr>
          <w:i/>
        </w:rPr>
        <w:t>Мероприятия по санитарной очистке на первую очередь:</w:t>
      </w:r>
    </w:p>
    <w:p w14:paraId="09759488" w14:textId="77777777" w:rsidR="009E6B3D" w:rsidRPr="00EB5DC3" w:rsidRDefault="009E6B3D" w:rsidP="00CF2E6D">
      <w:pPr>
        <w:numPr>
          <w:ilvl w:val="0"/>
          <w:numId w:val="54"/>
        </w:numPr>
        <w:ind w:left="0"/>
      </w:pPr>
      <w:r w:rsidRPr="00EB5DC3">
        <w:t>Ликвидация (рекультивация) всех несанкционированных свалок.</w:t>
      </w:r>
    </w:p>
    <w:p w14:paraId="406CFE67" w14:textId="77777777" w:rsidR="009E6B3D" w:rsidRPr="00EB5DC3" w:rsidRDefault="009E6B3D" w:rsidP="00CF2E6D">
      <w:pPr>
        <w:numPr>
          <w:ilvl w:val="0"/>
          <w:numId w:val="54"/>
        </w:numPr>
        <w:ind w:left="0"/>
      </w:pPr>
      <w:r w:rsidRPr="00EB5DC3">
        <w:t>Обустройство контейнерных площадок для временного накопления отходов с селективным принципом сбора мусора.</w:t>
      </w:r>
    </w:p>
    <w:p w14:paraId="306892C8" w14:textId="16D74A4A" w:rsidR="009E6B3D" w:rsidRPr="00EB5DC3" w:rsidRDefault="009E6B3D" w:rsidP="00CF2E6D">
      <w:pPr>
        <w:numPr>
          <w:ilvl w:val="0"/>
          <w:numId w:val="54"/>
        </w:numPr>
        <w:ind w:left="0"/>
      </w:pPr>
      <w:r w:rsidRPr="00EB5DC3">
        <w:t xml:space="preserve">Использование поквартирной системы вывоза твердых бытовых </w:t>
      </w:r>
      <w:r w:rsidR="00DB77B7" w:rsidRPr="00EB5DC3">
        <w:br/>
      </w:r>
      <w:r w:rsidRPr="00EB5DC3">
        <w:t>и крупногабаритных отходов для индивидуального жилищного фонда, обеспечение охвата вывоза отходов на первую очередь до 100 %.</w:t>
      </w:r>
    </w:p>
    <w:p w14:paraId="36D3C292" w14:textId="77777777" w:rsidR="009E6B3D" w:rsidRPr="00EB5DC3" w:rsidRDefault="009E6B3D" w:rsidP="00CF2E6D">
      <w:pPr>
        <w:numPr>
          <w:ilvl w:val="0"/>
          <w:numId w:val="54"/>
        </w:numPr>
        <w:ind w:left="0"/>
      </w:pPr>
      <w:r w:rsidRPr="00EB5DC3">
        <w:t>Оптимизация маршрутов сбора и удаления отходов.</w:t>
      </w:r>
    </w:p>
    <w:p w14:paraId="74DC328D" w14:textId="77777777" w:rsidR="009E6B3D" w:rsidRPr="00EB5DC3" w:rsidRDefault="009E6B3D" w:rsidP="00CF2E6D">
      <w:pPr>
        <w:numPr>
          <w:ilvl w:val="0"/>
          <w:numId w:val="54"/>
        </w:numPr>
        <w:ind w:left="0"/>
      </w:pPr>
      <w:r w:rsidRPr="00EB5DC3">
        <w:t>Оборудование центра по приему вторичного сырья, в том числе пункта приема люминесцентных ламп для физических и юридических лиц.</w:t>
      </w:r>
    </w:p>
    <w:p w14:paraId="3E8C516B" w14:textId="77777777" w:rsidR="009E6B3D" w:rsidRPr="00EB5DC3" w:rsidRDefault="009E6B3D" w:rsidP="00CF2E6D">
      <w:pPr>
        <w:numPr>
          <w:ilvl w:val="0"/>
          <w:numId w:val="54"/>
        </w:numPr>
        <w:ind w:left="0"/>
      </w:pPr>
      <w:r w:rsidRPr="00EB5DC3">
        <w:t>Организация сбора и вывоза мусора с территорий гаражных кооперативов, автостоянок, кладбищ, от частного сектора.</w:t>
      </w:r>
    </w:p>
    <w:p w14:paraId="12C8FBC8" w14:textId="6E1425CC" w:rsidR="00EE22B1" w:rsidRPr="00EB5DC3" w:rsidRDefault="00EE22B1" w:rsidP="00EE22B1">
      <w:pPr>
        <w:rPr>
          <w:i/>
        </w:rPr>
      </w:pPr>
      <w:r w:rsidRPr="00EB5DC3">
        <w:rPr>
          <w:i/>
        </w:rPr>
        <w:t>Мероприятия по санитарной очистке на расчетный срок:</w:t>
      </w:r>
    </w:p>
    <w:p w14:paraId="7BB26F02" w14:textId="77777777" w:rsidR="00EE22B1" w:rsidRPr="00EB5DC3" w:rsidRDefault="00EE22B1" w:rsidP="00CF2E6D">
      <w:pPr>
        <w:numPr>
          <w:ilvl w:val="0"/>
          <w:numId w:val="55"/>
        </w:numPr>
        <w:ind w:left="0"/>
      </w:pPr>
      <w:r w:rsidRPr="00EB5DC3">
        <w:t>Развитие поэтапной системы переработки отходов.</w:t>
      </w:r>
    </w:p>
    <w:p w14:paraId="075993A5" w14:textId="77777777" w:rsidR="00EE22B1" w:rsidRPr="00EB5DC3" w:rsidRDefault="00EE22B1" w:rsidP="00CF2E6D">
      <w:pPr>
        <w:numPr>
          <w:ilvl w:val="0"/>
          <w:numId w:val="55"/>
        </w:numPr>
        <w:ind w:left="0"/>
      </w:pPr>
      <w:r w:rsidRPr="00EB5DC3">
        <w:t>Организация своевременного вывоза и утилизации отходов, обустройство контейнерных площадок.</w:t>
      </w:r>
    </w:p>
    <w:p w14:paraId="1281D46C" w14:textId="77777777" w:rsidR="00EE22B1" w:rsidRPr="00EB5DC3" w:rsidRDefault="00EE22B1" w:rsidP="00CF2E6D">
      <w:pPr>
        <w:numPr>
          <w:ilvl w:val="0"/>
          <w:numId w:val="55"/>
        </w:numPr>
        <w:ind w:left="0"/>
      </w:pPr>
      <w:r w:rsidRPr="00EB5DC3">
        <w:t>Недопущение образования и рекультивация несанкционированных свалок и навалов мусора.</w:t>
      </w:r>
    </w:p>
    <w:p w14:paraId="19BEDE8C" w14:textId="77777777" w:rsidR="00EE22B1" w:rsidRPr="00EB5DC3" w:rsidRDefault="00EE22B1" w:rsidP="00CF2E6D">
      <w:pPr>
        <w:numPr>
          <w:ilvl w:val="0"/>
          <w:numId w:val="55"/>
        </w:numPr>
        <w:ind w:left="0"/>
      </w:pPr>
      <w:r w:rsidRPr="00EB5DC3">
        <w:t>Оборудование центра по приему вторичного сырья, в том числе пункта приема люминесцентных ламп.</w:t>
      </w:r>
    </w:p>
    <w:p w14:paraId="4A6C53E3" w14:textId="19B4BDB1" w:rsidR="00EE22B1" w:rsidRPr="00EB5DC3" w:rsidRDefault="00EE22B1" w:rsidP="00CF2E6D">
      <w:pPr>
        <w:numPr>
          <w:ilvl w:val="0"/>
          <w:numId w:val="55"/>
        </w:numPr>
        <w:ind w:left="0"/>
      </w:pPr>
      <w:r w:rsidRPr="00EB5DC3">
        <w:t>Совершенствование системы утилизации биологических отходов.</w:t>
      </w:r>
    </w:p>
    <w:p w14:paraId="45DDF1C3" w14:textId="77777777" w:rsidR="00E71E4B" w:rsidRPr="00EB5DC3" w:rsidRDefault="00E71E4B" w:rsidP="00E71E4B"/>
    <w:p w14:paraId="78271C9E" w14:textId="7E4A6F30" w:rsidR="004A1215" w:rsidRPr="00EB5DC3" w:rsidRDefault="002D53E3" w:rsidP="00CF5620">
      <w:pPr>
        <w:pStyle w:val="32"/>
      </w:pPr>
      <w:r w:rsidRPr="00EB5DC3">
        <w:t>1.</w:t>
      </w:r>
      <w:r w:rsidR="004C245D" w:rsidRPr="00EB5DC3">
        <w:t>5</w:t>
      </w:r>
      <w:r w:rsidRPr="00EB5DC3">
        <w:t>.3. Мероприятия по развитию системы озеленения</w:t>
      </w:r>
    </w:p>
    <w:p w14:paraId="46365512" w14:textId="6C9BD40D" w:rsidR="004A1215" w:rsidRPr="00EB5DC3" w:rsidRDefault="002D53E3" w:rsidP="00DB77B7">
      <w:pPr>
        <w:rPr>
          <w:i/>
        </w:rPr>
      </w:pPr>
      <w:r w:rsidRPr="00EB5DC3">
        <w:rPr>
          <w:i/>
        </w:rPr>
        <w:t>Мероприятия по развитию системы озеленения на первую очередь:</w:t>
      </w:r>
    </w:p>
    <w:p w14:paraId="62CD93D7" w14:textId="77777777" w:rsidR="002D53E3" w:rsidRPr="00EB5DC3" w:rsidRDefault="002D53E3" w:rsidP="00CF2E6D">
      <w:pPr>
        <w:numPr>
          <w:ilvl w:val="0"/>
          <w:numId w:val="101"/>
        </w:numPr>
        <w:ind w:left="0" w:firstLine="709"/>
      </w:pPr>
      <w:r w:rsidRPr="00EB5DC3">
        <w:lastRenderedPageBreak/>
        <w:t>Сохранение и развитие сложившейся системы озеленения города, проведение комплексного благоустройства территории, увеличение площади зеленых насаждений общего пользования.</w:t>
      </w:r>
    </w:p>
    <w:p w14:paraId="03AD87DC" w14:textId="77777777" w:rsidR="002D53E3" w:rsidRPr="00EB5DC3" w:rsidRDefault="002D53E3" w:rsidP="00CF2E6D">
      <w:pPr>
        <w:numPr>
          <w:ilvl w:val="0"/>
          <w:numId w:val="101"/>
        </w:numPr>
        <w:ind w:left="0" w:firstLine="709"/>
      </w:pPr>
      <w:r w:rsidRPr="00EB5DC3">
        <w:t>Обустройство сквера Маяковского с реконструкцией фонтана, сквера «Ветеран», сквера у памятника Лескову, сквера «</w:t>
      </w:r>
      <w:proofErr w:type="spellStart"/>
      <w:r w:rsidRPr="00EB5DC3">
        <w:t>Раздрадский</w:t>
      </w:r>
      <w:proofErr w:type="spellEnd"/>
      <w:r w:rsidRPr="00EB5DC3">
        <w:t>».</w:t>
      </w:r>
    </w:p>
    <w:p w14:paraId="3341B3DA" w14:textId="76EDDD28" w:rsidR="002D53E3" w:rsidRPr="00EB5DC3" w:rsidRDefault="002D53E3" w:rsidP="00CF2E6D">
      <w:pPr>
        <w:numPr>
          <w:ilvl w:val="0"/>
          <w:numId w:val="101"/>
        </w:numPr>
        <w:ind w:left="0" w:firstLine="709"/>
      </w:pPr>
      <w:r w:rsidRPr="00EB5DC3">
        <w:t xml:space="preserve">Благоустройство городского парка культуры и </w:t>
      </w:r>
      <w:r w:rsidR="005C5382" w:rsidRPr="00EB5DC3">
        <w:t>отдыха,</w:t>
      </w:r>
      <w:r w:rsidRPr="00EB5DC3">
        <w:t xml:space="preserve"> и других озелененных</w:t>
      </w:r>
      <w:r w:rsidR="00162A14" w:rsidRPr="00EB5DC3">
        <w:t xml:space="preserve"> территорий общего пользования.</w:t>
      </w:r>
    </w:p>
    <w:p w14:paraId="7A9D7D1F" w14:textId="77777777" w:rsidR="002D53E3" w:rsidRPr="00EB5DC3" w:rsidRDefault="002D53E3" w:rsidP="00CF2E6D">
      <w:pPr>
        <w:numPr>
          <w:ilvl w:val="0"/>
          <w:numId w:val="101"/>
        </w:numPr>
        <w:ind w:left="0" w:firstLine="709"/>
      </w:pPr>
      <w:r w:rsidRPr="00EB5DC3">
        <w:t>Благоустройство детского парка с соответствующей инфраструктурой отдыха и спорта.</w:t>
      </w:r>
    </w:p>
    <w:p w14:paraId="06D600AE" w14:textId="5A55B0AF" w:rsidR="002D53E3" w:rsidRPr="00EB5DC3" w:rsidRDefault="002D53E3" w:rsidP="00CF2E6D">
      <w:pPr>
        <w:numPr>
          <w:ilvl w:val="0"/>
          <w:numId w:val="101"/>
        </w:numPr>
        <w:ind w:left="0" w:firstLine="709"/>
      </w:pPr>
      <w:r w:rsidRPr="00EB5DC3">
        <w:t>Строительство и реконструкция набережных р.</w:t>
      </w:r>
      <w:r w:rsidR="00162A14" w:rsidRPr="00EB5DC3">
        <w:t> </w:t>
      </w:r>
      <w:r w:rsidRPr="00EB5DC3">
        <w:t>Ок</w:t>
      </w:r>
      <w:r w:rsidR="00B054ED" w:rsidRPr="00EB5DC3">
        <w:t>а</w:t>
      </w:r>
      <w:r w:rsidRPr="00EB5DC3">
        <w:t xml:space="preserve"> и р.</w:t>
      </w:r>
      <w:r w:rsidR="00162A14" w:rsidRPr="00EB5DC3">
        <w:t> </w:t>
      </w:r>
      <w:r w:rsidRPr="00EB5DC3">
        <w:t xml:space="preserve">Орлик </w:t>
      </w:r>
      <w:r w:rsidR="00DB77B7" w:rsidRPr="00EB5DC3">
        <w:br/>
      </w:r>
      <w:r w:rsidRPr="00EB5DC3">
        <w:t>с укреплением берегового откоса.</w:t>
      </w:r>
    </w:p>
    <w:p w14:paraId="5AE4D4C6" w14:textId="0C038429" w:rsidR="002D53E3" w:rsidRPr="00EB5DC3" w:rsidRDefault="002D53E3" w:rsidP="00CF2E6D">
      <w:pPr>
        <w:numPr>
          <w:ilvl w:val="0"/>
          <w:numId w:val="101"/>
        </w:numPr>
        <w:ind w:left="0" w:firstLine="709"/>
      </w:pPr>
      <w:r w:rsidRPr="00EB5DC3">
        <w:t>Благоустройство и создание единой линейной парковой з</w:t>
      </w:r>
      <w:r w:rsidR="00162A14" w:rsidRPr="00EB5DC3">
        <w:t xml:space="preserve">оны по берегам рек Ока и Орлик </w:t>
      </w:r>
      <w:r w:rsidRPr="00EB5DC3">
        <w:t>с использованием разнообразных форм озеленения, в том числе пейзажных композиций, внедрение малых скульптурных форм, освещения.</w:t>
      </w:r>
    </w:p>
    <w:p w14:paraId="6F92D53C" w14:textId="432A4082" w:rsidR="004A1215" w:rsidRPr="00EB5DC3" w:rsidRDefault="002D53E3" w:rsidP="00CF2E6D">
      <w:pPr>
        <w:pStyle w:val="afff6"/>
        <w:numPr>
          <w:ilvl w:val="0"/>
          <w:numId w:val="101"/>
        </w:numPr>
        <w:ind w:left="0" w:firstLine="709"/>
      </w:pPr>
      <w:r w:rsidRPr="00EB5DC3">
        <w:t>Уход за лесными насаждениями, разработка и реализация проектов лесоустройства и благоустройства городских лесопарков «</w:t>
      </w:r>
      <w:proofErr w:type="spellStart"/>
      <w:r w:rsidRPr="00EB5DC3">
        <w:t>Андриабуж</w:t>
      </w:r>
      <w:proofErr w:type="spellEnd"/>
      <w:r w:rsidRPr="00EB5DC3">
        <w:t>», «Лужки», «</w:t>
      </w:r>
      <w:proofErr w:type="spellStart"/>
      <w:r w:rsidRPr="00EB5DC3">
        <w:t>Медведевский</w:t>
      </w:r>
      <w:proofErr w:type="spellEnd"/>
      <w:r w:rsidRPr="00EB5DC3">
        <w:t xml:space="preserve"> лес».</w:t>
      </w:r>
    </w:p>
    <w:p w14:paraId="5CA2CAFA" w14:textId="2177ADC2" w:rsidR="0043600F" w:rsidRPr="00EB5DC3" w:rsidRDefault="0043600F" w:rsidP="0043600F">
      <w:pPr>
        <w:rPr>
          <w:i/>
        </w:rPr>
      </w:pPr>
      <w:r w:rsidRPr="00EB5DC3">
        <w:rPr>
          <w:i/>
        </w:rPr>
        <w:t>Мероприятия по развитию системы озеленения на расчетный срок</w:t>
      </w:r>
      <w:r w:rsidR="00237BA9" w:rsidRPr="00EB5DC3">
        <w:rPr>
          <w:i/>
        </w:rPr>
        <w:t>:</w:t>
      </w:r>
    </w:p>
    <w:p w14:paraId="4CE579FE" w14:textId="0172F3B5" w:rsidR="0043600F" w:rsidRPr="00EB5DC3" w:rsidRDefault="0043600F" w:rsidP="00DB77B7">
      <w:r w:rsidRPr="00EB5DC3">
        <w:t>Проектом предлагаются следующие планировочные и организационные мероприятиям общегородского масштаба, влияющие на улучшение общей экологической ситуации и качества жизни:</w:t>
      </w:r>
    </w:p>
    <w:p w14:paraId="1A85DB4B" w14:textId="129D2D40" w:rsidR="0043600F" w:rsidRPr="00EB5DC3" w:rsidRDefault="0043600F" w:rsidP="00CF2E6D">
      <w:pPr>
        <w:numPr>
          <w:ilvl w:val="0"/>
          <w:numId w:val="102"/>
        </w:numPr>
        <w:ind w:left="0"/>
      </w:pPr>
      <w:r w:rsidRPr="00EB5DC3">
        <w:t>Формирование природно-экологического каркаса тер</w:t>
      </w:r>
      <w:r w:rsidR="00BE4633" w:rsidRPr="00EB5DC3">
        <w:t xml:space="preserve">ритории города, </w:t>
      </w:r>
      <w:r w:rsidRPr="00EB5DC3">
        <w:t>развитие системы городского озеленения, зон отдыха, городских и пригородных рекреационных зон.</w:t>
      </w:r>
    </w:p>
    <w:p w14:paraId="1C3A93CE" w14:textId="78474C9D" w:rsidR="0043600F" w:rsidRPr="00EB5DC3" w:rsidRDefault="0043600F" w:rsidP="00CF2E6D">
      <w:pPr>
        <w:numPr>
          <w:ilvl w:val="0"/>
          <w:numId w:val="102"/>
        </w:numPr>
        <w:ind w:left="0"/>
      </w:pPr>
      <w:r w:rsidRPr="00EB5DC3">
        <w:t xml:space="preserve">Организация в лесопарковом поясе системы благоустроенных мест </w:t>
      </w:r>
      <w:r w:rsidR="00DB77B7" w:rsidRPr="00EB5DC3">
        <w:br/>
      </w:r>
      <w:r w:rsidRPr="00EB5DC3">
        <w:t xml:space="preserve">для кратковременного отдыха горожан, мест для занятий спортом, прокладка системы пешеходных и велосипедных дорожек, организация проката спортивного </w:t>
      </w:r>
      <w:r w:rsidR="00DB77B7" w:rsidRPr="00EB5DC3">
        <w:br/>
      </w:r>
      <w:r w:rsidRPr="00EB5DC3">
        <w:t>и рекреационного инвентаря.</w:t>
      </w:r>
    </w:p>
    <w:p w14:paraId="0E450B39" w14:textId="1683807D" w:rsidR="0043600F" w:rsidRPr="00EB5DC3" w:rsidRDefault="0043600F" w:rsidP="00CF2E6D">
      <w:pPr>
        <w:numPr>
          <w:ilvl w:val="0"/>
          <w:numId w:val="102"/>
        </w:numPr>
        <w:ind w:left="0"/>
      </w:pPr>
      <w:r w:rsidRPr="00EB5DC3">
        <w:t>Создание единой рекреационной з</w:t>
      </w:r>
      <w:r w:rsidR="00BE4633" w:rsidRPr="00EB5DC3">
        <w:t xml:space="preserve">оны по берегам рек Ока и Орлик </w:t>
      </w:r>
      <w:r w:rsidR="00DB77B7" w:rsidRPr="00EB5DC3">
        <w:br/>
      </w:r>
      <w:r w:rsidRPr="00EB5DC3">
        <w:t>с использованием разнообразных форм озеленения, укрепление берегов, строительство и реконструкция набережных.</w:t>
      </w:r>
    </w:p>
    <w:p w14:paraId="7C79388D" w14:textId="336C7609" w:rsidR="0043600F" w:rsidRPr="00EB5DC3" w:rsidRDefault="0043600F" w:rsidP="00CF2E6D">
      <w:pPr>
        <w:numPr>
          <w:ilvl w:val="0"/>
          <w:numId w:val="102"/>
        </w:numPr>
        <w:ind w:left="0"/>
      </w:pPr>
      <w:r w:rsidRPr="00EB5DC3">
        <w:t>Организация бульваров и системы в</w:t>
      </w:r>
      <w:r w:rsidR="00BE4633" w:rsidRPr="00EB5DC3">
        <w:t xml:space="preserve">заимосвязанных линейных парков </w:t>
      </w:r>
      <w:r w:rsidR="00DB77B7" w:rsidRPr="00EB5DC3">
        <w:br/>
      </w:r>
      <w:r w:rsidRPr="00EB5DC3">
        <w:t>в новых жилых районах.</w:t>
      </w:r>
    </w:p>
    <w:p w14:paraId="517B7AA0" w14:textId="2258493A" w:rsidR="0043600F" w:rsidRPr="00EB5DC3" w:rsidRDefault="0043600F" w:rsidP="00CF2E6D">
      <w:pPr>
        <w:numPr>
          <w:ilvl w:val="0"/>
          <w:numId w:val="102"/>
        </w:numPr>
        <w:ind w:left="0"/>
      </w:pPr>
      <w:r w:rsidRPr="00EB5DC3">
        <w:t>Создание бульвара по ул.</w:t>
      </w:r>
      <w:r w:rsidR="00BE4633" w:rsidRPr="00EB5DC3">
        <w:t> </w:t>
      </w:r>
      <w:r w:rsidRPr="00EB5DC3">
        <w:t>Энергетиков, связь с левым берегом р.</w:t>
      </w:r>
      <w:r w:rsidR="00BE4633" w:rsidRPr="00EB5DC3">
        <w:t> </w:t>
      </w:r>
      <w:r w:rsidRPr="00EB5DC3">
        <w:t xml:space="preserve">Ока </w:t>
      </w:r>
      <w:r w:rsidR="00BE4633" w:rsidRPr="00EB5DC3">
        <w:t>пешеходным мостом, формирование</w:t>
      </w:r>
      <w:r w:rsidRPr="00EB5DC3">
        <w:t xml:space="preserve"> прогулочной зоны в едином ландшафтно-композиционном решении.</w:t>
      </w:r>
    </w:p>
    <w:p w14:paraId="091C1A47" w14:textId="708C4F7A" w:rsidR="0043600F" w:rsidRPr="00EB5DC3" w:rsidRDefault="0043600F" w:rsidP="00CF2E6D">
      <w:pPr>
        <w:numPr>
          <w:ilvl w:val="0"/>
          <w:numId w:val="102"/>
        </w:numPr>
        <w:ind w:left="0"/>
      </w:pPr>
      <w:r w:rsidRPr="00EB5DC3">
        <w:t xml:space="preserve">Развитие озелененных территорий ограниченного пользования: благоустройство и оформление озеленения детских садов, школ, больниц, внутриквартальное озеленение и др., дополнение малыми архитектурными формами </w:t>
      </w:r>
      <w:r w:rsidR="007F1713" w:rsidRPr="00EB5DC3">
        <w:br/>
      </w:r>
      <w:r w:rsidRPr="00EB5DC3">
        <w:t>и элементами ландшафтного дизайна.</w:t>
      </w:r>
    </w:p>
    <w:p w14:paraId="1628DA94" w14:textId="5946295D" w:rsidR="0043600F" w:rsidRPr="00EB5DC3" w:rsidRDefault="0043600F" w:rsidP="00CF2E6D">
      <w:pPr>
        <w:numPr>
          <w:ilvl w:val="0"/>
          <w:numId w:val="102"/>
        </w:numPr>
        <w:ind w:left="0"/>
      </w:pPr>
      <w:r w:rsidRPr="00EB5DC3">
        <w:t xml:space="preserve">Увеличение доли защитных озеленений, особенно на границе </w:t>
      </w:r>
      <w:r w:rsidR="007F1713" w:rsidRPr="00EB5DC3">
        <w:br/>
      </w:r>
      <w:r w:rsidRPr="00EB5DC3">
        <w:t>с источниками загрязнения окружающей среды: производственными, инженерными, коммунальными транспортными и другими объектами, являющимися источниками вредного воздействия на окружающую среду и здоровье населения.</w:t>
      </w:r>
    </w:p>
    <w:p w14:paraId="38562FDD" w14:textId="77777777" w:rsidR="0043600F" w:rsidRPr="00EB5DC3" w:rsidRDefault="0043600F" w:rsidP="00CF2E6D">
      <w:pPr>
        <w:numPr>
          <w:ilvl w:val="0"/>
          <w:numId w:val="102"/>
        </w:numPr>
        <w:ind w:left="0"/>
      </w:pPr>
      <w:r w:rsidRPr="00EB5DC3">
        <w:t>Организация озеленения вдоль основных транспортных магистралей города, являющихся главными источниками загрязнения окружающей среды.</w:t>
      </w:r>
    </w:p>
    <w:p w14:paraId="5D7711CB" w14:textId="77777777" w:rsidR="0043600F" w:rsidRPr="00EB5DC3" w:rsidRDefault="0043600F" w:rsidP="00CF2E6D">
      <w:pPr>
        <w:numPr>
          <w:ilvl w:val="0"/>
          <w:numId w:val="102"/>
        </w:numPr>
        <w:ind w:left="0"/>
      </w:pPr>
      <w:r w:rsidRPr="00EB5DC3">
        <w:t>Внесение озелененных территорий в кадастровый учет с выделением земельных участков под ними.</w:t>
      </w:r>
    </w:p>
    <w:p w14:paraId="3BF270CA" w14:textId="6BB17211" w:rsidR="0043600F" w:rsidRPr="00EB5DC3" w:rsidRDefault="0043600F" w:rsidP="00CF2E6D">
      <w:pPr>
        <w:numPr>
          <w:ilvl w:val="0"/>
          <w:numId w:val="102"/>
        </w:numPr>
        <w:ind w:left="0"/>
      </w:pPr>
      <w:r w:rsidRPr="00EB5DC3">
        <w:lastRenderedPageBreak/>
        <w:t>Проведение инвентаризации, паспортизации и диагностики с</w:t>
      </w:r>
      <w:r w:rsidR="0004014B" w:rsidRPr="00EB5DC3">
        <w:t>остояния зеленого фонда города.</w:t>
      </w:r>
    </w:p>
    <w:p w14:paraId="36B8D439" w14:textId="2D0DD10A" w:rsidR="002D53E3" w:rsidRPr="00EB5DC3" w:rsidRDefault="002D53E3" w:rsidP="0043600F"/>
    <w:p w14:paraId="061945CD" w14:textId="3131D85B" w:rsidR="002D53E3" w:rsidRPr="00EB5DC3" w:rsidRDefault="003427D1" w:rsidP="00363353">
      <w:pPr>
        <w:pStyle w:val="22"/>
      </w:pPr>
      <w:bookmarkStart w:id="22" w:name="_Toc361124272"/>
      <w:bookmarkStart w:id="23" w:name="_Toc493086545"/>
      <w:r w:rsidRPr="00EB5DC3">
        <w:t>1.</w:t>
      </w:r>
      <w:r w:rsidR="004C245D" w:rsidRPr="00EB5DC3">
        <w:t>6</w:t>
      </w:r>
      <w:r w:rsidRPr="00EB5DC3">
        <w:t>. Мероприятия по предупреждению чрезвычайных ситуаций</w:t>
      </w:r>
      <w:bookmarkEnd w:id="22"/>
      <w:r w:rsidRPr="00EB5DC3">
        <w:t xml:space="preserve"> природного и техногенного характера</w:t>
      </w:r>
      <w:bookmarkEnd w:id="23"/>
    </w:p>
    <w:p w14:paraId="6045DFFE" w14:textId="77777777" w:rsidR="00E71E4B" w:rsidRPr="00EB5DC3" w:rsidRDefault="00E71E4B" w:rsidP="00E71E4B"/>
    <w:p w14:paraId="0682598A" w14:textId="4CFF32BC" w:rsidR="002D53E3" w:rsidRPr="00EB5DC3" w:rsidRDefault="003E5A04" w:rsidP="00CF5620">
      <w:pPr>
        <w:pStyle w:val="32"/>
      </w:pPr>
      <w:r w:rsidRPr="00EB5DC3">
        <w:t>1.</w:t>
      </w:r>
      <w:r w:rsidR="004C245D" w:rsidRPr="00EB5DC3">
        <w:t>6</w:t>
      </w:r>
      <w:r w:rsidRPr="00EB5DC3">
        <w:t xml:space="preserve">.1. </w:t>
      </w:r>
      <w:r w:rsidR="002321F5" w:rsidRPr="00EB5DC3">
        <w:t>Мероприятия по предупреждению чрезвычайных ситуаций природного и техногенного характера</w:t>
      </w:r>
    </w:p>
    <w:p w14:paraId="46F83D4B" w14:textId="695598B3" w:rsidR="002321F5" w:rsidRPr="00EB5DC3" w:rsidRDefault="002321F5" w:rsidP="002321F5">
      <w:pPr>
        <w:rPr>
          <w:bCs/>
          <w:i/>
        </w:rPr>
      </w:pPr>
      <w:r w:rsidRPr="00EB5DC3">
        <w:rPr>
          <w:bCs/>
          <w:i/>
        </w:rPr>
        <w:t>Мероприятия на первую очередь:</w:t>
      </w:r>
    </w:p>
    <w:p w14:paraId="3C542E1A" w14:textId="5024C1F6" w:rsidR="002321F5" w:rsidRPr="00EB5DC3" w:rsidRDefault="002321F5" w:rsidP="00CF2E6D">
      <w:pPr>
        <w:numPr>
          <w:ilvl w:val="0"/>
          <w:numId w:val="58"/>
        </w:numPr>
        <w:ind w:left="0"/>
      </w:pPr>
      <w:r w:rsidRPr="00EB5DC3">
        <w:t>Размещение площадок нового строительства за предел</w:t>
      </w:r>
      <w:r w:rsidR="00CE1AA9" w:rsidRPr="00EB5DC3">
        <w:t xml:space="preserve">ами зон возможного воздействия </w:t>
      </w:r>
      <w:r w:rsidRPr="00EB5DC3">
        <w:t>поражающих факторов возможных источников чрезвычайных ситуаций природного и техногенного характера на территории городского округа</w:t>
      </w:r>
      <w:r w:rsidR="00CE1AA9" w:rsidRPr="00EB5DC3">
        <w:t>.</w:t>
      </w:r>
    </w:p>
    <w:p w14:paraId="04797CB5" w14:textId="4AA7F91C" w:rsidR="002321F5" w:rsidRPr="00EB5DC3" w:rsidRDefault="002321F5" w:rsidP="00CF2E6D">
      <w:pPr>
        <w:numPr>
          <w:ilvl w:val="0"/>
          <w:numId w:val="58"/>
        </w:numPr>
        <w:ind w:left="0"/>
      </w:pPr>
      <w:r w:rsidRPr="00EB5DC3">
        <w:t>Инженерная подготовка площадок нового строительства, инженерная защита территории городского округа от затоплений и подтоплений в период паводка</w:t>
      </w:r>
      <w:r w:rsidR="00CE1AA9" w:rsidRPr="00EB5DC3">
        <w:t>.</w:t>
      </w:r>
    </w:p>
    <w:p w14:paraId="187A7B5E" w14:textId="00166291" w:rsidR="002321F5" w:rsidRPr="00EB5DC3" w:rsidRDefault="00CE1AA9" w:rsidP="00CF2E6D">
      <w:pPr>
        <w:numPr>
          <w:ilvl w:val="0"/>
          <w:numId w:val="58"/>
        </w:numPr>
        <w:ind w:left="0"/>
      </w:pPr>
      <w:r w:rsidRPr="00EB5DC3">
        <w:t xml:space="preserve">Оснащение </w:t>
      </w:r>
      <w:r w:rsidR="002321F5" w:rsidRPr="00EB5DC3">
        <w:t>химически опасных объектов АСКАВ (автоматизированная система контроля аварийных выбросов токсичных газов и оповещения химически опасных объектов), которая сопрягается с существующими ЛСО для повышения эфф</w:t>
      </w:r>
      <w:r w:rsidRPr="00EB5DC3">
        <w:t xml:space="preserve">ективности </w:t>
      </w:r>
      <w:r w:rsidR="002321F5" w:rsidRPr="00EB5DC3">
        <w:t>их работы</w:t>
      </w:r>
      <w:r w:rsidRPr="00EB5DC3">
        <w:t>.</w:t>
      </w:r>
    </w:p>
    <w:p w14:paraId="2DDB921A" w14:textId="69AD25EF" w:rsidR="002321F5" w:rsidRPr="00EB5DC3" w:rsidRDefault="002321F5" w:rsidP="00CF2E6D">
      <w:pPr>
        <w:numPr>
          <w:ilvl w:val="0"/>
          <w:numId w:val="58"/>
        </w:numPr>
        <w:ind w:left="0"/>
      </w:pPr>
      <w:r w:rsidRPr="00EB5DC3">
        <w:t>Создание локальных систем оповещения на химически опасных объектах и сопряжение данных систем с единой дежурно-диспетчерской службой города, силами реагирования на уровне объекта, на местном и территориальном уровнях</w:t>
      </w:r>
      <w:r w:rsidR="00CE1AA9" w:rsidRPr="00EB5DC3">
        <w:t>.</w:t>
      </w:r>
    </w:p>
    <w:p w14:paraId="5B80B7D3" w14:textId="4DBF8062" w:rsidR="002321F5" w:rsidRPr="00EB5DC3" w:rsidRDefault="002321F5" w:rsidP="00CF2E6D">
      <w:pPr>
        <w:numPr>
          <w:ilvl w:val="0"/>
          <w:numId w:val="58"/>
        </w:numPr>
        <w:ind w:left="0"/>
      </w:pPr>
      <w:r w:rsidRPr="00EB5DC3">
        <w:t>Инвентаризация гидротехнических сооружений (дамб, плотин) расположенных на территории городского округа Ор</w:t>
      </w:r>
      <w:r w:rsidR="00946B63" w:rsidRPr="00EB5DC3">
        <w:t>е</w:t>
      </w:r>
      <w:r w:rsidRPr="00EB5DC3">
        <w:t>л и установление собственников и эксплуатирующих организаций для бесхозяйных гидротехнических сооружений</w:t>
      </w:r>
      <w:r w:rsidR="00946B63" w:rsidRPr="00EB5DC3">
        <w:t>.</w:t>
      </w:r>
    </w:p>
    <w:p w14:paraId="74190552" w14:textId="2FD93080" w:rsidR="002321F5" w:rsidRPr="00EB5DC3" w:rsidRDefault="002321F5" w:rsidP="00CF2E6D">
      <w:pPr>
        <w:numPr>
          <w:ilvl w:val="0"/>
          <w:numId w:val="58"/>
        </w:numPr>
        <w:ind w:left="0"/>
      </w:pPr>
      <w:r w:rsidRPr="00EB5DC3">
        <w:t xml:space="preserve">Разработка технических паспортов на гидротехнические сооружения </w:t>
      </w:r>
      <w:r w:rsidR="00CC39D7" w:rsidRPr="00EB5DC3">
        <w:br/>
      </w:r>
      <w:r w:rsidRPr="00EB5DC3">
        <w:t>и определение степени возможной опасности при аварии на гидротехнических сооружениях, организация ремонта и обеспечение безопасной эксплуатации гидротехнических сооружений</w:t>
      </w:r>
      <w:r w:rsidR="00946B63" w:rsidRPr="00EB5DC3">
        <w:t>.</w:t>
      </w:r>
    </w:p>
    <w:p w14:paraId="7EEE1BAA" w14:textId="5FD91B23" w:rsidR="002321F5" w:rsidRPr="00EB5DC3" w:rsidRDefault="002321F5" w:rsidP="00CF2E6D">
      <w:pPr>
        <w:numPr>
          <w:ilvl w:val="0"/>
          <w:numId w:val="58"/>
        </w:numPr>
        <w:ind w:left="0"/>
      </w:pPr>
      <w:r w:rsidRPr="00EB5DC3">
        <w:t>Завершение реконструкции региональной (областной) автоматизированной системы централизованного оповещения населения, дооснащение существующей муниципальной системы оповещения сиренами для передачи сигнала «Внимание всем!», расширение зоны действия системы оповещения с учетом новых площадок строительства, развития телекоммуникационных систем</w:t>
      </w:r>
      <w:r w:rsidR="00946B63" w:rsidRPr="00EB5DC3">
        <w:t>.</w:t>
      </w:r>
    </w:p>
    <w:p w14:paraId="0FA832C9" w14:textId="6AF68995" w:rsidR="002321F5" w:rsidRPr="00EB5DC3" w:rsidRDefault="002321F5" w:rsidP="00CF2E6D">
      <w:pPr>
        <w:numPr>
          <w:ilvl w:val="0"/>
          <w:numId w:val="58"/>
        </w:numPr>
        <w:ind w:left="0"/>
      </w:pPr>
      <w:r w:rsidRPr="00EB5DC3">
        <w:t>Создание регионального сегмента Общероссийской комплексной системы информирования и оповещения населения в местах массового пребывания людей (ОКСИОН)</w:t>
      </w:r>
      <w:r w:rsidR="00946B63" w:rsidRPr="00EB5DC3">
        <w:t>.</w:t>
      </w:r>
    </w:p>
    <w:p w14:paraId="42B0FD65" w14:textId="17B17DA7" w:rsidR="002321F5" w:rsidRPr="00EB5DC3" w:rsidRDefault="002321F5" w:rsidP="00CF2E6D">
      <w:pPr>
        <w:numPr>
          <w:ilvl w:val="0"/>
          <w:numId w:val="58"/>
        </w:numPr>
        <w:ind w:left="0"/>
      </w:pPr>
      <w:r w:rsidRPr="00EB5DC3">
        <w:t xml:space="preserve">Создание информационно-телекоммуникационной сети системы-112, базовой инфраструктуры системы обеспечения вызова экстренных оперативных служб по единому номеру </w:t>
      </w:r>
      <w:r w:rsidR="00946B63" w:rsidRPr="00EB5DC3">
        <w:t>«</w:t>
      </w:r>
      <w:r w:rsidRPr="00EB5DC3">
        <w:t>112</w:t>
      </w:r>
      <w:r w:rsidR="00946B63" w:rsidRPr="00EB5DC3">
        <w:t>».</w:t>
      </w:r>
    </w:p>
    <w:p w14:paraId="1AF5E442" w14:textId="7B2A7ED0" w:rsidR="002321F5" w:rsidRPr="00EB5DC3" w:rsidRDefault="002321F5" w:rsidP="00CF2E6D">
      <w:pPr>
        <w:numPr>
          <w:ilvl w:val="0"/>
          <w:numId w:val="58"/>
        </w:numPr>
        <w:ind w:left="0"/>
      </w:pPr>
      <w:r w:rsidRPr="00EB5DC3">
        <w:t>Ремонт и модернизация существующего фонда защитных сооружений гражданской обороны</w:t>
      </w:r>
      <w:r w:rsidR="00946B63" w:rsidRPr="00EB5DC3">
        <w:t>.</w:t>
      </w:r>
    </w:p>
    <w:p w14:paraId="66428646" w14:textId="06791B20" w:rsidR="002321F5" w:rsidRPr="00EB5DC3" w:rsidRDefault="002321F5" w:rsidP="00CF2E6D">
      <w:pPr>
        <w:numPr>
          <w:ilvl w:val="0"/>
          <w:numId w:val="58"/>
        </w:numPr>
        <w:ind w:left="0"/>
      </w:pPr>
      <w:r w:rsidRPr="00EB5DC3">
        <w:t>Оснащение учреждений здравоохранения резервными источниками энергоснабжения</w:t>
      </w:r>
      <w:r w:rsidR="00E63C54" w:rsidRPr="00EB5DC3">
        <w:t>.</w:t>
      </w:r>
    </w:p>
    <w:p w14:paraId="21262484" w14:textId="2EDCB4B7" w:rsidR="002321F5" w:rsidRPr="00EB5DC3" w:rsidRDefault="002321F5" w:rsidP="00CF2E6D">
      <w:pPr>
        <w:numPr>
          <w:ilvl w:val="0"/>
          <w:numId w:val="58"/>
        </w:numPr>
        <w:ind w:left="0"/>
      </w:pPr>
      <w:r w:rsidRPr="00EB5DC3">
        <w:t>Планирование и обустройство объектов для пунктов временного размещения населения, эвакуированного из зон возможных ЧС</w:t>
      </w:r>
      <w:r w:rsidR="00E63C54" w:rsidRPr="00EB5DC3">
        <w:t>.</w:t>
      </w:r>
    </w:p>
    <w:p w14:paraId="4F53A3CF" w14:textId="558CCFD0" w:rsidR="002321F5" w:rsidRPr="00EB5DC3" w:rsidRDefault="00E63C54" w:rsidP="00CF2E6D">
      <w:pPr>
        <w:numPr>
          <w:ilvl w:val="0"/>
          <w:numId w:val="58"/>
        </w:numPr>
        <w:ind w:left="0"/>
      </w:pPr>
      <w:r w:rsidRPr="00EB5DC3">
        <w:lastRenderedPageBreak/>
        <w:t xml:space="preserve">Ремонт </w:t>
      </w:r>
      <w:r w:rsidR="002321F5" w:rsidRPr="00EB5DC3">
        <w:t xml:space="preserve">и строительство объектов инженерной и транспортной инфраструктуры с учетом требований </w:t>
      </w:r>
      <w:r w:rsidR="00182C2B" w:rsidRPr="00EB5DC3">
        <w:t>СП 165.1325800.2014 «Инженерно-технические мероприятия по гражданской обороне»</w:t>
      </w:r>
      <w:r w:rsidRPr="00EB5DC3">
        <w:t>.</w:t>
      </w:r>
    </w:p>
    <w:p w14:paraId="56C01D74" w14:textId="5884AFD6" w:rsidR="002321F5" w:rsidRPr="00EB5DC3" w:rsidRDefault="002321F5" w:rsidP="00CF2E6D">
      <w:pPr>
        <w:numPr>
          <w:ilvl w:val="0"/>
          <w:numId w:val="58"/>
        </w:numPr>
        <w:ind w:left="0"/>
      </w:pPr>
      <w:r w:rsidRPr="00EB5DC3">
        <w:t>Расширение зоны действия системы наблюдения и лабораторного контроля на территории городского округа</w:t>
      </w:r>
      <w:r w:rsidR="00E63C54" w:rsidRPr="00EB5DC3">
        <w:t>.</w:t>
      </w:r>
    </w:p>
    <w:p w14:paraId="2336E281" w14:textId="77777777" w:rsidR="002321F5" w:rsidRPr="00EB5DC3" w:rsidRDefault="002321F5" w:rsidP="00CF2E6D">
      <w:pPr>
        <w:numPr>
          <w:ilvl w:val="0"/>
          <w:numId w:val="58"/>
        </w:numPr>
        <w:ind w:left="0"/>
      </w:pPr>
      <w:r w:rsidRPr="00EB5DC3">
        <w:t>Обустройство мест массового отдыха на акваториях водных объектов городского округа, мониторинг их состояния для безопасного пользования, размещение спасательных станций средств оповещения, оснащение, организация работы общественных спасательных постов.</w:t>
      </w:r>
    </w:p>
    <w:p w14:paraId="4EDFE273" w14:textId="1830299C" w:rsidR="00CE0E05" w:rsidRPr="00EB5DC3" w:rsidRDefault="00CE0E05" w:rsidP="00CE0E05">
      <w:pPr>
        <w:rPr>
          <w:bCs/>
          <w:i/>
        </w:rPr>
      </w:pPr>
      <w:r w:rsidRPr="00EB5DC3">
        <w:rPr>
          <w:bCs/>
          <w:i/>
        </w:rPr>
        <w:t>Мероприятия на расчетный срок:</w:t>
      </w:r>
    </w:p>
    <w:p w14:paraId="7DFF3635" w14:textId="74698765" w:rsidR="00CE0E05" w:rsidRPr="00EB5DC3" w:rsidRDefault="00CE0E05" w:rsidP="00CF2E6D">
      <w:pPr>
        <w:numPr>
          <w:ilvl w:val="0"/>
          <w:numId w:val="59"/>
        </w:numPr>
        <w:ind w:left="0" w:firstLine="709"/>
        <w:rPr>
          <w:lang w:val="x-none"/>
        </w:rPr>
      </w:pPr>
      <w:r w:rsidRPr="00EB5DC3">
        <w:rPr>
          <w:lang w:val="x-none"/>
        </w:rPr>
        <w:t xml:space="preserve">Предупреждение аварий в техногенной сфере, в том числе снижение вероятности возможного негативного воздействия возможных поражающих факторов источников ЧС при аварии на </w:t>
      </w:r>
      <w:r w:rsidR="00D13C29" w:rsidRPr="00EB5DC3">
        <w:t>потенциально опасных объектах</w:t>
      </w:r>
      <w:r w:rsidRPr="00EB5DC3">
        <w:rPr>
          <w:lang w:val="x-none"/>
        </w:rPr>
        <w:t xml:space="preserve"> на территории городского округа (на конкретных объектах в соответствии с Паспортом безопасности опасного объекта</w:t>
      </w:r>
      <w:r w:rsidR="001156CA" w:rsidRPr="00EB5DC3">
        <w:t>)</w:t>
      </w:r>
      <w:r w:rsidR="001156CA" w:rsidRPr="00EB5DC3">
        <w:rPr>
          <w:lang w:val="x-none"/>
        </w:rPr>
        <w:t>.</w:t>
      </w:r>
    </w:p>
    <w:p w14:paraId="42CF86B1" w14:textId="0850B22E" w:rsidR="00CE0E05" w:rsidRPr="00EB5DC3" w:rsidRDefault="00CE0E05" w:rsidP="00CF2E6D">
      <w:pPr>
        <w:numPr>
          <w:ilvl w:val="0"/>
          <w:numId w:val="59"/>
        </w:numPr>
        <w:ind w:left="0" w:firstLine="709"/>
      </w:pPr>
      <w:r w:rsidRPr="00EB5DC3">
        <w:t xml:space="preserve">Совершенствование систем мониторинга на территории городского </w:t>
      </w:r>
      <w:r w:rsidR="001156CA" w:rsidRPr="00EB5DC3">
        <w:t>округа</w:t>
      </w:r>
      <w:r w:rsidRPr="00EB5DC3">
        <w:t xml:space="preserve">, особенно в местах расположения возможных источников ЧС природного </w:t>
      </w:r>
      <w:r w:rsidR="00CC39D7" w:rsidRPr="00EB5DC3">
        <w:br/>
      </w:r>
      <w:r w:rsidRPr="00EB5DC3">
        <w:t>и техногенного характера</w:t>
      </w:r>
      <w:r w:rsidR="001156CA" w:rsidRPr="00EB5DC3">
        <w:t>.</w:t>
      </w:r>
    </w:p>
    <w:p w14:paraId="2E6EFC75" w14:textId="5804A985" w:rsidR="00CE0E05" w:rsidRPr="00EB5DC3" w:rsidRDefault="00CE0E05" w:rsidP="00CF2E6D">
      <w:pPr>
        <w:numPr>
          <w:ilvl w:val="0"/>
          <w:numId w:val="59"/>
        </w:numPr>
        <w:ind w:left="0" w:firstLine="709"/>
      </w:pPr>
      <w:r w:rsidRPr="00EB5DC3">
        <w:t>Обеспечение безопасности на водных объектах городского округа</w:t>
      </w:r>
      <w:r w:rsidR="001156CA" w:rsidRPr="00EB5DC3">
        <w:t>.</w:t>
      </w:r>
    </w:p>
    <w:p w14:paraId="72D7EB45" w14:textId="58D2D1B5" w:rsidR="00CE0E05" w:rsidRPr="00EB5DC3" w:rsidRDefault="00CE0E05" w:rsidP="00CF2E6D">
      <w:pPr>
        <w:numPr>
          <w:ilvl w:val="0"/>
          <w:numId w:val="59"/>
        </w:numPr>
        <w:ind w:left="0" w:firstLine="709"/>
      </w:pPr>
      <w:r w:rsidRPr="00EB5DC3">
        <w:t>Планирование и реализация мероприятий по защите насе</w:t>
      </w:r>
      <w:r w:rsidR="001156CA" w:rsidRPr="00EB5DC3">
        <w:t xml:space="preserve">ления </w:t>
      </w:r>
      <w:r w:rsidR="00CC39D7" w:rsidRPr="00EB5DC3">
        <w:br/>
      </w:r>
      <w:r w:rsidR="001156CA" w:rsidRPr="00EB5DC3">
        <w:t>в чрезвычайных ситуациях:</w:t>
      </w:r>
    </w:p>
    <w:p w14:paraId="60699CF1" w14:textId="2AF71F97" w:rsidR="00CE0E05" w:rsidRPr="00EB5DC3" w:rsidRDefault="00CE0E05" w:rsidP="00CF2E6D">
      <w:pPr>
        <w:numPr>
          <w:ilvl w:val="0"/>
          <w:numId w:val="19"/>
        </w:numPr>
        <w:ind w:left="0"/>
      </w:pPr>
      <w:r w:rsidRPr="00EB5DC3">
        <w:t>совершенс</w:t>
      </w:r>
      <w:r w:rsidR="001156CA" w:rsidRPr="00EB5DC3">
        <w:t xml:space="preserve">твование системы предупреждения и оповещения населения </w:t>
      </w:r>
      <w:r w:rsidR="00CC39D7" w:rsidRPr="00EB5DC3">
        <w:br/>
      </w:r>
      <w:r w:rsidRPr="00EB5DC3">
        <w:t>о чрезвычайных ситуациях и расширение зо</w:t>
      </w:r>
      <w:r w:rsidR="00340B25" w:rsidRPr="00EB5DC3">
        <w:t xml:space="preserve">ны ее действия, </w:t>
      </w:r>
      <w:r w:rsidRPr="00EB5DC3">
        <w:t>с учетом новых жилых образований;</w:t>
      </w:r>
    </w:p>
    <w:p w14:paraId="4EB6B286" w14:textId="77D79DE4" w:rsidR="00CE0E05" w:rsidRPr="00EB5DC3" w:rsidRDefault="00340B25" w:rsidP="00CF2E6D">
      <w:pPr>
        <w:numPr>
          <w:ilvl w:val="0"/>
          <w:numId w:val="19"/>
        </w:numPr>
        <w:ind w:left="0"/>
      </w:pPr>
      <w:r w:rsidRPr="00EB5DC3">
        <w:t xml:space="preserve">содержание </w:t>
      </w:r>
      <w:r w:rsidR="00CE0E05" w:rsidRPr="00EB5DC3">
        <w:t xml:space="preserve">фонда </w:t>
      </w:r>
      <w:r w:rsidR="00D066F8" w:rsidRPr="00EB5DC3">
        <w:t>защитных сооружений гражданской обороны</w:t>
      </w:r>
      <w:r w:rsidR="00CE0E05" w:rsidRPr="00EB5DC3">
        <w:t xml:space="preserve"> </w:t>
      </w:r>
      <w:r w:rsidR="00CC39D7" w:rsidRPr="00EB5DC3">
        <w:br/>
      </w:r>
      <w:r w:rsidR="00CE0E05" w:rsidRPr="00EB5DC3">
        <w:t xml:space="preserve">в состоянии готовности для укрытия определенных категорий населения </w:t>
      </w:r>
      <w:r w:rsidR="00CC39D7" w:rsidRPr="00EB5DC3">
        <w:br/>
      </w:r>
      <w:r w:rsidR="00CE0E05" w:rsidRPr="00EB5DC3">
        <w:t>в установленные сроки, запаса средств индивидуальной защиты населения;</w:t>
      </w:r>
    </w:p>
    <w:p w14:paraId="51EBAAE0" w14:textId="47C8D9AB" w:rsidR="00CE0E05" w:rsidRPr="00EB5DC3" w:rsidRDefault="00CE0E05" w:rsidP="00CF2E6D">
      <w:pPr>
        <w:numPr>
          <w:ilvl w:val="0"/>
          <w:numId w:val="19"/>
        </w:numPr>
        <w:ind w:left="0"/>
      </w:pPr>
      <w:r w:rsidRPr="00EB5DC3">
        <w:t xml:space="preserve">эвакуация населения в безопасные районы из зон ЧС, в соответствии </w:t>
      </w:r>
      <w:r w:rsidR="00CC39D7" w:rsidRPr="00EB5DC3">
        <w:br/>
      </w:r>
      <w:r w:rsidRPr="00EB5DC3">
        <w:t>с планом эвакуации городского округа;</w:t>
      </w:r>
    </w:p>
    <w:p w14:paraId="5907384D" w14:textId="77777777" w:rsidR="00CE0E05" w:rsidRPr="00EB5DC3" w:rsidRDefault="00CE0E05" w:rsidP="00CF2E6D">
      <w:pPr>
        <w:numPr>
          <w:ilvl w:val="0"/>
          <w:numId w:val="19"/>
        </w:numPr>
        <w:ind w:left="0"/>
      </w:pPr>
      <w:r w:rsidRPr="00EB5DC3">
        <w:t>обеспечение медицинской защиты – размещение на территории городского округа лечебных учреждений с нормативным количеством коечных мест;</w:t>
      </w:r>
    </w:p>
    <w:p w14:paraId="0507D584" w14:textId="77777777" w:rsidR="00CE0E05" w:rsidRPr="00EB5DC3" w:rsidRDefault="00CE0E05" w:rsidP="00CF2E6D">
      <w:pPr>
        <w:numPr>
          <w:ilvl w:val="0"/>
          <w:numId w:val="19"/>
        </w:numPr>
        <w:ind w:left="0"/>
      </w:pPr>
      <w:r w:rsidRPr="00EB5DC3">
        <w:t>проведение аварийно-спасательных и других неотложных работ в зонах ЧС.</w:t>
      </w:r>
    </w:p>
    <w:p w14:paraId="1896DFE1" w14:textId="30CB289D" w:rsidR="00CE0E05" w:rsidRPr="00EB5DC3" w:rsidRDefault="00CE0E05" w:rsidP="00CF2E6D">
      <w:pPr>
        <w:numPr>
          <w:ilvl w:val="0"/>
          <w:numId w:val="59"/>
        </w:numPr>
        <w:ind w:left="0" w:firstLine="709"/>
        <w:rPr>
          <w:lang w:val="x-none"/>
        </w:rPr>
      </w:pPr>
      <w:r w:rsidRPr="00EB5DC3">
        <w:rPr>
          <w:lang w:val="x-none"/>
        </w:rPr>
        <w:t>Обеспечение устойчивого функ</w:t>
      </w:r>
      <w:r w:rsidR="00340B25" w:rsidRPr="00EB5DC3">
        <w:rPr>
          <w:lang w:val="x-none"/>
        </w:rPr>
        <w:t>ционирования территории города:</w:t>
      </w:r>
    </w:p>
    <w:p w14:paraId="6F1773AE" w14:textId="586CEA5F" w:rsidR="00CE0E05" w:rsidRPr="00EB5DC3" w:rsidRDefault="00340B25" w:rsidP="00CF2E6D">
      <w:pPr>
        <w:numPr>
          <w:ilvl w:val="0"/>
          <w:numId w:val="19"/>
        </w:numPr>
        <w:ind w:left="0"/>
      </w:pPr>
      <w:r w:rsidRPr="00EB5DC3">
        <w:t xml:space="preserve">инженерная </w:t>
      </w:r>
      <w:r w:rsidR="00CE0E05" w:rsidRPr="00EB5DC3">
        <w:t>защита и инженерная подготовка территории в местах проявления источников ЧС природного и природно-техногенного характера, мероприятия по снижению негативного воздейств</w:t>
      </w:r>
      <w:r w:rsidRPr="00EB5DC3">
        <w:t>ия поражающих факторов;</w:t>
      </w:r>
    </w:p>
    <w:p w14:paraId="71BDDC35" w14:textId="40597C8E" w:rsidR="00CE0E05" w:rsidRPr="00EB5DC3" w:rsidRDefault="00CE0E05" w:rsidP="00CF2E6D">
      <w:pPr>
        <w:numPr>
          <w:ilvl w:val="0"/>
          <w:numId w:val="19"/>
        </w:numPr>
        <w:ind w:left="0"/>
      </w:pPr>
      <w:r w:rsidRPr="00EB5DC3">
        <w:t>усовершенствование транспортных магистралей (уплотнение улично-дорожной сети, создание дублирующих магистралей, увеличение</w:t>
      </w:r>
      <w:r w:rsidR="00340B25" w:rsidRPr="00EB5DC3">
        <w:t xml:space="preserve"> количества въездов-выездов на </w:t>
      </w:r>
      <w:r w:rsidRPr="00EB5DC3">
        <w:t>планируемую территорию, обеспечение безопасности движения путем устройства объектов транспортной инфраст</w:t>
      </w:r>
      <w:r w:rsidR="007B1903" w:rsidRPr="00EB5DC3">
        <w:t>руктуры, строительство обхода);</w:t>
      </w:r>
    </w:p>
    <w:p w14:paraId="1BB5E327" w14:textId="680EA9CF" w:rsidR="00CE0E05" w:rsidRPr="00EB5DC3" w:rsidRDefault="00CE0E05" w:rsidP="00CF2E6D">
      <w:pPr>
        <w:numPr>
          <w:ilvl w:val="0"/>
          <w:numId w:val="19"/>
        </w:numPr>
        <w:ind w:left="0"/>
      </w:pPr>
      <w:r w:rsidRPr="00EB5DC3">
        <w:t xml:space="preserve">резервирование источников водоснабжения, теплоснабжения, электроснабжения территории, создание резерва материальных средств для ремонта </w:t>
      </w:r>
      <w:r w:rsidR="00CC39D7" w:rsidRPr="00EB5DC3">
        <w:br/>
      </w:r>
      <w:r w:rsidRPr="00EB5DC3">
        <w:t>в случае ЧС.</w:t>
      </w:r>
    </w:p>
    <w:p w14:paraId="15955474" w14:textId="77777777" w:rsidR="00E71E4B" w:rsidRPr="00EB5DC3" w:rsidRDefault="00E71E4B" w:rsidP="00E71E4B"/>
    <w:p w14:paraId="2696C3F0" w14:textId="380B54BA" w:rsidR="002D53E3" w:rsidRPr="00EB5DC3" w:rsidRDefault="003E5A04" w:rsidP="00CF5620">
      <w:pPr>
        <w:pStyle w:val="32"/>
      </w:pPr>
      <w:r w:rsidRPr="00EB5DC3">
        <w:t>1.</w:t>
      </w:r>
      <w:r w:rsidR="004C245D" w:rsidRPr="00EB5DC3">
        <w:t>6</w:t>
      </w:r>
      <w:r w:rsidRPr="00EB5DC3">
        <w:t xml:space="preserve">.2. </w:t>
      </w:r>
      <w:r w:rsidR="007B1903" w:rsidRPr="00EB5DC3">
        <w:t>Мероприятия по обеспечению пожарной безопасности</w:t>
      </w:r>
    </w:p>
    <w:p w14:paraId="5C7D41BA" w14:textId="4263CACC" w:rsidR="007B1903" w:rsidRPr="00EB5DC3" w:rsidRDefault="007B1903" w:rsidP="007B1903">
      <w:pPr>
        <w:rPr>
          <w:bCs/>
          <w:i/>
        </w:rPr>
      </w:pPr>
      <w:r w:rsidRPr="00EB5DC3">
        <w:rPr>
          <w:bCs/>
          <w:i/>
        </w:rPr>
        <w:t>Мероприятия на первую очередь:</w:t>
      </w:r>
    </w:p>
    <w:p w14:paraId="4C4F7222" w14:textId="1F04ADB9" w:rsidR="007B1903" w:rsidRPr="00EB5DC3" w:rsidRDefault="007B1903" w:rsidP="00CF2E6D">
      <w:pPr>
        <w:numPr>
          <w:ilvl w:val="0"/>
          <w:numId w:val="60"/>
        </w:numPr>
        <w:ind w:left="0"/>
      </w:pPr>
      <w:r w:rsidRPr="00EB5DC3">
        <w:lastRenderedPageBreak/>
        <w:t>Устройство подъездов ко всем объектам защиты на площадках нового строительства</w:t>
      </w:r>
      <w:r w:rsidR="00BA6142" w:rsidRPr="00EB5DC3">
        <w:t>.</w:t>
      </w:r>
    </w:p>
    <w:p w14:paraId="1EDA5BF8" w14:textId="2F3FE5C4" w:rsidR="007B1903" w:rsidRPr="00EB5DC3" w:rsidRDefault="007B1903" w:rsidP="00CF2E6D">
      <w:pPr>
        <w:numPr>
          <w:ilvl w:val="0"/>
          <w:numId w:val="60"/>
        </w:numPr>
        <w:ind w:left="0"/>
      </w:pPr>
      <w:r w:rsidRPr="00EB5DC3">
        <w:t>Обеспечен</w:t>
      </w:r>
      <w:r w:rsidR="00BA6142" w:rsidRPr="00EB5DC3">
        <w:t>ие пожарной безопасности взрыво</w:t>
      </w:r>
      <w:r w:rsidRPr="00EB5DC3">
        <w:t>пожароопасных объектов</w:t>
      </w:r>
      <w:r w:rsidR="00BA6142" w:rsidRPr="00EB5DC3">
        <w:t>.</w:t>
      </w:r>
    </w:p>
    <w:p w14:paraId="3A06F5DC" w14:textId="002E32BC" w:rsidR="007B1903" w:rsidRPr="00EB5DC3" w:rsidRDefault="007B1903" w:rsidP="00CF2E6D">
      <w:pPr>
        <w:numPr>
          <w:ilvl w:val="0"/>
          <w:numId w:val="60"/>
        </w:numPr>
        <w:ind w:left="0"/>
      </w:pPr>
      <w:r w:rsidRPr="00EB5DC3">
        <w:t>Строительство противопожарного водопровода на площадках нового строительства, оборудование системы водоснабжения в г</w:t>
      </w:r>
      <w:r w:rsidR="00BC599E" w:rsidRPr="00EB5DC3">
        <w:t xml:space="preserve">ороде </w:t>
      </w:r>
      <w:r w:rsidRPr="00EB5DC3">
        <w:t>Ор</w:t>
      </w:r>
      <w:r w:rsidR="00BA6142" w:rsidRPr="00EB5DC3">
        <w:t>е</w:t>
      </w:r>
      <w:r w:rsidRPr="00EB5DC3">
        <w:t>л пожарными гидрантами;</w:t>
      </w:r>
    </w:p>
    <w:p w14:paraId="3812DEAD" w14:textId="1F18435F" w:rsidR="007B1903" w:rsidRPr="00EB5DC3" w:rsidRDefault="007B1903" w:rsidP="00CF2E6D">
      <w:pPr>
        <w:numPr>
          <w:ilvl w:val="0"/>
          <w:numId w:val="60"/>
        </w:numPr>
        <w:ind w:left="0"/>
      </w:pPr>
      <w:r w:rsidRPr="00EB5DC3">
        <w:t xml:space="preserve">С целью ограничения распространения пожаров на территории городского округа устройство противопожарных расстояний в соответствии </w:t>
      </w:r>
      <w:r w:rsidR="00CC39D7" w:rsidRPr="00EB5DC3">
        <w:br/>
      </w:r>
      <w:r w:rsidRPr="00EB5DC3">
        <w:t>с СП</w:t>
      </w:r>
      <w:r w:rsidR="006B2D5A" w:rsidRPr="00EB5DC3">
        <w:t> </w:t>
      </w:r>
      <w:r w:rsidRPr="00EB5DC3">
        <w:t>4.13130.2013 при проектировании и застройке новых площадок строительства</w:t>
      </w:r>
      <w:r w:rsidR="00BA6142" w:rsidRPr="00EB5DC3">
        <w:t>.</w:t>
      </w:r>
    </w:p>
    <w:p w14:paraId="46F55FF3" w14:textId="5A5EB081" w:rsidR="007B1903" w:rsidRPr="00EB5DC3" w:rsidRDefault="007B1903" w:rsidP="00CF2E6D">
      <w:pPr>
        <w:numPr>
          <w:ilvl w:val="0"/>
          <w:numId w:val="60"/>
        </w:numPr>
        <w:ind w:left="0"/>
      </w:pPr>
      <w:r w:rsidRPr="00EB5DC3">
        <w:t>Строительство пожарных водоемов на территории СНТ</w:t>
      </w:r>
      <w:r w:rsidR="00BA6142" w:rsidRPr="00EB5DC3">
        <w:t>.</w:t>
      </w:r>
    </w:p>
    <w:p w14:paraId="4E6EC398" w14:textId="276107A4" w:rsidR="007B1903" w:rsidRPr="00EB5DC3" w:rsidRDefault="007B1903" w:rsidP="00CF2E6D">
      <w:pPr>
        <w:numPr>
          <w:ilvl w:val="0"/>
          <w:numId w:val="60"/>
        </w:numPr>
        <w:ind w:left="0"/>
      </w:pPr>
      <w:r w:rsidRPr="00EB5DC3">
        <w:t>Очистка территории усадебной застройки от малоценных легкосгораемых строений (заборы, сараи), обеспечение беспрепятственного подъезда к объектам защиты</w:t>
      </w:r>
      <w:r w:rsidR="00BA6142" w:rsidRPr="00EB5DC3">
        <w:t>.</w:t>
      </w:r>
    </w:p>
    <w:p w14:paraId="0A5281A7" w14:textId="77777777" w:rsidR="007B1903" w:rsidRPr="00EB5DC3" w:rsidRDefault="007B1903" w:rsidP="00CF2E6D">
      <w:pPr>
        <w:numPr>
          <w:ilvl w:val="0"/>
          <w:numId w:val="60"/>
        </w:numPr>
        <w:ind w:left="0"/>
      </w:pPr>
      <w:r w:rsidRPr="00EB5DC3">
        <w:t>Расчистка и поддержание в нормативном состоянии пожарных водоемов на территории городского округа.</w:t>
      </w:r>
    </w:p>
    <w:p w14:paraId="1A449892" w14:textId="6A66F740" w:rsidR="007B1903" w:rsidRPr="00EB5DC3" w:rsidRDefault="007B1903" w:rsidP="00CF2E6D">
      <w:pPr>
        <w:numPr>
          <w:ilvl w:val="0"/>
          <w:numId w:val="60"/>
        </w:numPr>
        <w:ind w:left="0"/>
      </w:pPr>
      <w:r w:rsidRPr="00EB5DC3">
        <w:t xml:space="preserve">Создание и обучение добровольных пожарных формирований, оснащение средствами пожаротушения, ознакомление населения с правилами поведения </w:t>
      </w:r>
      <w:r w:rsidR="00CC39D7" w:rsidRPr="00EB5DC3">
        <w:br/>
      </w:r>
      <w:r w:rsidRPr="00EB5DC3">
        <w:t>при возникновении пожара</w:t>
      </w:r>
      <w:r w:rsidR="003C3CEE" w:rsidRPr="00EB5DC3">
        <w:t>.</w:t>
      </w:r>
    </w:p>
    <w:p w14:paraId="549DD5A8" w14:textId="2F0AF460" w:rsidR="007B1903" w:rsidRPr="00EB5DC3" w:rsidRDefault="007B1903" w:rsidP="00CF2E6D">
      <w:pPr>
        <w:numPr>
          <w:ilvl w:val="0"/>
          <w:numId w:val="60"/>
        </w:numPr>
        <w:ind w:left="0"/>
      </w:pPr>
      <w:r w:rsidRPr="00EB5DC3">
        <w:t>Обеспечение населения телефонной и радиосвязью для экстренных вызовов пожарной охраны, медицинской службы, милиции</w:t>
      </w:r>
      <w:r w:rsidR="003C3CEE" w:rsidRPr="00EB5DC3">
        <w:t>.</w:t>
      </w:r>
    </w:p>
    <w:p w14:paraId="461A65D9" w14:textId="7E42DCAD" w:rsidR="007B1903" w:rsidRPr="00EB5DC3" w:rsidRDefault="007B1903" w:rsidP="00CF2E6D">
      <w:pPr>
        <w:numPr>
          <w:ilvl w:val="0"/>
          <w:numId w:val="60"/>
        </w:numPr>
        <w:ind w:left="0"/>
      </w:pPr>
      <w:r w:rsidRPr="00EB5DC3">
        <w:t xml:space="preserve">Обеспечение возможности наружного освещения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w:t>
      </w:r>
      <w:r w:rsidR="00CC39D7" w:rsidRPr="00EB5DC3">
        <w:br/>
      </w:r>
      <w:r w:rsidRPr="00EB5DC3">
        <w:t>к входам в здания и сооружения.</w:t>
      </w:r>
    </w:p>
    <w:p w14:paraId="4E17014D" w14:textId="13CD8B29" w:rsidR="003C3CEE" w:rsidRPr="00EB5DC3" w:rsidRDefault="003C3CEE" w:rsidP="003C3CEE">
      <w:pPr>
        <w:rPr>
          <w:bCs/>
          <w:i/>
        </w:rPr>
      </w:pPr>
      <w:r w:rsidRPr="00EB5DC3">
        <w:rPr>
          <w:bCs/>
          <w:i/>
        </w:rPr>
        <w:t>Мероприятия на расчетный срок:</w:t>
      </w:r>
    </w:p>
    <w:p w14:paraId="6399C8D4" w14:textId="3D640FAB" w:rsidR="003C3CEE" w:rsidRPr="00EB5DC3" w:rsidRDefault="003C3CEE" w:rsidP="00CF2E6D">
      <w:pPr>
        <w:numPr>
          <w:ilvl w:val="0"/>
          <w:numId w:val="61"/>
        </w:numPr>
        <w:ind w:left="0"/>
      </w:pPr>
      <w:r w:rsidRPr="00EB5DC3">
        <w:t>Строительство противопожарного водопровода на территории всего городского округа, оборудование системы водоснабжения в г</w:t>
      </w:r>
      <w:r w:rsidR="00BC599E" w:rsidRPr="00EB5DC3">
        <w:t xml:space="preserve">ороде </w:t>
      </w:r>
      <w:r w:rsidRPr="00EB5DC3">
        <w:t>Орел пожарными гидрантами.</w:t>
      </w:r>
    </w:p>
    <w:p w14:paraId="0F84C27E" w14:textId="1D6E918C" w:rsidR="003C3CEE" w:rsidRPr="00EB5DC3" w:rsidRDefault="003C3CEE" w:rsidP="00CF2E6D">
      <w:pPr>
        <w:numPr>
          <w:ilvl w:val="0"/>
          <w:numId w:val="61"/>
        </w:numPr>
        <w:ind w:left="0"/>
      </w:pPr>
      <w:r w:rsidRPr="00EB5DC3">
        <w:t>Дооснащение существующих пожарных депо недостающим количеством пожарных автомобилей, обновление парка основных и специальных пожарных автомобилей в пожарно-спасательных подразделениях</w:t>
      </w:r>
      <w:r w:rsidR="00201298" w:rsidRPr="00EB5DC3">
        <w:t>.</w:t>
      </w:r>
    </w:p>
    <w:p w14:paraId="7326055B" w14:textId="2E938D6C" w:rsidR="003C3CEE" w:rsidRPr="00EB5DC3" w:rsidRDefault="003C3CEE" w:rsidP="00CF2E6D">
      <w:pPr>
        <w:numPr>
          <w:ilvl w:val="0"/>
          <w:numId w:val="61"/>
        </w:numPr>
        <w:ind w:left="0"/>
      </w:pPr>
      <w:r w:rsidRPr="00EB5DC3">
        <w:t>Строительство подъездов с твердым покрытием ко всем объектам защиты</w:t>
      </w:r>
      <w:r w:rsidR="00201298" w:rsidRPr="00EB5DC3">
        <w:t>.</w:t>
      </w:r>
    </w:p>
    <w:p w14:paraId="14A86CFF" w14:textId="00224BC7" w:rsidR="003C3CEE" w:rsidRPr="00EB5DC3" w:rsidRDefault="003C3CEE" w:rsidP="00CF2E6D">
      <w:pPr>
        <w:numPr>
          <w:ilvl w:val="0"/>
          <w:numId w:val="61"/>
        </w:numPr>
        <w:ind w:left="0"/>
      </w:pPr>
      <w:r w:rsidRPr="00EB5DC3">
        <w:t>Устройство пожарных пирсов (подъездов) на водоемах, для заправки пожарных машин в любое время года</w:t>
      </w:r>
      <w:r w:rsidR="00201298" w:rsidRPr="00EB5DC3">
        <w:t>.</w:t>
      </w:r>
    </w:p>
    <w:p w14:paraId="1C6A2CB5" w14:textId="26976E62" w:rsidR="003C3CEE" w:rsidRPr="00EB5DC3" w:rsidRDefault="003C3CEE" w:rsidP="00CF2E6D">
      <w:pPr>
        <w:numPr>
          <w:ilvl w:val="0"/>
          <w:numId w:val="61"/>
        </w:numPr>
        <w:ind w:left="0"/>
      </w:pPr>
      <w:r w:rsidRPr="00EB5DC3">
        <w:t>Устройство минерализованных полос (или элементов благоустройства их заменяющих) на границе лесопарковых зон, особенно вблизи садоводческих товариществ</w:t>
      </w:r>
      <w:r w:rsidR="00201298" w:rsidRPr="00EB5DC3">
        <w:t>.</w:t>
      </w:r>
    </w:p>
    <w:p w14:paraId="523EA61D" w14:textId="17009FE2" w:rsidR="002D53E3" w:rsidRPr="00EB5DC3" w:rsidRDefault="002D53E3" w:rsidP="007B1903"/>
    <w:p w14:paraId="64C98D54" w14:textId="75F592F2" w:rsidR="009F31E6" w:rsidRPr="00EB5DC3" w:rsidRDefault="009F31E6" w:rsidP="00363353">
      <w:pPr>
        <w:pStyle w:val="22"/>
      </w:pPr>
      <w:r w:rsidRPr="00EB5DC3">
        <w:t>1</w:t>
      </w:r>
      <w:r w:rsidR="004C245D" w:rsidRPr="00EB5DC3">
        <w:t>.7</w:t>
      </w:r>
      <w:r w:rsidR="00081E50" w:rsidRPr="00EB5DC3">
        <w:t>.</w:t>
      </w:r>
      <w:r w:rsidRPr="00EB5DC3">
        <w:t xml:space="preserve"> Сводные технико-экономические показатели</w:t>
      </w:r>
    </w:p>
    <w:p w14:paraId="233FB63F" w14:textId="01E910EA" w:rsidR="009F31E6" w:rsidRPr="00EB5DC3" w:rsidRDefault="009F31E6" w:rsidP="00657FC1">
      <w:r w:rsidRPr="00EB5DC3">
        <w:t>Основные технико-экономические показатели проекта, разработан</w:t>
      </w:r>
      <w:r w:rsidR="00BC462B" w:rsidRPr="00EB5DC3">
        <w:t>н</w:t>
      </w:r>
      <w:r w:rsidRPr="00EB5DC3">
        <w:t>ы</w:t>
      </w:r>
      <w:r w:rsidR="00BC462B" w:rsidRPr="00EB5DC3">
        <w:t>е</w:t>
      </w:r>
      <w:r w:rsidRPr="00EB5DC3">
        <w:t xml:space="preserve"> </w:t>
      </w:r>
      <w:r w:rsidR="00BC462B" w:rsidRPr="00EB5DC3">
        <w:br/>
      </w:r>
      <w:r w:rsidRPr="00EB5DC3">
        <w:t>в соответствии с «Методическими рекомендациями по разработке проектов генеральных планов поселений и городских округов»</w:t>
      </w:r>
      <w:r w:rsidR="00BC462B" w:rsidRPr="00EB5DC3">
        <w:t xml:space="preserve">, утвержденными </w:t>
      </w:r>
      <w:r w:rsidRPr="00EB5DC3">
        <w:t>Приказом Минрегиона Российской Федерации от 26.</w:t>
      </w:r>
      <w:r w:rsidR="00A8068C" w:rsidRPr="00EB5DC3">
        <w:t xml:space="preserve"> Мая 2011 года</w:t>
      </w:r>
      <w:r w:rsidRPr="00EB5DC3">
        <w:t xml:space="preserve"> № 244</w:t>
      </w:r>
      <w:r w:rsidR="00A8068C" w:rsidRPr="00EB5DC3">
        <w:t>,</w:t>
      </w:r>
      <w:r w:rsidR="00BC462B" w:rsidRPr="00EB5DC3">
        <w:t xml:space="preserve"> </w:t>
      </w:r>
      <w:r w:rsidR="00A8068C" w:rsidRPr="00EB5DC3">
        <w:t>представлены</w:t>
      </w:r>
      <w:r w:rsidR="00BC462B" w:rsidRPr="00EB5DC3">
        <w:t xml:space="preserve"> </w:t>
      </w:r>
      <w:r w:rsidR="00204CCC" w:rsidRPr="00EB5DC3">
        <w:br/>
      </w:r>
      <w:r w:rsidR="00BC462B" w:rsidRPr="00EB5DC3">
        <w:t>в таблице </w:t>
      </w:r>
      <w:r w:rsidR="00D463F7" w:rsidRPr="00EB5DC3">
        <w:t>19</w:t>
      </w:r>
      <w:r w:rsidRPr="00EB5DC3">
        <w:t>.</w:t>
      </w:r>
    </w:p>
    <w:p w14:paraId="5E3F437C" w14:textId="032D8762" w:rsidR="009F31E6" w:rsidRPr="00EB5DC3" w:rsidRDefault="009F31E6" w:rsidP="00657FC1">
      <w:pPr>
        <w:keepNext/>
        <w:jc w:val="right"/>
        <w:rPr>
          <w:i/>
          <w:iCs/>
        </w:rPr>
      </w:pPr>
      <w:r w:rsidRPr="00EB5DC3">
        <w:t xml:space="preserve">Таблица </w:t>
      </w:r>
      <w:r w:rsidR="00D463F7" w:rsidRPr="00EB5DC3">
        <w:t>19</w:t>
      </w:r>
    </w:p>
    <w:tbl>
      <w:tblPr>
        <w:tblStyle w:val="1f4"/>
        <w:tblW w:w="5000" w:type="pct"/>
        <w:jc w:val="center"/>
        <w:tblCellMar>
          <w:left w:w="40" w:type="dxa"/>
          <w:right w:w="40" w:type="dxa"/>
        </w:tblCellMar>
        <w:tblLook w:val="0000" w:firstRow="0" w:lastRow="0" w:firstColumn="0" w:lastColumn="0" w:noHBand="0" w:noVBand="0"/>
      </w:tblPr>
      <w:tblGrid>
        <w:gridCol w:w="283"/>
        <w:gridCol w:w="4132"/>
        <w:gridCol w:w="2336"/>
        <w:gridCol w:w="1594"/>
        <w:gridCol w:w="1282"/>
      </w:tblGrid>
      <w:tr w:rsidR="00EB5DC3" w:rsidRPr="00EB5DC3" w14:paraId="7F262934" w14:textId="77777777" w:rsidTr="000D76B4">
        <w:trPr>
          <w:cantSplit/>
          <w:trHeight w:val="230"/>
          <w:jc w:val="center"/>
        </w:trPr>
        <w:tc>
          <w:tcPr>
            <w:tcW w:w="0" w:type="auto"/>
            <w:vMerge w:val="restart"/>
            <w:shd w:val="clear" w:color="auto" w:fill="DEEAF6" w:themeFill="accent1" w:themeFillTint="33"/>
            <w:vAlign w:val="center"/>
          </w:tcPr>
          <w:p w14:paraId="3C381C4C" w14:textId="77777777" w:rsidR="008D5C10" w:rsidRPr="00EB5DC3" w:rsidRDefault="008D5C10" w:rsidP="00260B1E">
            <w:pPr>
              <w:pStyle w:val="affffff2"/>
            </w:pPr>
            <w:r w:rsidRPr="00EB5DC3">
              <w:t>№</w:t>
            </w:r>
          </w:p>
        </w:tc>
        <w:tc>
          <w:tcPr>
            <w:tcW w:w="2146" w:type="pct"/>
            <w:vMerge w:val="restart"/>
            <w:shd w:val="clear" w:color="auto" w:fill="DEEAF6" w:themeFill="accent1" w:themeFillTint="33"/>
            <w:vAlign w:val="center"/>
          </w:tcPr>
          <w:p w14:paraId="4FA275F6" w14:textId="77777777" w:rsidR="008D5C10" w:rsidRPr="00EB5DC3" w:rsidRDefault="008D5C10" w:rsidP="00260B1E">
            <w:pPr>
              <w:pStyle w:val="affffff2"/>
            </w:pPr>
            <w:r w:rsidRPr="00EB5DC3">
              <w:t>Наименование показателя</w:t>
            </w:r>
          </w:p>
        </w:tc>
        <w:tc>
          <w:tcPr>
            <w:tcW w:w="1213" w:type="pct"/>
            <w:vMerge w:val="restart"/>
            <w:shd w:val="clear" w:color="auto" w:fill="DEEAF6" w:themeFill="accent1" w:themeFillTint="33"/>
            <w:vAlign w:val="center"/>
          </w:tcPr>
          <w:p w14:paraId="26943CDB" w14:textId="77777777" w:rsidR="008D5C10" w:rsidRPr="00EB5DC3" w:rsidRDefault="008D5C10" w:rsidP="00260B1E">
            <w:pPr>
              <w:pStyle w:val="affffff2"/>
            </w:pPr>
            <w:r w:rsidRPr="00EB5DC3">
              <w:t>Единица измерения</w:t>
            </w:r>
          </w:p>
        </w:tc>
        <w:tc>
          <w:tcPr>
            <w:tcW w:w="828" w:type="pct"/>
            <w:vMerge w:val="restart"/>
            <w:shd w:val="clear" w:color="auto" w:fill="DEEAF6" w:themeFill="accent1" w:themeFillTint="33"/>
            <w:vAlign w:val="center"/>
          </w:tcPr>
          <w:p w14:paraId="1FEF52E9" w14:textId="77777777" w:rsidR="008D5C10" w:rsidRPr="00EB5DC3" w:rsidRDefault="008D5C10" w:rsidP="00260B1E">
            <w:pPr>
              <w:pStyle w:val="affffff2"/>
            </w:pPr>
            <w:r w:rsidRPr="00EB5DC3">
              <w:t>Современное состояние</w:t>
            </w:r>
          </w:p>
        </w:tc>
        <w:tc>
          <w:tcPr>
            <w:tcW w:w="0" w:type="auto"/>
            <w:vMerge w:val="restart"/>
            <w:shd w:val="clear" w:color="auto" w:fill="DEEAF6" w:themeFill="accent1" w:themeFillTint="33"/>
            <w:vAlign w:val="center"/>
          </w:tcPr>
          <w:p w14:paraId="3B4C74B5" w14:textId="77777777" w:rsidR="008D5C10" w:rsidRPr="00EB5DC3" w:rsidRDefault="008D5C10" w:rsidP="00260B1E">
            <w:pPr>
              <w:pStyle w:val="affffff2"/>
            </w:pPr>
            <w:r w:rsidRPr="00EB5DC3">
              <w:t>Расчетный срок</w:t>
            </w:r>
          </w:p>
        </w:tc>
      </w:tr>
      <w:tr w:rsidR="00EB5DC3" w:rsidRPr="00EB5DC3" w14:paraId="1E0CEBAE" w14:textId="77777777" w:rsidTr="000D76B4">
        <w:trPr>
          <w:cantSplit/>
          <w:trHeight w:val="230"/>
          <w:jc w:val="center"/>
        </w:trPr>
        <w:tc>
          <w:tcPr>
            <w:tcW w:w="0" w:type="auto"/>
            <w:vMerge/>
            <w:shd w:val="clear" w:color="auto" w:fill="DEEAF6" w:themeFill="accent1" w:themeFillTint="33"/>
            <w:vAlign w:val="center"/>
          </w:tcPr>
          <w:p w14:paraId="7607ADD8" w14:textId="77777777" w:rsidR="008D5C10" w:rsidRPr="00EB5DC3" w:rsidRDefault="008D5C10" w:rsidP="00260B1E">
            <w:pPr>
              <w:pStyle w:val="affffff2"/>
            </w:pPr>
          </w:p>
        </w:tc>
        <w:tc>
          <w:tcPr>
            <w:tcW w:w="2146" w:type="pct"/>
            <w:vMerge/>
            <w:shd w:val="clear" w:color="auto" w:fill="DEEAF6" w:themeFill="accent1" w:themeFillTint="33"/>
            <w:vAlign w:val="center"/>
          </w:tcPr>
          <w:p w14:paraId="1FA51E59" w14:textId="77777777" w:rsidR="008D5C10" w:rsidRPr="00EB5DC3" w:rsidRDefault="008D5C10" w:rsidP="00260B1E">
            <w:pPr>
              <w:pStyle w:val="affffff2"/>
            </w:pPr>
          </w:p>
        </w:tc>
        <w:tc>
          <w:tcPr>
            <w:tcW w:w="1213" w:type="pct"/>
            <w:vMerge/>
            <w:shd w:val="clear" w:color="auto" w:fill="DEEAF6" w:themeFill="accent1" w:themeFillTint="33"/>
            <w:vAlign w:val="center"/>
          </w:tcPr>
          <w:p w14:paraId="1C89FEF2" w14:textId="77777777" w:rsidR="008D5C10" w:rsidRPr="00EB5DC3" w:rsidRDefault="008D5C10" w:rsidP="00260B1E">
            <w:pPr>
              <w:pStyle w:val="affffff2"/>
            </w:pPr>
          </w:p>
        </w:tc>
        <w:tc>
          <w:tcPr>
            <w:tcW w:w="828" w:type="pct"/>
            <w:vMerge/>
            <w:shd w:val="clear" w:color="auto" w:fill="DEEAF6" w:themeFill="accent1" w:themeFillTint="33"/>
            <w:vAlign w:val="center"/>
          </w:tcPr>
          <w:p w14:paraId="75064FBF" w14:textId="77777777" w:rsidR="008D5C10" w:rsidRPr="00EB5DC3" w:rsidRDefault="008D5C10" w:rsidP="00260B1E">
            <w:pPr>
              <w:pStyle w:val="affffff2"/>
            </w:pPr>
          </w:p>
        </w:tc>
        <w:tc>
          <w:tcPr>
            <w:tcW w:w="0" w:type="auto"/>
            <w:vMerge/>
            <w:shd w:val="clear" w:color="auto" w:fill="DEEAF6" w:themeFill="accent1" w:themeFillTint="33"/>
            <w:vAlign w:val="center"/>
          </w:tcPr>
          <w:p w14:paraId="0E2E3752" w14:textId="77777777" w:rsidR="008D5C10" w:rsidRPr="00EB5DC3" w:rsidRDefault="008D5C10" w:rsidP="00260B1E">
            <w:pPr>
              <w:pStyle w:val="affffff2"/>
            </w:pPr>
          </w:p>
        </w:tc>
      </w:tr>
      <w:tr w:rsidR="00EB5DC3" w:rsidRPr="00EB5DC3" w14:paraId="31D430A2" w14:textId="77777777" w:rsidTr="000D76B4">
        <w:trPr>
          <w:cantSplit/>
          <w:jc w:val="center"/>
        </w:trPr>
        <w:tc>
          <w:tcPr>
            <w:tcW w:w="0" w:type="auto"/>
            <w:gridSpan w:val="5"/>
            <w:shd w:val="clear" w:color="auto" w:fill="auto"/>
            <w:vAlign w:val="center"/>
          </w:tcPr>
          <w:p w14:paraId="70BA3019" w14:textId="77777777" w:rsidR="008D5C10" w:rsidRPr="00EB5DC3" w:rsidRDefault="008D5C10" w:rsidP="00260B1E">
            <w:pPr>
              <w:pStyle w:val="affffff2"/>
            </w:pPr>
            <w:r w:rsidRPr="00EB5DC3">
              <w:t>1. ТЕРРИТОРИЯ</w:t>
            </w:r>
          </w:p>
        </w:tc>
      </w:tr>
      <w:tr w:rsidR="00EB5DC3" w:rsidRPr="00EB5DC3" w14:paraId="1CBFBC10" w14:textId="77777777" w:rsidTr="000D76B4">
        <w:trPr>
          <w:cantSplit/>
          <w:jc w:val="center"/>
        </w:trPr>
        <w:tc>
          <w:tcPr>
            <w:tcW w:w="0" w:type="auto"/>
            <w:shd w:val="clear" w:color="auto" w:fill="auto"/>
            <w:vAlign w:val="center"/>
          </w:tcPr>
          <w:p w14:paraId="345A92F1" w14:textId="2A0B0423" w:rsidR="00DC0EC9" w:rsidRPr="00EB5DC3" w:rsidRDefault="00DC0EC9" w:rsidP="00260B1E">
            <w:pPr>
              <w:pStyle w:val="affffff2"/>
            </w:pPr>
          </w:p>
        </w:tc>
        <w:tc>
          <w:tcPr>
            <w:tcW w:w="2146" w:type="pct"/>
            <w:shd w:val="clear" w:color="auto" w:fill="auto"/>
            <w:vAlign w:val="center"/>
          </w:tcPr>
          <w:p w14:paraId="11C3E419" w14:textId="77777777" w:rsidR="00DC0EC9" w:rsidRPr="00EB5DC3" w:rsidRDefault="00DC0EC9" w:rsidP="00260B1E">
            <w:pPr>
              <w:pStyle w:val="affffff2"/>
            </w:pPr>
            <w:r w:rsidRPr="00EB5DC3">
              <w:t>Общая площадь земель в границах муниципального образования</w:t>
            </w:r>
          </w:p>
        </w:tc>
        <w:tc>
          <w:tcPr>
            <w:tcW w:w="1213" w:type="pct"/>
            <w:shd w:val="clear" w:color="auto" w:fill="auto"/>
            <w:vAlign w:val="center"/>
          </w:tcPr>
          <w:p w14:paraId="23123D92" w14:textId="77777777" w:rsidR="00DC0EC9" w:rsidRPr="00EB5DC3" w:rsidRDefault="00DC0EC9" w:rsidP="00260B1E">
            <w:pPr>
              <w:pStyle w:val="affffff2"/>
              <w:rPr>
                <w:vertAlign w:val="superscript"/>
              </w:rPr>
            </w:pPr>
            <w:r w:rsidRPr="00EB5DC3">
              <w:t>га</w:t>
            </w:r>
          </w:p>
        </w:tc>
        <w:tc>
          <w:tcPr>
            <w:tcW w:w="828" w:type="pct"/>
            <w:shd w:val="clear" w:color="auto" w:fill="auto"/>
            <w:vAlign w:val="center"/>
          </w:tcPr>
          <w:p w14:paraId="0DD0BD25" w14:textId="7D5A14A6" w:rsidR="00DC0EC9" w:rsidRPr="00EB5DC3" w:rsidRDefault="00DC0EC9" w:rsidP="00260B1E">
            <w:pPr>
              <w:pStyle w:val="affffff2"/>
            </w:pPr>
            <w:r w:rsidRPr="00EB5DC3">
              <w:t>11809</w:t>
            </w:r>
          </w:p>
        </w:tc>
        <w:tc>
          <w:tcPr>
            <w:tcW w:w="0" w:type="auto"/>
            <w:shd w:val="clear" w:color="auto" w:fill="auto"/>
            <w:vAlign w:val="center"/>
          </w:tcPr>
          <w:p w14:paraId="1BF4E346" w14:textId="063AD492" w:rsidR="00DC0EC9" w:rsidRPr="00EB5DC3" w:rsidRDefault="00DC0EC9" w:rsidP="00260B1E">
            <w:pPr>
              <w:pStyle w:val="affffff2"/>
            </w:pPr>
            <w:r w:rsidRPr="00EB5DC3">
              <w:t>11809</w:t>
            </w:r>
          </w:p>
        </w:tc>
      </w:tr>
      <w:tr w:rsidR="00EB5DC3" w:rsidRPr="00EB5DC3" w14:paraId="61BDD3E2" w14:textId="77777777" w:rsidTr="000D76B4">
        <w:trPr>
          <w:cantSplit/>
          <w:jc w:val="center"/>
        </w:trPr>
        <w:tc>
          <w:tcPr>
            <w:tcW w:w="0" w:type="auto"/>
            <w:shd w:val="clear" w:color="auto" w:fill="auto"/>
            <w:vAlign w:val="center"/>
          </w:tcPr>
          <w:p w14:paraId="029E7E2B" w14:textId="03AA6D8A" w:rsidR="00DC0EC9" w:rsidRPr="00EB5DC3" w:rsidRDefault="00DC0EC9" w:rsidP="00260B1E">
            <w:pPr>
              <w:pStyle w:val="affffff2"/>
            </w:pPr>
          </w:p>
        </w:tc>
        <w:tc>
          <w:tcPr>
            <w:tcW w:w="2146" w:type="pct"/>
            <w:shd w:val="clear" w:color="auto" w:fill="auto"/>
            <w:vAlign w:val="center"/>
          </w:tcPr>
          <w:p w14:paraId="155AEE9F" w14:textId="77777777" w:rsidR="00DC0EC9" w:rsidRPr="00EB5DC3" w:rsidRDefault="00DC0EC9" w:rsidP="00260B1E">
            <w:pPr>
              <w:pStyle w:val="affffff2"/>
            </w:pPr>
            <w:r w:rsidRPr="00EB5DC3">
              <w:t>Общая площадь земель в границах населенных пунктов</w:t>
            </w:r>
          </w:p>
        </w:tc>
        <w:tc>
          <w:tcPr>
            <w:tcW w:w="1213" w:type="pct"/>
            <w:shd w:val="clear" w:color="auto" w:fill="auto"/>
            <w:vAlign w:val="center"/>
          </w:tcPr>
          <w:p w14:paraId="5C8109AD" w14:textId="77777777" w:rsidR="00DC0EC9" w:rsidRPr="00EB5DC3" w:rsidRDefault="00DC0EC9" w:rsidP="00260B1E">
            <w:pPr>
              <w:pStyle w:val="affffff2"/>
            </w:pPr>
            <w:r w:rsidRPr="00EB5DC3">
              <w:t>га</w:t>
            </w:r>
          </w:p>
        </w:tc>
        <w:tc>
          <w:tcPr>
            <w:tcW w:w="828" w:type="pct"/>
            <w:shd w:val="clear" w:color="auto" w:fill="auto"/>
            <w:vAlign w:val="center"/>
          </w:tcPr>
          <w:p w14:paraId="5D5D205E" w14:textId="70BFD40A" w:rsidR="00DC0EC9" w:rsidRPr="00EB5DC3" w:rsidRDefault="00DC0EC9" w:rsidP="00260B1E">
            <w:pPr>
              <w:pStyle w:val="affffff2"/>
            </w:pPr>
            <w:r w:rsidRPr="00EB5DC3">
              <w:t>11757</w:t>
            </w:r>
          </w:p>
        </w:tc>
        <w:tc>
          <w:tcPr>
            <w:tcW w:w="0" w:type="auto"/>
            <w:shd w:val="clear" w:color="auto" w:fill="auto"/>
            <w:vAlign w:val="center"/>
          </w:tcPr>
          <w:p w14:paraId="58AF8CEA" w14:textId="1776B077" w:rsidR="00DC0EC9" w:rsidRPr="00EB5DC3" w:rsidRDefault="00DC0EC9" w:rsidP="00260B1E">
            <w:pPr>
              <w:pStyle w:val="affffff2"/>
            </w:pPr>
            <w:r w:rsidRPr="00EB5DC3">
              <w:t>11757</w:t>
            </w:r>
          </w:p>
        </w:tc>
      </w:tr>
      <w:tr w:rsidR="00EB5DC3" w:rsidRPr="00EB5DC3" w14:paraId="2105FCD4" w14:textId="77777777" w:rsidTr="000D76B4">
        <w:trPr>
          <w:cantSplit/>
          <w:jc w:val="center"/>
        </w:trPr>
        <w:tc>
          <w:tcPr>
            <w:tcW w:w="0" w:type="auto"/>
            <w:vMerge w:val="restart"/>
            <w:shd w:val="clear" w:color="auto" w:fill="auto"/>
            <w:vAlign w:val="center"/>
          </w:tcPr>
          <w:p w14:paraId="4A766E00" w14:textId="3C38EACD" w:rsidR="00DC0EC9" w:rsidRPr="00EB5DC3" w:rsidRDefault="00DC0EC9" w:rsidP="00260B1E">
            <w:pPr>
              <w:pStyle w:val="affffff2"/>
            </w:pPr>
          </w:p>
        </w:tc>
        <w:tc>
          <w:tcPr>
            <w:tcW w:w="2146" w:type="pct"/>
            <w:shd w:val="clear" w:color="auto" w:fill="auto"/>
            <w:vAlign w:val="center"/>
          </w:tcPr>
          <w:p w14:paraId="50F5291E" w14:textId="6A2A17E5" w:rsidR="00DC0EC9" w:rsidRPr="00EB5DC3" w:rsidRDefault="00DC0EC9" w:rsidP="00260B1E">
            <w:pPr>
              <w:pStyle w:val="affffff2"/>
            </w:pPr>
            <w:r w:rsidRPr="00EB5DC3">
              <w:t>Общая площадь земель</w:t>
            </w:r>
          </w:p>
        </w:tc>
        <w:tc>
          <w:tcPr>
            <w:tcW w:w="1213" w:type="pct"/>
            <w:shd w:val="clear" w:color="auto" w:fill="auto"/>
            <w:vAlign w:val="center"/>
          </w:tcPr>
          <w:p w14:paraId="68375710" w14:textId="77777777" w:rsidR="00DC0EC9" w:rsidRPr="00EB5DC3" w:rsidRDefault="00DC0EC9" w:rsidP="00260B1E">
            <w:pPr>
              <w:pStyle w:val="affffff2"/>
            </w:pPr>
          </w:p>
        </w:tc>
        <w:tc>
          <w:tcPr>
            <w:tcW w:w="828" w:type="pct"/>
            <w:shd w:val="clear" w:color="auto" w:fill="auto"/>
            <w:vAlign w:val="center"/>
          </w:tcPr>
          <w:p w14:paraId="2E13E19F" w14:textId="77777777" w:rsidR="00DC0EC9" w:rsidRPr="00EB5DC3" w:rsidRDefault="00DC0EC9" w:rsidP="00260B1E">
            <w:pPr>
              <w:pStyle w:val="affffff2"/>
            </w:pPr>
          </w:p>
        </w:tc>
        <w:tc>
          <w:tcPr>
            <w:tcW w:w="0" w:type="auto"/>
            <w:shd w:val="clear" w:color="auto" w:fill="auto"/>
            <w:vAlign w:val="center"/>
          </w:tcPr>
          <w:p w14:paraId="4BC35E50" w14:textId="77777777" w:rsidR="00DC0EC9" w:rsidRPr="00EB5DC3" w:rsidRDefault="00DC0EC9" w:rsidP="00260B1E">
            <w:pPr>
              <w:pStyle w:val="affffff2"/>
            </w:pPr>
          </w:p>
        </w:tc>
      </w:tr>
      <w:tr w:rsidR="00EB5DC3" w:rsidRPr="00EB5DC3" w14:paraId="31912CE3" w14:textId="77777777" w:rsidTr="000D76B4">
        <w:trPr>
          <w:cantSplit/>
          <w:jc w:val="center"/>
        </w:trPr>
        <w:tc>
          <w:tcPr>
            <w:tcW w:w="0" w:type="auto"/>
            <w:vMerge/>
            <w:shd w:val="clear" w:color="auto" w:fill="auto"/>
            <w:vAlign w:val="center"/>
          </w:tcPr>
          <w:p w14:paraId="05FB6AF5" w14:textId="77777777" w:rsidR="00DC0EC9" w:rsidRPr="00EB5DC3" w:rsidRDefault="00DC0EC9" w:rsidP="00260B1E">
            <w:pPr>
              <w:pStyle w:val="affffff2"/>
            </w:pPr>
          </w:p>
        </w:tc>
        <w:tc>
          <w:tcPr>
            <w:tcW w:w="2146" w:type="pct"/>
            <w:shd w:val="clear" w:color="auto" w:fill="auto"/>
            <w:vAlign w:val="center"/>
          </w:tcPr>
          <w:p w14:paraId="1942E2E4" w14:textId="4774F10A" w:rsidR="00DC0EC9" w:rsidRPr="00EB5DC3" w:rsidRDefault="00DC0EC9" w:rsidP="00260B1E">
            <w:pPr>
              <w:pStyle w:val="affffff2"/>
            </w:pPr>
            <w:r w:rsidRPr="00EB5DC3">
              <w:t>в том числе:</w:t>
            </w:r>
          </w:p>
        </w:tc>
        <w:tc>
          <w:tcPr>
            <w:tcW w:w="1213" w:type="pct"/>
            <w:shd w:val="clear" w:color="auto" w:fill="auto"/>
            <w:vAlign w:val="center"/>
          </w:tcPr>
          <w:p w14:paraId="36070CE9" w14:textId="77777777" w:rsidR="00DC0EC9" w:rsidRPr="00EB5DC3" w:rsidRDefault="00DC0EC9" w:rsidP="00260B1E">
            <w:pPr>
              <w:pStyle w:val="affffff2"/>
            </w:pPr>
          </w:p>
        </w:tc>
        <w:tc>
          <w:tcPr>
            <w:tcW w:w="828" w:type="pct"/>
            <w:shd w:val="clear" w:color="auto" w:fill="auto"/>
            <w:vAlign w:val="center"/>
          </w:tcPr>
          <w:p w14:paraId="47871671" w14:textId="77777777" w:rsidR="00DC0EC9" w:rsidRPr="00EB5DC3" w:rsidRDefault="00DC0EC9" w:rsidP="00260B1E">
            <w:pPr>
              <w:pStyle w:val="affffff2"/>
            </w:pPr>
          </w:p>
        </w:tc>
        <w:tc>
          <w:tcPr>
            <w:tcW w:w="0" w:type="auto"/>
            <w:shd w:val="clear" w:color="auto" w:fill="auto"/>
            <w:vAlign w:val="center"/>
          </w:tcPr>
          <w:p w14:paraId="2474D80D" w14:textId="77777777" w:rsidR="00DC0EC9" w:rsidRPr="00EB5DC3" w:rsidRDefault="00DC0EC9" w:rsidP="00260B1E">
            <w:pPr>
              <w:pStyle w:val="affffff2"/>
            </w:pPr>
          </w:p>
        </w:tc>
      </w:tr>
      <w:tr w:rsidR="00EB5DC3" w:rsidRPr="00EB5DC3" w14:paraId="2E1BF46A" w14:textId="77777777" w:rsidTr="000D76B4">
        <w:trPr>
          <w:cantSplit/>
          <w:jc w:val="center"/>
        </w:trPr>
        <w:tc>
          <w:tcPr>
            <w:tcW w:w="0" w:type="auto"/>
            <w:vMerge/>
            <w:shd w:val="clear" w:color="auto" w:fill="auto"/>
            <w:vAlign w:val="center"/>
          </w:tcPr>
          <w:p w14:paraId="7DC11BB7" w14:textId="6E947FA1" w:rsidR="00DC0EC9" w:rsidRPr="00EB5DC3" w:rsidRDefault="00DC0EC9" w:rsidP="00260B1E">
            <w:pPr>
              <w:pStyle w:val="affffff2"/>
            </w:pPr>
          </w:p>
        </w:tc>
        <w:tc>
          <w:tcPr>
            <w:tcW w:w="2146" w:type="pct"/>
            <w:vMerge w:val="restart"/>
            <w:shd w:val="clear" w:color="auto" w:fill="auto"/>
            <w:vAlign w:val="center"/>
          </w:tcPr>
          <w:p w14:paraId="74513F5A" w14:textId="64FB0C43" w:rsidR="00DC0EC9" w:rsidRPr="00EB5DC3" w:rsidRDefault="00DC0EC9" w:rsidP="00260B1E">
            <w:pPr>
              <w:pStyle w:val="affffff2"/>
            </w:pPr>
            <w:r w:rsidRPr="00EB5DC3">
              <w:t>Жилая зона</w:t>
            </w:r>
          </w:p>
        </w:tc>
        <w:tc>
          <w:tcPr>
            <w:tcW w:w="1213" w:type="pct"/>
            <w:shd w:val="clear" w:color="auto" w:fill="auto"/>
            <w:vAlign w:val="center"/>
          </w:tcPr>
          <w:p w14:paraId="6BF853E8" w14:textId="77777777" w:rsidR="00DC0EC9" w:rsidRPr="00EB5DC3" w:rsidRDefault="00DC0EC9" w:rsidP="00260B1E">
            <w:pPr>
              <w:pStyle w:val="affffff2"/>
            </w:pPr>
            <w:r w:rsidRPr="00EB5DC3">
              <w:t>га</w:t>
            </w:r>
          </w:p>
        </w:tc>
        <w:tc>
          <w:tcPr>
            <w:tcW w:w="828" w:type="pct"/>
            <w:shd w:val="clear" w:color="auto" w:fill="auto"/>
            <w:vAlign w:val="center"/>
          </w:tcPr>
          <w:p w14:paraId="30B7E0FF" w14:textId="7E6290B9" w:rsidR="00DC0EC9" w:rsidRPr="00EB5DC3" w:rsidRDefault="00DC0EC9" w:rsidP="00260B1E">
            <w:pPr>
              <w:pStyle w:val="affffff2"/>
            </w:pPr>
            <w:r w:rsidRPr="00EB5DC3">
              <w:t>30</w:t>
            </w:r>
            <w:r w:rsidR="009718A5">
              <w:t>49</w:t>
            </w:r>
          </w:p>
        </w:tc>
        <w:tc>
          <w:tcPr>
            <w:tcW w:w="0" w:type="auto"/>
            <w:shd w:val="clear" w:color="auto" w:fill="auto"/>
            <w:vAlign w:val="center"/>
          </w:tcPr>
          <w:p w14:paraId="193F57E7" w14:textId="781A8AC5" w:rsidR="00DC0EC9" w:rsidRPr="00EB5DC3" w:rsidRDefault="00DC0EC9" w:rsidP="00260B1E">
            <w:pPr>
              <w:pStyle w:val="affffff2"/>
            </w:pPr>
            <w:r w:rsidRPr="00EB5DC3">
              <w:t>30</w:t>
            </w:r>
            <w:r w:rsidR="009718A5">
              <w:t>49</w:t>
            </w:r>
          </w:p>
        </w:tc>
      </w:tr>
      <w:tr w:rsidR="00EB5DC3" w:rsidRPr="00EB5DC3" w14:paraId="39FD085B" w14:textId="77777777" w:rsidTr="000D76B4">
        <w:trPr>
          <w:cantSplit/>
          <w:jc w:val="center"/>
        </w:trPr>
        <w:tc>
          <w:tcPr>
            <w:tcW w:w="0" w:type="auto"/>
            <w:vMerge/>
            <w:shd w:val="clear" w:color="auto" w:fill="auto"/>
            <w:vAlign w:val="center"/>
          </w:tcPr>
          <w:p w14:paraId="017C4288" w14:textId="77777777" w:rsidR="00DC0EC9" w:rsidRPr="00EB5DC3" w:rsidRDefault="00DC0EC9" w:rsidP="00260B1E">
            <w:pPr>
              <w:pStyle w:val="affffff2"/>
            </w:pPr>
          </w:p>
        </w:tc>
        <w:tc>
          <w:tcPr>
            <w:tcW w:w="2146" w:type="pct"/>
            <w:vMerge/>
            <w:shd w:val="clear" w:color="auto" w:fill="auto"/>
            <w:vAlign w:val="center"/>
          </w:tcPr>
          <w:p w14:paraId="1710FB7A" w14:textId="77777777" w:rsidR="00DC0EC9" w:rsidRPr="00EB5DC3" w:rsidRDefault="00DC0EC9" w:rsidP="00260B1E">
            <w:pPr>
              <w:pStyle w:val="affffff2"/>
            </w:pPr>
          </w:p>
        </w:tc>
        <w:tc>
          <w:tcPr>
            <w:tcW w:w="1213" w:type="pct"/>
            <w:shd w:val="clear" w:color="auto" w:fill="auto"/>
            <w:vAlign w:val="center"/>
          </w:tcPr>
          <w:p w14:paraId="018C4746" w14:textId="77777777" w:rsidR="00DC0EC9" w:rsidRPr="00EB5DC3" w:rsidRDefault="00DC0EC9" w:rsidP="00260B1E">
            <w:pPr>
              <w:pStyle w:val="affffff2"/>
            </w:pPr>
            <w:r w:rsidRPr="00EB5DC3">
              <w:t>% от общей площади земель в установленных границах</w:t>
            </w:r>
          </w:p>
        </w:tc>
        <w:tc>
          <w:tcPr>
            <w:tcW w:w="828" w:type="pct"/>
            <w:shd w:val="clear" w:color="auto" w:fill="auto"/>
            <w:noWrap/>
            <w:vAlign w:val="center"/>
          </w:tcPr>
          <w:p w14:paraId="7D970023" w14:textId="67D40726" w:rsidR="00DC0EC9" w:rsidRPr="00EB5DC3" w:rsidRDefault="00DC0EC9" w:rsidP="00260B1E">
            <w:pPr>
              <w:pStyle w:val="affffff2"/>
            </w:pPr>
            <w:r w:rsidRPr="00EB5DC3">
              <w:t>25,8</w:t>
            </w:r>
            <w:bookmarkStart w:id="24" w:name="_GoBack"/>
            <w:bookmarkEnd w:id="24"/>
          </w:p>
        </w:tc>
        <w:tc>
          <w:tcPr>
            <w:tcW w:w="0" w:type="auto"/>
            <w:shd w:val="clear" w:color="auto" w:fill="auto"/>
            <w:noWrap/>
            <w:vAlign w:val="center"/>
          </w:tcPr>
          <w:p w14:paraId="24ED2DA6" w14:textId="6EBF715D" w:rsidR="00DC0EC9" w:rsidRPr="00EB5DC3" w:rsidRDefault="00DC0EC9" w:rsidP="00260B1E">
            <w:pPr>
              <w:pStyle w:val="affffff2"/>
            </w:pPr>
            <w:r w:rsidRPr="00EB5DC3">
              <w:t>25,8</w:t>
            </w:r>
          </w:p>
        </w:tc>
      </w:tr>
      <w:tr w:rsidR="00EB5DC3" w:rsidRPr="00EB5DC3" w14:paraId="27A4E0C5" w14:textId="77777777" w:rsidTr="000D76B4">
        <w:trPr>
          <w:cantSplit/>
          <w:jc w:val="center"/>
        </w:trPr>
        <w:tc>
          <w:tcPr>
            <w:tcW w:w="0" w:type="auto"/>
            <w:vMerge/>
            <w:shd w:val="clear" w:color="auto" w:fill="auto"/>
            <w:vAlign w:val="center"/>
          </w:tcPr>
          <w:p w14:paraId="3B3656BD" w14:textId="51F1366D" w:rsidR="00DC0EC9" w:rsidRPr="00EB5DC3" w:rsidRDefault="00DC0EC9" w:rsidP="00260B1E">
            <w:pPr>
              <w:pStyle w:val="affffff2"/>
            </w:pPr>
          </w:p>
        </w:tc>
        <w:tc>
          <w:tcPr>
            <w:tcW w:w="2146" w:type="pct"/>
            <w:vMerge w:val="restart"/>
            <w:shd w:val="clear" w:color="auto" w:fill="auto"/>
            <w:vAlign w:val="center"/>
          </w:tcPr>
          <w:p w14:paraId="2EAA55AC" w14:textId="28EE3818" w:rsidR="00DC0EC9" w:rsidRPr="00EB5DC3" w:rsidRDefault="00DC0EC9" w:rsidP="00260B1E">
            <w:pPr>
              <w:pStyle w:val="affffff2"/>
            </w:pPr>
            <w:r w:rsidRPr="00EB5DC3">
              <w:t>Зона садоводческих, огороднических некоммерческих объединений граждан</w:t>
            </w:r>
          </w:p>
        </w:tc>
        <w:tc>
          <w:tcPr>
            <w:tcW w:w="1213" w:type="pct"/>
            <w:shd w:val="clear" w:color="auto" w:fill="auto"/>
            <w:vAlign w:val="center"/>
          </w:tcPr>
          <w:p w14:paraId="57A56620" w14:textId="77777777" w:rsidR="00DC0EC9" w:rsidRPr="00EB5DC3" w:rsidRDefault="00DC0EC9" w:rsidP="00260B1E">
            <w:pPr>
              <w:pStyle w:val="affffff2"/>
            </w:pPr>
            <w:r w:rsidRPr="00EB5DC3">
              <w:t>га</w:t>
            </w:r>
          </w:p>
        </w:tc>
        <w:tc>
          <w:tcPr>
            <w:tcW w:w="828" w:type="pct"/>
            <w:shd w:val="clear" w:color="auto" w:fill="auto"/>
            <w:vAlign w:val="center"/>
          </w:tcPr>
          <w:p w14:paraId="7F4BADC4" w14:textId="7C532524" w:rsidR="00DC0EC9" w:rsidRPr="00EB5DC3" w:rsidRDefault="00DC0EC9" w:rsidP="00260B1E">
            <w:pPr>
              <w:pStyle w:val="affffff2"/>
            </w:pPr>
            <w:r w:rsidRPr="00EB5DC3">
              <w:t>1978,3</w:t>
            </w:r>
          </w:p>
        </w:tc>
        <w:tc>
          <w:tcPr>
            <w:tcW w:w="0" w:type="auto"/>
            <w:shd w:val="clear" w:color="auto" w:fill="auto"/>
            <w:vAlign w:val="center"/>
          </w:tcPr>
          <w:p w14:paraId="155637BC" w14:textId="0B0780B2" w:rsidR="00DC0EC9" w:rsidRPr="00EB5DC3" w:rsidRDefault="00DC0EC9" w:rsidP="00260B1E">
            <w:pPr>
              <w:pStyle w:val="affffff2"/>
            </w:pPr>
            <w:r w:rsidRPr="00EB5DC3">
              <w:t>1978,3</w:t>
            </w:r>
          </w:p>
        </w:tc>
      </w:tr>
      <w:tr w:rsidR="00EB5DC3" w:rsidRPr="00EB5DC3" w14:paraId="6753A224" w14:textId="77777777" w:rsidTr="000D76B4">
        <w:trPr>
          <w:cantSplit/>
          <w:jc w:val="center"/>
        </w:trPr>
        <w:tc>
          <w:tcPr>
            <w:tcW w:w="0" w:type="auto"/>
            <w:vMerge/>
            <w:shd w:val="clear" w:color="auto" w:fill="auto"/>
            <w:vAlign w:val="center"/>
          </w:tcPr>
          <w:p w14:paraId="7B4FA541" w14:textId="77777777" w:rsidR="00DC0EC9" w:rsidRPr="00EB5DC3" w:rsidRDefault="00DC0EC9" w:rsidP="00260B1E">
            <w:pPr>
              <w:pStyle w:val="affffff2"/>
            </w:pPr>
          </w:p>
        </w:tc>
        <w:tc>
          <w:tcPr>
            <w:tcW w:w="2146" w:type="pct"/>
            <w:vMerge/>
            <w:shd w:val="clear" w:color="auto" w:fill="auto"/>
            <w:vAlign w:val="center"/>
          </w:tcPr>
          <w:p w14:paraId="39839797" w14:textId="77777777" w:rsidR="00DC0EC9" w:rsidRPr="00EB5DC3" w:rsidRDefault="00DC0EC9" w:rsidP="00260B1E">
            <w:pPr>
              <w:pStyle w:val="affffff2"/>
            </w:pPr>
          </w:p>
        </w:tc>
        <w:tc>
          <w:tcPr>
            <w:tcW w:w="1213" w:type="pct"/>
            <w:shd w:val="clear" w:color="auto" w:fill="auto"/>
            <w:vAlign w:val="center"/>
          </w:tcPr>
          <w:p w14:paraId="085B41C4" w14:textId="77777777" w:rsidR="00DC0EC9" w:rsidRPr="00EB5DC3" w:rsidRDefault="00DC0EC9" w:rsidP="00260B1E">
            <w:pPr>
              <w:pStyle w:val="affffff2"/>
            </w:pPr>
            <w:r w:rsidRPr="00EB5DC3">
              <w:t>%</w:t>
            </w:r>
          </w:p>
        </w:tc>
        <w:tc>
          <w:tcPr>
            <w:tcW w:w="828" w:type="pct"/>
            <w:shd w:val="clear" w:color="auto" w:fill="auto"/>
            <w:vAlign w:val="center"/>
          </w:tcPr>
          <w:p w14:paraId="2FF6C1BD" w14:textId="449CEE14" w:rsidR="00DC0EC9" w:rsidRPr="00EB5DC3" w:rsidRDefault="00DC0EC9" w:rsidP="00260B1E">
            <w:pPr>
              <w:pStyle w:val="affffff2"/>
            </w:pPr>
            <w:r w:rsidRPr="00EB5DC3">
              <w:t>16,75</w:t>
            </w:r>
          </w:p>
        </w:tc>
        <w:tc>
          <w:tcPr>
            <w:tcW w:w="0" w:type="auto"/>
            <w:shd w:val="clear" w:color="auto" w:fill="auto"/>
            <w:vAlign w:val="center"/>
          </w:tcPr>
          <w:p w14:paraId="287338B8" w14:textId="037F3131" w:rsidR="00DC0EC9" w:rsidRPr="00EB5DC3" w:rsidRDefault="00DC0EC9" w:rsidP="00260B1E">
            <w:pPr>
              <w:pStyle w:val="affffff2"/>
            </w:pPr>
            <w:r w:rsidRPr="00EB5DC3">
              <w:t>16,75</w:t>
            </w:r>
          </w:p>
        </w:tc>
      </w:tr>
      <w:tr w:rsidR="00EB5DC3" w:rsidRPr="00EB5DC3" w14:paraId="515C6621" w14:textId="77777777" w:rsidTr="000D76B4">
        <w:trPr>
          <w:cantSplit/>
          <w:jc w:val="center"/>
        </w:trPr>
        <w:tc>
          <w:tcPr>
            <w:tcW w:w="0" w:type="auto"/>
            <w:vMerge/>
            <w:shd w:val="clear" w:color="auto" w:fill="auto"/>
            <w:vAlign w:val="center"/>
          </w:tcPr>
          <w:p w14:paraId="0E801ADE" w14:textId="2DC1E604" w:rsidR="00DC0EC9" w:rsidRPr="00EB5DC3" w:rsidRDefault="00DC0EC9" w:rsidP="00260B1E">
            <w:pPr>
              <w:pStyle w:val="affffff2"/>
            </w:pPr>
          </w:p>
        </w:tc>
        <w:tc>
          <w:tcPr>
            <w:tcW w:w="2146" w:type="pct"/>
            <w:vMerge w:val="restart"/>
            <w:shd w:val="clear" w:color="auto" w:fill="auto"/>
            <w:vAlign w:val="center"/>
          </w:tcPr>
          <w:p w14:paraId="63937DAE" w14:textId="6243B79D" w:rsidR="00DC0EC9" w:rsidRPr="00EB5DC3" w:rsidRDefault="00DC0EC9" w:rsidP="00260B1E">
            <w:pPr>
              <w:pStyle w:val="affffff2"/>
            </w:pPr>
            <w:r w:rsidRPr="00EB5DC3">
              <w:t>Общественно-деловая зона</w:t>
            </w:r>
          </w:p>
        </w:tc>
        <w:tc>
          <w:tcPr>
            <w:tcW w:w="1213" w:type="pct"/>
            <w:shd w:val="clear" w:color="auto" w:fill="auto"/>
            <w:vAlign w:val="center"/>
          </w:tcPr>
          <w:p w14:paraId="2C495D8B" w14:textId="77777777" w:rsidR="00DC0EC9" w:rsidRPr="00EB5DC3" w:rsidRDefault="00DC0EC9" w:rsidP="00260B1E">
            <w:pPr>
              <w:pStyle w:val="affffff2"/>
            </w:pPr>
            <w:r w:rsidRPr="00EB5DC3">
              <w:t>га</w:t>
            </w:r>
          </w:p>
        </w:tc>
        <w:tc>
          <w:tcPr>
            <w:tcW w:w="828" w:type="pct"/>
            <w:shd w:val="clear" w:color="auto" w:fill="auto"/>
            <w:vAlign w:val="center"/>
          </w:tcPr>
          <w:p w14:paraId="15967577" w14:textId="168B3545" w:rsidR="00DC0EC9" w:rsidRPr="00EB5DC3" w:rsidRDefault="00DC0EC9" w:rsidP="00260B1E">
            <w:pPr>
              <w:pStyle w:val="affffff2"/>
            </w:pPr>
            <w:r w:rsidRPr="00EB5DC3">
              <w:t>1201,6</w:t>
            </w:r>
          </w:p>
        </w:tc>
        <w:tc>
          <w:tcPr>
            <w:tcW w:w="0" w:type="auto"/>
            <w:shd w:val="clear" w:color="auto" w:fill="auto"/>
            <w:vAlign w:val="center"/>
          </w:tcPr>
          <w:p w14:paraId="48251326" w14:textId="222B3506" w:rsidR="00DC0EC9" w:rsidRPr="00EB5DC3" w:rsidRDefault="00DC0EC9" w:rsidP="00260B1E">
            <w:pPr>
              <w:pStyle w:val="affffff2"/>
            </w:pPr>
            <w:r w:rsidRPr="00EB5DC3">
              <w:t>1201,6</w:t>
            </w:r>
          </w:p>
        </w:tc>
      </w:tr>
      <w:tr w:rsidR="00EB5DC3" w:rsidRPr="00EB5DC3" w14:paraId="7C2FF090" w14:textId="77777777" w:rsidTr="000D76B4">
        <w:trPr>
          <w:cantSplit/>
          <w:jc w:val="center"/>
        </w:trPr>
        <w:tc>
          <w:tcPr>
            <w:tcW w:w="0" w:type="auto"/>
            <w:vMerge/>
            <w:shd w:val="clear" w:color="auto" w:fill="auto"/>
            <w:vAlign w:val="center"/>
          </w:tcPr>
          <w:p w14:paraId="60C6EB36" w14:textId="77777777" w:rsidR="00DC0EC9" w:rsidRPr="00EB5DC3" w:rsidRDefault="00DC0EC9" w:rsidP="00260B1E">
            <w:pPr>
              <w:pStyle w:val="affffff2"/>
            </w:pPr>
          </w:p>
        </w:tc>
        <w:tc>
          <w:tcPr>
            <w:tcW w:w="2146" w:type="pct"/>
            <w:vMerge/>
            <w:shd w:val="clear" w:color="auto" w:fill="auto"/>
            <w:vAlign w:val="center"/>
          </w:tcPr>
          <w:p w14:paraId="4A3A4DAF" w14:textId="77777777" w:rsidR="00DC0EC9" w:rsidRPr="00EB5DC3" w:rsidRDefault="00DC0EC9" w:rsidP="00260B1E">
            <w:pPr>
              <w:pStyle w:val="affffff2"/>
            </w:pPr>
          </w:p>
        </w:tc>
        <w:tc>
          <w:tcPr>
            <w:tcW w:w="1213" w:type="pct"/>
            <w:shd w:val="clear" w:color="auto" w:fill="auto"/>
            <w:vAlign w:val="center"/>
          </w:tcPr>
          <w:p w14:paraId="39C30EF6" w14:textId="77777777" w:rsidR="00DC0EC9" w:rsidRPr="00EB5DC3" w:rsidRDefault="00DC0EC9" w:rsidP="00260B1E">
            <w:pPr>
              <w:pStyle w:val="affffff2"/>
            </w:pPr>
            <w:r w:rsidRPr="00EB5DC3">
              <w:t>%</w:t>
            </w:r>
          </w:p>
        </w:tc>
        <w:tc>
          <w:tcPr>
            <w:tcW w:w="828" w:type="pct"/>
            <w:shd w:val="clear" w:color="auto" w:fill="auto"/>
            <w:vAlign w:val="center"/>
          </w:tcPr>
          <w:p w14:paraId="0B21CBC9" w14:textId="623347A0" w:rsidR="00DC0EC9" w:rsidRPr="00EB5DC3" w:rsidRDefault="00DC0EC9" w:rsidP="00260B1E">
            <w:pPr>
              <w:pStyle w:val="affffff2"/>
            </w:pPr>
            <w:r w:rsidRPr="00EB5DC3">
              <w:t>10,2</w:t>
            </w:r>
          </w:p>
        </w:tc>
        <w:tc>
          <w:tcPr>
            <w:tcW w:w="0" w:type="auto"/>
            <w:shd w:val="clear" w:color="auto" w:fill="auto"/>
            <w:vAlign w:val="center"/>
          </w:tcPr>
          <w:p w14:paraId="2A939E62" w14:textId="3CCB234F" w:rsidR="00DC0EC9" w:rsidRPr="00EB5DC3" w:rsidRDefault="00DC0EC9" w:rsidP="00260B1E">
            <w:pPr>
              <w:pStyle w:val="affffff2"/>
            </w:pPr>
            <w:r w:rsidRPr="00EB5DC3">
              <w:t>10,2</w:t>
            </w:r>
          </w:p>
        </w:tc>
      </w:tr>
      <w:tr w:rsidR="00EB5DC3" w:rsidRPr="00EB5DC3" w14:paraId="6D9A53F7" w14:textId="77777777" w:rsidTr="000D76B4">
        <w:trPr>
          <w:cantSplit/>
          <w:jc w:val="center"/>
        </w:trPr>
        <w:tc>
          <w:tcPr>
            <w:tcW w:w="0" w:type="auto"/>
            <w:vMerge/>
            <w:shd w:val="clear" w:color="auto" w:fill="auto"/>
            <w:vAlign w:val="center"/>
          </w:tcPr>
          <w:p w14:paraId="562CB1C8" w14:textId="02A1E8F2" w:rsidR="00DC0EC9" w:rsidRPr="00EB5DC3" w:rsidRDefault="00DC0EC9" w:rsidP="00260B1E">
            <w:pPr>
              <w:pStyle w:val="affffff2"/>
            </w:pPr>
          </w:p>
        </w:tc>
        <w:tc>
          <w:tcPr>
            <w:tcW w:w="2146" w:type="pct"/>
            <w:vMerge w:val="restart"/>
            <w:shd w:val="clear" w:color="auto" w:fill="auto"/>
            <w:vAlign w:val="center"/>
          </w:tcPr>
          <w:p w14:paraId="0BAD2E09" w14:textId="60051624" w:rsidR="00DC0EC9" w:rsidRPr="00EB5DC3" w:rsidRDefault="00DC0EC9" w:rsidP="00260B1E">
            <w:pPr>
              <w:pStyle w:val="affffff2"/>
            </w:pPr>
            <w:r w:rsidRPr="00EB5DC3">
              <w:t>Зона исторической застройки</w:t>
            </w:r>
          </w:p>
        </w:tc>
        <w:tc>
          <w:tcPr>
            <w:tcW w:w="1213" w:type="pct"/>
            <w:shd w:val="clear" w:color="auto" w:fill="auto"/>
            <w:vAlign w:val="center"/>
          </w:tcPr>
          <w:p w14:paraId="0DCBC3B9" w14:textId="77777777" w:rsidR="00DC0EC9" w:rsidRPr="00EB5DC3" w:rsidRDefault="00DC0EC9" w:rsidP="00260B1E">
            <w:pPr>
              <w:pStyle w:val="affffff2"/>
            </w:pPr>
            <w:r w:rsidRPr="00EB5DC3">
              <w:t>га</w:t>
            </w:r>
          </w:p>
        </w:tc>
        <w:tc>
          <w:tcPr>
            <w:tcW w:w="828" w:type="pct"/>
            <w:shd w:val="clear" w:color="auto" w:fill="auto"/>
            <w:vAlign w:val="center"/>
          </w:tcPr>
          <w:p w14:paraId="5D204960" w14:textId="5DC03955" w:rsidR="00DC0EC9" w:rsidRPr="00EB5DC3" w:rsidRDefault="00DC0EC9" w:rsidP="00260B1E">
            <w:pPr>
              <w:pStyle w:val="affffff2"/>
            </w:pPr>
            <w:r w:rsidRPr="00EB5DC3">
              <w:t>127,5</w:t>
            </w:r>
          </w:p>
        </w:tc>
        <w:tc>
          <w:tcPr>
            <w:tcW w:w="0" w:type="auto"/>
            <w:shd w:val="clear" w:color="auto" w:fill="auto"/>
            <w:vAlign w:val="center"/>
          </w:tcPr>
          <w:p w14:paraId="3AABD86B" w14:textId="703297EC" w:rsidR="00DC0EC9" w:rsidRPr="00EB5DC3" w:rsidRDefault="00DC0EC9" w:rsidP="00260B1E">
            <w:pPr>
              <w:pStyle w:val="affffff2"/>
            </w:pPr>
            <w:r w:rsidRPr="00EB5DC3">
              <w:t>127,5</w:t>
            </w:r>
          </w:p>
        </w:tc>
      </w:tr>
      <w:tr w:rsidR="00EB5DC3" w:rsidRPr="00EB5DC3" w14:paraId="2CDC361F" w14:textId="77777777" w:rsidTr="000D76B4">
        <w:trPr>
          <w:cantSplit/>
          <w:jc w:val="center"/>
        </w:trPr>
        <w:tc>
          <w:tcPr>
            <w:tcW w:w="0" w:type="auto"/>
            <w:vMerge/>
            <w:shd w:val="clear" w:color="auto" w:fill="auto"/>
            <w:vAlign w:val="center"/>
          </w:tcPr>
          <w:p w14:paraId="5494156D" w14:textId="77777777" w:rsidR="00DC0EC9" w:rsidRPr="00EB5DC3" w:rsidRDefault="00DC0EC9" w:rsidP="00260B1E">
            <w:pPr>
              <w:pStyle w:val="affffff2"/>
            </w:pPr>
          </w:p>
        </w:tc>
        <w:tc>
          <w:tcPr>
            <w:tcW w:w="2146" w:type="pct"/>
            <w:vMerge/>
            <w:shd w:val="clear" w:color="auto" w:fill="auto"/>
            <w:vAlign w:val="center"/>
          </w:tcPr>
          <w:p w14:paraId="5006E99D" w14:textId="77777777" w:rsidR="00DC0EC9" w:rsidRPr="00EB5DC3" w:rsidRDefault="00DC0EC9" w:rsidP="00260B1E">
            <w:pPr>
              <w:pStyle w:val="affffff2"/>
            </w:pPr>
          </w:p>
        </w:tc>
        <w:tc>
          <w:tcPr>
            <w:tcW w:w="1213" w:type="pct"/>
            <w:shd w:val="clear" w:color="auto" w:fill="auto"/>
            <w:vAlign w:val="center"/>
          </w:tcPr>
          <w:p w14:paraId="343CFEE8" w14:textId="77777777" w:rsidR="00DC0EC9" w:rsidRPr="00EB5DC3" w:rsidRDefault="00DC0EC9" w:rsidP="00260B1E">
            <w:pPr>
              <w:pStyle w:val="affffff2"/>
            </w:pPr>
            <w:r w:rsidRPr="00EB5DC3">
              <w:t>%</w:t>
            </w:r>
          </w:p>
        </w:tc>
        <w:tc>
          <w:tcPr>
            <w:tcW w:w="828" w:type="pct"/>
            <w:shd w:val="clear" w:color="auto" w:fill="auto"/>
            <w:vAlign w:val="center"/>
          </w:tcPr>
          <w:p w14:paraId="230BE014" w14:textId="4E4651AB" w:rsidR="00DC0EC9" w:rsidRPr="00EB5DC3" w:rsidRDefault="00DC0EC9" w:rsidP="00260B1E">
            <w:pPr>
              <w:pStyle w:val="affffff2"/>
            </w:pPr>
            <w:r w:rsidRPr="00EB5DC3">
              <w:t>1,08</w:t>
            </w:r>
          </w:p>
        </w:tc>
        <w:tc>
          <w:tcPr>
            <w:tcW w:w="0" w:type="auto"/>
            <w:shd w:val="clear" w:color="auto" w:fill="auto"/>
            <w:vAlign w:val="center"/>
          </w:tcPr>
          <w:p w14:paraId="19A011EB" w14:textId="3FC4CEFA" w:rsidR="00DC0EC9" w:rsidRPr="00EB5DC3" w:rsidRDefault="00DC0EC9" w:rsidP="00260B1E">
            <w:pPr>
              <w:pStyle w:val="affffff2"/>
            </w:pPr>
            <w:r w:rsidRPr="00EB5DC3">
              <w:t>1,08</w:t>
            </w:r>
          </w:p>
        </w:tc>
      </w:tr>
      <w:tr w:rsidR="00EB5DC3" w:rsidRPr="00EB5DC3" w14:paraId="6D2DEAD6" w14:textId="77777777" w:rsidTr="000D76B4">
        <w:trPr>
          <w:cantSplit/>
          <w:jc w:val="center"/>
        </w:trPr>
        <w:tc>
          <w:tcPr>
            <w:tcW w:w="0" w:type="auto"/>
            <w:vMerge/>
            <w:shd w:val="clear" w:color="auto" w:fill="auto"/>
            <w:vAlign w:val="center"/>
          </w:tcPr>
          <w:p w14:paraId="1714FD42" w14:textId="187235F4" w:rsidR="00DC0EC9" w:rsidRPr="00EB5DC3" w:rsidRDefault="00DC0EC9" w:rsidP="00260B1E">
            <w:pPr>
              <w:pStyle w:val="affffff2"/>
            </w:pPr>
          </w:p>
        </w:tc>
        <w:tc>
          <w:tcPr>
            <w:tcW w:w="2146" w:type="pct"/>
            <w:vMerge w:val="restart"/>
            <w:shd w:val="clear" w:color="auto" w:fill="auto"/>
            <w:vAlign w:val="center"/>
          </w:tcPr>
          <w:p w14:paraId="1B449715" w14:textId="2E0B4FDC" w:rsidR="00DC0EC9" w:rsidRPr="00EB5DC3" w:rsidRDefault="00DC0EC9" w:rsidP="00260B1E">
            <w:pPr>
              <w:pStyle w:val="affffff2"/>
            </w:pPr>
            <w:r w:rsidRPr="00EB5DC3">
              <w:t>Производственная зона, зоны инженерной и транспортной инфраструктур</w:t>
            </w:r>
          </w:p>
        </w:tc>
        <w:tc>
          <w:tcPr>
            <w:tcW w:w="1213" w:type="pct"/>
            <w:shd w:val="clear" w:color="auto" w:fill="auto"/>
            <w:vAlign w:val="center"/>
          </w:tcPr>
          <w:p w14:paraId="3164CCC2" w14:textId="77777777" w:rsidR="00DC0EC9" w:rsidRPr="00EB5DC3" w:rsidRDefault="00DC0EC9" w:rsidP="00260B1E">
            <w:pPr>
              <w:pStyle w:val="affffff2"/>
            </w:pPr>
            <w:r w:rsidRPr="00EB5DC3">
              <w:t>га</w:t>
            </w:r>
          </w:p>
        </w:tc>
        <w:tc>
          <w:tcPr>
            <w:tcW w:w="828" w:type="pct"/>
            <w:shd w:val="clear" w:color="auto" w:fill="auto"/>
            <w:vAlign w:val="center"/>
          </w:tcPr>
          <w:p w14:paraId="030FF6F0" w14:textId="7D15B22C" w:rsidR="00DC0EC9" w:rsidRPr="00EB5DC3" w:rsidRDefault="00DC0EC9" w:rsidP="00260B1E">
            <w:pPr>
              <w:pStyle w:val="affffff2"/>
            </w:pPr>
            <w:r w:rsidRPr="00EB5DC3">
              <w:t>2083,2</w:t>
            </w:r>
          </w:p>
        </w:tc>
        <w:tc>
          <w:tcPr>
            <w:tcW w:w="0" w:type="auto"/>
            <w:shd w:val="clear" w:color="auto" w:fill="auto"/>
            <w:vAlign w:val="center"/>
          </w:tcPr>
          <w:p w14:paraId="1680FB1B" w14:textId="0087B9FF" w:rsidR="00DC0EC9" w:rsidRPr="00EB5DC3" w:rsidRDefault="00DC0EC9" w:rsidP="00260B1E">
            <w:pPr>
              <w:pStyle w:val="affffff2"/>
            </w:pPr>
            <w:r w:rsidRPr="00EB5DC3">
              <w:t>2083,2</w:t>
            </w:r>
          </w:p>
        </w:tc>
      </w:tr>
      <w:tr w:rsidR="00EB5DC3" w:rsidRPr="00EB5DC3" w14:paraId="5A6029EA" w14:textId="77777777" w:rsidTr="000D76B4">
        <w:trPr>
          <w:cantSplit/>
          <w:jc w:val="center"/>
        </w:trPr>
        <w:tc>
          <w:tcPr>
            <w:tcW w:w="0" w:type="auto"/>
            <w:vMerge/>
            <w:shd w:val="clear" w:color="auto" w:fill="auto"/>
            <w:vAlign w:val="center"/>
          </w:tcPr>
          <w:p w14:paraId="15971525" w14:textId="77777777" w:rsidR="00DC0EC9" w:rsidRPr="00EB5DC3" w:rsidRDefault="00DC0EC9" w:rsidP="00260B1E">
            <w:pPr>
              <w:pStyle w:val="affffff2"/>
            </w:pPr>
          </w:p>
        </w:tc>
        <w:tc>
          <w:tcPr>
            <w:tcW w:w="2146" w:type="pct"/>
            <w:vMerge/>
            <w:shd w:val="clear" w:color="auto" w:fill="auto"/>
            <w:vAlign w:val="center"/>
          </w:tcPr>
          <w:p w14:paraId="6012FA97" w14:textId="77777777" w:rsidR="00DC0EC9" w:rsidRPr="00EB5DC3" w:rsidRDefault="00DC0EC9" w:rsidP="00260B1E">
            <w:pPr>
              <w:pStyle w:val="affffff2"/>
            </w:pPr>
          </w:p>
        </w:tc>
        <w:tc>
          <w:tcPr>
            <w:tcW w:w="1213" w:type="pct"/>
            <w:shd w:val="clear" w:color="auto" w:fill="auto"/>
            <w:vAlign w:val="center"/>
          </w:tcPr>
          <w:p w14:paraId="53245E01" w14:textId="77777777" w:rsidR="00DC0EC9" w:rsidRPr="00EB5DC3" w:rsidRDefault="00DC0EC9" w:rsidP="00260B1E">
            <w:pPr>
              <w:pStyle w:val="affffff2"/>
            </w:pPr>
            <w:r w:rsidRPr="00EB5DC3">
              <w:t>%</w:t>
            </w:r>
          </w:p>
        </w:tc>
        <w:tc>
          <w:tcPr>
            <w:tcW w:w="828" w:type="pct"/>
            <w:shd w:val="clear" w:color="auto" w:fill="auto"/>
            <w:vAlign w:val="center"/>
          </w:tcPr>
          <w:p w14:paraId="35371C76" w14:textId="6206FF40" w:rsidR="00DC0EC9" w:rsidRPr="00EB5DC3" w:rsidRDefault="00DC0EC9" w:rsidP="00260B1E">
            <w:pPr>
              <w:pStyle w:val="affffff2"/>
            </w:pPr>
            <w:r w:rsidRPr="00EB5DC3">
              <w:t>17,64</w:t>
            </w:r>
          </w:p>
        </w:tc>
        <w:tc>
          <w:tcPr>
            <w:tcW w:w="0" w:type="auto"/>
            <w:shd w:val="clear" w:color="auto" w:fill="auto"/>
            <w:vAlign w:val="center"/>
          </w:tcPr>
          <w:p w14:paraId="1E4BBB61" w14:textId="324E97BE" w:rsidR="00DC0EC9" w:rsidRPr="00EB5DC3" w:rsidRDefault="00DC0EC9" w:rsidP="00260B1E">
            <w:pPr>
              <w:pStyle w:val="affffff2"/>
            </w:pPr>
            <w:r w:rsidRPr="00EB5DC3">
              <w:t>17,64</w:t>
            </w:r>
          </w:p>
        </w:tc>
      </w:tr>
      <w:tr w:rsidR="00EB5DC3" w:rsidRPr="00EB5DC3" w14:paraId="22DCF990" w14:textId="77777777" w:rsidTr="000D76B4">
        <w:trPr>
          <w:cantSplit/>
          <w:jc w:val="center"/>
        </w:trPr>
        <w:tc>
          <w:tcPr>
            <w:tcW w:w="0" w:type="auto"/>
            <w:vMerge/>
            <w:shd w:val="clear" w:color="auto" w:fill="auto"/>
            <w:vAlign w:val="center"/>
          </w:tcPr>
          <w:p w14:paraId="3634E042" w14:textId="708C814B" w:rsidR="00DC0EC9" w:rsidRPr="00EB5DC3" w:rsidRDefault="00DC0EC9" w:rsidP="00260B1E">
            <w:pPr>
              <w:pStyle w:val="affffff2"/>
            </w:pPr>
          </w:p>
        </w:tc>
        <w:tc>
          <w:tcPr>
            <w:tcW w:w="2146" w:type="pct"/>
            <w:vMerge w:val="restart"/>
            <w:shd w:val="clear" w:color="auto" w:fill="auto"/>
            <w:vAlign w:val="center"/>
          </w:tcPr>
          <w:p w14:paraId="258C0D2F" w14:textId="6C30A6F2" w:rsidR="00DC0EC9" w:rsidRPr="00EB5DC3" w:rsidRDefault="00DC0EC9" w:rsidP="00260B1E">
            <w:pPr>
              <w:pStyle w:val="affffff2"/>
            </w:pPr>
            <w:r w:rsidRPr="00EB5DC3">
              <w:t>Зона сельскохозяйственного использования</w:t>
            </w:r>
          </w:p>
        </w:tc>
        <w:tc>
          <w:tcPr>
            <w:tcW w:w="1213" w:type="pct"/>
            <w:shd w:val="clear" w:color="auto" w:fill="auto"/>
            <w:vAlign w:val="center"/>
          </w:tcPr>
          <w:p w14:paraId="08E28950" w14:textId="77777777" w:rsidR="00DC0EC9" w:rsidRPr="00EB5DC3" w:rsidRDefault="00DC0EC9" w:rsidP="00260B1E">
            <w:pPr>
              <w:pStyle w:val="affffff2"/>
            </w:pPr>
            <w:r w:rsidRPr="00EB5DC3">
              <w:t>га</w:t>
            </w:r>
          </w:p>
        </w:tc>
        <w:tc>
          <w:tcPr>
            <w:tcW w:w="828" w:type="pct"/>
            <w:shd w:val="clear" w:color="auto" w:fill="auto"/>
            <w:vAlign w:val="center"/>
          </w:tcPr>
          <w:p w14:paraId="75BA6F3E" w14:textId="2EDA6D2F" w:rsidR="00DC0EC9" w:rsidRPr="00EB5DC3" w:rsidRDefault="00DC0EC9" w:rsidP="00260B1E">
            <w:pPr>
              <w:pStyle w:val="affffff2"/>
            </w:pPr>
            <w:r w:rsidRPr="00EB5DC3">
              <w:t>21,07</w:t>
            </w:r>
          </w:p>
        </w:tc>
        <w:tc>
          <w:tcPr>
            <w:tcW w:w="0" w:type="auto"/>
            <w:shd w:val="clear" w:color="auto" w:fill="auto"/>
            <w:vAlign w:val="center"/>
          </w:tcPr>
          <w:p w14:paraId="0C4A8BAC" w14:textId="466D2CE9" w:rsidR="00DC0EC9" w:rsidRPr="00EB5DC3" w:rsidRDefault="00DC0EC9" w:rsidP="00260B1E">
            <w:pPr>
              <w:pStyle w:val="affffff2"/>
            </w:pPr>
            <w:r w:rsidRPr="00EB5DC3">
              <w:t>21,07</w:t>
            </w:r>
          </w:p>
        </w:tc>
      </w:tr>
      <w:tr w:rsidR="00EB5DC3" w:rsidRPr="00EB5DC3" w14:paraId="56261960" w14:textId="77777777" w:rsidTr="000D76B4">
        <w:trPr>
          <w:cantSplit/>
          <w:jc w:val="center"/>
        </w:trPr>
        <w:tc>
          <w:tcPr>
            <w:tcW w:w="0" w:type="auto"/>
            <w:vMerge/>
            <w:shd w:val="clear" w:color="auto" w:fill="auto"/>
            <w:vAlign w:val="center"/>
          </w:tcPr>
          <w:p w14:paraId="125EC602" w14:textId="77777777" w:rsidR="00DC0EC9" w:rsidRPr="00EB5DC3" w:rsidRDefault="00DC0EC9" w:rsidP="00260B1E">
            <w:pPr>
              <w:pStyle w:val="affffff2"/>
            </w:pPr>
          </w:p>
        </w:tc>
        <w:tc>
          <w:tcPr>
            <w:tcW w:w="2146" w:type="pct"/>
            <w:vMerge/>
            <w:shd w:val="clear" w:color="auto" w:fill="auto"/>
            <w:vAlign w:val="center"/>
          </w:tcPr>
          <w:p w14:paraId="58DEF325" w14:textId="77777777" w:rsidR="00DC0EC9" w:rsidRPr="00EB5DC3" w:rsidRDefault="00DC0EC9" w:rsidP="00260B1E">
            <w:pPr>
              <w:pStyle w:val="affffff2"/>
            </w:pPr>
          </w:p>
        </w:tc>
        <w:tc>
          <w:tcPr>
            <w:tcW w:w="1213" w:type="pct"/>
            <w:shd w:val="clear" w:color="auto" w:fill="auto"/>
            <w:vAlign w:val="center"/>
          </w:tcPr>
          <w:p w14:paraId="7C22CA06" w14:textId="77777777" w:rsidR="00DC0EC9" w:rsidRPr="00EB5DC3" w:rsidRDefault="00DC0EC9" w:rsidP="00260B1E">
            <w:pPr>
              <w:pStyle w:val="affffff2"/>
            </w:pPr>
            <w:r w:rsidRPr="00EB5DC3">
              <w:t>%</w:t>
            </w:r>
          </w:p>
        </w:tc>
        <w:tc>
          <w:tcPr>
            <w:tcW w:w="828" w:type="pct"/>
            <w:shd w:val="clear" w:color="auto" w:fill="auto"/>
            <w:vAlign w:val="center"/>
          </w:tcPr>
          <w:p w14:paraId="5DAD447C" w14:textId="44DE244F" w:rsidR="00DC0EC9" w:rsidRPr="00EB5DC3" w:rsidRDefault="00DC0EC9" w:rsidP="00260B1E">
            <w:pPr>
              <w:pStyle w:val="affffff2"/>
            </w:pPr>
            <w:r w:rsidRPr="00EB5DC3">
              <w:t>0,18</w:t>
            </w:r>
          </w:p>
        </w:tc>
        <w:tc>
          <w:tcPr>
            <w:tcW w:w="0" w:type="auto"/>
            <w:shd w:val="clear" w:color="auto" w:fill="auto"/>
            <w:vAlign w:val="center"/>
          </w:tcPr>
          <w:p w14:paraId="5B293012" w14:textId="4AEAB08C" w:rsidR="00DC0EC9" w:rsidRPr="00EB5DC3" w:rsidRDefault="00DC0EC9" w:rsidP="00260B1E">
            <w:pPr>
              <w:pStyle w:val="affffff2"/>
            </w:pPr>
            <w:r w:rsidRPr="00EB5DC3">
              <w:t>0,18</w:t>
            </w:r>
          </w:p>
        </w:tc>
      </w:tr>
      <w:tr w:rsidR="00EB5DC3" w:rsidRPr="00EB5DC3" w14:paraId="5BA16362" w14:textId="77777777" w:rsidTr="0040728D">
        <w:trPr>
          <w:cantSplit/>
          <w:trHeight w:val="337"/>
          <w:jc w:val="center"/>
        </w:trPr>
        <w:tc>
          <w:tcPr>
            <w:tcW w:w="0" w:type="auto"/>
            <w:vMerge/>
            <w:shd w:val="clear" w:color="auto" w:fill="auto"/>
            <w:vAlign w:val="center"/>
          </w:tcPr>
          <w:p w14:paraId="0EA854DD" w14:textId="59491F2B" w:rsidR="00DC0EC9" w:rsidRPr="00EB5DC3" w:rsidRDefault="00DC0EC9" w:rsidP="00260B1E">
            <w:pPr>
              <w:pStyle w:val="affffff2"/>
            </w:pPr>
          </w:p>
        </w:tc>
        <w:tc>
          <w:tcPr>
            <w:tcW w:w="2146" w:type="pct"/>
            <w:vMerge w:val="restart"/>
            <w:shd w:val="clear" w:color="auto" w:fill="auto"/>
            <w:vAlign w:val="center"/>
          </w:tcPr>
          <w:p w14:paraId="6ACC65B8" w14:textId="227EA04B" w:rsidR="00DC0EC9" w:rsidRPr="00EB5DC3" w:rsidRDefault="00DC0EC9" w:rsidP="00260B1E">
            <w:pPr>
              <w:pStyle w:val="affffff2"/>
            </w:pPr>
            <w:r w:rsidRPr="00EB5DC3">
              <w:t>Зона озелененных территорий общего пользования (парки, сады, скверы, бульвары, городские леса)</w:t>
            </w:r>
          </w:p>
        </w:tc>
        <w:tc>
          <w:tcPr>
            <w:tcW w:w="1213" w:type="pct"/>
            <w:shd w:val="clear" w:color="auto" w:fill="auto"/>
            <w:vAlign w:val="center"/>
          </w:tcPr>
          <w:p w14:paraId="3E672FF7" w14:textId="77777777" w:rsidR="00DC0EC9" w:rsidRPr="00EB5DC3" w:rsidRDefault="00DC0EC9" w:rsidP="00260B1E">
            <w:pPr>
              <w:pStyle w:val="affffff2"/>
            </w:pPr>
            <w:r w:rsidRPr="00EB5DC3">
              <w:t>га</w:t>
            </w:r>
          </w:p>
        </w:tc>
        <w:tc>
          <w:tcPr>
            <w:tcW w:w="828" w:type="pct"/>
            <w:shd w:val="clear" w:color="auto" w:fill="auto"/>
            <w:vAlign w:val="center"/>
          </w:tcPr>
          <w:p w14:paraId="17A7F4C5" w14:textId="02ED3321" w:rsidR="00DC0EC9" w:rsidRPr="00EB5DC3" w:rsidRDefault="00DC0EC9" w:rsidP="00260B1E">
            <w:pPr>
              <w:pStyle w:val="affffff2"/>
            </w:pPr>
            <w:r w:rsidRPr="00EB5DC3">
              <w:t>93</w:t>
            </w:r>
            <w:r w:rsidR="009718A5">
              <w:t>4</w:t>
            </w:r>
            <w:r w:rsidRPr="00EB5DC3">
              <w:t>,3</w:t>
            </w:r>
          </w:p>
        </w:tc>
        <w:tc>
          <w:tcPr>
            <w:tcW w:w="0" w:type="auto"/>
            <w:shd w:val="clear" w:color="auto" w:fill="auto"/>
            <w:vAlign w:val="center"/>
          </w:tcPr>
          <w:p w14:paraId="2165DB79" w14:textId="0437C1F2" w:rsidR="00DC0EC9" w:rsidRPr="00EB5DC3" w:rsidRDefault="00DC0EC9" w:rsidP="00260B1E">
            <w:pPr>
              <w:pStyle w:val="affffff2"/>
            </w:pPr>
            <w:r w:rsidRPr="00EB5DC3">
              <w:t>93</w:t>
            </w:r>
            <w:r w:rsidR="009718A5">
              <w:t>4</w:t>
            </w:r>
            <w:r w:rsidRPr="00EB5DC3">
              <w:t>,3</w:t>
            </w:r>
          </w:p>
        </w:tc>
      </w:tr>
      <w:tr w:rsidR="00EB5DC3" w:rsidRPr="00EB5DC3" w14:paraId="28719311" w14:textId="77777777" w:rsidTr="000D76B4">
        <w:trPr>
          <w:cantSplit/>
          <w:jc w:val="center"/>
        </w:trPr>
        <w:tc>
          <w:tcPr>
            <w:tcW w:w="0" w:type="auto"/>
            <w:vMerge/>
            <w:shd w:val="clear" w:color="auto" w:fill="auto"/>
            <w:vAlign w:val="center"/>
          </w:tcPr>
          <w:p w14:paraId="596E89CE" w14:textId="77777777" w:rsidR="00DC0EC9" w:rsidRPr="00EB5DC3" w:rsidRDefault="00DC0EC9" w:rsidP="00260B1E">
            <w:pPr>
              <w:pStyle w:val="affffff2"/>
            </w:pPr>
          </w:p>
        </w:tc>
        <w:tc>
          <w:tcPr>
            <w:tcW w:w="2146" w:type="pct"/>
            <w:vMerge/>
            <w:shd w:val="clear" w:color="auto" w:fill="auto"/>
            <w:vAlign w:val="center"/>
          </w:tcPr>
          <w:p w14:paraId="00A99090" w14:textId="77777777" w:rsidR="00DC0EC9" w:rsidRPr="00EB5DC3" w:rsidRDefault="00DC0EC9" w:rsidP="00260B1E">
            <w:pPr>
              <w:pStyle w:val="affffff2"/>
            </w:pPr>
          </w:p>
        </w:tc>
        <w:tc>
          <w:tcPr>
            <w:tcW w:w="1213" w:type="pct"/>
            <w:shd w:val="clear" w:color="auto" w:fill="auto"/>
            <w:vAlign w:val="center"/>
          </w:tcPr>
          <w:p w14:paraId="041B86EF" w14:textId="77777777" w:rsidR="00DC0EC9" w:rsidRPr="00EB5DC3" w:rsidRDefault="00DC0EC9" w:rsidP="00260B1E">
            <w:pPr>
              <w:pStyle w:val="affffff2"/>
            </w:pPr>
            <w:r w:rsidRPr="00EB5DC3">
              <w:t>%</w:t>
            </w:r>
          </w:p>
        </w:tc>
        <w:tc>
          <w:tcPr>
            <w:tcW w:w="828" w:type="pct"/>
            <w:shd w:val="clear" w:color="auto" w:fill="auto"/>
            <w:vAlign w:val="center"/>
          </w:tcPr>
          <w:p w14:paraId="2F142F28" w14:textId="5798444E" w:rsidR="00DC0EC9" w:rsidRPr="00EB5DC3" w:rsidRDefault="00DC0EC9" w:rsidP="00260B1E">
            <w:pPr>
              <w:pStyle w:val="affffff2"/>
            </w:pPr>
            <w:r w:rsidRPr="00EB5DC3">
              <w:t>7,9</w:t>
            </w:r>
          </w:p>
        </w:tc>
        <w:tc>
          <w:tcPr>
            <w:tcW w:w="0" w:type="auto"/>
            <w:shd w:val="clear" w:color="auto" w:fill="auto"/>
            <w:vAlign w:val="center"/>
          </w:tcPr>
          <w:p w14:paraId="3461D693" w14:textId="17355AEA" w:rsidR="00DC0EC9" w:rsidRPr="00EB5DC3" w:rsidRDefault="00DC0EC9" w:rsidP="00260B1E">
            <w:pPr>
              <w:pStyle w:val="affffff2"/>
            </w:pPr>
            <w:r w:rsidRPr="00EB5DC3">
              <w:t>7,9</w:t>
            </w:r>
          </w:p>
        </w:tc>
      </w:tr>
      <w:tr w:rsidR="00EB5DC3" w:rsidRPr="00EB5DC3" w14:paraId="29FB3126" w14:textId="77777777" w:rsidTr="000D76B4">
        <w:trPr>
          <w:cantSplit/>
          <w:jc w:val="center"/>
        </w:trPr>
        <w:tc>
          <w:tcPr>
            <w:tcW w:w="0" w:type="auto"/>
            <w:vMerge/>
            <w:shd w:val="clear" w:color="auto" w:fill="auto"/>
            <w:vAlign w:val="center"/>
          </w:tcPr>
          <w:p w14:paraId="2823C436" w14:textId="653D9773" w:rsidR="00DC0EC9" w:rsidRPr="00EB5DC3" w:rsidRDefault="00DC0EC9" w:rsidP="00260B1E">
            <w:pPr>
              <w:pStyle w:val="affffff2"/>
            </w:pPr>
          </w:p>
        </w:tc>
        <w:tc>
          <w:tcPr>
            <w:tcW w:w="2146" w:type="pct"/>
            <w:vMerge w:val="restart"/>
            <w:shd w:val="clear" w:color="auto" w:fill="auto"/>
            <w:vAlign w:val="center"/>
          </w:tcPr>
          <w:p w14:paraId="7F2B2351" w14:textId="46AAF2CD" w:rsidR="00DC0EC9" w:rsidRPr="00EB5DC3" w:rsidRDefault="00DC0EC9" w:rsidP="00260B1E">
            <w:pPr>
              <w:pStyle w:val="affffff2"/>
            </w:pPr>
            <w:r w:rsidRPr="00EB5DC3">
              <w:t>Лесопарковая зона</w:t>
            </w:r>
          </w:p>
        </w:tc>
        <w:tc>
          <w:tcPr>
            <w:tcW w:w="1213" w:type="pct"/>
            <w:shd w:val="clear" w:color="auto" w:fill="auto"/>
            <w:vAlign w:val="center"/>
          </w:tcPr>
          <w:p w14:paraId="34F6DEDD" w14:textId="77777777" w:rsidR="00DC0EC9" w:rsidRPr="00EB5DC3" w:rsidRDefault="00DC0EC9" w:rsidP="00260B1E">
            <w:pPr>
              <w:pStyle w:val="affffff2"/>
            </w:pPr>
            <w:r w:rsidRPr="00EB5DC3">
              <w:t>га</w:t>
            </w:r>
          </w:p>
        </w:tc>
        <w:tc>
          <w:tcPr>
            <w:tcW w:w="828" w:type="pct"/>
            <w:shd w:val="clear" w:color="auto" w:fill="auto"/>
            <w:vAlign w:val="center"/>
          </w:tcPr>
          <w:p w14:paraId="7DD08CE3" w14:textId="040A3839" w:rsidR="00DC0EC9" w:rsidRPr="00EB5DC3" w:rsidRDefault="00DC0EC9" w:rsidP="00260B1E">
            <w:pPr>
              <w:pStyle w:val="affffff2"/>
            </w:pPr>
            <w:r w:rsidRPr="00EB5DC3">
              <w:t>1093,8</w:t>
            </w:r>
          </w:p>
        </w:tc>
        <w:tc>
          <w:tcPr>
            <w:tcW w:w="0" w:type="auto"/>
            <w:shd w:val="clear" w:color="auto" w:fill="auto"/>
            <w:vAlign w:val="center"/>
          </w:tcPr>
          <w:p w14:paraId="44B9E10B" w14:textId="579EE56C" w:rsidR="00DC0EC9" w:rsidRPr="00EB5DC3" w:rsidRDefault="00DC0EC9" w:rsidP="00260B1E">
            <w:pPr>
              <w:pStyle w:val="affffff2"/>
            </w:pPr>
            <w:r w:rsidRPr="00EB5DC3">
              <w:t>1093,8</w:t>
            </w:r>
          </w:p>
        </w:tc>
      </w:tr>
      <w:tr w:rsidR="00EB5DC3" w:rsidRPr="00EB5DC3" w14:paraId="0952C10D" w14:textId="77777777" w:rsidTr="000D76B4">
        <w:trPr>
          <w:cantSplit/>
          <w:jc w:val="center"/>
        </w:trPr>
        <w:tc>
          <w:tcPr>
            <w:tcW w:w="0" w:type="auto"/>
            <w:vMerge/>
            <w:shd w:val="clear" w:color="auto" w:fill="auto"/>
            <w:vAlign w:val="center"/>
          </w:tcPr>
          <w:p w14:paraId="24994397" w14:textId="77777777" w:rsidR="00DC0EC9" w:rsidRPr="00EB5DC3" w:rsidRDefault="00DC0EC9" w:rsidP="00260B1E">
            <w:pPr>
              <w:pStyle w:val="affffff2"/>
            </w:pPr>
          </w:p>
        </w:tc>
        <w:tc>
          <w:tcPr>
            <w:tcW w:w="2146" w:type="pct"/>
            <w:vMerge/>
            <w:shd w:val="clear" w:color="auto" w:fill="auto"/>
            <w:vAlign w:val="center"/>
          </w:tcPr>
          <w:p w14:paraId="26C2C7F5" w14:textId="77777777" w:rsidR="00DC0EC9" w:rsidRPr="00EB5DC3" w:rsidRDefault="00DC0EC9" w:rsidP="00260B1E">
            <w:pPr>
              <w:pStyle w:val="affffff2"/>
            </w:pPr>
          </w:p>
        </w:tc>
        <w:tc>
          <w:tcPr>
            <w:tcW w:w="1213" w:type="pct"/>
            <w:shd w:val="clear" w:color="auto" w:fill="auto"/>
            <w:vAlign w:val="center"/>
          </w:tcPr>
          <w:p w14:paraId="197DBC27" w14:textId="77777777" w:rsidR="00DC0EC9" w:rsidRPr="00EB5DC3" w:rsidRDefault="00DC0EC9" w:rsidP="00260B1E">
            <w:pPr>
              <w:pStyle w:val="affffff2"/>
            </w:pPr>
            <w:r w:rsidRPr="00EB5DC3">
              <w:t>%</w:t>
            </w:r>
          </w:p>
        </w:tc>
        <w:tc>
          <w:tcPr>
            <w:tcW w:w="828" w:type="pct"/>
            <w:shd w:val="clear" w:color="auto" w:fill="auto"/>
            <w:vAlign w:val="center"/>
          </w:tcPr>
          <w:p w14:paraId="07A7D5D9" w14:textId="174C4709" w:rsidR="00DC0EC9" w:rsidRPr="00EB5DC3" w:rsidRDefault="00DC0EC9" w:rsidP="00260B1E">
            <w:pPr>
              <w:pStyle w:val="affffff2"/>
            </w:pPr>
            <w:r w:rsidRPr="00EB5DC3">
              <w:t>9,26</w:t>
            </w:r>
          </w:p>
        </w:tc>
        <w:tc>
          <w:tcPr>
            <w:tcW w:w="0" w:type="auto"/>
            <w:shd w:val="clear" w:color="auto" w:fill="auto"/>
            <w:vAlign w:val="center"/>
          </w:tcPr>
          <w:p w14:paraId="4CC3A9B7" w14:textId="39B93D18" w:rsidR="00DC0EC9" w:rsidRPr="00EB5DC3" w:rsidRDefault="00DC0EC9" w:rsidP="00260B1E">
            <w:pPr>
              <w:pStyle w:val="affffff2"/>
            </w:pPr>
            <w:r w:rsidRPr="00EB5DC3">
              <w:t>9,26</w:t>
            </w:r>
          </w:p>
        </w:tc>
      </w:tr>
      <w:tr w:rsidR="00EB5DC3" w:rsidRPr="00EB5DC3" w14:paraId="0734100D" w14:textId="77777777" w:rsidTr="000D76B4">
        <w:trPr>
          <w:cantSplit/>
          <w:jc w:val="center"/>
        </w:trPr>
        <w:tc>
          <w:tcPr>
            <w:tcW w:w="0" w:type="auto"/>
            <w:vMerge/>
            <w:shd w:val="clear" w:color="auto" w:fill="auto"/>
            <w:vAlign w:val="center"/>
          </w:tcPr>
          <w:p w14:paraId="46C4D4F5" w14:textId="06E80706" w:rsidR="00130BD8" w:rsidRPr="00EB5DC3" w:rsidRDefault="00130BD8" w:rsidP="00260B1E">
            <w:pPr>
              <w:pStyle w:val="affffff2"/>
            </w:pPr>
          </w:p>
        </w:tc>
        <w:tc>
          <w:tcPr>
            <w:tcW w:w="2146" w:type="pct"/>
            <w:vMerge w:val="restart"/>
            <w:shd w:val="clear" w:color="auto" w:fill="auto"/>
            <w:vAlign w:val="center"/>
          </w:tcPr>
          <w:p w14:paraId="082A8E8D" w14:textId="3D4776B4" w:rsidR="00130BD8" w:rsidRPr="00EB5DC3" w:rsidRDefault="00130BD8" w:rsidP="00260B1E">
            <w:pPr>
              <w:pStyle w:val="affffff2"/>
            </w:pPr>
            <w:r w:rsidRPr="00EB5DC3">
              <w:t>Зона специального назначения</w:t>
            </w:r>
          </w:p>
        </w:tc>
        <w:tc>
          <w:tcPr>
            <w:tcW w:w="1213" w:type="pct"/>
            <w:shd w:val="clear" w:color="auto" w:fill="auto"/>
            <w:vAlign w:val="center"/>
          </w:tcPr>
          <w:p w14:paraId="63AB7F01" w14:textId="77777777" w:rsidR="00130BD8" w:rsidRPr="00EB5DC3" w:rsidRDefault="00130BD8" w:rsidP="00260B1E">
            <w:pPr>
              <w:pStyle w:val="affffff2"/>
            </w:pPr>
            <w:r w:rsidRPr="00EB5DC3">
              <w:t>га</w:t>
            </w:r>
          </w:p>
        </w:tc>
        <w:tc>
          <w:tcPr>
            <w:tcW w:w="828" w:type="pct"/>
            <w:shd w:val="clear" w:color="auto" w:fill="auto"/>
            <w:vAlign w:val="center"/>
          </w:tcPr>
          <w:p w14:paraId="453423A7" w14:textId="7885AC2C" w:rsidR="00130BD8" w:rsidRPr="00EB5DC3" w:rsidRDefault="00130BD8" w:rsidP="00260B1E">
            <w:pPr>
              <w:pStyle w:val="affffff2"/>
            </w:pPr>
            <w:r w:rsidRPr="00EB5DC3">
              <w:t>240,07</w:t>
            </w:r>
          </w:p>
        </w:tc>
        <w:tc>
          <w:tcPr>
            <w:tcW w:w="0" w:type="auto"/>
            <w:shd w:val="clear" w:color="auto" w:fill="auto"/>
            <w:vAlign w:val="center"/>
          </w:tcPr>
          <w:p w14:paraId="7C4892C8" w14:textId="35683530" w:rsidR="00130BD8" w:rsidRPr="00EB5DC3" w:rsidRDefault="00130BD8" w:rsidP="00260B1E">
            <w:pPr>
              <w:pStyle w:val="affffff2"/>
            </w:pPr>
            <w:r w:rsidRPr="00EB5DC3">
              <w:t>240,07</w:t>
            </w:r>
          </w:p>
        </w:tc>
      </w:tr>
      <w:tr w:rsidR="00EB5DC3" w:rsidRPr="00EB5DC3" w14:paraId="5BCECDF7" w14:textId="77777777" w:rsidTr="000D76B4">
        <w:trPr>
          <w:cantSplit/>
          <w:jc w:val="center"/>
        </w:trPr>
        <w:tc>
          <w:tcPr>
            <w:tcW w:w="0" w:type="auto"/>
            <w:vMerge/>
            <w:shd w:val="clear" w:color="auto" w:fill="auto"/>
            <w:vAlign w:val="center"/>
          </w:tcPr>
          <w:p w14:paraId="73586CE8" w14:textId="77777777" w:rsidR="00130BD8" w:rsidRPr="00EB5DC3" w:rsidRDefault="00130BD8" w:rsidP="00260B1E">
            <w:pPr>
              <w:pStyle w:val="affffff2"/>
            </w:pPr>
          </w:p>
        </w:tc>
        <w:tc>
          <w:tcPr>
            <w:tcW w:w="2146" w:type="pct"/>
            <w:vMerge/>
            <w:shd w:val="clear" w:color="auto" w:fill="auto"/>
            <w:vAlign w:val="center"/>
          </w:tcPr>
          <w:p w14:paraId="2256E43D" w14:textId="77777777" w:rsidR="00130BD8" w:rsidRPr="00EB5DC3" w:rsidRDefault="00130BD8" w:rsidP="00260B1E">
            <w:pPr>
              <w:pStyle w:val="affffff2"/>
            </w:pPr>
          </w:p>
        </w:tc>
        <w:tc>
          <w:tcPr>
            <w:tcW w:w="1213" w:type="pct"/>
            <w:shd w:val="clear" w:color="auto" w:fill="auto"/>
            <w:vAlign w:val="center"/>
          </w:tcPr>
          <w:p w14:paraId="7A7EB79F" w14:textId="77777777" w:rsidR="00130BD8" w:rsidRPr="00EB5DC3" w:rsidRDefault="00130BD8" w:rsidP="00260B1E">
            <w:pPr>
              <w:pStyle w:val="affffff2"/>
            </w:pPr>
            <w:r w:rsidRPr="00EB5DC3">
              <w:t>%</w:t>
            </w:r>
          </w:p>
        </w:tc>
        <w:tc>
          <w:tcPr>
            <w:tcW w:w="828" w:type="pct"/>
            <w:shd w:val="clear" w:color="auto" w:fill="auto"/>
            <w:vAlign w:val="center"/>
          </w:tcPr>
          <w:p w14:paraId="6A574931" w14:textId="3B2B1E27" w:rsidR="00130BD8" w:rsidRPr="00EB5DC3" w:rsidRDefault="00130BD8" w:rsidP="00260B1E">
            <w:pPr>
              <w:pStyle w:val="affffff2"/>
            </w:pPr>
            <w:r w:rsidRPr="00EB5DC3">
              <w:t>2,03</w:t>
            </w:r>
          </w:p>
        </w:tc>
        <w:tc>
          <w:tcPr>
            <w:tcW w:w="0" w:type="auto"/>
            <w:shd w:val="clear" w:color="auto" w:fill="auto"/>
            <w:vAlign w:val="center"/>
          </w:tcPr>
          <w:p w14:paraId="319FD583" w14:textId="79CD4B00" w:rsidR="00130BD8" w:rsidRPr="00EB5DC3" w:rsidRDefault="00130BD8" w:rsidP="00260B1E">
            <w:pPr>
              <w:pStyle w:val="affffff2"/>
            </w:pPr>
            <w:r w:rsidRPr="00EB5DC3">
              <w:t>2,03</w:t>
            </w:r>
          </w:p>
        </w:tc>
      </w:tr>
      <w:tr w:rsidR="00EB5DC3" w:rsidRPr="00EB5DC3" w14:paraId="18A1112E" w14:textId="77777777" w:rsidTr="000D76B4">
        <w:trPr>
          <w:cantSplit/>
          <w:jc w:val="center"/>
        </w:trPr>
        <w:tc>
          <w:tcPr>
            <w:tcW w:w="0" w:type="auto"/>
            <w:vMerge/>
            <w:shd w:val="clear" w:color="auto" w:fill="auto"/>
            <w:vAlign w:val="center"/>
          </w:tcPr>
          <w:p w14:paraId="27C07298" w14:textId="0E622868" w:rsidR="00130BD8" w:rsidRPr="00EB5DC3" w:rsidRDefault="00130BD8" w:rsidP="00260B1E">
            <w:pPr>
              <w:pStyle w:val="affffff2"/>
            </w:pPr>
          </w:p>
        </w:tc>
        <w:tc>
          <w:tcPr>
            <w:tcW w:w="2146" w:type="pct"/>
            <w:vMerge w:val="restart"/>
            <w:shd w:val="clear" w:color="auto" w:fill="auto"/>
            <w:vAlign w:val="center"/>
          </w:tcPr>
          <w:p w14:paraId="1CF90058" w14:textId="79A69410" w:rsidR="00130BD8" w:rsidRPr="00EB5DC3" w:rsidRDefault="00130BD8" w:rsidP="00260B1E">
            <w:pPr>
              <w:pStyle w:val="affffff2"/>
            </w:pPr>
            <w:r w:rsidRPr="00EB5DC3">
              <w:t>Зона озелененных территорий специального назначения</w:t>
            </w:r>
          </w:p>
        </w:tc>
        <w:tc>
          <w:tcPr>
            <w:tcW w:w="1213" w:type="pct"/>
            <w:shd w:val="clear" w:color="auto" w:fill="auto"/>
            <w:vAlign w:val="center"/>
          </w:tcPr>
          <w:p w14:paraId="178F029E" w14:textId="77777777" w:rsidR="00130BD8" w:rsidRPr="00EB5DC3" w:rsidRDefault="00130BD8" w:rsidP="00260B1E">
            <w:pPr>
              <w:pStyle w:val="affffff2"/>
            </w:pPr>
            <w:r w:rsidRPr="00EB5DC3">
              <w:t>га</w:t>
            </w:r>
          </w:p>
        </w:tc>
        <w:tc>
          <w:tcPr>
            <w:tcW w:w="828" w:type="pct"/>
            <w:shd w:val="clear" w:color="auto" w:fill="auto"/>
            <w:vAlign w:val="center"/>
          </w:tcPr>
          <w:p w14:paraId="64642849" w14:textId="62F3DA05" w:rsidR="00130BD8" w:rsidRPr="00EB5DC3" w:rsidRDefault="00130BD8" w:rsidP="00260B1E">
            <w:pPr>
              <w:pStyle w:val="affffff2"/>
            </w:pPr>
            <w:r w:rsidRPr="00EB5DC3">
              <w:t>280,19</w:t>
            </w:r>
          </w:p>
        </w:tc>
        <w:tc>
          <w:tcPr>
            <w:tcW w:w="0" w:type="auto"/>
            <w:shd w:val="clear" w:color="auto" w:fill="auto"/>
            <w:vAlign w:val="center"/>
          </w:tcPr>
          <w:p w14:paraId="716A5DE5" w14:textId="53C333AA" w:rsidR="00130BD8" w:rsidRPr="00EB5DC3" w:rsidRDefault="00130BD8" w:rsidP="00260B1E">
            <w:pPr>
              <w:pStyle w:val="affffff2"/>
            </w:pPr>
            <w:r w:rsidRPr="00EB5DC3">
              <w:t>280,19</w:t>
            </w:r>
          </w:p>
        </w:tc>
      </w:tr>
      <w:tr w:rsidR="00EB5DC3" w:rsidRPr="00EB5DC3" w14:paraId="0F19F985" w14:textId="77777777" w:rsidTr="000D76B4">
        <w:trPr>
          <w:cantSplit/>
          <w:jc w:val="center"/>
        </w:trPr>
        <w:tc>
          <w:tcPr>
            <w:tcW w:w="0" w:type="auto"/>
            <w:vMerge/>
            <w:shd w:val="clear" w:color="auto" w:fill="auto"/>
            <w:vAlign w:val="center"/>
          </w:tcPr>
          <w:p w14:paraId="761CD644" w14:textId="77777777" w:rsidR="00130BD8" w:rsidRPr="00EB5DC3" w:rsidRDefault="00130BD8" w:rsidP="00260B1E">
            <w:pPr>
              <w:pStyle w:val="affffff2"/>
            </w:pPr>
          </w:p>
        </w:tc>
        <w:tc>
          <w:tcPr>
            <w:tcW w:w="2146" w:type="pct"/>
            <w:vMerge/>
            <w:shd w:val="clear" w:color="auto" w:fill="auto"/>
            <w:vAlign w:val="center"/>
          </w:tcPr>
          <w:p w14:paraId="4B54F69F" w14:textId="77777777" w:rsidR="00130BD8" w:rsidRPr="00EB5DC3" w:rsidRDefault="00130BD8" w:rsidP="00260B1E">
            <w:pPr>
              <w:pStyle w:val="affffff2"/>
            </w:pPr>
          </w:p>
        </w:tc>
        <w:tc>
          <w:tcPr>
            <w:tcW w:w="1213" w:type="pct"/>
            <w:shd w:val="clear" w:color="auto" w:fill="auto"/>
            <w:vAlign w:val="center"/>
          </w:tcPr>
          <w:p w14:paraId="15861EC9" w14:textId="77777777" w:rsidR="00130BD8" w:rsidRPr="00EB5DC3" w:rsidRDefault="00130BD8" w:rsidP="00260B1E">
            <w:pPr>
              <w:pStyle w:val="affffff2"/>
            </w:pPr>
            <w:r w:rsidRPr="00EB5DC3">
              <w:t>%</w:t>
            </w:r>
          </w:p>
        </w:tc>
        <w:tc>
          <w:tcPr>
            <w:tcW w:w="828" w:type="pct"/>
            <w:shd w:val="clear" w:color="auto" w:fill="auto"/>
            <w:vAlign w:val="center"/>
          </w:tcPr>
          <w:p w14:paraId="5557C382" w14:textId="3FFFCB82" w:rsidR="00130BD8" w:rsidRPr="00EB5DC3" w:rsidRDefault="00130BD8" w:rsidP="00260B1E">
            <w:pPr>
              <w:pStyle w:val="affffff2"/>
            </w:pPr>
            <w:r w:rsidRPr="00EB5DC3">
              <w:t>2,37</w:t>
            </w:r>
          </w:p>
        </w:tc>
        <w:tc>
          <w:tcPr>
            <w:tcW w:w="0" w:type="auto"/>
            <w:shd w:val="clear" w:color="auto" w:fill="auto"/>
            <w:vAlign w:val="center"/>
          </w:tcPr>
          <w:p w14:paraId="22F43ECD" w14:textId="02A1D38F" w:rsidR="00130BD8" w:rsidRPr="00EB5DC3" w:rsidRDefault="00130BD8" w:rsidP="00260B1E">
            <w:pPr>
              <w:pStyle w:val="affffff2"/>
            </w:pPr>
            <w:r w:rsidRPr="00EB5DC3">
              <w:t>2,37</w:t>
            </w:r>
          </w:p>
        </w:tc>
      </w:tr>
      <w:tr w:rsidR="00EB5DC3" w:rsidRPr="00EB5DC3" w14:paraId="26F89FFB" w14:textId="77777777" w:rsidTr="000D76B4">
        <w:trPr>
          <w:cantSplit/>
          <w:jc w:val="center"/>
        </w:trPr>
        <w:tc>
          <w:tcPr>
            <w:tcW w:w="0" w:type="auto"/>
            <w:vMerge/>
            <w:shd w:val="clear" w:color="auto" w:fill="auto"/>
            <w:vAlign w:val="center"/>
          </w:tcPr>
          <w:p w14:paraId="72861BE2" w14:textId="66B4CC3C" w:rsidR="00130BD8" w:rsidRPr="00EB5DC3" w:rsidRDefault="00130BD8" w:rsidP="00260B1E">
            <w:pPr>
              <w:pStyle w:val="affffff2"/>
            </w:pPr>
          </w:p>
        </w:tc>
        <w:tc>
          <w:tcPr>
            <w:tcW w:w="2146" w:type="pct"/>
            <w:vMerge w:val="restart"/>
            <w:shd w:val="clear" w:color="auto" w:fill="auto"/>
            <w:vAlign w:val="center"/>
          </w:tcPr>
          <w:p w14:paraId="1DE8B2A0" w14:textId="51EDF559" w:rsidR="00130BD8" w:rsidRPr="00EB5DC3" w:rsidRDefault="00130BD8" w:rsidP="00260B1E">
            <w:pPr>
              <w:pStyle w:val="affffff2"/>
            </w:pPr>
            <w:r w:rsidRPr="00EB5DC3">
              <w:t>Зона режимных территорий</w:t>
            </w:r>
          </w:p>
        </w:tc>
        <w:tc>
          <w:tcPr>
            <w:tcW w:w="1213" w:type="pct"/>
            <w:shd w:val="clear" w:color="auto" w:fill="auto"/>
            <w:vAlign w:val="center"/>
          </w:tcPr>
          <w:p w14:paraId="031971FB" w14:textId="77777777" w:rsidR="00130BD8" w:rsidRPr="00EB5DC3" w:rsidRDefault="00130BD8" w:rsidP="00260B1E">
            <w:pPr>
              <w:pStyle w:val="affffff2"/>
            </w:pPr>
            <w:r w:rsidRPr="00EB5DC3">
              <w:t>га</w:t>
            </w:r>
          </w:p>
        </w:tc>
        <w:tc>
          <w:tcPr>
            <w:tcW w:w="828" w:type="pct"/>
            <w:shd w:val="clear" w:color="auto" w:fill="auto"/>
            <w:vAlign w:val="center"/>
          </w:tcPr>
          <w:p w14:paraId="02365319" w14:textId="4EF98F2B" w:rsidR="00130BD8" w:rsidRPr="00EB5DC3" w:rsidRDefault="00130BD8" w:rsidP="00260B1E">
            <w:pPr>
              <w:pStyle w:val="affffff2"/>
            </w:pPr>
            <w:r w:rsidRPr="00EB5DC3">
              <w:t>800,00</w:t>
            </w:r>
          </w:p>
        </w:tc>
        <w:tc>
          <w:tcPr>
            <w:tcW w:w="0" w:type="auto"/>
            <w:shd w:val="clear" w:color="auto" w:fill="auto"/>
            <w:vAlign w:val="center"/>
          </w:tcPr>
          <w:p w14:paraId="791EA04D" w14:textId="153DBD6A" w:rsidR="00130BD8" w:rsidRPr="00EB5DC3" w:rsidRDefault="00130BD8" w:rsidP="00260B1E">
            <w:pPr>
              <w:pStyle w:val="affffff2"/>
            </w:pPr>
            <w:r w:rsidRPr="00EB5DC3">
              <w:t>800,00</w:t>
            </w:r>
          </w:p>
        </w:tc>
      </w:tr>
      <w:tr w:rsidR="00EB5DC3" w:rsidRPr="00EB5DC3" w14:paraId="09E2ABBB" w14:textId="77777777" w:rsidTr="000D76B4">
        <w:trPr>
          <w:cantSplit/>
          <w:jc w:val="center"/>
        </w:trPr>
        <w:tc>
          <w:tcPr>
            <w:tcW w:w="0" w:type="auto"/>
            <w:vMerge/>
            <w:shd w:val="clear" w:color="auto" w:fill="auto"/>
            <w:vAlign w:val="center"/>
          </w:tcPr>
          <w:p w14:paraId="2B1E35AE" w14:textId="77777777" w:rsidR="00130BD8" w:rsidRPr="00EB5DC3" w:rsidRDefault="00130BD8" w:rsidP="00260B1E">
            <w:pPr>
              <w:pStyle w:val="affffff2"/>
            </w:pPr>
          </w:p>
        </w:tc>
        <w:tc>
          <w:tcPr>
            <w:tcW w:w="2146" w:type="pct"/>
            <w:vMerge/>
            <w:shd w:val="clear" w:color="auto" w:fill="auto"/>
            <w:vAlign w:val="center"/>
          </w:tcPr>
          <w:p w14:paraId="40FE115A" w14:textId="77777777" w:rsidR="00130BD8" w:rsidRPr="00EB5DC3" w:rsidRDefault="00130BD8" w:rsidP="00260B1E">
            <w:pPr>
              <w:pStyle w:val="affffff2"/>
            </w:pPr>
          </w:p>
        </w:tc>
        <w:tc>
          <w:tcPr>
            <w:tcW w:w="1213" w:type="pct"/>
            <w:shd w:val="clear" w:color="auto" w:fill="auto"/>
            <w:vAlign w:val="center"/>
          </w:tcPr>
          <w:p w14:paraId="6DEC8BEC" w14:textId="77777777" w:rsidR="00130BD8" w:rsidRPr="00EB5DC3" w:rsidRDefault="00130BD8" w:rsidP="00260B1E">
            <w:pPr>
              <w:pStyle w:val="affffff2"/>
            </w:pPr>
            <w:r w:rsidRPr="00EB5DC3">
              <w:t>%</w:t>
            </w:r>
          </w:p>
        </w:tc>
        <w:tc>
          <w:tcPr>
            <w:tcW w:w="828" w:type="pct"/>
            <w:shd w:val="clear" w:color="auto" w:fill="auto"/>
            <w:vAlign w:val="center"/>
          </w:tcPr>
          <w:p w14:paraId="26C0E1F5" w14:textId="56F6407B" w:rsidR="00130BD8" w:rsidRPr="00EB5DC3" w:rsidRDefault="00130BD8" w:rsidP="00260B1E">
            <w:pPr>
              <w:pStyle w:val="affffff2"/>
            </w:pPr>
            <w:r w:rsidRPr="00EB5DC3">
              <w:t>6,77</w:t>
            </w:r>
          </w:p>
        </w:tc>
        <w:tc>
          <w:tcPr>
            <w:tcW w:w="0" w:type="auto"/>
            <w:shd w:val="clear" w:color="auto" w:fill="auto"/>
            <w:vAlign w:val="center"/>
          </w:tcPr>
          <w:p w14:paraId="50A94C58" w14:textId="7C984248" w:rsidR="00130BD8" w:rsidRPr="00EB5DC3" w:rsidRDefault="00130BD8" w:rsidP="00260B1E">
            <w:pPr>
              <w:pStyle w:val="affffff2"/>
            </w:pPr>
            <w:r w:rsidRPr="00EB5DC3">
              <w:t>6,77</w:t>
            </w:r>
          </w:p>
        </w:tc>
      </w:tr>
      <w:tr w:rsidR="00EB5DC3" w:rsidRPr="00EB5DC3" w14:paraId="5420C764" w14:textId="77777777" w:rsidTr="000D76B4">
        <w:trPr>
          <w:cantSplit/>
          <w:jc w:val="center"/>
        </w:trPr>
        <w:tc>
          <w:tcPr>
            <w:tcW w:w="0" w:type="auto"/>
            <w:gridSpan w:val="5"/>
            <w:shd w:val="clear" w:color="auto" w:fill="auto"/>
            <w:vAlign w:val="center"/>
          </w:tcPr>
          <w:p w14:paraId="2F2FB433" w14:textId="77777777" w:rsidR="00855B77" w:rsidRPr="00EB5DC3" w:rsidRDefault="00855B77" w:rsidP="00260B1E">
            <w:pPr>
              <w:pStyle w:val="affffff2"/>
            </w:pPr>
            <w:r w:rsidRPr="00EB5DC3">
              <w:t>2. НАСЕЛЕНИЕ</w:t>
            </w:r>
          </w:p>
        </w:tc>
      </w:tr>
      <w:tr w:rsidR="00EB5DC3" w:rsidRPr="00EB5DC3" w14:paraId="089D4BD4" w14:textId="77777777" w:rsidTr="000D76B4">
        <w:trPr>
          <w:cantSplit/>
          <w:jc w:val="center"/>
        </w:trPr>
        <w:tc>
          <w:tcPr>
            <w:tcW w:w="0" w:type="auto"/>
            <w:vMerge w:val="restart"/>
            <w:shd w:val="clear" w:color="auto" w:fill="auto"/>
            <w:vAlign w:val="center"/>
          </w:tcPr>
          <w:p w14:paraId="088E3062" w14:textId="6B38D416" w:rsidR="00855B77" w:rsidRPr="00EB5DC3" w:rsidRDefault="00855B77" w:rsidP="00260B1E">
            <w:pPr>
              <w:pStyle w:val="affffff2"/>
            </w:pPr>
          </w:p>
        </w:tc>
        <w:tc>
          <w:tcPr>
            <w:tcW w:w="2146" w:type="pct"/>
            <w:vMerge w:val="restart"/>
            <w:shd w:val="clear" w:color="auto" w:fill="auto"/>
            <w:vAlign w:val="center"/>
          </w:tcPr>
          <w:p w14:paraId="51E2C60A" w14:textId="77777777" w:rsidR="00855B77" w:rsidRPr="00EB5DC3" w:rsidRDefault="00855B77" w:rsidP="00260B1E">
            <w:pPr>
              <w:pStyle w:val="affffff2"/>
            </w:pPr>
            <w:r w:rsidRPr="00EB5DC3">
              <w:t>Общая численность постоянного населения</w:t>
            </w:r>
          </w:p>
        </w:tc>
        <w:tc>
          <w:tcPr>
            <w:tcW w:w="1213" w:type="pct"/>
            <w:shd w:val="clear" w:color="auto" w:fill="auto"/>
            <w:vAlign w:val="center"/>
          </w:tcPr>
          <w:p w14:paraId="03D44E72" w14:textId="77777777" w:rsidR="00855B77" w:rsidRPr="00EB5DC3" w:rsidRDefault="00855B77" w:rsidP="00260B1E">
            <w:pPr>
              <w:pStyle w:val="affffff2"/>
            </w:pPr>
            <w:r w:rsidRPr="00EB5DC3">
              <w:t>чел.</w:t>
            </w:r>
          </w:p>
        </w:tc>
        <w:tc>
          <w:tcPr>
            <w:tcW w:w="828" w:type="pct"/>
            <w:shd w:val="clear" w:color="auto" w:fill="auto"/>
            <w:vAlign w:val="center"/>
          </w:tcPr>
          <w:p w14:paraId="02D2129B" w14:textId="678E27F8" w:rsidR="00855B77" w:rsidRPr="00EB5DC3" w:rsidRDefault="00855B77" w:rsidP="00260B1E">
            <w:pPr>
              <w:pStyle w:val="affffff2"/>
            </w:pPr>
            <w:r w:rsidRPr="00EB5DC3">
              <w:t>298172</w:t>
            </w:r>
            <w:r w:rsidRPr="00EB5DC3">
              <w:br/>
              <w:t>(на 01.01.2022 г.)</w:t>
            </w:r>
          </w:p>
        </w:tc>
        <w:tc>
          <w:tcPr>
            <w:tcW w:w="0" w:type="auto"/>
            <w:shd w:val="clear" w:color="auto" w:fill="auto"/>
            <w:vAlign w:val="center"/>
          </w:tcPr>
          <w:p w14:paraId="502077B5" w14:textId="5DA64D10" w:rsidR="00855B77" w:rsidRPr="00EB5DC3" w:rsidRDefault="00855B77" w:rsidP="00260B1E">
            <w:pPr>
              <w:pStyle w:val="affffff2"/>
            </w:pPr>
            <w:r w:rsidRPr="00EB5DC3">
              <w:t>281831</w:t>
            </w:r>
          </w:p>
        </w:tc>
      </w:tr>
      <w:tr w:rsidR="00EB5DC3" w:rsidRPr="00EB5DC3" w14:paraId="7CEA0123" w14:textId="77777777" w:rsidTr="000D76B4">
        <w:trPr>
          <w:cantSplit/>
          <w:jc w:val="center"/>
        </w:trPr>
        <w:tc>
          <w:tcPr>
            <w:tcW w:w="0" w:type="auto"/>
            <w:vMerge/>
            <w:shd w:val="clear" w:color="auto" w:fill="auto"/>
            <w:vAlign w:val="center"/>
          </w:tcPr>
          <w:p w14:paraId="1572ABCE" w14:textId="77777777" w:rsidR="00855B77" w:rsidRPr="00EB5DC3" w:rsidRDefault="00855B77" w:rsidP="00260B1E">
            <w:pPr>
              <w:pStyle w:val="affffff2"/>
            </w:pPr>
          </w:p>
        </w:tc>
        <w:tc>
          <w:tcPr>
            <w:tcW w:w="2146" w:type="pct"/>
            <w:vMerge/>
            <w:shd w:val="clear" w:color="auto" w:fill="auto"/>
            <w:vAlign w:val="center"/>
          </w:tcPr>
          <w:p w14:paraId="6B35C29E" w14:textId="77777777" w:rsidR="00855B77" w:rsidRPr="00EB5DC3" w:rsidRDefault="00855B77" w:rsidP="00260B1E">
            <w:pPr>
              <w:pStyle w:val="affffff2"/>
            </w:pPr>
          </w:p>
        </w:tc>
        <w:tc>
          <w:tcPr>
            <w:tcW w:w="1213" w:type="pct"/>
            <w:shd w:val="clear" w:color="auto" w:fill="auto"/>
            <w:vAlign w:val="center"/>
          </w:tcPr>
          <w:p w14:paraId="08781DDD" w14:textId="77777777" w:rsidR="00855B77" w:rsidRPr="00EB5DC3" w:rsidRDefault="00855B77" w:rsidP="00260B1E">
            <w:pPr>
              <w:pStyle w:val="affffff2"/>
            </w:pPr>
            <w:r w:rsidRPr="00EB5DC3">
              <w:t>% роста от существующей численности постоянного населения</w:t>
            </w:r>
          </w:p>
        </w:tc>
        <w:tc>
          <w:tcPr>
            <w:tcW w:w="828" w:type="pct"/>
            <w:shd w:val="clear" w:color="auto" w:fill="auto"/>
            <w:vAlign w:val="center"/>
          </w:tcPr>
          <w:p w14:paraId="031E6182" w14:textId="1886C7B5" w:rsidR="00855B77" w:rsidRPr="00EB5DC3" w:rsidRDefault="00855B77" w:rsidP="00260B1E">
            <w:pPr>
              <w:pStyle w:val="affffff2"/>
            </w:pPr>
          </w:p>
        </w:tc>
        <w:tc>
          <w:tcPr>
            <w:tcW w:w="0" w:type="auto"/>
            <w:shd w:val="clear" w:color="auto" w:fill="auto"/>
            <w:vAlign w:val="center"/>
          </w:tcPr>
          <w:p w14:paraId="3F8F70DF" w14:textId="5A0A91ED" w:rsidR="00855B77" w:rsidRPr="00EB5DC3" w:rsidRDefault="00855B77" w:rsidP="00260B1E">
            <w:pPr>
              <w:pStyle w:val="affffff2"/>
            </w:pPr>
            <w:r w:rsidRPr="00EB5DC3">
              <w:t>-5,48</w:t>
            </w:r>
          </w:p>
        </w:tc>
      </w:tr>
      <w:tr w:rsidR="00EB5DC3" w:rsidRPr="00EB5DC3" w14:paraId="15701E63" w14:textId="77777777" w:rsidTr="00855B77">
        <w:trPr>
          <w:cantSplit/>
          <w:jc w:val="center"/>
        </w:trPr>
        <w:tc>
          <w:tcPr>
            <w:tcW w:w="0" w:type="auto"/>
            <w:shd w:val="clear" w:color="auto" w:fill="auto"/>
            <w:vAlign w:val="center"/>
          </w:tcPr>
          <w:p w14:paraId="383AA2A9" w14:textId="7E2D507E" w:rsidR="00855B77" w:rsidRPr="00EB5DC3" w:rsidRDefault="00855B77" w:rsidP="00260B1E">
            <w:pPr>
              <w:pStyle w:val="affffff2"/>
            </w:pPr>
          </w:p>
        </w:tc>
        <w:tc>
          <w:tcPr>
            <w:tcW w:w="2146" w:type="pct"/>
            <w:shd w:val="clear" w:color="auto" w:fill="auto"/>
            <w:vAlign w:val="center"/>
          </w:tcPr>
          <w:p w14:paraId="3C7F0C7B" w14:textId="77777777" w:rsidR="00855B77" w:rsidRPr="00EB5DC3" w:rsidRDefault="00855B77" w:rsidP="00260B1E">
            <w:pPr>
              <w:pStyle w:val="affffff2"/>
            </w:pPr>
            <w:r w:rsidRPr="00EB5DC3">
              <w:t>Плотность населения</w:t>
            </w:r>
          </w:p>
        </w:tc>
        <w:tc>
          <w:tcPr>
            <w:tcW w:w="1213" w:type="pct"/>
            <w:shd w:val="clear" w:color="auto" w:fill="auto"/>
            <w:vAlign w:val="center"/>
          </w:tcPr>
          <w:p w14:paraId="710E916A" w14:textId="77777777" w:rsidR="00855B77" w:rsidRPr="00EB5DC3" w:rsidRDefault="00855B77" w:rsidP="00260B1E">
            <w:pPr>
              <w:pStyle w:val="affffff2"/>
            </w:pPr>
            <w:r w:rsidRPr="00EB5DC3">
              <w:t>чел/га</w:t>
            </w:r>
          </w:p>
        </w:tc>
        <w:tc>
          <w:tcPr>
            <w:tcW w:w="828" w:type="pct"/>
            <w:shd w:val="clear" w:color="auto" w:fill="auto"/>
            <w:vAlign w:val="center"/>
          </w:tcPr>
          <w:p w14:paraId="56ED7B54" w14:textId="771AC229" w:rsidR="00855B77" w:rsidRPr="00EB5DC3" w:rsidRDefault="00DC1D05" w:rsidP="00260B1E">
            <w:pPr>
              <w:pStyle w:val="affffff2"/>
            </w:pPr>
            <w:r w:rsidRPr="00EB5DC3">
              <w:t>25,25</w:t>
            </w:r>
          </w:p>
        </w:tc>
        <w:tc>
          <w:tcPr>
            <w:tcW w:w="0" w:type="auto"/>
            <w:shd w:val="clear" w:color="auto" w:fill="auto"/>
            <w:vAlign w:val="center"/>
          </w:tcPr>
          <w:p w14:paraId="6FA12E0A" w14:textId="7D4359FA" w:rsidR="00855B77" w:rsidRPr="00EB5DC3" w:rsidRDefault="00170D68" w:rsidP="00260B1E">
            <w:pPr>
              <w:pStyle w:val="affffff2"/>
            </w:pPr>
            <w:r w:rsidRPr="00EB5DC3">
              <w:t>23,86</w:t>
            </w:r>
          </w:p>
        </w:tc>
      </w:tr>
      <w:tr w:rsidR="00EB5DC3" w:rsidRPr="00EB5DC3" w14:paraId="0421BF9E" w14:textId="77777777" w:rsidTr="000D76B4">
        <w:trPr>
          <w:cantSplit/>
          <w:jc w:val="center"/>
        </w:trPr>
        <w:tc>
          <w:tcPr>
            <w:tcW w:w="0" w:type="auto"/>
            <w:vMerge w:val="restart"/>
            <w:shd w:val="clear" w:color="auto" w:fill="auto"/>
            <w:vAlign w:val="center"/>
          </w:tcPr>
          <w:p w14:paraId="094A6D0C" w14:textId="2B75DF65" w:rsidR="00DD4385" w:rsidRPr="00EB5DC3" w:rsidRDefault="00DD4385" w:rsidP="00260B1E">
            <w:pPr>
              <w:pStyle w:val="affffff2"/>
            </w:pPr>
          </w:p>
        </w:tc>
        <w:tc>
          <w:tcPr>
            <w:tcW w:w="2146" w:type="pct"/>
            <w:shd w:val="clear" w:color="auto" w:fill="auto"/>
            <w:vAlign w:val="center"/>
          </w:tcPr>
          <w:p w14:paraId="074617DD" w14:textId="77777777" w:rsidR="00DD4385" w:rsidRPr="00EB5DC3" w:rsidRDefault="00DD4385" w:rsidP="00260B1E">
            <w:pPr>
              <w:pStyle w:val="affffff2"/>
            </w:pPr>
            <w:r w:rsidRPr="00EB5DC3">
              <w:t>Возрастная структура населения</w:t>
            </w:r>
          </w:p>
        </w:tc>
        <w:tc>
          <w:tcPr>
            <w:tcW w:w="1213" w:type="pct"/>
            <w:shd w:val="clear" w:color="auto" w:fill="auto"/>
            <w:vAlign w:val="center"/>
          </w:tcPr>
          <w:p w14:paraId="270E3D19" w14:textId="77777777" w:rsidR="00DD4385" w:rsidRPr="00EB5DC3" w:rsidRDefault="00DD4385" w:rsidP="00260B1E">
            <w:pPr>
              <w:pStyle w:val="affffff2"/>
            </w:pPr>
          </w:p>
        </w:tc>
        <w:tc>
          <w:tcPr>
            <w:tcW w:w="828" w:type="pct"/>
            <w:shd w:val="clear" w:color="auto" w:fill="auto"/>
            <w:vAlign w:val="center"/>
          </w:tcPr>
          <w:p w14:paraId="684AAA51" w14:textId="1CA83A1A" w:rsidR="00DD4385" w:rsidRPr="00EB5DC3" w:rsidRDefault="00DD4385" w:rsidP="00260B1E">
            <w:pPr>
              <w:pStyle w:val="affffff2"/>
            </w:pPr>
          </w:p>
        </w:tc>
        <w:tc>
          <w:tcPr>
            <w:tcW w:w="0" w:type="auto"/>
            <w:shd w:val="clear" w:color="auto" w:fill="auto"/>
            <w:vAlign w:val="center"/>
          </w:tcPr>
          <w:p w14:paraId="1374D526" w14:textId="77777777" w:rsidR="00DD4385" w:rsidRPr="00EB5DC3" w:rsidRDefault="00DD4385" w:rsidP="00260B1E">
            <w:pPr>
              <w:pStyle w:val="affffff2"/>
            </w:pPr>
          </w:p>
        </w:tc>
      </w:tr>
      <w:tr w:rsidR="00EB5DC3" w:rsidRPr="00EB5DC3" w14:paraId="167A3DA3" w14:textId="77777777" w:rsidTr="000D76B4">
        <w:trPr>
          <w:cantSplit/>
          <w:jc w:val="center"/>
        </w:trPr>
        <w:tc>
          <w:tcPr>
            <w:tcW w:w="0" w:type="auto"/>
            <w:vMerge/>
            <w:shd w:val="clear" w:color="auto" w:fill="auto"/>
            <w:vAlign w:val="center"/>
          </w:tcPr>
          <w:p w14:paraId="3D14223E" w14:textId="77777777" w:rsidR="00DD4385" w:rsidRPr="00EB5DC3" w:rsidRDefault="00DD4385" w:rsidP="00260B1E">
            <w:pPr>
              <w:pStyle w:val="affffff2"/>
            </w:pPr>
          </w:p>
        </w:tc>
        <w:tc>
          <w:tcPr>
            <w:tcW w:w="2146" w:type="pct"/>
            <w:shd w:val="clear" w:color="auto" w:fill="auto"/>
            <w:vAlign w:val="center"/>
          </w:tcPr>
          <w:p w14:paraId="487282DC" w14:textId="06D7470B" w:rsidR="00DD4385" w:rsidRPr="00EB5DC3" w:rsidRDefault="00DD4385" w:rsidP="00260B1E">
            <w:pPr>
              <w:pStyle w:val="affffff2"/>
            </w:pPr>
            <w:r w:rsidRPr="00EB5DC3">
              <w:t>в том числе:</w:t>
            </w:r>
          </w:p>
        </w:tc>
        <w:tc>
          <w:tcPr>
            <w:tcW w:w="1213" w:type="pct"/>
            <w:shd w:val="clear" w:color="auto" w:fill="auto"/>
            <w:vAlign w:val="center"/>
          </w:tcPr>
          <w:p w14:paraId="6C12FFB2" w14:textId="77777777" w:rsidR="00DD4385" w:rsidRPr="00EB5DC3" w:rsidRDefault="00DD4385" w:rsidP="00260B1E">
            <w:pPr>
              <w:pStyle w:val="affffff2"/>
            </w:pPr>
          </w:p>
        </w:tc>
        <w:tc>
          <w:tcPr>
            <w:tcW w:w="828" w:type="pct"/>
            <w:shd w:val="clear" w:color="auto" w:fill="auto"/>
            <w:vAlign w:val="center"/>
          </w:tcPr>
          <w:p w14:paraId="2FE83E56" w14:textId="77777777" w:rsidR="00DD4385" w:rsidRPr="00EB5DC3" w:rsidRDefault="00DD4385" w:rsidP="00260B1E">
            <w:pPr>
              <w:pStyle w:val="affffff2"/>
            </w:pPr>
          </w:p>
        </w:tc>
        <w:tc>
          <w:tcPr>
            <w:tcW w:w="0" w:type="auto"/>
            <w:shd w:val="clear" w:color="auto" w:fill="auto"/>
            <w:vAlign w:val="center"/>
          </w:tcPr>
          <w:p w14:paraId="7BAC27A7" w14:textId="77777777" w:rsidR="00DD4385" w:rsidRPr="00EB5DC3" w:rsidRDefault="00DD4385" w:rsidP="00260B1E">
            <w:pPr>
              <w:pStyle w:val="affffff2"/>
            </w:pPr>
          </w:p>
        </w:tc>
      </w:tr>
      <w:tr w:rsidR="00EB5DC3" w:rsidRPr="00EB5DC3" w14:paraId="1D70D759" w14:textId="77777777" w:rsidTr="000D76B4">
        <w:trPr>
          <w:cantSplit/>
          <w:jc w:val="center"/>
        </w:trPr>
        <w:tc>
          <w:tcPr>
            <w:tcW w:w="0" w:type="auto"/>
            <w:vMerge/>
            <w:shd w:val="clear" w:color="auto" w:fill="auto"/>
            <w:vAlign w:val="center"/>
          </w:tcPr>
          <w:p w14:paraId="1DC0B557" w14:textId="6407F5A3" w:rsidR="00DD4385" w:rsidRPr="00EB5DC3" w:rsidRDefault="00DD4385" w:rsidP="00260B1E">
            <w:pPr>
              <w:pStyle w:val="affffff2"/>
            </w:pPr>
          </w:p>
        </w:tc>
        <w:tc>
          <w:tcPr>
            <w:tcW w:w="2146" w:type="pct"/>
            <w:vMerge w:val="restart"/>
            <w:shd w:val="clear" w:color="auto" w:fill="auto"/>
            <w:vAlign w:val="center"/>
          </w:tcPr>
          <w:p w14:paraId="04F99324" w14:textId="38D689FF" w:rsidR="00DD4385" w:rsidRPr="00EB5DC3" w:rsidRDefault="00DD4385" w:rsidP="00260B1E">
            <w:pPr>
              <w:pStyle w:val="affffff2"/>
            </w:pPr>
            <w:r w:rsidRPr="00EB5DC3">
              <w:tab/>
              <w:t>население младше трудоспособного возраста</w:t>
            </w:r>
          </w:p>
        </w:tc>
        <w:tc>
          <w:tcPr>
            <w:tcW w:w="1213" w:type="pct"/>
            <w:shd w:val="clear" w:color="auto" w:fill="auto"/>
            <w:vAlign w:val="center"/>
          </w:tcPr>
          <w:p w14:paraId="758E78F5" w14:textId="77777777" w:rsidR="00DD4385" w:rsidRPr="00EB5DC3" w:rsidRDefault="00DD4385" w:rsidP="00260B1E">
            <w:pPr>
              <w:pStyle w:val="affffff2"/>
            </w:pPr>
            <w:r w:rsidRPr="00EB5DC3">
              <w:t>чел.</w:t>
            </w:r>
          </w:p>
        </w:tc>
        <w:tc>
          <w:tcPr>
            <w:tcW w:w="828" w:type="pct"/>
            <w:shd w:val="clear" w:color="auto" w:fill="auto"/>
            <w:vAlign w:val="center"/>
          </w:tcPr>
          <w:p w14:paraId="75C347A3" w14:textId="0A240F58" w:rsidR="00DD4385" w:rsidRPr="00EB5DC3" w:rsidRDefault="00DD4385" w:rsidP="00260B1E">
            <w:pPr>
              <w:pStyle w:val="affffff2"/>
            </w:pPr>
            <w:r w:rsidRPr="00EB5DC3">
              <w:t>45045</w:t>
            </w:r>
          </w:p>
        </w:tc>
        <w:tc>
          <w:tcPr>
            <w:tcW w:w="0" w:type="auto"/>
            <w:shd w:val="clear" w:color="auto" w:fill="auto"/>
            <w:vAlign w:val="center"/>
          </w:tcPr>
          <w:p w14:paraId="5FA02323" w14:textId="61102BB1" w:rsidR="00DD4385" w:rsidRPr="00EB5DC3" w:rsidRDefault="00DD4385" w:rsidP="00260B1E">
            <w:pPr>
              <w:pStyle w:val="affffff2"/>
            </w:pPr>
            <w:r w:rsidRPr="00EB5DC3">
              <w:t>35490</w:t>
            </w:r>
          </w:p>
        </w:tc>
      </w:tr>
      <w:tr w:rsidR="00EB5DC3" w:rsidRPr="00EB5DC3" w14:paraId="31AEBD2D" w14:textId="77777777" w:rsidTr="00FA2C72">
        <w:trPr>
          <w:cantSplit/>
          <w:jc w:val="center"/>
        </w:trPr>
        <w:tc>
          <w:tcPr>
            <w:tcW w:w="0" w:type="auto"/>
            <w:vMerge/>
            <w:shd w:val="clear" w:color="auto" w:fill="auto"/>
            <w:vAlign w:val="center"/>
          </w:tcPr>
          <w:p w14:paraId="0D023ED0" w14:textId="77777777" w:rsidR="00DD4385" w:rsidRPr="00EB5DC3" w:rsidRDefault="00DD4385" w:rsidP="00260B1E">
            <w:pPr>
              <w:pStyle w:val="affffff2"/>
            </w:pPr>
          </w:p>
        </w:tc>
        <w:tc>
          <w:tcPr>
            <w:tcW w:w="2146" w:type="pct"/>
            <w:vMerge/>
            <w:shd w:val="clear" w:color="auto" w:fill="auto"/>
            <w:vAlign w:val="center"/>
          </w:tcPr>
          <w:p w14:paraId="2A305DFF" w14:textId="77777777" w:rsidR="00DD4385" w:rsidRPr="00EB5DC3" w:rsidRDefault="00DD4385" w:rsidP="00260B1E">
            <w:pPr>
              <w:pStyle w:val="affffff2"/>
            </w:pPr>
          </w:p>
        </w:tc>
        <w:tc>
          <w:tcPr>
            <w:tcW w:w="1213" w:type="pct"/>
            <w:shd w:val="clear" w:color="auto" w:fill="auto"/>
            <w:vAlign w:val="center"/>
          </w:tcPr>
          <w:p w14:paraId="1C92CE77" w14:textId="77777777" w:rsidR="00DD4385" w:rsidRPr="00EB5DC3" w:rsidRDefault="00DD4385" w:rsidP="00260B1E">
            <w:pPr>
              <w:pStyle w:val="affffff2"/>
            </w:pPr>
            <w:r w:rsidRPr="00EB5DC3">
              <w:t>%</w:t>
            </w:r>
          </w:p>
        </w:tc>
        <w:tc>
          <w:tcPr>
            <w:tcW w:w="828" w:type="pct"/>
            <w:tcBorders>
              <w:top w:val="nil"/>
              <w:left w:val="single" w:sz="8" w:space="0" w:color="auto"/>
              <w:bottom w:val="single" w:sz="8" w:space="0" w:color="auto"/>
              <w:right w:val="single" w:sz="8" w:space="0" w:color="auto"/>
            </w:tcBorders>
            <w:shd w:val="clear" w:color="auto" w:fill="auto"/>
            <w:vAlign w:val="center"/>
          </w:tcPr>
          <w:p w14:paraId="47076201" w14:textId="423E6BDD" w:rsidR="00DD4385" w:rsidRPr="00EB5DC3" w:rsidRDefault="00DD4385" w:rsidP="00260B1E">
            <w:pPr>
              <w:pStyle w:val="affffff2"/>
            </w:pPr>
            <w:r w:rsidRPr="00EB5DC3">
              <w:t>15,11</w:t>
            </w:r>
          </w:p>
        </w:tc>
        <w:tc>
          <w:tcPr>
            <w:tcW w:w="0" w:type="auto"/>
            <w:tcBorders>
              <w:top w:val="nil"/>
              <w:left w:val="nil"/>
              <w:bottom w:val="single" w:sz="8" w:space="0" w:color="auto"/>
              <w:right w:val="single" w:sz="8" w:space="0" w:color="auto"/>
            </w:tcBorders>
            <w:shd w:val="clear" w:color="auto" w:fill="auto"/>
            <w:vAlign w:val="center"/>
          </w:tcPr>
          <w:p w14:paraId="014791BD" w14:textId="6FBCD506" w:rsidR="00DD4385" w:rsidRPr="00EB5DC3" w:rsidRDefault="00DD4385" w:rsidP="00260B1E">
            <w:pPr>
              <w:pStyle w:val="affffff2"/>
            </w:pPr>
            <w:r w:rsidRPr="00EB5DC3">
              <w:t>12,59</w:t>
            </w:r>
          </w:p>
        </w:tc>
      </w:tr>
      <w:tr w:rsidR="00EB5DC3" w:rsidRPr="00EB5DC3" w14:paraId="1BC8798F" w14:textId="77777777" w:rsidTr="000D76B4">
        <w:trPr>
          <w:cantSplit/>
          <w:jc w:val="center"/>
        </w:trPr>
        <w:tc>
          <w:tcPr>
            <w:tcW w:w="0" w:type="auto"/>
            <w:vMerge/>
            <w:shd w:val="clear" w:color="auto" w:fill="auto"/>
            <w:vAlign w:val="center"/>
          </w:tcPr>
          <w:p w14:paraId="179C4610" w14:textId="20676727" w:rsidR="00DD4385" w:rsidRPr="00EB5DC3" w:rsidRDefault="00DD4385" w:rsidP="00260B1E">
            <w:pPr>
              <w:pStyle w:val="affffff2"/>
            </w:pPr>
          </w:p>
        </w:tc>
        <w:tc>
          <w:tcPr>
            <w:tcW w:w="2146" w:type="pct"/>
            <w:vMerge w:val="restart"/>
            <w:shd w:val="clear" w:color="auto" w:fill="auto"/>
            <w:vAlign w:val="center"/>
          </w:tcPr>
          <w:p w14:paraId="61388334" w14:textId="6A06E2FE" w:rsidR="00DD4385" w:rsidRPr="00EB5DC3" w:rsidRDefault="00DD4385" w:rsidP="00260B1E">
            <w:pPr>
              <w:pStyle w:val="affffff2"/>
            </w:pPr>
            <w:r w:rsidRPr="00EB5DC3">
              <w:tab/>
              <w:t>население в трудоспособном возрасте</w:t>
            </w:r>
          </w:p>
        </w:tc>
        <w:tc>
          <w:tcPr>
            <w:tcW w:w="1213" w:type="pct"/>
            <w:shd w:val="clear" w:color="auto" w:fill="auto"/>
            <w:vAlign w:val="center"/>
          </w:tcPr>
          <w:p w14:paraId="500E4A9A" w14:textId="77777777" w:rsidR="00DD4385" w:rsidRPr="00EB5DC3" w:rsidRDefault="00DD4385" w:rsidP="00260B1E">
            <w:pPr>
              <w:pStyle w:val="affffff2"/>
            </w:pPr>
            <w:r w:rsidRPr="00EB5DC3">
              <w:t>чел.</w:t>
            </w:r>
          </w:p>
        </w:tc>
        <w:tc>
          <w:tcPr>
            <w:tcW w:w="828" w:type="pct"/>
            <w:shd w:val="clear" w:color="auto" w:fill="auto"/>
            <w:vAlign w:val="center"/>
          </w:tcPr>
          <w:p w14:paraId="4F50DCE5" w14:textId="4ABFE695" w:rsidR="00DD4385" w:rsidRPr="00EB5DC3" w:rsidRDefault="00DD4385" w:rsidP="00260B1E">
            <w:pPr>
              <w:pStyle w:val="affffff2"/>
            </w:pPr>
            <w:r w:rsidRPr="00EB5DC3">
              <w:t>170327</w:t>
            </w:r>
          </w:p>
        </w:tc>
        <w:tc>
          <w:tcPr>
            <w:tcW w:w="0" w:type="auto"/>
            <w:shd w:val="clear" w:color="auto" w:fill="auto"/>
            <w:vAlign w:val="center"/>
          </w:tcPr>
          <w:p w14:paraId="6C372D0F" w14:textId="0471DF86" w:rsidR="00DD4385" w:rsidRPr="00EB5DC3" w:rsidRDefault="00DD4385" w:rsidP="00260B1E">
            <w:pPr>
              <w:pStyle w:val="affffff2"/>
            </w:pPr>
            <w:r w:rsidRPr="00EB5DC3">
              <w:t>168963</w:t>
            </w:r>
          </w:p>
        </w:tc>
      </w:tr>
      <w:tr w:rsidR="00EB5DC3" w:rsidRPr="00EB5DC3" w14:paraId="4129C0DC" w14:textId="77777777" w:rsidTr="00FA2C72">
        <w:trPr>
          <w:cantSplit/>
          <w:jc w:val="center"/>
        </w:trPr>
        <w:tc>
          <w:tcPr>
            <w:tcW w:w="0" w:type="auto"/>
            <w:vMerge/>
            <w:shd w:val="clear" w:color="auto" w:fill="auto"/>
            <w:vAlign w:val="center"/>
          </w:tcPr>
          <w:p w14:paraId="74EC2602" w14:textId="77777777" w:rsidR="00DD4385" w:rsidRPr="00EB5DC3" w:rsidRDefault="00DD4385" w:rsidP="00260B1E">
            <w:pPr>
              <w:pStyle w:val="affffff2"/>
            </w:pPr>
          </w:p>
        </w:tc>
        <w:tc>
          <w:tcPr>
            <w:tcW w:w="2146" w:type="pct"/>
            <w:vMerge/>
            <w:shd w:val="clear" w:color="auto" w:fill="auto"/>
            <w:vAlign w:val="center"/>
          </w:tcPr>
          <w:p w14:paraId="227B0A5F" w14:textId="77777777" w:rsidR="00DD4385" w:rsidRPr="00EB5DC3" w:rsidRDefault="00DD4385" w:rsidP="00260B1E">
            <w:pPr>
              <w:pStyle w:val="affffff2"/>
            </w:pPr>
          </w:p>
        </w:tc>
        <w:tc>
          <w:tcPr>
            <w:tcW w:w="1213" w:type="pct"/>
            <w:shd w:val="clear" w:color="auto" w:fill="auto"/>
            <w:vAlign w:val="center"/>
          </w:tcPr>
          <w:p w14:paraId="6549AADD" w14:textId="77777777" w:rsidR="00DD4385" w:rsidRPr="00EB5DC3" w:rsidRDefault="00DD4385" w:rsidP="00260B1E">
            <w:pPr>
              <w:pStyle w:val="affffff2"/>
            </w:pPr>
            <w:r w:rsidRPr="00EB5DC3">
              <w:t>%</w:t>
            </w:r>
          </w:p>
        </w:tc>
        <w:tc>
          <w:tcPr>
            <w:tcW w:w="828" w:type="pct"/>
            <w:tcBorders>
              <w:top w:val="nil"/>
              <w:left w:val="single" w:sz="8" w:space="0" w:color="auto"/>
              <w:bottom w:val="single" w:sz="8" w:space="0" w:color="auto"/>
              <w:right w:val="single" w:sz="8" w:space="0" w:color="auto"/>
            </w:tcBorders>
            <w:shd w:val="clear" w:color="auto" w:fill="auto"/>
            <w:vAlign w:val="center"/>
          </w:tcPr>
          <w:p w14:paraId="562CBDA5" w14:textId="310BF576" w:rsidR="00DD4385" w:rsidRPr="00EB5DC3" w:rsidRDefault="00DD4385" w:rsidP="00260B1E">
            <w:pPr>
              <w:pStyle w:val="affffff2"/>
            </w:pPr>
            <w:r w:rsidRPr="00EB5DC3">
              <w:t>57,12</w:t>
            </w:r>
          </w:p>
        </w:tc>
        <w:tc>
          <w:tcPr>
            <w:tcW w:w="0" w:type="auto"/>
            <w:tcBorders>
              <w:top w:val="nil"/>
              <w:left w:val="nil"/>
              <w:bottom w:val="single" w:sz="8" w:space="0" w:color="auto"/>
              <w:right w:val="single" w:sz="8" w:space="0" w:color="auto"/>
            </w:tcBorders>
            <w:shd w:val="clear" w:color="auto" w:fill="auto"/>
            <w:vAlign w:val="center"/>
          </w:tcPr>
          <w:p w14:paraId="0D744939" w14:textId="32D46B70" w:rsidR="00DD4385" w:rsidRPr="00EB5DC3" w:rsidRDefault="00DD4385" w:rsidP="00260B1E">
            <w:pPr>
              <w:pStyle w:val="affffff2"/>
            </w:pPr>
            <w:r w:rsidRPr="00EB5DC3">
              <w:t>59,95</w:t>
            </w:r>
          </w:p>
        </w:tc>
      </w:tr>
      <w:tr w:rsidR="00EB5DC3" w:rsidRPr="00EB5DC3" w14:paraId="71FDA373" w14:textId="77777777" w:rsidTr="000D76B4">
        <w:trPr>
          <w:cantSplit/>
          <w:jc w:val="center"/>
        </w:trPr>
        <w:tc>
          <w:tcPr>
            <w:tcW w:w="0" w:type="auto"/>
            <w:vMerge/>
            <w:shd w:val="clear" w:color="auto" w:fill="auto"/>
            <w:vAlign w:val="center"/>
          </w:tcPr>
          <w:p w14:paraId="79D897C1" w14:textId="39ECFD17" w:rsidR="00DD4385" w:rsidRPr="00EB5DC3" w:rsidRDefault="00DD4385" w:rsidP="00260B1E">
            <w:pPr>
              <w:pStyle w:val="affffff2"/>
            </w:pPr>
          </w:p>
        </w:tc>
        <w:tc>
          <w:tcPr>
            <w:tcW w:w="2146" w:type="pct"/>
            <w:vMerge w:val="restart"/>
            <w:shd w:val="clear" w:color="auto" w:fill="auto"/>
            <w:vAlign w:val="center"/>
          </w:tcPr>
          <w:p w14:paraId="0542AD2B" w14:textId="180F2567" w:rsidR="00DD4385" w:rsidRPr="00EB5DC3" w:rsidRDefault="00DD4385" w:rsidP="00260B1E">
            <w:pPr>
              <w:pStyle w:val="affffff2"/>
            </w:pPr>
            <w:r w:rsidRPr="00EB5DC3">
              <w:tab/>
              <w:t>население старше трудоспособного возраста</w:t>
            </w:r>
          </w:p>
        </w:tc>
        <w:tc>
          <w:tcPr>
            <w:tcW w:w="1213" w:type="pct"/>
            <w:shd w:val="clear" w:color="auto" w:fill="auto"/>
            <w:vAlign w:val="center"/>
          </w:tcPr>
          <w:p w14:paraId="69FA0D61" w14:textId="77777777" w:rsidR="00DD4385" w:rsidRPr="00EB5DC3" w:rsidRDefault="00DD4385" w:rsidP="00260B1E">
            <w:pPr>
              <w:pStyle w:val="affffff2"/>
            </w:pPr>
            <w:r w:rsidRPr="00EB5DC3">
              <w:t>чел.</w:t>
            </w:r>
          </w:p>
        </w:tc>
        <w:tc>
          <w:tcPr>
            <w:tcW w:w="828" w:type="pct"/>
            <w:shd w:val="clear" w:color="auto" w:fill="auto"/>
            <w:vAlign w:val="center"/>
          </w:tcPr>
          <w:p w14:paraId="38E03C5F" w14:textId="3BEDB622" w:rsidR="00DD4385" w:rsidRPr="00EB5DC3" w:rsidRDefault="00DD4385" w:rsidP="00260B1E">
            <w:pPr>
              <w:pStyle w:val="affffff2"/>
            </w:pPr>
            <w:r w:rsidRPr="00EB5DC3">
              <w:t>82799</w:t>
            </w:r>
          </w:p>
        </w:tc>
        <w:tc>
          <w:tcPr>
            <w:tcW w:w="0" w:type="auto"/>
            <w:shd w:val="clear" w:color="auto" w:fill="auto"/>
            <w:vAlign w:val="center"/>
          </w:tcPr>
          <w:p w14:paraId="0D78E534" w14:textId="77E0C31F" w:rsidR="00DD4385" w:rsidRPr="00EB5DC3" w:rsidRDefault="00DD4385" w:rsidP="00260B1E">
            <w:pPr>
              <w:pStyle w:val="affffff2"/>
            </w:pPr>
            <w:r w:rsidRPr="00EB5DC3">
              <w:t>77378</w:t>
            </w:r>
          </w:p>
        </w:tc>
      </w:tr>
      <w:tr w:rsidR="00EB5DC3" w:rsidRPr="00EB5DC3" w14:paraId="04A9073D" w14:textId="77777777" w:rsidTr="00FA2C72">
        <w:trPr>
          <w:cantSplit/>
          <w:jc w:val="center"/>
        </w:trPr>
        <w:tc>
          <w:tcPr>
            <w:tcW w:w="0" w:type="auto"/>
            <w:vMerge/>
            <w:shd w:val="clear" w:color="auto" w:fill="auto"/>
            <w:vAlign w:val="center"/>
          </w:tcPr>
          <w:p w14:paraId="2A746F62" w14:textId="77777777" w:rsidR="00DD4385" w:rsidRPr="00EB5DC3" w:rsidRDefault="00DD4385" w:rsidP="00260B1E">
            <w:pPr>
              <w:pStyle w:val="affffff2"/>
            </w:pPr>
          </w:p>
        </w:tc>
        <w:tc>
          <w:tcPr>
            <w:tcW w:w="2146" w:type="pct"/>
            <w:vMerge/>
            <w:shd w:val="clear" w:color="auto" w:fill="auto"/>
            <w:vAlign w:val="center"/>
          </w:tcPr>
          <w:p w14:paraId="4FE1DF23" w14:textId="77777777" w:rsidR="00DD4385" w:rsidRPr="00EB5DC3" w:rsidRDefault="00DD4385" w:rsidP="00260B1E">
            <w:pPr>
              <w:pStyle w:val="affffff2"/>
            </w:pPr>
          </w:p>
        </w:tc>
        <w:tc>
          <w:tcPr>
            <w:tcW w:w="1213" w:type="pct"/>
            <w:shd w:val="clear" w:color="auto" w:fill="auto"/>
            <w:vAlign w:val="center"/>
          </w:tcPr>
          <w:p w14:paraId="273A2812" w14:textId="77777777" w:rsidR="00DD4385" w:rsidRPr="00EB5DC3" w:rsidRDefault="00DD4385" w:rsidP="00260B1E">
            <w:pPr>
              <w:pStyle w:val="affffff2"/>
            </w:pPr>
            <w:r w:rsidRPr="00EB5DC3">
              <w:t>%</w:t>
            </w:r>
          </w:p>
        </w:tc>
        <w:tc>
          <w:tcPr>
            <w:tcW w:w="828" w:type="pct"/>
            <w:tcBorders>
              <w:top w:val="nil"/>
              <w:left w:val="single" w:sz="8" w:space="0" w:color="auto"/>
              <w:bottom w:val="single" w:sz="8" w:space="0" w:color="auto"/>
              <w:right w:val="single" w:sz="8" w:space="0" w:color="auto"/>
            </w:tcBorders>
            <w:shd w:val="clear" w:color="auto" w:fill="auto"/>
            <w:vAlign w:val="center"/>
          </w:tcPr>
          <w:p w14:paraId="7D1FF2A8" w14:textId="2316EDAA" w:rsidR="00DD4385" w:rsidRPr="00EB5DC3" w:rsidRDefault="00DD4385" w:rsidP="00260B1E">
            <w:pPr>
              <w:pStyle w:val="affffff2"/>
            </w:pPr>
            <w:r w:rsidRPr="00EB5DC3">
              <w:t>27,77</w:t>
            </w:r>
          </w:p>
        </w:tc>
        <w:tc>
          <w:tcPr>
            <w:tcW w:w="0" w:type="auto"/>
            <w:tcBorders>
              <w:top w:val="nil"/>
              <w:left w:val="nil"/>
              <w:bottom w:val="single" w:sz="8" w:space="0" w:color="auto"/>
              <w:right w:val="single" w:sz="8" w:space="0" w:color="auto"/>
            </w:tcBorders>
            <w:shd w:val="clear" w:color="auto" w:fill="auto"/>
            <w:vAlign w:val="center"/>
          </w:tcPr>
          <w:p w14:paraId="4DAD191B" w14:textId="41A848DB" w:rsidR="00DD4385" w:rsidRPr="00EB5DC3" w:rsidRDefault="00DD4385" w:rsidP="00260B1E">
            <w:pPr>
              <w:pStyle w:val="affffff2"/>
            </w:pPr>
            <w:r w:rsidRPr="00EB5DC3">
              <w:t>27,46</w:t>
            </w:r>
          </w:p>
        </w:tc>
      </w:tr>
      <w:tr w:rsidR="00EB5DC3" w:rsidRPr="00EB5DC3" w14:paraId="5D9D64D7" w14:textId="77777777" w:rsidTr="000D76B4">
        <w:trPr>
          <w:cantSplit/>
          <w:jc w:val="center"/>
        </w:trPr>
        <w:tc>
          <w:tcPr>
            <w:tcW w:w="0" w:type="auto"/>
            <w:gridSpan w:val="5"/>
            <w:shd w:val="clear" w:color="auto" w:fill="auto"/>
            <w:vAlign w:val="center"/>
          </w:tcPr>
          <w:p w14:paraId="63876E3F" w14:textId="77777777" w:rsidR="00855B77" w:rsidRPr="00EB5DC3" w:rsidRDefault="00855B77" w:rsidP="00260B1E">
            <w:pPr>
              <w:pStyle w:val="affffff2"/>
            </w:pPr>
            <w:r w:rsidRPr="00EB5DC3">
              <w:t>3. ЖИЛИЩНЫЙ ФОНД</w:t>
            </w:r>
          </w:p>
        </w:tc>
      </w:tr>
      <w:tr w:rsidR="00EB5DC3" w:rsidRPr="00EB5DC3" w14:paraId="1C0BFEF4" w14:textId="77777777" w:rsidTr="000D76B4">
        <w:trPr>
          <w:cantSplit/>
          <w:jc w:val="center"/>
        </w:trPr>
        <w:tc>
          <w:tcPr>
            <w:tcW w:w="0" w:type="auto"/>
            <w:shd w:val="clear" w:color="auto" w:fill="auto"/>
            <w:vAlign w:val="center"/>
          </w:tcPr>
          <w:p w14:paraId="7A3272E7" w14:textId="49B0609B" w:rsidR="00855B77" w:rsidRPr="00EB5DC3" w:rsidRDefault="00855B77" w:rsidP="00260B1E">
            <w:pPr>
              <w:pStyle w:val="affffff2"/>
            </w:pPr>
          </w:p>
        </w:tc>
        <w:tc>
          <w:tcPr>
            <w:tcW w:w="2146" w:type="pct"/>
            <w:shd w:val="clear" w:color="auto" w:fill="auto"/>
            <w:vAlign w:val="center"/>
          </w:tcPr>
          <w:p w14:paraId="7C6F1036" w14:textId="77777777" w:rsidR="00855B77" w:rsidRPr="00EB5DC3" w:rsidRDefault="00855B77" w:rsidP="00260B1E">
            <w:pPr>
              <w:pStyle w:val="affffff2"/>
            </w:pPr>
            <w:r w:rsidRPr="00EB5DC3">
              <w:t xml:space="preserve">Средняя обеспеченность населения </w:t>
            </w:r>
            <w:proofErr w:type="spellStart"/>
            <w:r w:rsidRPr="00EB5DC3">
              <w:t>S</w:t>
            </w:r>
            <w:r w:rsidRPr="00EB5DC3">
              <w:rPr>
                <w:vertAlign w:val="subscript"/>
              </w:rPr>
              <w:t>общ</w:t>
            </w:r>
            <w:proofErr w:type="spellEnd"/>
          </w:p>
        </w:tc>
        <w:tc>
          <w:tcPr>
            <w:tcW w:w="1213" w:type="pct"/>
            <w:shd w:val="clear" w:color="auto" w:fill="auto"/>
            <w:vAlign w:val="center"/>
          </w:tcPr>
          <w:p w14:paraId="4BCDD10A" w14:textId="70A197F3" w:rsidR="00855B77" w:rsidRPr="00EB5DC3" w:rsidRDefault="00CC1AA6" w:rsidP="00260B1E">
            <w:pPr>
              <w:pStyle w:val="affffff2"/>
            </w:pPr>
            <w:r w:rsidRPr="00EB5DC3">
              <w:t>тыс. </w:t>
            </w:r>
            <w:r w:rsidR="00855B77" w:rsidRPr="00EB5DC3">
              <w:t>м</w:t>
            </w:r>
            <w:r w:rsidR="00855B77" w:rsidRPr="00EB5DC3">
              <w:rPr>
                <w:vertAlign w:val="superscript"/>
              </w:rPr>
              <w:t>2</w:t>
            </w:r>
            <w:r w:rsidR="00855B77" w:rsidRPr="00EB5DC3">
              <w:t>/</w:t>
            </w:r>
            <w:r w:rsidRPr="00EB5DC3">
              <w:t>тыс. </w:t>
            </w:r>
            <w:r w:rsidR="00855B77" w:rsidRPr="00EB5DC3">
              <w:t>чел.</w:t>
            </w:r>
          </w:p>
        </w:tc>
        <w:tc>
          <w:tcPr>
            <w:tcW w:w="828" w:type="pct"/>
            <w:shd w:val="clear" w:color="auto" w:fill="auto"/>
            <w:vAlign w:val="center"/>
          </w:tcPr>
          <w:p w14:paraId="31D95C5A" w14:textId="70CD9D0B" w:rsidR="00855B77" w:rsidRPr="00EB5DC3" w:rsidRDefault="000B2DC0" w:rsidP="00260B1E">
            <w:pPr>
              <w:pStyle w:val="affffff2"/>
            </w:pPr>
            <w:r w:rsidRPr="00EB5DC3">
              <w:t>32,3</w:t>
            </w:r>
          </w:p>
        </w:tc>
        <w:tc>
          <w:tcPr>
            <w:tcW w:w="0" w:type="auto"/>
            <w:shd w:val="clear" w:color="auto" w:fill="auto"/>
            <w:vAlign w:val="center"/>
          </w:tcPr>
          <w:p w14:paraId="7AB8BBDD" w14:textId="7E910200" w:rsidR="00855B77" w:rsidRPr="00EB5DC3" w:rsidRDefault="00F03479" w:rsidP="00260B1E">
            <w:pPr>
              <w:pStyle w:val="affffff2"/>
            </w:pPr>
            <w:r w:rsidRPr="00EB5DC3">
              <w:t>39,12</w:t>
            </w:r>
          </w:p>
        </w:tc>
      </w:tr>
      <w:tr w:rsidR="00EB5DC3" w:rsidRPr="00EB5DC3" w14:paraId="54938E65" w14:textId="77777777" w:rsidTr="000D76B4">
        <w:trPr>
          <w:cantSplit/>
          <w:jc w:val="center"/>
        </w:trPr>
        <w:tc>
          <w:tcPr>
            <w:tcW w:w="0" w:type="auto"/>
            <w:vMerge w:val="restart"/>
            <w:shd w:val="clear" w:color="auto" w:fill="auto"/>
            <w:vAlign w:val="center"/>
          </w:tcPr>
          <w:p w14:paraId="13409F40" w14:textId="0E77023D" w:rsidR="00130BD8" w:rsidRPr="00EB5DC3" w:rsidRDefault="00130BD8" w:rsidP="00260B1E">
            <w:pPr>
              <w:pStyle w:val="affffff2"/>
            </w:pPr>
          </w:p>
        </w:tc>
        <w:tc>
          <w:tcPr>
            <w:tcW w:w="2146" w:type="pct"/>
            <w:vMerge w:val="restart"/>
            <w:shd w:val="clear" w:color="auto" w:fill="auto"/>
            <w:vAlign w:val="center"/>
          </w:tcPr>
          <w:p w14:paraId="312A0E1A" w14:textId="37C5EC8B" w:rsidR="00130BD8" w:rsidRPr="00EB5DC3" w:rsidRDefault="00130BD8" w:rsidP="00260B1E">
            <w:pPr>
              <w:pStyle w:val="affffff2"/>
            </w:pPr>
            <w:r w:rsidRPr="00EB5DC3">
              <w:t>Общий объем жилищного фонда, в том числе:</w:t>
            </w:r>
          </w:p>
        </w:tc>
        <w:tc>
          <w:tcPr>
            <w:tcW w:w="1213" w:type="pct"/>
            <w:shd w:val="clear" w:color="auto" w:fill="auto"/>
            <w:vAlign w:val="center"/>
          </w:tcPr>
          <w:p w14:paraId="356BC999" w14:textId="56BB4039" w:rsidR="00130BD8" w:rsidRPr="00EB5DC3" w:rsidRDefault="00130BD8" w:rsidP="00260B1E">
            <w:pPr>
              <w:pStyle w:val="affffff2"/>
            </w:pPr>
            <w:proofErr w:type="spellStart"/>
            <w:r w:rsidRPr="00EB5DC3">
              <w:t>S</w:t>
            </w:r>
            <w:r w:rsidRPr="00EB5DC3">
              <w:rPr>
                <w:vertAlign w:val="subscript"/>
              </w:rPr>
              <w:t>общ</w:t>
            </w:r>
            <w:proofErr w:type="spellEnd"/>
            <w:r w:rsidRPr="00EB5DC3">
              <w:rPr>
                <w:vertAlign w:val="subscript"/>
              </w:rPr>
              <w:t>.</w:t>
            </w:r>
            <w:r w:rsidRPr="00EB5DC3">
              <w:t>, тыс. м</w:t>
            </w:r>
            <w:r w:rsidRPr="00EB5DC3">
              <w:rPr>
                <w:vertAlign w:val="superscript"/>
              </w:rPr>
              <w:t>2</w:t>
            </w:r>
          </w:p>
        </w:tc>
        <w:tc>
          <w:tcPr>
            <w:tcW w:w="828" w:type="pct"/>
            <w:shd w:val="clear" w:color="auto" w:fill="auto"/>
            <w:noWrap/>
            <w:vAlign w:val="center"/>
          </w:tcPr>
          <w:p w14:paraId="0321B75F" w14:textId="5F88CE77" w:rsidR="00130BD8" w:rsidRPr="00EB5DC3" w:rsidRDefault="00130BD8" w:rsidP="00260B1E">
            <w:pPr>
              <w:pStyle w:val="affffff2"/>
            </w:pPr>
            <w:r w:rsidRPr="00EB5DC3">
              <w:t>9 609,5</w:t>
            </w:r>
          </w:p>
        </w:tc>
        <w:tc>
          <w:tcPr>
            <w:tcW w:w="0" w:type="auto"/>
            <w:shd w:val="clear" w:color="auto" w:fill="auto"/>
            <w:vAlign w:val="center"/>
          </w:tcPr>
          <w:p w14:paraId="3F84613F" w14:textId="61786146" w:rsidR="00130BD8" w:rsidRPr="00EB5DC3" w:rsidRDefault="00130BD8" w:rsidP="00260B1E">
            <w:pPr>
              <w:pStyle w:val="affffff2"/>
            </w:pPr>
            <w:r w:rsidRPr="00EB5DC3">
              <w:t>11 025</w:t>
            </w:r>
          </w:p>
        </w:tc>
      </w:tr>
      <w:tr w:rsidR="00EB5DC3" w:rsidRPr="00EB5DC3" w14:paraId="24FD7370" w14:textId="77777777" w:rsidTr="000D76B4">
        <w:trPr>
          <w:cantSplit/>
          <w:jc w:val="center"/>
        </w:trPr>
        <w:tc>
          <w:tcPr>
            <w:tcW w:w="0" w:type="auto"/>
            <w:vMerge/>
            <w:shd w:val="clear" w:color="auto" w:fill="auto"/>
            <w:vAlign w:val="center"/>
          </w:tcPr>
          <w:p w14:paraId="3BCAA7BC" w14:textId="77777777" w:rsidR="00130BD8" w:rsidRPr="00EB5DC3" w:rsidRDefault="00130BD8" w:rsidP="00260B1E">
            <w:pPr>
              <w:pStyle w:val="affffff2"/>
            </w:pPr>
          </w:p>
        </w:tc>
        <w:tc>
          <w:tcPr>
            <w:tcW w:w="2146" w:type="pct"/>
            <w:vMerge/>
            <w:shd w:val="clear" w:color="auto" w:fill="auto"/>
            <w:vAlign w:val="center"/>
          </w:tcPr>
          <w:p w14:paraId="6891B87A" w14:textId="77777777" w:rsidR="00130BD8" w:rsidRPr="00EB5DC3" w:rsidRDefault="00130BD8" w:rsidP="00260B1E">
            <w:pPr>
              <w:pStyle w:val="affffff2"/>
            </w:pPr>
          </w:p>
        </w:tc>
        <w:tc>
          <w:tcPr>
            <w:tcW w:w="1213" w:type="pct"/>
            <w:shd w:val="clear" w:color="auto" w:fill="auto"/>
            <w:vAlign w:val="center"/>
          </w:tcPr>
          <w:p w14:paraId="395F10B7" w14:textId="2938B7C6" w:rsidR="00130BD8" w:rsidRPr="00EB5DC3" w:rsidRDefault="00130BD8" w:rsidP="00260B1E">
            <w:pPr>
              <w:pStyle w:val="affffff2"/>
            </w:pPr>
            <w:r w:rsidRPr="00EB5DC3">
              <w:t>кол-во домов, ед.</w:t>
            </w:r>
          </w:p>
        </w:tc>
        <w:tc>
          <w:tcPr>
            <w:tcW w:w="828" w:type="pct"/>
            <w:shd w:val="clear" w:color="auto" w:fill="auto"/>
            <w:noWrap/>
            <w:vAlign w:val="center"/>
          </w:tcPr>
          <w:p w14:paraId="0F1101A5" w14:textId="60A53857" w:rsidR="00130BD8" w:rsidRPr="00EB5DC3" w:rsidRDefault="00130BD8" w:rsidP="00260B1E">
            <w:pPr>
              <w:pStyle w:val="affffff2"/>
            </w:pPr>
            <w:r w:rsidRPr="00EB5DC3">
              <w:t>15 808</w:t>
            </w:r>
          </w:p>
        </w:tc>
        <w:tc>
          <w:tcPr>
            <w:tcW w:w="0" w:type="auto"/>
            <w:shd w:val="clear" w:color="auto" w:fill="auto"/>
            <w:vAlign w:val="center"/>
          </w:tcPr>
          <w:p w14:paraId="1A78BD28" w14:textId="77777777" w:rsidR="00130BD8" w:rsidRPr="00EB5DC3" w:rsidRDefault="00130BD8" w:rsidP="00260B1E">
            <w:pPr>
              <w:pStyle w:val="affffff2"/>
            </w:pPr>
            <w:r w:rsidRPr="00EB5DC3">
              <w:t>-</w:t>
            </w:r>
          </w:p>
        </w:tc>
      </w:tr>
      <w:tr w:rsidR="00EB5DC3" w:rsidRPr="00EB5DC3" w14:paraId="67FAC982" w14:textId="77777777" w:rsidTr="000D76B4">
        <w:trPr>
          <w:cantSplit/>
          <w:jc w:val="center"/>
        </w:trPr>
        <w:tc>
          <w:tcPr>
            <w:tcW w:w="0" w:type="auto"/>
            <w:vMerge/>
            <w:shd w:val="clear" w:color="auto" w:fill="auto"/>
            <w:vAlign w:val="center"/>
          </w:tcPr>
          <w:p w14:paraId="480547D5" w14:textId="77777777" w:rsidR="00130BD8" w:rsidRPr="00EB5DC3" w:rsidRDefault="00130BD8" w:rsidP="00260B1E">
            <w:pPr>
              <w:pStyle w:val="affffff2"/>
            </w:pPr>
          </w:p>
        </w:tc>
        <w:tc>
          <w:tcPr>
            <w:tcW w:w="2146" w:type="pct"/>
            <w:vMerge w:val="restart"/>
            <w:shd w:val="clear" w:color="auto" w:fill="auto"/>
            <w:vAlign w:val="center"/>
          </w:tcPr>
          <w:p w14:paraId="0DA19551" w14:textId="1C483BAB" w:rsidR="00130BD8" w:rsidRPr="00EB5DC3" w:rsidRDefault="00130BD8" w:rsidP="00260B1E">
            <w:pPr>
              <w:pStyle w:val="affffff2"/>
            </w:pPr>
            <w:r w:rsidRPr="00EB5DC3">
              <w:tab/>
              <w:t>индивидуальные жилые дома</w:t>
            </w:r>
          </w:p>
        </w:tc>
        <w:tc>
          <w:tcPr>
            <w:tcW w:w="1213" w:type="pct"/>
            <w:shd w:val="clear" w:color="auto" w:fill="auto"/>
            <w:vAlign w:val="center"/>
          </w:tcPr>
          <w:p w14:paraId="0AE9FD3A" w14:textId="1576B03B" w:rsidR="00130BD8" w:rsidRPr="00EB5DC3" w:rsidRDefault="00130BD8" w:rsidP="00260B1E">
            <w:pPr>
              <w:pStyle w:val="affffff2"/>
            </w:pPr>
            <w:proofErr w:type="spellStart"/>
            <w:r w:rsidRPr="00EB5DC3">
              <w:t>S</w:t>
            </w:r>
            <w:r w:rsidRPr="00EB5DC3">
              <w:rPr>
                <w:vertAlign w:val="subscript"/>
              </w:rPr>
              <w:t>общ</w:t>
            </w:r>
            <w:proofErr w:type="spellEnd"/>
            <w:r w:rsidRPr="00EB5DC3">
              <w:rPr>
                <w:vertAlign w:val="subscript"/>
              </w:rPr>
              <w:t>.</w:t>
            </w:r>
            <w:r w:rsidRPr="00EB5DC3">
              <w:t>, тыс. м</w:t>
            </w:r>
            <w:r w:rsidRPr="00EB5DC3">
              <w:rPr>
                <w:vertAlign w:val="superscript"/>
              </w:rPr>
              <w:t>2</w:t>
            </w:r>
          </w:p>
        </w:tc>
        <w:tc>
          <w:tcPr>
            <w:tcW w:w="828" w:type="pct"/>
            <w:shd w:val="clear" w:color="auto" w:fill="auto"/>
            <w:noWrap/>
            <w:vAlign w:val="center"/>
          </w:tcPr>
          <w:p w14:paraId="4DA44168" w14:textId="0D4E509E" w:rsidR="00130BD8" w:rsidRPr="00EB5DC3" w:rsidRDefault="00130BD8" w:rsidP="00260B1E">
            <w:pPr>
              <w:pStyle w:val="affffff2"/>
            </w:pPr>
            <w:r w:rsidRPr="00EB5DC3">
              <w:t>1 373,3</w:t>
            </w:r>
          </w:p>
        </w:tc>
        <w:tc>
          <w:tcPr>
            <w:tcW w:w="0" w:type="auto"/>
            <w:shd w:val="clear" w:color="auto" w:fill="auto"/>
            <w:vAlign w:val="center"/>
          </w:tcPr>
          <w:p w14:paraId="316E1A7C" w14:textId="46AB57CC" w:rsidR="00130BD8" w:rsidRPr="00EB5DC3" w:rsidRDefault="00130BD8" w:rsidP="00260B1E">
            <w:pPr>
              <w:pStyle w:val="affffff2"/>
            </w:pPr>
            <w:r w:rsidRPr="00EB5DC3">
              <w:t>-</w:t>
            </w:r>
          </w:p>
        </w:tc>
      </w:tr>
      <w:tr w:rsidR="00EB5DC3" w:rsidRPr="00EB5DC3" w14:paraId="6E32664E" w14:textId="77777777" w:rsidTr="000D76B4">
        <w:trPr>
          <w:cantSplit/>
          <w:jc w:val="center"/>
        </w:trPr>
        <w:tc>
          <w:tcPr>
            <w:tcW w:w="0" w:type="auto"/>
            <w:vMerge/>
            <w:shd w:val="clear" w:color="auto" w:fill="auto"/>
            <w:vAlign w:val="center"/>
          </w:tcPr>
          <w:p w14:paraId="2CE9D72F" w14:textId="77777777" w:rsidR="00130BD8" w:rsidRPr="00EB5DC3" w:rsidRDefault="00130BD8" w:rsidP="00260B1E">
            <w:pPr>
              <w:pStyle w:val="affffff2"/>
            </w:pPr>
          </w:p>
        </w:tc>
        <w:tc>
          <w:tcPr>
            <w:tcW w:w="2146" w:type="pct"/>
            <w:vMerge/>
            <w:shd w:val="clear" w:color="auto" w:fill="auto"/>
            <w:vAlign w:val="center"/>
          </w:tcPr>
          <w:p w14:paraId="21F0F50D" w14:textId="77777777" w:rsidR="00130BD8" w:rsidRPr="00EB5DC3" w:rsidRDefault="00130BD8" w:rsidP="00260B1E">
            <w:pPr>
              <w:pStyle w:val="affffff2"/>
            </w:pPr>
          </w:p>
        </w:tc>
        <w:tc>
          <w:tcPr>
            <w:tcW w:w="1213" w:type="pct"/>
            <w:shd w:val="clear" w:color="auto" w:fill="auto"/>
            <w:vAlign w:val="center"/>
          </w:tcPr>
          <w:p w14:paraId="33F5B86F" w14:textId="055388B3" w:rsidR="00130BD8" w:rsidRPr="00EB5DC3" w:rsidRDefault="00130BD8" w:rsidP="00260B1E">
            <w:pPr>
              <w:pStyle w:val="affffff2"/>
            </w:pPr>
            <w:r w:rsidRPr="00EB5DC3">
              <w:t>кол-во домов, ед.</w:t>
            </w:r>
          </w:p>
        </w:tc>
        <w:tc>
          <w:tcPr>
            <w:tcW w:w="828" w:type="pct"/>
            <w:shd w:val="clear" w:color="auto" w:fill="auto"/>
            <w:noWrap/>
            <w:vAlign w:val="center"/>
          </w:tcPr>
          <w:p w14:paraId="74B14374" w14:textId="465136D6" w:rsidR="00130BD8" w:rsidRPr="00EB5DC3" w:rsidRDefault="00130BD8" w:rsidP="00260B1E">
            <w:pPr>
              <w:pStyle w:val="affffff2"/>
            </w:pPr>
            <w:r w:rsidRPr="00EB5DC3">
              <w:t>13448</w:t>
            </w:r>
          </w:p>
        </w:tc>
        <w:tc>
          <w:tcPr>
            <w:tcW w:w="0" w:type="auto"/>
            <w:shd w:val="clear" w:color="auto" w:fill="auto"/>
            <w:vAlign w:val="center"/>
          </w:tcPr>
          <w:p w14:paraId="4F759DC5" w14:textId="71CB8681" w:rsidR="00130BD8" w:rsidRPr="00EB5DC3" w:rsidRDefault="00130BD8" w:rsidP="00260B1E">
            <w:pPr>
              <w:pStyle w:val="affffff2"/>
            </w:pPr>
            <w:r w:rsidRPr="00EB5DC3">
              <w:t>-</w:t>
            </w:r>
          </w:p>
        </w:tc>
      </w:tr>
      <w:tr w:rsidR="00EB5DC3" w:rsidRPr="00EB5DC3" w14:paraId="31DE13CA" w14:textId="77777777" w:rsidTr="000D76B4">
        <w:trPr>
          <w:cantSplit/>
          <w:jc w:val="center"/>
        </w:trPr>
        <w:tc>
          <w:tcPr>
            <w:tcW w:w="0" w:type="auto"/>
            <w:vMerge/>
            <w:shd w:val="clear" w:color="auto" w:fill="auto"/>
            <w:vAlign w:val="center"/>
          </w:tcPr>
          <w:p w14:paraId="201439CB" w14:textId="77777777" w:rsidR="00130BD8" w:rsidRPr="00EB5DC3" w:rsidRDefault="00130BD8" w:rsidP="00260B1E">
            <w:pPr>
              <w:pStyle w:val="affffff2"/>
            </w:pPr>
          </w:p>
        </w:tc>
        <w:tc>
          <w:tcPr>
            <w:tcW w:w="2146" w:type="pct"/>
            <w:vMerge w:val="restart"/>
            <w:shd w:val="clear" w:color="auto" w:fill="auto"/>
            <w:vAlign w:val="center"/>
          </w:tcPr>
          <w:p w14:paraId="42F9EC80" w14:textId="479748E3" w:rsidR="00130BD8" w:rsidRPr="00EB5DC3" w:rsidRDefault="00130BD8" w:rsidP="00260B1E">
            <w:pPr>
              <w:pStyle w:val="affffff2"/>
            </w:pPr>
            <w:r w:rsidRPr="00EB5DC3">
              <w:tab/>
              <w:t>многоквартирные жилые дома</w:t>
            </w:r>
          </w:p>
        </w:tc>
        <w:tc>
          <w:tcPr>
            <w:tcW w:w="1213" w:type="pct"/>
            <w:shd w:val="clear" w:color="auto" w:fill="auto"/>
            <w:vAlign w:val="center"/>
          </w:tcPr>
          <w:p w14:paraId="08F2B67B" w14:textId="6486BE37" w:rsidR="00130BD8" w:rsidRPr="00EB5DC3" w:rsidRDefault="00130BD8" w:rsidP="00260B1E">
            <w:pPr>
              <w:pStyle w:val="affffff2"/>
            </w:pPr>
            <w:proofErr w:type="spellStart"/>
            <w:r w:rsidRPr="00EB5DC3">
              <w:t>S</w:t>
            </w:r>
            <w:r w:rsidRPr="00EB5DC3">
              <w:rPr>
                <w:vertAlign w:val="subscript"/>
              </w:rPr>
              <w:t>общ</w:t>
            </w:r>
            <w:proofErr w:type="spellEnd"/>
            <w:r w:rsidRPr="00EB5DC3">
              <w:rPr>
                <w:vertAlign w:val="subscript"/>
              </w:rPr>
              <w:t>.</w:t>
            </w:r>
            <w:r w:rsidRPr="00EB5DC3">
              <w:t>, тыс. м</w:t>
            </w:r>
            <w:r w:rsidRPr="00EB5DC3">
              <w:rPr>
                <w:vertAlign w:val="superscript"/>
              </w:rPr>
              <w:t>2</w:t>
            </w:r>
          </w:p>
        </w:tc>
        <w:tc>
          <w:tcPr>
            <w:tcW w:w="828" w:type="pct"/>
            <w:shd w:val="clear" w:color="auto" w:fill="auto"/>
            <w:noWrap/>
            <w:vAlign w:val="center"/>
          </w:tcPr>
          <w:p w14:paraId="624F4733" w14:textId="3B5727F6" w:rsidR="00130BD8" w:rsidRPr="00EB5DC3" w:rsidRDefault="00130BD8" w:rsidP="00260B1E">
            <w:pPr>
              <w:pStyle w:val="affffff2"/>
            </w:pPr>
            <w:r w:rsidRPr="00EB5DC3">
              <w:t>8 075,1</w:t>
            </w:r>
          </w:p>
        </w:tc>
        <w:tc>
          <w:tcPr>
            <w:tcW w:w="0" w:type="auto"/>
            <w:shd w:val="clear" w:color="auto" w:fill="auto"/>
            <w:vAlign w:val="center"/>
          </w:tcPr>
          <w:p w14:paraId="166B6A6A" w14:textId="1B4B5CF5" w:rsidR="00130BD8" w:rsidRPr="00EB5DC3" w:rsidRDefault="00130BD8" w:rsidP="00260B1E">
            <w:pPr>
              <w:pStyle w:val="affffff2"/>
            </w:pPr>
            <w:r w:rsidRPr="00EB5DC3">
              <w:t>-</w:t>
            </w:r>
          </w:p>
        </w:tc>
      </w:tr>
      <w:tr w:rsidR="00EB5DC3" w:rsidRPr="00EB5DC3" w14:paraId="2FDDE7F9" w14:textId="77777777" w:rsidTr="000D76B4">
        <w:trPr>
          <w:cantSplit/>
          <w:jc w:val="center"/>
        </w:trPr>
        <w:tc>
          <w:tcPr>
            <w:tcW w:w="0" w:type="auto"/>
            <w:vMerge/>
            <w:shd w:val="clear" w:color="auto" w:fill="auto"/>
            <w:vAlign w:val="center"/>
          </w:tcPr>
          <w:p w14:paraId="35BFF31A" w14:textId="77777777" w:rsidR="00130BD8" w:rsidRPr="00EB5DC3" w:rsidRDefault="00130BD8" w:rsidP="00260B1E">
            <w:pPr>
              <w:pStyle w:val="affffff2"/>
            </w:pPr>
          </w:p>
        </w:tc>
        <w:tc>
          <w:tcPr>
            <w:tcW w:w="2146" w:type="pct"/>
            <w:vMerge/>
            <w:shd w:val="clear" w:color="auto" w:fill="auto"/>
            <w:vAlign w:val="center"/>
          </w:tcPr>
          <w:p w14:paraId="1FDE0BE8" w14:textId="77777777" w:rsidR="00130BD8" w:rsidRPr="00EB5DC3" w:rsidRDefault="00130BD8" w:rsidP="00260B1E">
            <w:pPr>
              <w:pStyle w:val="affffff2"/>
            </w:pPr>
          </w:p>
        </w:tc>
        <w:tc>
          <w:tcPr>
            <w:tcW w:w="1213" w:type="pct"/>
            <w:shd w:val="clear" w:color="auto" w:fill="auto"/>
            <w:vAlign w:val="center"/>
          </w:tcPr>
          <w:p w14:paraId="247B867E" w14:textId="203C20BE" w:rsidR="00130BD8" w:rsidRPr="00EB5DC3" w:rsidRDefault="00130BD8" w:rsidP="00260B1E">
            <w:pPr>
              <w:pStyle w:val="affffff2"/>
            </w:pPr>
            <w:r w:rsidRPr="00EB5DC3">
              <w:t>кол-во домов, ед.</w:t>
            </w:r>
          </w:p>
        </w:tc>
        <w:tc>
          <w:tcPr>
            <w:tcW w:w="828" w:type="pct"/>
            <w:shd w:val="clear" w:color="auto" w:fill="auto"/>
            <w:noWrap/>
            <w:vAlign w:val="center"/>
          </w:tcPr>
          <w:p w14:paraId="31E366FE" w14:textId="2649D1A1" w:rsidR="00130BD8" w:rsidRPr="00EB5DC3" w:rsidRDefault="00130BD8" w:rsidP="00260B1E">
            <w:pPr>
              <w:pStyle w:val="affffff2"/>
            </w:pPr>
            <w:r w:rsidRPr="00EB5DC3">
              <w:t>1921</w:t>
            </w:r>
          </w:p>
        </w:tc>
        <w:tc>
          <w:tcPr>
            <w:tcW w:w="0" w:type="auto"/>
            <w:shd w:val="clear" w:color="auto" w:fill="auto"/>
            <w:vAlign w:val="center"/>
          </w:tcPr>
          <w:p w14:paraId="7BF2E23B" w14:textId="283405C1" w:rsidR="00130BD8" w:rsidRPr="00EB5DC3" w:rsidRDefault="00130BD8" w:rsidP="00260B1E">
            <w:pPr>
              <w:pStyle w:val="affffff2"/>
            </w:pPr>
            <w:r w:rsidRPr="00EB5DC3">
              <w:t>-</w:t>
            </w:r>
          </w:p>
        </w:tc>
      </w:tr>
      <w:tr w:rsidR="00EB5DC3" w:rsidRPr="00EB5DC3" w14:paraId="3E5F3B4D" w14:textId="77777777" w:rsidTr="000D76B4">
        <w:trPr>
          <w:cantSplit/>
          <w:jc w:val="center"/>
        </w:trPr>
        <w:tc>
          <w:tcPr>
            <w:tcW w:w="0" w:type="auto"/>
            <w:vMerge/>
            <w:shd w:val="clear" w:color="auto" w:fill="auto"/>
            <w:vAlign w:val="center"/>
          </w:tcPr>
          <w:p w14:paraId="048F8B01" w14:textId="77777777" w:rsidR="00130BD8" w:rsidRPr="00EB5DC3" w:rsidRDefault="00130BD8" w:rsidP="00260B1E">
            <w:pPr>
              <w:pStyle w:val="affffff2"/>
            </w:pPr>
          </w:p>
        </w:tc>
        <w:tc>
          <w:tcPr>
            <w:tcW w:w="2146" w:type="pct"/>
            <w:vMerge w:val="restart"/>
            <w:shd w:val="clear" w:color="auto" w:fill="auto"/>
            <w:vAlign w:val="center"/>
          </w:tcPr>
          <w:p w14:paraId="11D462CF" w14:textId="5B1910E8" w:rsidR="00130BD8" w:rsidRPr="00EB5DC3" w:rsidRDefault="00130BD8" w:rsidP="00260B1E">
            <w:pPr>
              <w:pStyle w:val="affffff2"/>
            </w:pPr>
            <w:r w:rsidRPr="00EB5DC3">
              <w:tab/>
              <w:t>блокированная застройка</w:t>
            </w:r>
          </w:p>
        </w:tc>
        <w:tc>
          <w:tcPr>
            <w:tcW w:w="1213" w:type="pct"/>
            <w:shd w:val="clear" w:color="auto" w:fill="auto"/>
            <w:vAlign w:val="center"/>
          </w:tcPr>
          <w:p w14:paraId="1BDF5094" w14:textId="4EEAAA11" w:rsidR="00130BD8" w:rsidRPr="00EB5DC3" w:rsidRDefault="00130BD8" w:rsidP="00260B1E">
            <w:pPr>
              <w:pStyle w:val="affffff2"/>
            </w:pPr>
            <w:proofErr w:type="spellStart"/>
            <w:r w:rsidRPr="00EB5DC3">
              <w:t>S</w:t>
            </w:r>
            <w:r w:rsidRPr="00EB5DC3">
              <w:rPr>
                <w:vertAlign w:val="subscript"/>
              </w:rPr>
              <w:t>общ</w:t>
            </w:r>
            <w:proofErr w:type="spellEnd"/>
            <w:r w:rsidRPr="00EB5DC3">
              <w:rPr>
                <w:vertAlign w:val="subscript"/>
              </w:rPr>
              <w:t>.</w:t>
            </w:r>
            <w:r w:rsidRPr="00EB5DC3">
              <w:t>, тыс. м</w:t>
            </w:r>
            <w:r w:rsidRPr="00EB5DC3">
              <w:rPr>
                <w:vertAlign w:val="superscript"/>
              </w:rPr>
              <w:t>2</w:t>
            </w:r>
          </w:p>
        </w:tc>
        <w:tc>
          <w:tcPr>
            <w:tcW w:w="828" w:type="pct"/>
            <w:shd w:val="clear" w:color="auto" w:fill="auto"/>
            <w:noWrap/>
            <w:vAlign w:val="center"/>
          </w:tcPr>
          <w:p w14:paraId="61230C24" w14:textId="03B6C359" w:rsidR="00130BD8" w:rsidRPr="00EB5DC3" w:rsidRDefault="00130BD8" w:rsidP="00260B1E">
            <w:pPr>
              <w:pStyle w:val="affffff2"/>
            </w:pPr>
            <w:r w:rsidRPr="00EB5DC3">
              <w:t>60,1</w:t>
            </w:r>
          </w:p>
        </w:tc>
        <w:tc>
          <w:tcPr>
            <w:tcW w:w="0" w:type="auto"/>
            <w:shd w:val="clear" w:color="auto" w:fill="auto"/>
            <w:vAlign w:val="center"/>
          </w:tcPr>
          <w:p w14:paraId="18959AC5" w14:textId="033065F9" w:rsidR="00130BD8" w:rsidRPr="00EB5DC3" w:rsidRDefault="00130BD8" w:rsidP="00260B1E">
            <w:pPr>
              <w:pStyle w:val="affffff2"/>
            </w:pPr>
            <w:r w:rsidRPr="00EB5DC3">
              <w:t>-</w:t>
            </w:r>
          </w:p>
        </w:tc>
      </w:tr>
      <w:tr w:rsidR="00EB5DC3" w:rsidRPr="00EB5DC3" w14:paraId="05ADB76F" w14:textId="77777777" w:rsidTr="000D76B4">
        <w:trPr>
          <w:cantSplit/>
          <w:jc w:val="center"/>
        </w:trPr>
        <w:tc>
          <w:tcPr>
            <w:tcW w:w="0" w:type="auto"/>
            <w:vMerge/>
            <w:shd w:val="clear" w:color="auto" w:fill="auto"/>
            <w:vAlign w:val="center"/>
          </w:tcPr>
          <w:p w14:paraId="4D933C98" w14:textId="77777777" w:rsidR="00130BD8" w:rsidRPr="00EB5DC3" w:rsidRDefault="00130BD8" w:rsidP="00260B1E">
            <w:pPr>
              <w:pStyle w:val="affffff2"/>
            </w:pPr>
          </w:p>
        </w:tc>
        <w:tc>
          <w:tcPr>
            <w:tcW w:w="2146" w:type="pct"/>
            <w:vMerge/>
            <w:shd w:val="clear" w:color="auto" w:fill="auto"/>
            <w:vAlign w:val="center"/>
          </w:tcPr>
          <w:p w14:paraId="24888317" w14:textId="77777777" w:rsidR="00130BD8" w:rsidRPr="00EB5DC3" w:rsidRDefault="00130BD8" w:rsidP="00260B1E">
            <w:pPr>
              <w:pStyle w:val="affffff2"/>
            </w:pPr>
          </w:p>
        </w:tc>
        <w:tc>
          <w:tcPr>
            <w:tcW w:w="1213" w:type="pct"/>
            <w:shd w:val="clear" w:color="auto" w:fill="auto"/>
            <w:vAlign w:val="center"/>
          </w:tcPr>
          <w:p w14:paraId="2419C41A" w14:textId="1B8B1F1A" w:rsidR="00130BD8" w:rsidRPr="00EB5DC3" w:rsidRDefault="00130BD8" w:rsidP="00260B1E">
            <w:pPr>
              <w:pStyle w:val="affffff2"/>
            </w:pPr>
            <w:r w:rsidRPr="00EB5DC3">
              <w:t>кол-во домов, ед.</w:t>
            </w:r>
          </w:p>
        </w:tc>
        <w:tc>
          <w:tcPr>
            <w:tcW w:w="828" w:type="pct"/>
            <w:shd w:val="clear" w:color="auto" w:fill="auto"/>
            <w:noWrap/>
            <w:vAlign w:val="center"/>
          </w:tcPr>
          <w:p w14:paraId="0B84DC82" w14:textId="223CFB88" w:rsidR="00130BD8" w:rsidRPr="00EB5DC3" w:rsidRDefault="00130BD8" w:rsidP="00260B1E">
            <w:pPr>
              <w:pStyle w:val="affffff2"/>
            </w:pPr>
            <w:r w:rsidRPr="00EB5DC3">
              <w:t>439</w:t>
            </w:r>
          </w:p>
        </w:tc>
        <w:tc>
          <w:tcPr>
            <w:tcW w:w="0" w:type="auto"/>
            <w:shd w:val="clear" w:color="auto" w:fill="auto"/>
            <w:vAlign w:val="center"/>
          </w:tcPr>
          <w:p w14:paraId="030C3083" w14:textId="46CF45A5" w:rsidR="00130BD8" w:rsidRPr="00EB5DC3" w:rsidRDefault="00130BD8" w:rsidP="00260B1E">
            <w:pPr>
              <w:pStyle w:val="affffff2"/>
            </w:pPr>
            <w:r w:rsidRPr="00EB5DC3">
              <w:t>-</w:t>
            </w:r>
          </w:p>
        </w:tc>
      </w:tr>
      <w:tr w:rsidR="00EB5DC3" w:rsidRPr="00EB5DC3" w14:paraId="3EF93DCB" w14:textId="77777777" w:rsidTr="000D76B4">
        <w:trPr>
          <w:cantSplit/>
          <w:jc w:val="center"/>
        </w:trPr>
        <w:tc>
          <w:tcPr>
            <w:tcW w:w="0" w:type="auto"/>
            <w:vMerge w:val="restart"/>
            <w:shd w:val="clear" w:color="auto" w:fill="auto"/>
            <w:vAlign w:val="center"/>
          </w:tcPr>
          <w:p w14:paraId="2A42433D" w14:textId="069D8F2B" w:rsidR="00B15777" w:rsidRPr="00EB5DC3" w:rsidRDefault="00B15777" w:rsidP="00260B1E">
            <w:pPr>
              <w:pStyle w:val="affffff2"/>
            </w:pPr>
          </w:p>
        </w:tc>
        <w:tc>
          <w:tcPr>
            <w:tcW w:w="2146" w:type="pct"/>
            <w:vMerge w:val="restart"/>
            <w:shd w:val="clear" w:color="auto" w:fill="auto"/>
            <w:vAlign w:val="center"/>
          </w:tcPr>
          <w:p w14:paraId="4B1A53CD" w14:textId="77777777" w:rsidR="00B15777" w:rsidRPr="00EB5DC3" w:rsidRDefault="00B15777" w:rsidP="00260B1E">
            <w:pPr>
              <w:pStyle w:val="affffff2"/>
            </w:pPr>
            <w:r w:rsidRPr="00EB5DC3">
              <w:t>Общий объем нового жилищного строительства</w:t>
            </w:r>
          </w:p>
        </w:tc>
        <w:tc>
          <w:tcPr>
            <w:tcW w:w="1213" w:type="pct"/>
            <w:shd w:val="clear" w:color="auto" w:fill="auto"/>
            <w:vAlign w:val="center"/>
          </w:tcPr>
          <w:p w14:paraId="4C0DB4BE" w14:textId="48E7C1C2" w:rsidR="00B15777" w:rsidRPr="00EB5DC3" w:rsidRDefault="00712F01" w:rsidP="00260B1E">
            <w:pPr>
              <w:pStyle w:val="affffff2"/>
            </w:pPr>
            <w:r w:rsidRPr="00EB5DC3">
              <w:t>тыс. </w:t>
            </w:r>
            <w:r w:rsidR="00B15777" w:rsidRPr="00EB5DC3">
              <w:t>м</w:t>
            </w:r>
            <w:r w:rsidR="00B15777" w:rsidRPr="00EB5DC3">
              <w:rPr>
                <w:vertAlign w:val="superscript"/>
              </w:rPr>
              <w:t>2</w:t>
            </w:r>
          </w:p>
        </w:tc>
        <w:tc>
          <w:tcPr>
            <w:tcW w:w="828" w:type="pct"/>
            <w:shd w:val="clear" w:color="auto" w:fill="auto"/>
            <w:vAlign w:val="center"/>
          </w:tcPr>
          <w:p w14:paraId="44DBABA0" w14:textId="2C75CA9C" w:rsidR="00B15777" w:rsidRPr="00EB5DC3" w:rsidRDefault="00B15777" w:rsidP="00260B1E">
            <w:pPr>
              <w:pStyle w:val="affffff2"/>
            </w:pPr>
            <w:r w:rsidRPr="00EB5DC3">
              <w:t>152</w:t>
            </w:r>
            <w:r w:rsidR="00B14824" w:rsidRPr="00EB5DC3">
              <w:t>,</w:t>
            </w:r>
            <w:r w:rsidRPr="00EB5DC3">
              <w:t>5</w:t>
            </w:r>
          </w:p>
        </w:tc>
        <w:tc>
          <w:tcPr>
            <w:tcW w:w="0" w:type="auto"/>
            <w:shd w:val="clear" w:color="auto" w:fill="auto"/>
            <w:vAlign w:val="center"/>
          </w:tcPr>
          <w:p w14:paraId="3A53E15B" w14:textId="2C5854D1" w:rsidR="00B15777" w:rsidRPr="00EB5DC3" w:rsidRDefault="00693DD7" w:rsidP="00260B1E">
            <w:pPr>
              <w:pStyle w:val="affffff2"/>
            </w:pPr>
            <w:r w:rsidRPr="00EB5DC3">
              <w:t>3 284</w:t>
            </w:r>
          </w:p>
        </w:tc>
      </w:tr>
      <w:tr w:rsidR="00EB5DC3" w:rsidRPr="00EB5DC3" w14:paraId="3135E7F1" w14:textId="77777777" w:rsidTr="000D76B4">
        <w:trPr>
          <w:cantSplit/>
          <w:jc w:val="center"/>
        </w:trPr>
        <w:tc>
          <w:tcPr>
            <w:tcW w:w="0" w:type="auto"/>
            <w:vMerge/>
            <w:shd w:val="clear" w:color="auto" w:fill="auto"/>
            <w:vAlign w:val="center"/>
          </w:tcPr>
          <w:p w14:paraId="7AC47780" w14:textId="77777777" w:rsidR="00B15777" w:rsidRPr="00EB5DC3" w:rsidRDefault="00B15777" w:rsidP="00260B1E">
            <w:pPr>
              <w:pStyle w:val="affffff2"/>
            </w:pPr>
          </w:p>
        </w:tc>
        <w:tc>
          <w:tcPr>
            <w:tcW w:w="2146" w:type="pct"/>
            <w:vMerge/>
            <w:shd w:val="clear" w:color="auto" w:fill="auto"/>
            <w:vAlign w:val="center"/>
          </w:tcPr>
          <w:p w14:paraId="5E2952C6" w14:textId="77777777" w:rsidR="00B15777" w:rsidRPr="00EB5DC3" w:rsidRDefault="00B15777" w:rsidP="00260B1E">
            <w:pPr>
              <w:pStyle w:val="affffff2"/>
            </w:pPr>
          </w:p>
        </w:tc>
        <w:tc>
          <w:tcPr>
            <w:tcW w:w="1213" w:type="pct"/>
            <w:shd w:val="clear" w:color="auto" w:fill="auto"/>
            <w:vAlign w:val="center"/>
          </w:tcPr>
          <w:p w14:paraId="725957B5" w14:textId="77777777" w:rsidR="00B15777" w:rsidRPr="00EB5DC3" w:rsidRDefault="00B15777" w:rsidP="00260B1E">
            <w:pPr>
              <w:pStyle w:val="affffff2"/>
            </w:pPr>
            <w:r w:rsidRPr="00EB5DC3">
              <w:t>кол-во домов</w:t>
            </w:r>
          </w:p>
        </w:tc>
        <w:tc>
          <w:tcPr>
            <w:tcW w:w="828" w:type="pct"/>
            <w:shd w:val="clear" w:color="auto" w:fill="auto"/>
            <w:vAlign w:val="center"/>
          </w:tcPr>
          <w:p w14:paraId="6886BC87" w14:textId="1D0E28BF" w:rsidR="00B15777" w:rsidRPr="00EB5DC3" w:rsidRDefault="00B15777" w:rsidP="00260B1E">
            <w:pPr>
              <w:pStyle w:val="affffff2"/>
            </w:pPr>
            <w:r w:rsidRPr="00EB5DC3">
              <w:t>-</w:t>
            </w:r>
          </w:p>
        </w:tc>
        <w:tc>
          <w:tcPr>
            <w:tcW w:w="0" w:type="auto"/>
            <w:shd w:val="clear" w:color="auto" w:fill="auto"/>
            <w:vAlign w:val="center"/>
          </w:tcPr>
          <w:p w14:paraId="13FB77F7" w14:textId="77777777" w:rsidR="00B15777" w:rsidRPr="00EB5DC3" w:rsidRDefault="00B15777" w:rsidP="00260B1E">
            <w:pPr>
              <w:pStyle w:val="affffff2"/>
            </w:pPr>
            <w:r w:rsidRPr="00EB5DC3">
              <w:t>-</w:t>
            </w:r>
          </w:p>
        </w:tc>
      </w:tr>
      <w:tr w:rsidR="00EB5DC3" w:rsidRPr="00EB5DC3" w14:paraId="0250EA44" w14:textId="77777777" w:rsidTr="000D76B4">
        <w:trPr>
          <w:cantSplit/>
          <w:jc w:val="center"/>
        </w:trPr>
        <w:tc>
          <w:tcPr>
            <w:tcW w:w="0" w:type="auto"/>
            <w:vMerge/>
            <w:shd w:val="clear" w:color="auto" w:fill="auto"/>
            <w:vAlign w:val="center"/>
          </w:tcPr>
          <w:p w14:paraId="7C0FDEA4" w14:textId="77777777" w:rsidR="00B15777" w:rsidRPr="00EB5DC3" w:rsidRDefault="00B15777" w:rsidP="00260B1E">
            <w:pPr>
              <w:pStyle w:val="affffff2"/>
            </w:pPr>
          </w:p>
        </w:tc>
        <w:tc>
          <w:tcPr>
            <w:tcW w:w="2146" w:type="pct"/>
            <w:vMerge/>
            <w:shd w:val="clear" w:color="auto" w:fill="auto"/>
            <w:vAlign w:val="center"/>
          </w:tcPr>
          <w:p w14:paraId="07DD2E78" w14:textId="77777777" w:rsidR="00B15777" w:rsidRPr="00EB5DC3" w:rsidRDefault="00B15777" w:rsidP="00260B1E">
            <w:pPr>
              <w:pStyle w:val="affffff2"/>
            </w:pPr>
          </w:p>
        </w:tc>
        <w:tc>
          <w:tcPr>
            <w:tcW w:w="1213" w:type="pct"/>
            <w:shd w:val="clear" w:color="auto" w:fill="auto"/>
            <w:vAlign w:val="center"/>
          </w:tcPr>
          <w:p w14:paraId="4B4C72DB" w14:textId="77777777" w:rsidR="00B15777" w:rsidRPr="00EB5DC3" w:rsidRDefault="00B15777" w:rsidP="00260B1E">
            <w:pPr>
              <w:pStyle w:val="affffff2"/>
            </w:pPr>
            <w:r w:rsidRPr="00EB5DC3">
              <w:t>% от общего объема жилищного фонда</w:t>
            </w:r>
          </w:p>
        </w:tc>
        <w:tc>
          <w:tcPr>
            <w:tcW w:w="828" w:type="pct"/>
            <w:shd w:val="clear" w:color="auto" w:fill="auto"/>
            <w:vAlign w:val="center"/>
          </w:tcPr>
          <w:p w14:paraId="4EDF1D6A" w14:textId="3E044608" w:rsidR="00B15777" w:rsidRPr="00EB5DC3" w:rsidRDefault="00B15777" w:rsidP="00260B1E">
            <w:pPr>
              <w:pStyle w:val="affffff2"/>
            </w:pPr>
            <w:r w:rsidRPr="00EB5DC3">
              <w:t>1,59</w:t>
            </w:r>
          </w:p>
        </w:tc>
        <w:tc>
          <w:tcPr>
            <w:tcW w:w="0" w:type="auto"/>
            <w:shd w:val="clear" w:color="auto" w:fill="auto"/>
            <w:vAlign w:val="center"/>
          </w:tcPr>
          <w:p w14:paraId="60784DE3" w14:textId="20D586D9" w:rsidR="00B15777" w:rsidRPr="00EB5DC3" w:rsidRDefault="00601F03" w:rsidP="00260B1E">
            <w:pPr>
              <w:pStyle w:val="affffff2"/>
            </w:pPr>
            <w:r w:rsidRPr="00EB5DC3">
              <w:t>29,79</w:t>
            </w:r>
          </w:p>
        </w:tc>
      </w:tr>
      <w:tr w:rsidR="00EB5DC3" w:rsidRPr="00EB5DC3" w14:paraId="21C63E49" w14:textId="77777777" w:rsidTr="000D76B4">
        <w:trPr>
          <w:cantSplit/>
          <w:jc w:val="center"/>
        </w:trPr>
        <w:tc>
          <w:tcPr>
            <w:tcW w:w="0" w:type="auto"/>
            <w:vMerge w:val="restart"/>
            <w:shd w:val="clear" w:color="auto" w:fill="auto"/>
            <w:vAlign w:val="center"/>
          </w:tcPr>
          <w:p w14:paraId="7537DC49" w14:textId="658A1027" w:rsidR="00B15777" w:rsidRPr="00EB5DC3" w:rsidRDefault="00B15777" w:rsidP="00260B1E">
            <w:pPr>
              <w:pStyle w:val="affffff2"/>
            </w:pPr>
          </w:p>
        </w:tc>
        <w:tc>
          <w:tcPr>
            <w:tcW w:w="2146" w:type="pct"/>
            <w:vMerge w:val="restart"/>
            <w:shd w:val="clear" w:color="auto" w:fill="auto"/>
            <w:vAlign w:val="center"/>
          </w:tcPr>
          <w:p w14:paraId="7B0AD574" w14:textId="77777777" w:rsidR="00B15777" w:rsidRPr="00EB5DC3" w:rsidRDefault="00B15777" w:rsidP="00260B1E">
            <w:pPr>
              <w:pStyle w:val="affffff2"/>
            </w:pPr>
            <w:r w:rsidRPr="00EB5DC3">
              <w:t>Общий объем убыли жилищного фонда</w:t>
            </w:r>
          </w:p>
        </w:tc>
        <w:tc>
          <w:tcPr>
            <w:tcW w:w="1213" w:type="pct"/>
            <w:shd w:val="clear" w:color="auto" w:fill="auto"/>
            <w:vAlign w:val="center"/>
          </w:tcPr>
          <w:p w14:paraId="69ABBA80" w14:textId="715D90FC" w:rsidR="00B15777" w:rsidRPr="00EB5DC3" w:rsidRDefault="00B15777" w:rsidP="00260B1E">
            <w:pPr>
              <w:pStyle w:val="affffff2"/>
            </w:pPr>
            <w:proofErr w:type="spellStart"/>
            <w:r w:rsidRPr="00EB5DC3">
              <w:t>S</w:t>
            </w:r>
            <w:r w:rsidRPr="00EB5DC3">
              <w:rPr>
                <w:vertAlign w:val="subscript"/>
              </w:rPr>
              <w:t>общ</w:t>
            </w:r>
            <w:proofErr w:type="spellEnd"/>
            <w:r w:rsidRPr="00EB5DC3">
              <w:rPr>
                <w:vertAlign w:val="subscript"/>
              </w:rPr>
              <w:t>.</w:t>
            </w:r>
            <w:r w:rsidRPr="00EB5DC3">
              <w:t>, м</w:t>
            </w:r>
            <w:r w:rsidRPr="00EB5DC3">
              <w:rPr>
                <w:vertAlign w:val="superscript"/>
              </w:rPr>
              <w:t>2</w:t>
            </w:r>
          </w:p>
        </w:tc>
        <w:tc>
          <w:tcPr>
            <w:tcW w:w="828" w:type="pct"/>
            <w:shd w:val="clear" w:color="auto" w:fill="auto"/>
            <w:vAlign w:val="center"/>
          </w:tcPr>
          <w:p w14:paraId="7C1EA7F9" w14:textId="074D3069" w:rsidR="00B15777" w:rsidRPr="00EB5DC3" w:rsidRDefault="00B15777" w:rsidP="00260B1E">
            <w:pPr>
              <w:pStyle w:val="affffff2"/>
            </w:pPr>
            <w:r w:rsidRPr="00EB5DC3">
              <w:t>94</w:t>
            </w:r>
            <w:r w:rsidR="00B14824" w:rsidRPr="00EB5DC3">
              <w:t>,</w:t>
            </w:r>
            <w:r w:rsidRPr="00EB5DC3">
              <w:t>5</w:t>
            </w:r>
          </w:p>
        </w:tc>
        <w:tc>
          <w:tcPr>
            <w:tcW w:w="0" w:type="auto"/>
            <w:shd w:val="clear" w:color="auto" w:fill="auto"/>
            <w:vAlign w:val="center"/>
          </w:tcPr>
          <w:p w14:paraId="3F1EF5BE" w14:textId="1103B629" w:rsidR="00B15777" w:rsidRPr="00EB5DC3" w:rsidRDefault="00693DD7" w:rsidP="00260B1E">
            <w:pPr>
              <w:pStyle w:val="affffff2"/>
            </w:pPr>
            <w:r w:rsidRPr="00EB5DC3">
              <w:t>500</w:t>
            </w:r>
          </w:p>
        </w:tc>
      </w:tr>
      <w:tr w:rsidR="00EB5DC3" w:rsidRPr="00EB5DC3" w14:paraId="52CD9C58" w14:textId="77777777" w:rsidTr="000D76B4">
        <w:trPr>
          <w:cantSplit/>
          <w:jc w:val="center"/>
        </w:trPr>
        <w:tc>
          <w:tcPr>
            <w:tcW w:w="0" w:type="auto"/>
            <w:vMerge/>
            <w:shd w:val="clear" w:color="auto" w:fill="auto"/>
            <w:vAlign w:val="center"/>
          </w:tcPr>
          <w:p w14:paraId="4D503C34" w14:textId="77777777" w:rsidR="00B15777" w:rsidRPr="00EB5DC3" w:rsidRDefault="00B15777" w:rsidP="00260B1E">
            <w:pPr>
              <w:pStyle w:val="affffff2"/>
            </w:pPr>
          </w:p>
        </w:tc>
        <w:tc>
          <w:tcPr>
            <w:tcW w:w="2146" w:type="pct"/>
            <w:vMerge/>
            <w:shd w:val="clear" w:color="auto" w:fill="auto"/>
            <w:vAlign w:val="center"/>
          </w:tcPr>
          <w:p w14:paraId="1A226DE3" w14:textId="77777777" w:rsidR="00B15777" w:rsidRPr="00EB5DC3" w:rsidRDefault="00B15777" w:rsidP="00260B1E">
            <w:pPr>
              <w:pStyle w:val="affffff2"/>
            </w:pPr>
          </w:p>
        </w:tc>
        <w:tc>
          <w:tcPr>
            <w:tcW w:w="1213" w:type="pct"/>
            <w:shd w:val="clear" w:color="auto" w:fill="auto"/>
            <w:vAlign w:val="center"/>
          </w:tcPr>
          <w:p w14:paraId="35DE4C85" w14:textId="77777777" w:rsidR="00B15777" w:rsidRPr="00EB5DC3" w:rsidRDefault="00B15777" w:rsidP="00260B1E">
            <w:pPr>
              <w:pStyle w:val="affffff2"/>
            </w:pPr>
            <w:r w:rsidRPr="00EB5DC3">
              <w:t>кол-во домов</w:t>
            </w:r>
          </w:p>
        </w:tc>
        <w:tc>
          <w:tcPr>
            <w:tcW w:w="828" w:type="pct"/>
            <w:shd w:val="clear" w:color="auto" w:fill="auto"/>
            <w:vAlign w:val="center"/>
          </w:tcPr>
          <w:p w14:paraId="2C2A66DB" w14:textId="6F2029D3" w:rsidR="00B15777" w:rsidRPr="00EB5DC3" w:rsidRDefault="00B15777" w:rsidP="00260B1E">
            <w:pPr>
              <w:pStyle w:val="affffff2"/>
            </w:pPr>
            <w:r w:rsidRPr="00EB5DC3">
              <w:t>-</w:t>
            </w:r>
          </w:p>
        </w:tc>
        <w:tc>
          <w:tcPr>
            <w:tcW w:w="0" w:type="auto"/>
            <w:shd w:val="clear" w:color="auto" w:fill="auto"/>
            <w:vAlign w:val="center"/>
          </w:tcPr>
          <w:p w14:paraId="71B89F8B" w14:textId="77777777" w:rsidR="00B15777" w:rsidRPr="00EB5DC3" w:rsidRDefault="00B15777" w:rsidP="00260B1E">
            <w:pPr>
              <w:pStyle w:val="affffff2"/>
            </w:pPr>
            <w:r w:rsidRPr="00EB5DC3">
              <w:t>-</w:t>
            </w:r>
          </w:p>
        </w:tc>
      </w:tr>
      <w:tr w:rsidR="00EB5DC3" w:rsidRPr="00EB5DC3" w14:paraId="58941535" w14:textId="77777777" w:rsidTr="000D76B4">
        <w:trPr>
          <w:cantSplit/>
          <w:jc w:val="center"/>
        </w:trPr>
        <w:tc>
          <w:tcPr>
            <w:tcW w:w="0" w:type="auto"/>
            <w:vMerge/>
            <w:shd w:val="clear" w:color="auto" w:fill="auto"/>
            <w:vAlign w:val="center"/>
          </w:tcPr>
          <w:p w14:paraId="34F3B7C2" w14:textId="77777777" w:rsidR="00B15777" w:rsidRPr="00EB5DC3" w:rsidRDefault="00B15777" w:rsidP="00260B1E">
            <w:pPr>
              <w:pStyle w:val="affffff2"/>
            </w:pPr>
          </w:p>
        </w:tc>
        <w:tc>
          <w:tcPr>
            <w:tcW w:w="2146" w:type="pct"/>
            <w:vMerge/>
            <w:shd w:val="clear" w:color="auto" w:fill="auto"/>
            <w:vAlign w:val="center"/>
          </w:tcPr>
          <w:p w14:paraId="04DD5483" w14:textId="77777777" w:rsidR="00B15777" w:rsidRPr="00EB5DC3" w:rsidRDefault="00B15777" w:rsidP="00260B1E">
            <w:pPr>
              <w:pStyle w:val="affffff2"/>
            </w:pPr>
          </w:p>
        </w:tc>
        <w:tc>
          <w:tcPr>
            <w:tcW w:w="1213" w:type="pct"/>
            <w:shd w:val="clear" w:color="auto" w:fill="auto"/>
            <w:vAlign w:val="center"/>
          </w:tcPr>
          <w:p w14:paraId="39FFE08F" w14:textId="77777777" w:rsidR="00B15777" w:rsidRPr="00EB5DC3" w:rsidRDefault="00B15777" w:rsidP="00260B1E">
            <w:pPr>
              <w:pStyle w:val="affffff2"/>
            </w:pPr>
            <w:r w:rsidRPr="00EB5DC3">
              <w:t>% от общ. объема нового жилищного фонда</w:t>
            </w:r>
          </w:p>
        </w:tc>
        <w:tc>
          <w:tcPr>
            <w:tcW w:w="828" w:type="pct"/>
            <w:shd w:val="clear" w:color="auto" w:fill="auto"/>
            <w:vAlign w:val="center"/>
          </w:tcPr>
          <w:p w14:paraId="2856A5EB" w14:textId="45E55E4A" w:rsidR="00B15777" w:rsidRPr="00EB5DC3" w:rsidRDefault="00B15777" w:rsidP="00260B1E">
            <w:pPr>
              <w:pStyle w:val="affffff2"/>
            </w:pPr>
            <w:r w:rsidRPr="00EB5DC3">
              <w:t>61,99</w:t>
            </w:r>
          </w:p>
        </w:tc>
        <w:tc>
          <w:tcPr>
            <w:tcW w:w="0" w:type="auto"/>
            <w:shd w:val="clear" w:color="auto" w:fill="auto"/>
            <w:vAlign w:val="center"/>
          </w:tcPr>
          <w:p w14:paraId="1F27E54A" w14:textId="3FEF70FB" w:rsidR="00B15777" w:rsidRPr="00EB5DC3" w:rsidRDefault="00601F03" w:rsidP="00260B1E">
            <w:pPr>
              <w:pStyle w:val="affffff2"/>
            </w:pPr>
            <w:r w:rsidRPr="00EB5DC3">
              <w:t>15,23</w:t>
            </w:r>
          </w:p>
        </w:tc>
      </w:tr>
      <w:tr w:rsidR="00EB5DC3" w:rsidRPr="00EB5DC3" w14:paraId="54444984" w14:textId="77777777" w:rsidTr="000D76B4">
        <w:trPr>
          <w:cantSplit/>
          <w:jc w:val="center"/>
        </w:trPr>
        <w:tc>
          <w:tcPr>
            <w:tcW w:w="0" w:type="auto"/>
            <w:vMerge w:val="restart"/>
            <w:shd w:val="clear" w:color="auto" w:fill="auto"/>
            <w:vAlign w:val="center"/>
          </w:tcPr>
          <w:p w14:paraId="43FE7D7A" w14:textId="7C9A9676" w:rsidR="00B15777" w:rsidRPr="00EB5DC3" w:rsidRDefault="00B15777" w:rsidP="00260B1E">
            <w:pPr>
              <w:pStyle w:val="affffff2"/>
            </w:pPr>
          </w:p>
        </w:tc>
        <w:tc>
          <w:tcPr>
            <w:tcW w:w="2146" w:type="pct"/>
            <w:vMerge w:val="restart"/>
            <w:shd w:val="clear" w:color="auto" w:fill="auto"/>
            <w:vAlign w:val="center"/>
          </w:tcPr>
          <w:p w14:paraId="15208864" w14:textId="77777777" w:rsidR="00B15777" w:rsidRPr="00EB5DC3" w:rsidRDefault="00B15777" w:rsidP="00260B1E">
            <w:pPr>
              <w:pStyle w:val="affffff2"/>
            </w:pPr>
            <w:r w:rsidRPr="00EB5DC3">
              <w:t>Существующий сохраняемый жилищный фонд</w:t>
            </w:r>
          </w:p>
        </w:tc>
        <w:tc>
          <w:tcPr>
            <w:tcW w:w="1213" w:type="pct"/>
            <w:shd w:val="clear" w:color="auto" w:fill="auto"/>
            <w:vAlign w:val="center"/>
          </w:tcPr>
          <w:p w14:paraId="1C1D1A5B" w14:textId="77777777" w:rsidR="00B15777" w:rsidRPr="00EB5DC3" w:rsidRDefault="00B15777" w:rsidP="00260B1E">
            <w:pPr>
              <w:pStyle w:val="affffff2"/>
            </w:pPr>
            <w:proofErr w:type="spellStart"/>
            <w:r w:rsidRPr="00EB5DC3">
              <w:t>S</w:t>
            </w:r>
            <w:r w:rsidRPr="00EB5DC3">
              <w:rPr>
                <w:vertAlign w:val="subscript"/>
              </w:rPr>
              <w:t>общ</w:t>
            </w:r>
            <w:proofErr w:type="spellEnd"/>
            <w:r w:rsidRPr="00EB5DC3">
              <w:rPr>
                <w:vertAlign w:val="subscript"/>
              </w:rPr>
              <w:t>.</w:t>
            </w:r>
            <w:r w:rsidRPr="00EB5DC3">
              <w:t>, м</w:t>
            </w:r>
            <w:r w:rsidRPr="00EB5DC3">
              <w:rPr>
                <w:vertAlign w:val="superscript"/>
              </w:rPr>
              <w:t>2</w:t>
            </w:r>
          </w:p>
        </w:tc>
        <w:tc>
          <w:tcPr>
            <w:tcW w:w="828" w:type="pct"/>
            <w:shd w:val="clear" w:color="auto" w:fill="auto"/>
            <w:vAlign w:val="center"/>
          </w:tcPr>
          <w:p w14:paraId="2388C71D" w14:textId="781A35FC" w:rsidR="00B15777" w:rsidRPr="00EB5DC3" w:rsidRDefault="00B15777" w:rsidP="00260B1E">
            <w:pPr>
              <w:pStyle w:val="affffff2"/>
            </w:pPr>
            <w:r w:rsidRPr="00EB5DC3">
              <w:t>-</w:t>
            </w:r>
          </w:p>
        </w:tc>
        <w:tc>
          <w:tcPr>
            <w:tcW w:w="0" w:type="auto"/>
            <w:shd w:val="clear" w:color="auto" w:fill="auto"/>
            <w:vAlign w:val="center"/>
          </w:tcPr>
          <w:p w14:paraId="514B63E6" w14:textId="77777777" w:rsidR="00B15777" w:rsidRPr="00EB5DC3" w:rsidRDefault="00B15777" w:rsidP="00260B1E">
            <w:pPr>
              <w:pStyle w:val="affffff2"/>
            </w:pPr>
            <w:r w:rsidRPr="00EB5DC3">
              <w:t>-</w:t>
            </w:r>
          </w:p>
        </w:tc>
      </w:tr>
      <w:tr w:rsidR="00EB5DC3" w:rsidRPr="00EB5DC3" w14:paraId="30062C3E" w14:textId="77777777" w:rsidTr="000D76B4">
        <w:trPr>
          <w:cantSplit/>
          <w:jc w:val="center"/>
        </w:trPr>
        <w:tc>
          <w:tcPr>
            <w:tcW w:w="0" w:type="auto"/>
            <w:vMerge/>
            <w:shd w:val="clear" w:color="auto" w:fill="auto"/>
            <w:vAlign w:val="center"/>
          </w:tcPr>
          <w:p w14:paraId="5AC53A6C" w14:textId="77777777" w:rsidR="00B15777" w:rsidRPr="00EB5DC3" w:rsidRDefault="00B15777" w:rsidP="00260B1E">
            <w:pPr>
              <w:pStyle w:val="affffff2"/>
            </w:pPr>
          </w:p>
        </w:tc>
        <w:tc>
          <w:tcPr>
            <w:tcW w:w="2146" w:type="pct"/>
            <w:vMerge/>
            <w:shd w:val="clear" w:color="auto" w:fill="auto"/>
            <w:vAlign w:val="center"/>
          </w:tcPr>
          <w:p w14:paraId="5B5F2989" w14:textId="77777777" w:rsidR="00B15777" w:rsidRPr="00EB5DC3" w:rsidRDefault="00B15777" w:rsidP="00260B1E">
            <w:pPr>
              <w:pStyle w:val="affffff2"/>
            </w:pPr>
          </w:p>
        </w:tc>
        <w:tc>
          <w:tcPr>
            <w:tcW w:w="1213" w:type="pct"/>
            <w:shd w:val="clear" w:color="auto" w:fill="auto"/>
            <w:vAlign w:val="center"/>
          </w:tcPr>
          <w:p w14:paraId="6CC9409D" w14:textId="77777777" w:rsidR="00B15777" w:rsidRPr="00EB5DC3" w:rsidRDefault="00B15777" w:rsidP="00260B1E">
            <w:pPr>
              <w:pStyle w:val="affffff2"/>
            </w:pPr>
            <w:r w:rsidRPr="00EB5DC3">
              <w:t>кол-во домов</w:t>
            </w:r>
          </w:p>
        </w:tc>
        <w:tc>
          <w:tcPr>
            <w:tcW w:w="828" w:type="pct"/>
            <w:shd w:val="clear" w:color="auto" w:fill="auto"/>
            <w:vAlign w:val="center"/>
          </w:tcPr>
          <w:p w14:paraId="7FC0AAB0" w14:textId="323D7C59" w:rsidR="00B15777" w:rsidRPr="00EB5DC3" w:rsidRDefault="00B15777" w:rsidP="00260B1E">
            <w:pPr>
              <w:pStyle w:val="affffff2"/>
            </w:pPr>
            <w:r w:rsidRPr="00EB5DC3">
              <w:t>-</w:t>
            </w:r>
          </w:p>
        </w:tc>
        <w:tc>
          <w:tcPr>
            <w:tcW w:w="0" w:type="auto"/>
            <w:shd w:val="clear" w:color="auto" w:fill="auto"/>
            <w:vAlign w:val="center"/>
          </w:tcPr>
          <w:p w14:paraId="1D611242" w14:textId="77777777" w:rsidR="00B15777" w:rsidRPr="00EB5DC3" w:rsidRDefault="00B15777" w:rsidP="00260B1E">
            <w:pPr>
              <w:pStyle w:val="affffff2"/>
            </w:pPr>
            <w:r w:rsidRPr="00EB5DC3">
              <w:t>-</w:t>
            </w:r>
          </w:p>
        </w:tc>
      </w:tr>
      <w:tr w:rsidR="00EB5DC3" w:rsidRPr="00EB5DC3" w14:paraId="67D6F304" w14:textId="77777777" w:rsidTr="000D76B4">
        <w:trPr>
          <w:cantSplit/>
          <w:jc w:val="center"/>
        </w:trPr>
        <w:tc>
          <w:tcPr>
            <w:tcW w:w="0" w:type="auto"/>
            <w:vMerge/>
            <w:shd w:val="clear" w:color="auto" w:fill="auto"/>
            <w:vAlign w:val="center"/>
          </w:tcPr>
          <w:p w14:paraId="77DC1E30" w14:textId="77777777" w:rsidR="00B15777" w:rsidRPr="00EB5DC3" w:rsidRDefault="00B15777" w:rsidP="00260B1E">
            <w:pPr>
              <w:pStyle w:val="affffff2"/>
            </w:pPr>
          </w:p>
        </w:tc>
        <w:tc>
          <w:tcPr>
            <w:tcW w:w="2146" w:type="pct"/>
            <w:vMerge/>
            <w:shd w:val="clear" w:color="auto" w:fill="auto"/>
            <w:vAlign w:val="center"/>
          </w:tcPr>
          <w:p w14:paraId="527F0535" w14:textId="77777777" w:rsidR="00B15777" w:rsidRPr="00EB5DC3" w:rsidRDefault="00B15777" w:rsidP="00260B1E">
            <w:pPr>
              <w:pStyle w:val="affffff2"/>
            </w:pPr>
          </w:p>
        </w:tc>
        <w:tc>
          <w:tcPr>
            <w:tcW w:w="1213" w:type="pct"/>
            <w:shd w:val="clear" w:color="auto" w:fill="auto"/>
            <w:vAlign w:val="center"/>
          </w:tcPr>
          <w:p w14:paraId="6DF7A023" w14:textId="77777777" w:rsidR="00B15777" w:rsidRPr="00EB5DC3" w:rsidRDefault="00B15777" w:rsidP="00260B1E">
            <w:pPr>
              <w:pStyle w:val="affffff2"/>
            </w:pPr>
            <w:r w:rsidRPr="00EB5DC3">
              <w:t>% от общ. объема нового жилищного фонда</w:t>
            </w:r>
          </w:p>
        </w:tc>
        <w:tc>
          <w:tcPr>
            <w:tcW w:w="828" w:type="pct"/>
            <w:shd w:val="clear" w:color="auto" w:fill="auto"/>
            <w:vAlign w:val="center"/>
          </w:tcPr>
          <w:p w14:paraId="4FC74F68" w14:textId="4FBCC8AB" w:rsidR="00B15777" w:rsidRPr="00EB5DC3" w:rsidRDefault="00B15777" w:rsidP="00260B1E">
            <w:pPr>
              <w:pStyle w:val="affffff2"/>
            </w:pPr>
            <w:r w:rsidRPr="00EB5DC3">
              <w:t>-</w:t>
            </w:r>
          </w:p>
        </w:tc>
        <w:tc>
          <w:tcPr>
            <w:tcW w:w="0" w:type="auto"/>
            <w:shd w:val="clear" w:color="auto" w:fill="auto"/>
            <w:vAlign w:val="center"/>
          </w:tcPr>
          <w:p w14:paraId="2C3E29D1" w14:textId="77777777" w:rsidR="00B15777" w:rsidRPr="00EB5DC3" w:rsidRDefault="00B15777" w:rsidP="00260B1E">
            <w:pPr>
              <w:pStyle w:val="affffff2"/>
            </w:pPr>
            <w:r w:rsidRPr="00EB5DC3">
              <w:t>-</w:t>
            </w:r>
          </w:p>
        </w:tc>
      </w:tr>
      <w:tr w:rsidR="00EB5DC3" w:rsidRPr="00EB5DC3" w14:paraId="781B342B" w14:textId="77777777" w:rsidTr="000D76B4">
        <w:trPr>
          <w:cantSplit/>
          <w:jc w:val="center"/>
        </w:trPr>
        <w:tc>
          <w:tcPr>
            <w:tcW w:w="0" w:type="auto"/>
            <w:gridSpan w:val="5"/>
            <w:shd w:val="clear" w:color="auto" w:fill="auto"/>
            <w:vAlign w:val="center"/>
          </w:tcPr>
          <w:p w14:paraId="3C35D438" w14:textId="77777777" w:rsidR="00B15777" w:rsidRPr="00EB5DC3" w:rsidRDefault="00B15777" w:rsidP="00260B1E">
            <w:pPr>
              <w:pStyle w:val="affffff2"/>
            </w:pPr>
            <w:r w:rsidRPr="00EB5DC3">
              <w:t>4. ОБЪЕКТЫ СОЦИАЛЬНОГО И КУЛЬТУРНО-БЫТОВОГО ОБСЛУЖИВАНИЯ НАСЕЛЕНИЯ</w:t>
            </w:r>
          </w:p>
        </w:tc>
      </w:tr>
      <w:tr w:rsidR="00EB5DC3" w:rsidRPr="00EB5DC3" w14:paraId="0498A1A0" w14:textId="77777777" w:rsidTr="000D76B4">
        <w:trPr>
          <w:cantSplit/>
          <w:jc w:val="center"/>
        </w:trPr>
        <w:tc>
          <w:tcPr>
            <w:tcW w:w="0" w:type="auto"/>
            <w:shd w:val="clear" w:color="auto" w:fill="auto"/>
            <w:vAlign w:val="center"/>
          </w:tcPr>
          <w:p w14:paraId="46AD4EEE" w14:textId="08FFD36D" w:rsidR="00B15777" w:rsidRPr="00EB5DC3" w:rsidRDefault="00B15777" w:rsidP="00260B1E">
            <w:pPr>
              <w:pStyle w:val="affffff2"/>
            </w:pPr>
          </w:p>
        </w:tc>
        <w:tc>
          <w:tcPr>
            <w:tcW w:w="2146" w:type="pct"/>
            <w:shd w:val="clear" w:color="auto" w:fill="auto"/>
            <w:vAlign w:val="center"/>
          </w:tcPr>
          <w:p w14:paraId="01B9DD4D" w14:textId="77777777" w:rsidR="00B15777" w:rsidRPr="00EB5DC3" w:rsidRDefault="00B15777" w:rsidP="00260B1E">
            <w:pPr>
              <w:pStyle w:val="affffff2"/>
            </w:pPr>
            <w:r w:rsidRPr="00EB5DC3">
              <w:t>Объекты образования и науки</w:t>
            </w:r>
          </w:p>
        </w:tc>
        <w:tc>
          <w:tcPr>
            <w:tcW w:w="1213" w:type="pct"/>
            <w:shd w:val="clear" w:color="auto" w:fill="auto"/>
            <w:vAlign w:val="center"/>
          </w:tcPr>
          <w:p w14:paraId="526B8878" w14:textId="77777777" w:rsidR="00B15777" w:rsidRPr="00EB5DC3" w:rsidRDefault="00B15777" w:rsidP="00260B1E">
            <w:pPr>
              <w:pStyle w:val="affffff2"/>
            </w:pPr>
            <w:r w:rsidRPr="00EB5DC3">
              <w:t>единиц</w:t>
            </w:r>
          </w:p>
        </w:tc>
        <w:tc>
          <w:tcPr>
            <w:tcW w:w="828" w:type="pct"/>
            <w:shd w:val="clear" w:color="auto" w:fill="auto"/>
            <w:vAlign w:val="center"/>
          </w:tcPr>
          <w:p w14:paraId="025F57F7" w14:textId="531D4721" w:rsidR="00B15777" w:rsidRPr="00EB5DC3" w:rsidRDefault="002C6D02" w:rsidP="00260B1E">
            <w:pPr>
              <w:pStyle w:val="affffff2"/>
            </w:pPr>
            <w:r w:rsidRPr="00EB5DC3">
              <w:t>247</w:t>
            </w:r>
          </w:p>
        </w:tc>
        <w:tc>
          <w:tcPr>
            <w:tcW w:w="0" w:type="auto"/>
            <w:shd w:val="clear" w:color="auto" w:fill="auto"/>
            <w:vAlign w:val="center"/>
          </w:tcPr>
          <w:p w14:paraId="1EBE4638" w14:textId="62560DAB" w:rsidR="00B15777" w:rsidRPr="00EB5DC3" w:rsidRDefault="002C6D02" w:rsidP="00260B1E">
            <w:pPr>
              <w:pStyle w:val="affffff2"/>
            </w:pPr>
            <w:r w:rsidRPr="00EB5DC3">
              <w:t>305</w:t>
            </w:r>
          </w:p>
        </w:tc>
      </w:tr>
      <w:tr w:rsidR="00EB5DC3" w:rsidRPr="00EB5DC3" w14:paraId="1E8DBF8A" w14:textId="77777777" w:rsidTr="000D76B4">
        <w:trPr>
          <w:cantSplit/>
          <w:jc w:val="center"/>
        </w:trPr>
        <w:tc>
          <w:tcPr>
            <w:tcW w:w="0" w:type="auto"/>
            <w:shd w:val="clear" w:color="auto" w:fill="auto"/>
            <w:vAlign w:val="center"/>
          </w:tcPr>
          <w:p w14:paraId="6E7D21FB" w14:textId="595EBF95" w:rsidR="00B15777" w:rsidRPr="00EB5DC3" w:rsidRDefault="00B15777" w:rsidP="00260B1E">
            <w:pPr>
              <w:pStyle w:val="affffff2"/>
            </w:pPr>
          </w:p>
        </w:tc>
        <w:tc>
          <w:tcPr>
            <w:tcW w:w="2146" w:type="pct"/>
            <w:shd w:val="clear" w:color="auto" w:fill="auto"/>
            <w:vAlign w:val="center"/>
          </w:tcPr>
          <w:p w14:paraId="518D967D" w14:textId="77777777" w:rsidR="00B15777" w:rsidRPr="00EB5DC3" w:rsidRDefault="00B15777" w:rsidP="00260B1E">
            <w:pPr>
              <w:pStyle w:val="affffff2"/>
            </w:pPr>
            <w:r w:rsidRPr="00EB5DC3">
              <w:t>Объекты культуры и искусства</w:t>
            </w:r>
          </w:p>
        </w:tc>
        <w:tc>
          <w:tcPr>
            <w:tcW w:w="1213" w:type="pct"/>
            <w:shd w:val="clear" w:color="auto" w:fill="auto"/>
            <w:vAlign w:val="center"/>
          </w:tcPr>
          <w:p w14:paraId="3FD32070" w14:textId="77777777" w:rsidR="00B15777" w:rsidRPr="00EB5DC3" w:rsidRDefault="00B15777" w:rsidP="00260B1E">
            <w:pPr>
              <w:pStyle w:val="affffff2"/>
            </w:pPr>
            <w:r w:rsidRPr="00EB5DC3">
              <w:t>единиц</w:t>
            </w:r>
          </w:p>
        </w:tc>
        <w:tc>
          <w:tcPr>
            <w:tcW w:w="828" w:type="pct"/>
            <w:shd w:val="clear" w:color="auto" w:fill="auto"/>
            <w:vAlign w:val="center"/>
          </w:tcPr>
          <w:p w14:paraId="2190392A" w14:textId="3BE8724F" w:rsidR="00B15777" w:rsidRPr="00EB5DC3" w:rsidRDefault="00C85AEF" w:rsidP="00260B1E">
            <w:pPr>
              <w:pStyle w:val="affffff2"/>
            </w:pPr>
            <w:r w:rsidRPr="00EB5DC3">
              <w:t>55</w:t>
            </w:r>
          </w:p>
        </w:tc>
        <w:tc>
          <w:tcPr>
            <w:tcW w:w="0" w:type="auto"/>
            <w:shd w:val="clear" w:color="auto" w:fill="auto"/>
            <w:vAlign w:val="center"/>
          </w:tcPr>
          <w:p w14:paraId="34EDB6E2" w14:textId="2C2646A3" w:rsidR="00B15777" w:rsidRPr="00EB5DC3" w:rsidRDefault="002C6D02" w:rsidP="00260B1E">
            <w:pPr>
              <w:pStyle w:val="affffff2"/>
            </w:pPr>
            <w:r w:rsidRPr="00EB5DC3">
              <w:t>76</w:t>
            </w:r>
          </w:p>
        </w:tc>
      </w:tr>
      <w:tr w:rsidR="00EB5DC3" w:rsidRPr="00EB5DC3" w14:paraId="56794E99" w14:textId="77777777" w:rsidTr="000D76B4">
        <w:trPr>
          <w:cantSplit/>
          <w:jc w:val="center"/>
        </w:trPr>
        <w:tc>
          <w:tcPr>
            <w:tcW w:w="0" w:type="auto"/>
            <w:shd w:val="clear" w:color="auto" w:fill="auto"/>
            <w:vAlign w:val="center"/>
          </w:tcPr>
          <w:p w14:paraId="3EF9D6E4" w14:textId="22E89FCE" w:rsidR="00B15777" w:rsidRPr="00EB5DC3" w:rsidRDefault="00B15777" w:rsidP="00260B1E">
            <w:pPr>
              <w:pStyle w:val="affffff2"/>
            </w:pPr>
          </w:p>
        </w:tc>
        <w:tc>
          <w:tcPr>
            <w:tcW w:w="2146" w:type="pct"/>
            <w:shd w:val="clear" w:color="auto" w:fill="auto"/>
            <w:vAlign w:val="center"/>
          </w:tcPr>
          <w:p w14:paraId="11B5C6CB" w14:textId="77777777" w:rsidR="00B15777" w:rsidRPr="00EB5DC3" w:rsidRDefault="00B15777" w:rsidP="00260B1E">
            <w:pPr>
              <w:pStyle w:val="affffff2"/>
            </w:pPr>
            <w:r w:rsidRPr="00EB5DC3">
              <w:t>Объекты физической культуры и массового спорта</w:t>
            </w:r>
          </w:p>
        </w:tc>
        <w:tc>
          <w:tcPr>
            <w:tcW w:w="1213" w:type="pct"/>
            <w:shd w:val="clear" w:color="auto" w:fill="auto"/>
            <w:vAlign w:val="center"/>
          </w:tcPr>
          <w:p w14:paraId="059804AF" w14:textId="77777777" w:rsidR="00B15777" w:rsidRPr="00EB5DC3" w:rsidRDefault="00B15777" w:rsidP="00260B1E">
            <w:pPr>
              <w:pStyle w:val="affffff2"/>
            </w:pPr>
            <w:r w:rsidRPr="00EB5DC3">
              <w:t>единиц</w:t>
            </w:r>
          </w:p>
        </w:tc>
        <w:tc>
          <w:tcPr>
            <w:tcW w:w="828" w:type="pct"/>
            <w:shd w:val="clear" w:color="auto" w:fill="auto"/>
            <w:vAlign w:val="center"/>
          </w:tcPr>
          <w:p w14:paraId="33F86420" w14:textId="1A953055" w:rsidR="00B15777" w:rsidRPr="00EB5DC3" w:rsidRDefault="00C85AEF" w:rsidP="00260B1E">
            <w:pPr>
              <w:pStyle w:val="affffff2"/>
            </w:pPr>
            <w:r w:rsidRPr="00EB5DC3">
              <w:t>154</w:t>
            </w:r>
          </w:p>
        </w:tc>
        <w:tc>
          <w:tcPr>
            <w:tcW w:w="0" w:type="auto"/>
            <w:shd w:val="clear" w:color="auto" w:fill="auto"/>
            <w:vAlign w:val="center"/>
          </w:tcPr>
          <w:p w14:paraId="5B25DC17" w14:textId="2E8BDF85" w:rsidR="00B15777" w:rsidRPr="00EB5DC3" w:rsidRDefault="002C6D02" w:rsidP="00260B1E">
            <w:pPr>
              <w:pStyle w:val="affffff2"/>
            </w:pPr>
            <w:r w:rsidRPr="00EB5DC3">
              <w:t>170</w:t>
            </w:r>
          </w:p>
        </w:tc>
      </w:tr>
      <w:tr w:rsidR="00EB5DC3" w:rsidRPr="00EB5DC3" w14:paraId="54CEFD33" w14:textId="77777777" w:rsidTr="000D76B4">
        <w:trPr>
          <w:cantSplit/>
          <w:jc w:val="center"/>
        </w:trPr>
        <w:tc>
          <w:tcPr>
            <w:tcW w:w="0" w:type="auto"/>
            <w:shd w:val="clear" w:color="auto" w:fill="auto"/>
            <w:vAlign w:val="center"/>
          </w:tcPr>
          <w:p w14:paraId="06C9212C" w14:textId="51477229" w:rsidR="00B15777" w:rsidRPr="00EB5DC3" w:rsidRDefault="00B15777" w:rsidP="00260B1E">
            <w:pPr>
              <w:pStyle w:val="affffff2"/>
            </w:pPr>
          </w:p>
        </w:tc>
        <w:tc>
          <w:tcPr>
            <w:tcW w:w="2146" w:type="pct"/>
            <w:shd w:val="clear" w:color="auto" w:fill="auto"/>
            <w:vAlign w:val="center"/>
          </w:tcPr>
          <w:p w14:paraId="6D0A4370" w14:textId="77777777" w:rsidR="00B15777" w:rsidRPr="00EB5DC3" w:rsidRDefault="00B15777" w:rsidP="00260B1E">
            <w:pPr>
              <w:pStyle w:val="affffff2"/>
            </w:pPr>
            <w:r w:rsidRPr="00EB5DC3">
              <w:t>Объекты здравоохранения</w:t>
            </w:r>
          </w:p>
        </w:tc>
        <w:tc>
          <w:tcPr>
            <w:tcW w:w="1213" w:type="pct"/>
            <w:shd w:val="clear" w:color="auto" w:fill="auto"/>
            <w:vAlign w:val="center"/>
          </w:tcPr>
          <w:p w14:paraId="3DCA1134" w14:textId="77777777" w:rsidR="00B15777" w:rsidRPr="00EB5DC3" w:rsidRDefault="00B15777" w:rsidP="00260B1E">
            <w:pPr>
              <w:pStyle w:val="affffff2"/>
            </w:pPr>
            <w:r w:rsidRPr="00EB5DC3">
              <w:t>единиц</w:t>
            </w:r>
          </w:p>
        </w:tc>
        <w:tc>
          <w:tcPr>
            <w:tcW w:w="828" w:type="pct"/>
            <w:shd w:val="clear" w:color="auto" w:fill="auto"/>
            <w:vAlign w:val="center"/>
          </w:tcPr>
          <w:p w14:paraId="0C02D8ED" w14:textId="5A993B05" w:rsidR="00B15777" w:rsidRPr="00EB5DC3" w:rsidRDefault="002A00A0" w:rsidP="00260B1E">
            <w:pPr>
              <w:pStyle w:val="affffff2"/>
            </w:pPr>
            <w:r w:rsidRPr="00EB5DC3">
              <w:t>81</w:t>
            </w:r>
          </w:p>
        </w:tc>
        <w:tc>
          <w:tcPr>
            <w:tcW w:w="0" w:type="auto"/>
            <w:shd w:val="clear" w:color="auto" w:fill="auto"/>
            <w:vAlign w:val="center"/>
          </w:tcPr>
          <w:p w14:paraId="6448B830" w14:textId="4D6C9B82" w:rsidR="00B15777" w:rsidRPr="00EB5DC3" w:rsidRDefault="002A00A0" w:rsidP="00260B1E">
            <w:pPr>
              <w:pStyle w:val="affffff2"/>
            </w:pPr>
            <w:r w:rsidRPr="00EB5DC3">
              <w:t>88</w:t>
            </w:r>
          </w:p>
        </w:tc>
      </w:tr>
      <w:tr w:rsidR="00EB5DC3" w:rsidRPr="00EB5DC3" w14:paraId="0E9F9FA0" w14:textId="77777777" w:rsidTr="000D76B4">
        <w:trPr>
          <w:cantSplit/>
          <w:jc w:val="center"/>
        </w:trPr>
        <w:tc>
          <w:tcPr>
            <w:tcW w:w="0" w:type="auto"/>
            <w:shd w:val="clear" w:color="auto" w:fill="auto"/>
            <w:vAlign w:val="center"/>
          </w:tcPr>
          <w:p w14:paraId="23D47FB8" w14:textId="3CF35DF2" w:rsidR="00B15777" w:rsidRPr="00EB5DC3" w:rsidRDefault="00B15777" w:rsidP="00260B1E">
            <w:pPr>
              <w:pStyle w:val="affffff2"/>
            </w:pPr>
          </w:p>
        </w:tc>
        <w:tc>
          <w:tcPr>
            <w:tcW w:w="2146" w:type="pct"/>
            <w:shd w:val="clear" w:color="auto" w:fill="auto"/>
            <w:vAlign w:val="center"/>
          </w:tcPr>
          <w:p w14:paraId="2A3488CB" w14:textId="77777777" w:rsidR="00B15777" w:rsidRPr="00EB5DC3" w:rsidRDefault="00B15777" w:rsidP="00260B1E">
            <w:pPr>
              <w:pStyle w:val="affffff2"/>
            </w:pPr>
            <w:r w:rsidRPr="00EB5DC3">
              <w:t>Объекты социального обслуживания</w:t>
            </w:r>
          </w:p>
        </w:tc>
        <w:tc>
          <w:tcPr>
            <w:tcW w:w="1213" w:type="pct"/>
            <w:shd w:val="clear" w:color="auto" w:fill="auto"/>
            <w:vAlign w:val="center"/>
          </w:tcPr>
          <w:p w14:paraId="3C708A25" w14:textId="77777777" w:rsidR="00B15777" w:rsidRPr="00EB5DC3" w:rsidRDefault="00B15777" w:rsidP="00260B1E">
            <w:pPr>
              <w:pStyle w:val="affffff2"/>
            </w:pPr>
            <w:r w:rsidRPr="00EB5DC3">
              <w:t>единиц</w:t>
            </w:r>
          </w:p>
        </w:tc>
        <w:tc>
          <w:tcPr>
            <w:tcW w:w="828" w:type="pct"/>
            <w:shd w:val="clear" w:color="auto" w:fill="auto"/>
            <w:vAlign w:val="center"/>
          </w:tcPr>
          <w:p w14:paraId="44708256" w14:textId="2DE5D1A7" w:rsidR="00B15777" w:rsidRPr="00EB5DC3" w:rsidRDefault="002A00A0" w:rsidP="00260B1E">
            <w:pPr>
              <w:pStyle w:val="affffff2"/>
            </w:pPr>
            <w:r w:rsidRPr="00EB5DC3">
              <w:t>20</w:t>
            </w:r>
          </w:p>
        </w:tc>
        <w:tc>
          <w:tcPr>
            <w:tcW w:w="0" w:type="auto"/>
            <w:shd w:val="clear" w:color="auto" w:fill="auto"/>
            <w:vAlign w:val="center"/>
          </w:tcPr>
          <w:p w14:paraId="2B44EF5D" w14:textId="172DB812" w:rsidR="00B15777" w:rsidRPr="00EB5DC3" w:rsidRDefault="002A00A0" w:rsidP="00260B1E">
            <w:pPr>
              <w:pStyle w:val="affffff2"/>
            </w:pPr>
            <w:r w:rsidRPr="00EB5DC3">
              <w:t>20</w:t>
            </w:r>
          </w:p>
        </w:tc>
      </w:tr>
      <w:tr w:rsidR="00EB5DC3" w:rsidRPr="00EB5DC3" w14:paraId="630C39EB" w14:textId="77777777" w:rsidTr="000D76B4">
        <w:trPr>
          <w:cantSplit/>
          <w:jc w:val="center"/>
        </w:trPr>
        <w:tc>
          <w:tcPr>
            <w:tcW w:w="0" w:type="auto"/>
            <w:shd w:val="clear" w:color="auto" w:fill="auto"/>
            <w:vAlign w:val="center"/>
          </w:tcPr>
          <w:p w14:paraId="1CBB72A0" w14:textId="5F67D897" w:rsidR="00B15777" w:rsidRPr="00EB5DC3" w:rsidRDefault="00B15777" w:rsidP="00260B1E">
            <w:pPr>
              <w:pStyle w:val="affffff2"/>
            </w:pPr>
          </w:p>
        </w:tc>
        <w:tc>
          <w:tcPr>
            <w:tcW w:w="2146" w:type="pct"/>
            <w:shd w:val="clear" w:color="auto" w:fill="auto"/>
            <w:vAlign w:val="center"/>
          </w:tcPr>
          <w:p w14:paraId="5E293220" w14:textId="1474D579" w:rsidR="00B15777" w:rsidRPr="00EB5DC3" w:rsidRDefault="00B15777" w:rsidP="00260B1E">
            <w:pPr>
              <w:pStyle w:val="affffff2"/>
            </w:pPr>
            <w:r w:rsidRPr="00EB5DC3">
              <w:t>Объекты отдыха и туризма, санаторно-курортного назначения</w:t>
            </w:r>
            <w:r w:rsidR="00F4253D" w:rsidRPr="00EB5DC3">
              <w:t>, общественные пространства</w:t>
            </w:r>
          </w:p>
        </w:tc>
        <w:tc>
          <w:tcPr>
            <w:tcW w:w="1213" w:type="pct"/>
            <w:shd w:val="clear" w:color="auto" w:fill="auto"/>
            <w:vAlign w:val="center"/>
          </w:tcPr>
          <w:p w14:paraId="6D74D2D5" w14:textId="77777777" w:rsidR="00B15777" w:rsidRPr="00EB5DC3" w:rsidRDefault="00B15777" w:rsidP="00260B1E">
            <w:pPr>
              <w:pStyle w:val="affffff2"/>
            </w:pPr>
            <w:r w:rsidRPr="00EB5DC3">
              <w:t>единиц</w:t>
            </w:r>
          </w:p>
        </w:tc>
        <w:tc>
          <w:tcPr>
            <w:tcW w:w="828" w:type="pct"/>
            <w:shd w:val="clear" w:color="auto" w:fill="auto"/>
            <w:vAlign w:val="center"/>
          </w:tcPr>
          <w:p w14:paraId="35C93415" w14:textId="482CE8D5" w:rsidR="00B15777" w:rsidRPr="00EB5DC3" w:rsidRDefault="00C85AEF" w:rsidP="00260B1E">
            <w:pPr>
              <w:pStyle w:val="affffff2"/>
            </w:pPr>
            <w:r w:rsidRPr="00EB5DC3">
              <w:t>41</w:t>
            </w:r>
          </w:p>
        </w:tc>
        <w:tc>
          <w:tcPr>
            <w:tcW w:w="0" w:type="auto"/>
            <w:shd w:val="clear" w:color="auto" w:fill="auto"/>
            <w:vAlign w:val="center"/>
          </w:tcPr>
          <w:p w14:paraId="02DFE977" w14:textId="62986704" w:rsidR="00B15777" w:rsidRPr="00EB5DC3" w:rsidRDefault="00C85AEF" w:rsidP="00260B1E">
            <w:pPr>
              <w:pStyle w:val="affffff2"/>
            </w:pPr>
            <w:r w:rsidRPr="00EB5DC3">
              <w:t>47</w:t>
            </w:r>
          </w:p>
        </w:tc>
      </w:tr>
      <w:tr w:rsidR="00EB5DC3" w:rsidRPr="00EB5DC3" w14:paraId="65D50229" w14:textId="77777777" w:rsidTr="000D76B4">
        <w:trPr>
          <w:cantSplit/>
          <w:jc w:val="center"/>
        </w:trPr>
        <w:tc>
          <w:tcPr>
            <w:tcW w:w="0" w:type="auto"/>
            <w:shd w:val="clear" w:color="auto" w:fill="auto"/>
            <w:vAlign w:val="center"/>
          </w:tcPr>
          <w:p w14:paraId="6716D559" w14:textId="2DED043B" w:rsidR="00B15777" w:rsidRPr="00EB5DC3" w:rsidRDefault="00B15777" w:rsidP="00260B1E">
            <w:pPr>
              <w:pStyle w:val="affffff2"/>
            </w:pPr>
          </w:p>
        </w:tc>
        <w:tc>
          <w:tcPr>
            <w:tcW w:w="2146" w:type="pct"/>
            <w:shd w:val="clear" w:color="auto" w:fill="auto"/>
            <w:vAlign w:val="center"/>
          </w:tcPr>
          <w:p w14:paraId="7203942A" w14:textId="31896D41" w:rsidR="00B15777" w:rsidRPr="00EB5DC3" w:rsidRDefault="00D1682F" w:rsidP="00260B1E">
            <w:pPr>
              <w:pStyle w:val="affffff2"/>
            </w:pPr>
            <w:r w:rsidRPr="00EB5DC3">
              <w:t>Прочие объекты обслуживания</w:t>
            </w:r>
            <w:r w:rsidR="002C32A5" w:rsidRPr="00EB5DC3">
              <w:t xml:space="preserve"> (объекты торговли и общественного питания, организации и учреждения управления, учреждения жилищно-коммунального хозяйства, объекты бытового обслуживания)</w:t>
            </w:r>
          </w:p>
        </w:tc>
        <w:tc>
          <w:tcPr>
            <w:tcW w:w="1213" w:type="pct"/>
            <w:shd w:val="clear" w:color="auto" w:fill="auto"/>
            <w:vAlign w:val="center"/>
          </w:tcPr>
          <w:p w14:paraId="0E58117D" w14:textId="77777777" w:rsidR="00B15777" w:rsidRPr="00EB5DC3" w:rsidRDefault="00B15777" w:rsidP="00260B1E">
            <w:pPr>
              <w:pStyle w:val="affffff2"/>
            </w:pPr>
            <w:r w:rsidRPr="00EB5DC3">
              <w:t>единиц</w:t>
            </w:r>
          </w:p>
        </w:tc>
        <w:tc>
          <w:tcPr>
            <w:tcW w:w="828" w:type="pct"/>
            <w:shd w:val="clear" w:color="auto" w:fill="auto"/>
            <w:vAlign w:val="center"/>
          </w:tcPr>
          <w:p w14:paraId="63A39032" w14:textId="111478C5" w:rsidR="00B15777" w:rsidRPr="00EB5DC3" w:rsidRDefault="00C85AEF" w:rsidP="00260B1E">
            <w:pPr>
              <w:pStyle w:val="affffff2"/>
            </w:pPr>
            <w:r w:rsidRPr="00EB5DC3">
              <w:t>409</w:t>
            </w:r>
          </w:p>
        </w:tc>
        <w:tc>
          <w:tcPr>
            <w:tcW w:w="0" w:type="auto"/>
            <w:shd w:val="clear" w:color="auto" w:fill="auto"/>
            <w:vAlign w:val="center"/>
          </w:tcPr>
          <w:p w14:paraId="14DFB951" w14:textId="3958419C" w:rsidR="00B15777" w:rsidRPr="00EB5DC3" w:rsidRDefault="00C85AEF" w:rsidP="00260B1E">
            <w:pPr>
              <w:pStyle w:val="affffff2"/>
            </w:pPr>
            <w:r w:rsidRPr="00EB5DC3">
              <w:t>422</w:t>
            </w:r>
          </w:p>
        </w:tc>
      </w:tr>
      <w:tr w:rsidR="00EB5DC3" w:rsidRPr="00EB5DC3" w14:paraId="56532181" w14:textId="77777777" w:rsidTr="000D76B4">
        <w:trPr>
          <w:cantSplit/>
          <w:jc w:val="center"/>
        </w:trPr>
        <w:tc>
          <w:tcPr>
            <w:tcW w:w="0" w:type="auto"/>
            <w:shd w:val="clear" w:color="auto" w:fill="auto"/>
            <w:vAlign w:val="center"/>
          </w:tcPr>
          <w:p w14:paraId="37C0BF67" w14:textId="78C80A12" w:rsidR="00B15777" w:rsidRPr="00EB5DC3" w:rsidRDefault="00B15777" w:rsidP="00260B1E">
            <w:pPr>
              <w:pStyle w:val="affffff2"/>
            </w:pPr>
          </w:p>
        </w:tc>
        <w:tc>
          <w:tcPr>
            <w:tcW w:w="2146" w:type="pct"/>
            <w:shd w:val="clear" w:color="auto" w:fill="auto"/>
            <w:vAlign w:val="center"/>
          </w:tcPr>
          <w:p w14:paraId="787BAA75" w14:textId="77777777" w:rsidR="00B15777" w:rsidRPr="00EB5DC3" w:rsidRDefault="00B15777" w:rsidP="00260B1E">
            <w:pPr>
              <w:pStyle w:val="affffff2"/>
            </w:pPr>
            <w:r w:rsidRPr="00EB5DC3">
              <w:t>Объекты специального назначения</w:t>
            </w:r>
          </w:p>
        </w:tc>
        <w:tc>
          <w:tcPr>
            <w:tcW w:w="1213" w:type="pct"/>
            <w:shd w:val="clear" w:color="auto" w:fill="auto"/>
            <w:vAlign w:val="center"/>
          </w:tcPr>
          <w:p w14:paraId="3B4734C1" w14:textId="77777777" w:rsidR="00B15777" w:rsidRPr="00EB5DC3" w:rsidRDefault="00B15777" w:rsidP="00260B1E">
            <w:pPr>
              <w:pStyle w:val="affffff2"/>
            </w:pPr>
            <w:r w:rsidRPr="00EB5DC3">
              <w:t>единиц</w:t>
            </w:r>
          </w:p>
        </w:tc>
        <w:tc>
          <w:tcPr>
            <w:tcW w:w="828" w:type="pct"/>
            <w:shd w:val="clear" w:color="auto" w:fill="auto"/>
            <w:vAlign w:val="center"/>
          </w:tcPr>
          <w:p w14:paraId="35BF9978" w14:textId="15C88EA9" w:rsidR="00B15777" w:rsidRPr="00EB5DC3" w:rsidRDefault="00C85AEF" w:rsidP="00260B1E">
            <w:pPr>
              <w:pStyle w:val="affffff2"/>
            </w:pPr>
            <w:r w:rsidRPr="00EB5DC3">
              <w:t>10</w:t>
            </w:r>
          </w:p>
        </w:tc>
        <w:tc>
          <w:tcPr>
            <w:tcW w:w="0" w:type="auto"/>
            <w:shd w:val="clear" w:color="auto" w:fill="auto"/>
            <w:vAlign w:val="center"/>
          </w:tcPr>
          <w:p w14:paraId="126F63C4" w14:textId="07DCA548" w:rsidR="00B15777" w:rsidRPr="00EB5DC3" w:rsidRDefault="00C85AEF" w:rsidP="00260B1E">
            <w:pPr>
              <w:pStyle w:val="affffff2"/>
            </w:pPr>
            <w:r w:rsidRPr="00EB5DC3">
              <w:t>10</w:t>
            </w:r>
          </w:p>
        </w:tc>
      </w:tr>
      <w:tr w:rsidR="00EB5DC3" w:rsidRPr="00EB5DC3" w14:paraId="24F90B5B" w14:textId="77777777" w:rsidTr="000D76B4">
        <w:trPr>
          <w:cantSplit/>
          <w:jc w:val="center"/>
        </w:trPr>
        <w:tc>
          <w:tcPr>
            <w:tcW w:w="0" w:type="auto"/>
            <w:shd w:val="clear" w:color="auto" w:fill="auto"/>
            <w:vAlign w:val="center"/>
          </w:tcPr>
          <w:p w14:paraId="4E3940C2" w14:textId="2D374F0C" w:rsidR="00B15777" w:rsidRPr="00EB5DC3" w:rsidRDefault="00B15777" w:rsidP="00260B1E">
            <w:pPr>
              <w:pStyle w:val="affffff2"/>
            </w:pPr>
          </w:p>
        </w:tc>
        <w:tc>
          <w:tcPr>
            <w:tcW w:w="2146" w:type="pct"/>
            <w:shd w:val="clear" w:color="auto" w:fill="auto"/>
            <w:vAlign w:val="center"/>
          </w:tcPr>
          <w:p w14:paraId="057625BA" w14:textId="77777777" w:rsidR="00B15777" w:rsidRPr="00EB5DC3" w:rsidRDefault="00B15777" w:rsidP="00260B1E">
            <w:pPr>
              <w:pStyle w:val="affffff2"/>
            </w:pPr>
            <w:r w:rsidRPr="00EB5DC3">
              <w:t>Объекты связи</w:t>
            </w:r>
          </w:p>
        </w:tc>
        <w:tc>
          <w:tcPr>
            <w:tcW w:w="1213" w:type="pct"/>
            <w:shd w:val="clear" w:color="auto" w:fill="auto"/>
            <w:vAlign w:val="center"/>
          </w:tcPr>
          <w:p w14:paraId="2091FC7B" w14:textId="77777777" w:rsidR="00B15777" w:rsidRPr="00EB5DC3" w:rsidRDefault="00B15777" w:rsidP="00260B1E">
            <w:pPr>
              <w:pStyle w:val="affffff2"/>
            </w:pPr>
            <w:r w:rsidRPr="00EB5DC3">
              <w:t>единиц</w:t>
            </w:r>
          </w:p>
        </w:tc>
        <w:tc>
          <w:tcPr>
            <w:tcW w:w="828" w:type="pct"/>
            <w:shd w:val="clear" w:color="auto" w:fill="auto"/>
            <w:vAlign w:val="center"/>
          </w:tcPr>
          <w:p w14:paraId="1B8FBF18" w14:textId="08C822D5" w:rsidR="00B15777" w:rsidRPr="00EB5DC3" w:rsidRDefault="00C85AEF" w:rsidP="00260B1E">
            <w:pPr>
              <w:pStyle w:val="affffff2"/>
            </w:pPr>
            <w:r w:rsidRPr="00EB5DC3">
              <w:t>58</w:t>
            </w:r>
          </w:p>
        </w:tc>
        <w:tc>
          <w:tcPr>
            <w:tcW w:w="0" w:type="auto"/>
            <w:shd w:val="clear" w:color="auto" w:fill="auto"/>
            <w:vAlign w:val="center"/>
          </w:tcPr>
          <w:p w14:paraId="74A2CF56" w14:textId="432057D0" w:rsidR="00B15777" w:rsidRPr="00EB5DC3" w:rsidRDefault="00C85AEF" w:rsidP="00260B1E">
            <w:pPr>
              <w:pStyle w:val="affffff2"/>
            </w:pPr>
            <w:r w:rsidRPr="00EB5DC3">
              <w:t>58</w:t>
            </w:r>
          </w:p>
        </w:tc>
      </w:tr>
      <w:tr w:rsidR="00EB5DC3" w:rsidRPr="00EB5DC3" w14:paraId="7B54FE6E" w14:textId="77777777" w:rsidTr="000D76B4">
        <w:trPr>
          <w:cantSplit/>
          <w:jc w:val="center"/>
        </w:trPr>
        <w:tc>
          <w:tcPr>
            <w:tcW w:w="0" w:type="auto"/>
            <w:gridSpan w:val="5"/>
            <w:shd w:val="clear" w:color="auto" w:fill="auto"/>
            <w:vAlign w:val="center"/>
          </w:tcPr>
          <w:p w14:paraId="0135784E" w14:textId="77777777" w:rsidR="00B15777" w:rsidRPr="00EB5DC3" w:rsidRDefault="00B15777" w:rsidP="00260B1E">
            <w:pPr>
              <w:pStyle w:val="affffff2"/>
            </w:pPr>
            <w:r w:rsidRPr="00EB5DC3">
              <w:t>5. ТРАНСПОРТНАЯ ИНФРАСТРУКТУРА</w:t>
            </w:r>
          </w:p>
        </w:tc>
      </w:tr>
      <w:tr w:rsidR="00EB5DC3" w:rsidRPr="00EB5DC3" w14:paraId="0A8E1EF1" w14:textId="77777777" w:rsidTr="000D76B4">
        <w:trPr>
          <w:cantSplit/>
          <w:jc w:val="center"/>
        </w:trPr>
        <w:tc>
          <w:tcPr>
            <w:tcW w:w="0" w:type="auto"/>
            <w:shd w:val="clear" w:color="auto" w:fill="auto"/>
            <w:vAlign w:val="center"/>
          </w:tcPr>
          <w:p w14:paraId="06B1C7B7" w14:textId="7644F094" w:rsidR="00B15777" w:rsidRPr="00EB5DC3" w:rsidRDefault="00B15777" w:rsidP="00260B1E">
            <w:pPr>
              <w:pStyle w:val="affffff2"/>
            </w:pPr>
          </w:p>
        </w:tc>
        <w:tc>
          <w:tcPr>
            <w:tcW w:w="2146" w:type="pct"/>
            <w:shd w:val="clear" w:color="auto" w:fill="auto"/>
            <w:vAlign w:val="center"/>
          </w:tcPr>
          <w:p w14:paraId="6D4758F9" w14:textId="77777777" w:rsidR="00B15777" w:rsidRPr="00EB5DC3" w:rsidRDefault="00B15777" w:rsidP="00260B1E">
            <w:pPr>
              <w:pStyle w:val="affffff2"/>
            </w:pPr>
            <w:r w:rsidRPr="00EB5DC3">
              <w:t>Протяженность линий общественного пассажирского транспорта-автобус</w:t>
            </w:r>
          </w:p>
        </w:tc>
        <w:tc>
          <w:tcPr>
            <w:tcW w:w="1213" w:type="pct"/>
            <w:shd w:val="clear" w:color="auto" w:fill="auto"/>
            <w:vAlign w:val="center"/>
          </w:tcPr>
          <w:p w14:paraId="652D29B6" w14:textId="77777777" w:rsidR="00B15777" w:rsidRPr="00EB5DC3" w:rsidRDefault="00B15777" w:rsidP="00260B1E">
            <w:pPr>
              <w:pStyle w:val="affffff2"/>
            </w:pPr>
            <w:r w:rsidRPr="00EB5DC3">
              <w:t>км</w:t>
            </w:r>
          </w:p>
        </w:tc>
        <w:tc>
          <w:tcPr>
            <w:tcW w:w="828" w:type="pct"/>
            <w:shd w:val="clear" w:color="auto" w:fill="auto"/>
            <w:vAlign w:val="center"/>
          </w:tcPr>
          <w:p w14:paraId="10A622A2" w14:textId="2F88A62E" w:rsidR="00B15777" w:rsidRPr="00EB5DC3" w:rsidRDefault="0009567D" w:rsidP="00260B1E">
            <w:pPr>
              <w:pStyle w:val="affffff2"/>
            </w:pPr>
            <w:r w:rsidRPr="00EB5DC3">
              <w:t>104,7</w:t>
            </w:r>
          </w:p>
        </w:tc>
        <w:tc>
          <w:tcPr>
            <w:tcW w:w="0" w:type="auto"/>
            <w:shd w:val="clear" w:color="auto" w:fill="auto"/>
            <w:vAlign w:val="center"/>
          </w:tcPr>
          <w:p w14:paraId="508B4976" w14:textId="595B3B69" w:rsidR="00B15777" w:rsidRPr="00EB5DC3" w:rsidRDefault="0009567D" w:rsidP="00260B1E">
            <w:pPr>
              <w:pStyle w:val="affffff2"/>
            </w:pPr>
            <w:r w:rsidRPr="00EB5DC3">
              <w:t>133,54</w:t>
            </w:r>
          </w:p>
        </w:tc>
      </w:tr>
      <w:tr w:rsidR="00EB5DC3" w:rsidRPr="00EB5DC3" w14:paraId="0E831273" w14:textId="77777777" w:rsidTr="000D76B4">
        <w:trPr>
          <w:cantSplit/>
          <w:jc w:val="center"/>
        </w:trPr>
        <w:tc>
          <w:tcPr>
            <w:tcW w:w="0" w:type="auto"/>
            <w:shd w:val="clear" w:color="auto" w:fill="auto"/>
            <w:vAlign w:val="center"/>
          </w:tcPr>
          <w:p w14:paraId="0945CCAF" w14:textId="4DCE4DEF" w:rsidR="00B15777" w:rsidRPr="00EB5DC3" w:rsidRDefault="00B15777" w:rsidP="00260B1E">
            <w:pPr>
              <w:pStyle w:val="affffff2"/>
            </w:pPr>
          </w:p>
        </w:tc>
        <w:tc>
          <w:tcPr>
            <w:tcW w:w="2146" w:type="pct"/>
            <w:shd w:val="clear" w:color="auto" w:fill="auto"/>
            <w:vAlign w:val="center"/>
          </w:tcPr>
          <w:p w14:paraId="55CA13D7" w14:textId="2D52C4C9" w:rsidR="00B15777" w:rsidRPr="00EB5DC3" w:rsidRDefault="00B15777" w:rsidP="00260B1E">
            <w:pPr>
              <w:pStyle w:val="affffff2"/>
            </w:pPr>
            <w:r w:rsidRPr="00EB5DC3">
              <w:t>Протяженность основных улиц и проездов</w:t>
            </w:r>
            <w:r w:rsidR="005803D8" w:rsidRPr="00EB5DC3">
              <w:t>, всего</w:t>
            </w:r>
          </w:p>
        </w:tc>
        <w:tc>
          <w:tcPr>
            <w:tcW w:w="1213" w:type="pct"/>
            <w:shd w:val="clear" w:color="auto" w:fill="auto"/>
            <w:vAlign w:val="center"/>
          </w:tcPr>
          <w:p w14:paraId="4467F6C6" w14:textId="77777777" w:rsidR="00B15777" w:rsidRPr="00EB5DC3" w:rsidRDefault="00B15777" w:rsidP="00260B1E">
            <w:pPr>
              <w:pStyle w:val="affffff2"/>
            </w:pPr>
            <w:r w:rsidRPr="00EB5DC3">
              <w:t>км</w:t>
            </w:r>
          </w:p>
        </w:tc>
        <w:tc>
          <w:tcPr>
            <w:tcW w:w="828" w:type="pct"/>
            <w:shd w:val="clear" w:color="auto" w:fill="auto"/>
            <w:vAlign w:val="center"/>
          </w:tcPr>
          <w:p w14:paraId="6372D156" w14:textId="0F279A50" w:rsidR="00B15777" w:rsidRPr="00EB5DC3" w:rsidRDefault="005803D8" w:rsidP="00260B1E">
            <w:pPr>
              <w:pStyle w:val="affffff2"/>
            </w:pPr>
            <w:r w:rsidRPr="00EB5DC3">
              <w:t>475,3</w:t>
            </w:r>
          </w:p>
        </w:tc>
        <w:tc>
          <w:tcPr>
            <w:tcW w:w="0" w:type="auto"/>
            <w:shd w:val="clear" w:color="auto" w:fill="auto"/>
            <w:vAlign w:val="center"/>
          </w:tcPr>
          <w:p w14:paraId="46D5AE0D" w14:textId="29B291DB" w:rsidR="00B15777" w:rsidRPr="00EB5DC3" w:rsidRDefault="005803D8" w:rsidP="00260B1E">
            <w:pPr>
              <w:pStyle w:val="affffff2"/>
            </w:pPr>
            <w:r w:rsidRPr="00EB5DC3">
              <w:t>573,1</w:t>
            </w:r>
          </w:p>
        </w:tc>
      </w:tr>
      <w:tr w:rsidR="00EB5DC3" w:rsidRPr="00EB5DC3" w14:paraId="6017D4B3" w14:textId="77777777" w:rsidTr="000D76B4">
        <w:trPr>
          <w:cantSplit/>
          <w:jc w:val="center"/>
        </w:trPr>
        <w:tc>
          <w:tcPr>
            <w:tcW w:w="0" w:type="auto"/>
            <w:shd w:val="clear" w:color="auto" w:fill="auto"/>
            <w:vAlign w:val="center"/>
          </w:tcPr>
          <w:p w14:paraId="55F0B959" w14:textId="77777777" w:rsidR="000E381E" w:rsidRPr="00EB5DC3" w:rsidRDefault="000E381E" w:rsidP="00260B1E">
            <w:pPr>
              <w:pStyle w:val="affffff2"/>
            </w:pPr>
          </w:p>
        </w:tc>
        <w:tc>
          <w:tcPr>
            <w:tcW w:w="2146" w:type="pct"/>
            <w:shd w:val="clear" w:color="auto" w:fill="auto"/>
            <w:vAlign w:val="center"/>
          </w:tcPr>
          <w:p w14:paraId="0F0368D9" w14:textId="5E62B159" w:rsidR="000E381E" w:rsidRPr="00EB5DC3" w:rsidRDefault="000E381E" w:rsidP="00260B1E">
            <w:pPr>
              <w:pStyle w:val="affffff2"/>
            </w:pPr>
            <w:r w:rsidRPr="00EB5DC3">
              <w:t xml:space="preserve">Улицы и дороги (из общей протяженности улиц и дорог), не удовлетворяющие пропускной способности </w:t>
            </w:r>
          </w:p>
        </w:tc>
        <w:tc>
          <w:tcPr>
            <w:tcW w:w="1213" w:type="pct"/>
            <w:shd w:val="clear" w:color="auto" w:fill="auto"/>
            <w:vAlign w:val="center"/>
          </w:tcPr>
          <w:p w14:paraId="10D9F453" w14:textId="6E693B43" w:rsidR="000E381E" w:rsidRPr="00EB5DC3" w:rsidRDefault="000E381E" w:rsidP="00260B1E">
            <w:pPr>
              <w:pStyle w:val="affffff2"/>
            </w:pPr>
            <w:r w:rsidRPr="00EB5DC3">
              <w:t>%</w:t>
            </w:r>
          </w:p>
        </w:tc>
        <w:tc>
          <w:tcPr>
            <w:tcW w:w="828" w:type="pct"/>
            <w:shd w:val="clear" w:color="auto" w:fill="auto"/>
            <w:vAlign w:val="center"/>
          </w:tcPr>
          <w:p w14:paraId="147EBD11" w14:textId="2521BC9F" w:rsidR="000E381E" w:rsidRPr="00EB5DC3" w:rsidRDefault="000E381E" w:rsidP="00260B1E">
            <w:pPr>
              <w:pStyle w:val="affffff2"/>
            </w:pPr>
            <w:r w:rsidRPr="00EB5DC3">
              <w:t>-</w:t>
            </w:r>
          </w:p>
        </w:tc>
        <w:tc>
          <w:tcPr>
            <w:tcW w:w="0" w:type="auto"/>
            <w:shd w:val="clear" w:color="auto" w:fill="auto"/>
            <w:vAlign w:val="center"/>
          </w:tcPr>
          <w:p w14:paraId="5D27EF65" w14:textId="6E31B2D2" w:rsidR="000E381E" w:rsidRPr="00EB5DC3" w:rsidRDefault="000E381E" w:rsidP="00260B1E">
            <w:pPr>
              <w:pStyle w:val="affffff2"/>
            </w:pPr>
            <w:r w:rsidRPr="00EB5DC3">
              <w:t>-</w:t>
            </w:r>
          </w:p>
        </w:tc>
      </w:tr>
      <w:tr w:rsidR="00EB5DC3" w:rsidRPr="00EB5DC3" w14:paraId="09347213" w14:textId="77777777" w:rsidTr="000D76B4">
        <w:trPr>
          <w:cantSplit/>
          <w:jc w:val="center"/>
        </w:trPr>
        <w:tc>
          <w:tcPr>
            <w:tcW w:w="0" w:type="auto"/>
            <w:shd w:val="clear" w:color="auto" w:fill="auto"/>
            <w:vAlign w:val="center"/>
          </w:tcPr>
          <w:p w14:paraId="625BBA72" w14:textId="77777777" w:rsidR="00296EDC" w:rsidRPr="00EB5DC3" w:rsidRDefault="00296EDC" w:rsidP="00260B1E">
            <w:pPr>
              <w:pStyle w:val="affffff2"/>
            </w:pPr>
          </w:p>
        </w:tc>
        <w:tc>
          <w:tcPr>
            <w:tcW w:w="2146" w:type="pct"/>
            <w:shd w:val="clear" w:color="auto" w:fill="auto"/>
            <w:vAlign w:val="center"/>
          </w:tcPr>
          <w:p w14:paraId="740C80F3" w14:textId="0590E090" w:rsidR="00296EDC" w:rsidRPr="00EB5DC3" w:rsidRDefault="00296EDC" w:rsidP="00260B1E">
            <w:pPr>
              <w:pStyle w:val="affffff2"/>
            </w:pPr>
            <w:r w:rsidRPr="00EB5DC3">
              <w:t>Количество транспортных развязок в разных уровнях</w:t>
            </w:r>
          </w:p>
        </w:tc>
        <w:tc>
          <w:tcPr>
            <w:tcW w:w="1213" w:type="pct"/>
            <w:shd w:val="clear" w:color="auto" w:fill="auto"/>
            <w:vAlign w:val="center"/>
          </w:tcPr>
          <w:p w14:paraId="1EBBECCE" w14:textId="4CE19BD2" w:rsidR="00296EDC" w:rsidRPr="00EB5DC3" w:rsidRDefault="00296EDC" w:rsidP="00260B1E">
            <w:pPr>
              <w:pStyle w:val="affffff2"/>
            </w:pPr>
            <w:r w:rsidRPr="00EB5DC3">
              <w:t>единиц</w:t>
            </w:r>
          </w:p>
        </w:tc>
        <w:tc>
          <w:tcPr>
            <w:tcW w:w="828" w:type="pct"/>
            <w:shd w:val="clear" w:color="auto" w:fill="auto"/>
            <w:vAlign w:val="center"/>
          </w:tcPr>
          <w:p w14:paraId="2A785E7F" w14:textId="1858944F" w:rsidR="00296EDC" w:rsidRPr="00EB5DC3" w:rsidRDefault="00415A58" w:rsidP="00260B1E">
            <w:pPr>
              <w:pStyle w:val="affffff2"/>
            </w:pPr>
            <w:r w:rsidRPr="00EB5DC3">
              <w:t>-</w:t>
            </w:r>
          </w:p>
        </w:tc>
        <w:tc>
          <w:tcPr>
            <w:tcW w:w="0" w:type="auto"/>
            <w:shd w:val="clear" w:color="auto" w:fill="auto"/>
            <w:vAlign w:val="center"/>
          </w:tcPr>
          <w:p w14:paraId="66CE08CC" w14:textId="7964E1C3" w:rsidR="00296EDC" w:rsidRPr="00EB5DC3" w:rsidRDefault="00415A58" w:rsidP="00260B1E">
            <w:pPr>
              <w:pStyle w:val="affffff2"/>
            </w:pPr>
            <w:r w:rsidRPr="00EB5DC3">
              <w:t>1</w:t>
            </w:r>
          </w:p>
        </w:tc>
      </w:tr>
      <w:tr w:rsidR="00EB5DC3" w:rsidRPr="00EB5DC3" w14:paraId="0D0A23DC" w14:textId="77777777" w:rsidTr="000D76B4">
        <w:trPr>
          <w:cantSplit/>
          <w:jc w:val="center"/>
        </w:trPr>
        <w:tc>
          <w:tcPr>
            <w:tcW w:w="0" w:type="auto"/>
            <w:shd w:val="clear" w:color="auto" w:fill="auto"/>
            <w:vAlign w:val="center"/>
          </w:tcPr>
          <w:p w14:paraId="797506EA" w14:textId="7E90A083" w:rsidR="00B15777" w:rsidRPr="00EB5DC3" w:rsidRDefault="00B15777" w:rsidP="00260B1E">
            <w:pPr>
              <w:pStyle w:val="affffff2"/>
            </w:pPr>
          </w:p>
        </w:tc>
        <w:tc>
          <w:tcPr>
            <w:tcW w:w="2146" w:type="pct"/>
            <w:shd w:val="clear" w:color="auto" w:fill="auto"/>
            <w:vAlign w:val="center"/>
          </w:tcPr>
          <w:p w14:paraId="19972E21" w14:textId="77777777" w:rsidR="00B15777" w:rsidRPr="00EB5DC3" w:rsidRDefault="00B15777" w:rsidP="00260B1E">
            <w:pPr>
              <w:pStyle w:val="affffff2"/>
            </w:pPr>
            <w:r w:rsidRPr="00EB5DC3">
              <w:t>Средние затраты времени на трудовые передвижения в один конец</w:t>
            </w:r>
          </w:p>
        </w:tc>
        <w:tc>
          <w:tcPr>
            <w:tcW w:w="1213" w:type="pct"/>
            <w:shd w:val="clear" w:color="auto" w:fill="auto"/>
            <w:vAlign w:val="center"/>
          </w:tcPr>
          <w:p w14:paraId="57D169D9" w14:textId="77777777" w:rsidR="00B15777" w:rsidRPr="00EB5DC3" w:rsidRDefault="00B15777" w:rsidP="00260B1E">
            <w:pPr>
              <w:pStyle w:val="affffff2"/>
            </w:pPr>
            <w:r w:rsidRPr="00EB5DC3">
              <w:t>мин.</w:t>
            </w:r>
          </w:p>
        </w:tc>
        <w:tc>
          <w:tcPr>
            <w:tcW w:w="828" w:type="pct"/>
            <w:shd w:val="clear" w:color="auto" w:fill="auto"/>
            <w:vAlign w:val="center"/>
          </w:tcPr>
          <w:p w14:paraId="17D69D13" w14:textId="1256C37C" w:rsidR="00B15777" w:rsidRPr="00EB5DC3" w:rsidRDefault="00923031" w:rsidP="00260B1E">
            <w:pPr>
              <w:pStyle w:val="affffff2"/>
            </w:pPr>
            <w:r w:rsidRPr="00EB5DC3">
              <w:t>-</w:t>
            </w:r>
          </w:p>
        </w:tc>
        <w:tc>
          <w:tcPr>
            <w:tcW w:w="0" w:type="auto"/>
            <w:shd w:val="clear" w:color="auto" w:fill="auto"/>
            <w:vAlign w:val="center"/>
          </w:tcPr>
          <w:p w14:paraId="1F54A351" w14:textId="146E06E0" w:rsidR="00B15777" w:rsidRPr="00EB5DC3" w:rsidRDefault="00923031" w:rsidP="00260B1E">
            <w:pPr>
              <w:pStyle w:val="affffff2"/>
            </w:pPr>
            <w:r w:rsidRPr="00EB5DC3">
              <w:t>-</w:t>
            </w:r>
          </w:p>
        </w:tc>
      </w:tr>
      <w:tr w:rsidR="00EB5DC3" w:rsidRPr="00EB5DC3" w14:paraId="69AC1095" w14:textId="77777777" w:rsidTr="000D76B4">
        <w:trPr>
          <w:cantSplit/>
          <w:jc w:val="center"/>
        </w:trPr>
        <w:tc>
          <w:tcPr>
            <w:tcW w:w="0" w:type="auto"/>
            <w:gridSpan w:val="5"/>
            <w:shd w:val="clear" w:color="auto" w:fill="auto"/>
            <w:vAlign w:val="center"/>
          </w:tcPr>
          <w:p w14:paraId="1589FC98" w14:textId="77777777" w:rsidR="00B15777" w:rsidRPr="00EB5DC3" w:rsidRDefault="00B15777" w:rsidP="00260B1E">
            <w:pPr>
              <w:pStyle w:val="affffff2"/>
            </w:pPr>
            <w:r w:rsidRPr="00EB5DC3">
              <w:t>6. ИНЖЕНЕРНАЯ ИНФРАСТРУКТУРА И БЛАГОУСТРОЙСТВО ТЕРРИТОРИИ</w:t>
            </w:r>
          </w:p>
        </w:tc>
      </w:tr>
      <w:tr w:rsidR="00EB5DC3" w:rsidRPr="00EB5DC3" w14:paraId="29333A7D" w14:textId="77777777" w:rsidTr="00372D43">
        <w:trPr>
          <w:cantSplit/>
          <w:jc w:val="center"/>
        </w:trPr>
        <w:tc>
          <w:tcPr>
            <w:tcW w:w="0" w:type="auto"/>
            <w:shd w:val="clear" w:color="auto" w:fill="auto"/>
            <w:vAlign w:val="center"/>
          </w:tcPr>
          <w:p w14:paraId="647DD3D3" w14:textId="77777777" w:rsidR="00B15777" w:rsidRPr="00EB5DC3" w:rsidRDefault="00B15777" w:rsidP="00260B1E">
            <w:pPr>
              <w:pStyle w:val="affffff2"/>
            </w:pPr>
          </w:p>
        </w:tc>
        <w:tc>
          <w:tcPr>
            <w:tcW w:w="4853" w:type="pct"/>
            <w:gridSpan w:val="4"/>
            <w:shd w:val="clear" w:color="auto" w:fill="auto"/>
            <w:vAlign w:val="center"/>
          </w:tcPr>
          <w:p w14:paraId="55AB56F1" w14:textId="06D92693" w:rsidR="00B15777" w:rsidRPr="00EB5DC3" w:rsidRDefault="00B15777" w:rsidP="00260B1E">
            <w:pPr>
              <w:pStyle w:val="affffff2"/>
            </w:pPr>
            <w:r w:rsidRPr="00EB5DC3">
              <w:t>Водоотведение</w:t>
            </w:r>
          </w:p>
        </w:tc>
      </w:tr>
      <w:tr w:rsidR="00EB5DC3" w:rsidRPr="00EB5DC3" w14:paraId="4049CF60" w14:textId="77777777" w:rsidTr="00372D43">
        <w:trPr>
          <w:cantSplit/>
          <w:trHeight w:val="82"/>
          <w:jc w:val="center"/>
        </w:trPr>
        <w:tc>
          <w:tcPr>
            <w:tcW w:w="0" w:type="auto"/>
            <w:vMerge w:val="restart"/>
            <w:shd w:val="clear" w:color="auto" w:fill="auto"/>
            <w:vAlign w:val="center"/>
          </w:tcPr>
          <w:p w14:paraId="71971305" w14:textId="1FC97C9B" w:rsidR="00B15777" w:rsidRPr="00EB5DC3" w:rsidRDefault="00B15777" w:rsidP="00260B1E">
            <w:pPr>
              <w:pStyle w:val="affffff2"/>
            </w:pPr>
          </w:p>
        </w:tc>
        <w:tc>
          <w:tcPr>
            <w:tcW w:w="2146" w:type="pct"/>
            <w:shd w:val="clear" w:color="auto" w:fill="auto"/>
            <w:vAlign w:val="center"/>
          </w:tcPr>
          <w:p w14:paraId="4BC195A3" w14:textId="3FA1A650" w:rsidR="00B15777" w:rsidRPr="00EB5DC3" w:rsidRDefault="00B15777" w:rsidP="00260B1E">
            <w:pPr>
              <w:pStyle w:val="affffff2"/>
            </w:pPr>
            <w:r w:rsidRPr="00EB5DC3">
              <w:t>Общее поступление сточных вод – всего</w:t>
            </w:r>
          </w:p>
        </w:tc>
        <w:tc>
          <w:tcPr>
            <w:tcW w:w="1213" w:type="pct"/>
            <w:shd w:val="clear" w:color="auto" w:fill="auto"/>
            <w:vAlign w:val="center"/>
          </w:tcPr>
          <w:p w14:paraId="5C965A91" w14:textId="32CD1B32" w:rsidR="00B15777" w:rsidRPr="00EB5DC3" w:rsidRDefault="00B15777" w:rsidP="00260B1E">
            <w:pPr>
              <w:pStyle w:val="affffff2"/>
            </w:pPr>
            <w:r w:rsidRPr="00EB5DC3">
              <w:t>тыс. куб. м/в сутки</w:t>
            </w:r>
          </w:p>
        </w:tc>
        <w:tc>
          <w:tcPr>
            <w:tcW w:w="828" w:type="pct"/>
            <w:shd w:val="clear" w:color="auto" w:fill="auto"/>
            <w:vAlign w:val="center"/>
          </w:tcPr>
          <w:p w14:paraId="0F1D4A0A" w14:textId="5B00DE50" w:rsidR="00B15777" w:rsidRPr="00EB5DC3" w:rsidRDefault="00843B8A" w:rsidP="00260B1E">
            <w:pPr>
              <w:pStyle w:val="affffff2"/>
            </w:pPr>
            <w:r w:rsidRPr="00EB5DC3">
              <w:t>92,</w:t>
            </w:r>
            <w:r w:rsidR="008C77C2" w:rsidRPr="00EB5DC3">
              <w:t>17</w:t>
            </w:r>
          </w:p>
        </w:tc>
        <w:tc>
          <w:tcPr>
            <w:tcW w:w="0" w:type="auto"/>
            <w:shd w:val="clear" w:color="auto" w:fill="auto"/>
            <w:vAlign w:val="center"/>
          </w:tcPr>
          <w:p w14:paraId="71AE218B" w14:textId="07733676" w:rsidR="00B15777" w:rsidRPr="00EB5DC3" w:rsidRDefault="004A448F" w:rsidP="00260B1E">
            <w:pPr>
              <w:pStyle w:val="affffff2"/>
            </w:pPr>
            <w:r w:rsidRPr="00EB5DC3">
              <w:t>133,0</w:t>
            </w:r>
          </w:p>
        </w:tc>
      </w:tr>
      <w:tr w:rsidR="00EB5DC3" w:rsidRPr="00EB5DC3" w14:paraId="762E872E" w14:textId="77777777" w:rsidTr="000D76B4">
        <w:trPr>
          <w:cantSplit/>
          <w:jc w:val="center"/>
        </w:trPr>
        <w:tc>
          <w:tcPr>
            <w:tcW w:w="0" w:type="auto"/>
            <w:vMerge/>
            <w:shd w:val="clear" w:color="auto" w:fill="auto"/>
            <w:vAlign w:val="center"/>
          </w:tcPr>
          <w:p w14:paraId="554EAD79" w14:textId="77777777" w:rsidR="00B15777" w:rsidRPr="00EB5DC3" w:rsidRDefault="00B15777" w:rsidP="00260B1E">
            <w:pPr>
              <w:pStyle w:val="affffff2"/>
            </w:pPr>
          </w:p>
        </w:tc>
        <w:tc>
          <w:tcPr>
            <w:tcW w:w="2146" w:type="pct"/>
            <w:shd w:val="clear" w:color="auto" w:fill="auto"/>
            <w:vAlign w:val="center"/>
          </w:tcPr>
          <w:p w14:paraId="4661DA44" w14:textId="77777777" w:rsidR="00B15777" w:rsidRPr="00EB5DC3" w:rsidRDefault="00B15777" w:rsidP="00260B1E">
            <w:pPr>
              <w:pStyle w:val="affffff2"/>
            </w:pPr>
            <w:r w:rsidRPr="00EB5DC3">
              <w:t>в том числе:</w:t>
            </w:r>
          </w:p>
        </w:tc>
        <w:tc>
          <w:tcPr>
            <w:tcW w:w="1213" w:type="pct"/>
            <w:shd w:val="clear" w:color="auto" w:fill="auto"/>
            <w:vAlign w:val="center"/>
          </w:tcPr>
          <w:p w14:paraId="32FF3E57" w14:textId="77777777" w:rsidR="00B15777" w:rsidRPr="00EB5DC3" w:rsidRDefault="00B15777" w:rsidP="00260B1E">
            <w:pPr>
              <w:pStyle w:val="affffff2"/>
            </w:pPr>
          </w:p>
        </w:tc>
        <w:tc>
          <w:tcPr>
            <w:tcW w:w="828" w:type="pct"/>
            <w:shd w:val="clear" w:color="auto" w:fill="auto"/>
            <w:vAlign w:val="center"/>
          </w:tcPr>
          <w:p w14:paraId="05076F11" w14:textId="77777777" w:rsidR="00B15777" w:rsidRPr="00EB5DC3" w:rsidRDefault="00B15777" w:rsidP="00260B1E">
            <w:pPr>
              <w:pStyle w:val="affffff2"/>
            </w:pPr>
          </w:p>
        </w:tc>
        <w:tc>
          <w:tcPr>
            <w:tcW w:w="0" w:type="auto"/>
            <w:shd w:val="clear" w:color="auto" w:fill="auto"/>
            <w:vAlign w:val="center"/>
          </w:tcPr>
          <w:p w14:paraId="093CA264" w14:textId="77777777" w:rsidR="00B15777" w:rsidRPr="00EB5DC3" w:rsidRDefault="00B15777" w:rsidP="00260B1E">
            <w:pPr>
              <w:pStyle w:val="affffff2"/>
            </w:pPr>
          </w:p>
        </w:tc>
      </w:tr>
      <w:tr w:rsidR="00EB5DC3" w:rsidRPr="00EB5DC3" w14:paraId="7C72BF86" w14:textId="77777777" w:rsidTr="000D76B4">
        <w:trPr>
          <w:cantSplit/>
          <w:jc w:val="center"/>
        </w:trPr>
        <w:tc>
          <w:tcPr>
            <w:tcW w:w="0" w:type="auto"/>
            <w:vMerge/>
            <w:shd w:val="clear" w:color="auto" w:fill="auto"/>
            <w:vAlign w:val="center"/>
          </w:tcPr>
          <w:p w14:paraId="7204DA08" w14:textId="77777777" w:rsidR="00B15777" w:rsidRPr="00EB5DC3" w:rsidRDefault="00B15777" w:rsidP="00260B1E">
            <w:pPr>
              <w:pStyle w:val="affffff2"/>
            </w:pPr>
          </w:p>
        </w:tc>
        <w:tc>
          <w:tcPr>
            <w:tcW w:w="2146" w:type="pct"/>
            <w:shd w:val="clear" w:color="auto" w:fill="auto"/>
            <w:vAlign w:val="center"/>
          </w:tcPr>
          <w:p w14:paraId="3F2D5B85" w14:textId="77777777" w:rsidR="00B15777" w:rsidRPr="00EB5DC3" w:rsidRDefault="00B15777" w:rsidP="00260B1E">
            <w:pPr>
              <w:pStyle w:val="affffff2"/>
            </w:pPr>
            <w:r w:rsidRPr="00EB5DC3">
              <w:tab/>
              <w:t>хозяйственно-бытовые сточные воды</w:t>
            </w:r>
          </w:p>
        </w:tc>
        <w:tc>
          <w:tcPr>
            <w:tcW w:w="1213" w:type="pct"/>
            <w:shd w:val="clear" w:color="auto" w:fill="auto"/>
            <w:vAlign w:val="center"/>
          </w:tcPr>
          <w:p w14:paraId="4A1CC579" w14:textId="77777777" w:rsidR="00B15777" w:rsidRPr="00EB5DC3" w:rsidRDefault="00B15777" w:rsidP="00260B1E">
            <w:pPr>
              <w:pStyle w:val="affffff2"/>
            </w:pPr>
            <w:r w:rsidRPr="00EB5DC3">
              <w:t>тыс. куб. м/в сутки</w:t>
            </w:r>
          </w:p>
        </w:tc>
        <w:tc>
          <w:tcPr>
            <w:tcW w:w="828" w:type="pct"/>
            <w:shd w:val="clear" w:color="auto" w:fill="auto"/>
            <w:vAlign w:val="center"/>
          </w:tcPr>
          <w:p w14:paraId="4CD089B9" w14:textId="4662C875" w:rsidR="00B15777" w:rsidRPr="00EB5DC3" w:rsidRDefault="008C77C2" w:rsidP="00260B1E">
            <w:pPr>
              <w:pStyle w:val="affffff2"/>
            </w:pPr>
            <w:r w:rsidRPr="00EB5DC3">
              <w:t>79,02</w:t>
            </w:r>
          </w:p>
        </w:tc>
        <w:tc>
          <w:tcPr>
            <w:tcW w:w="0" w:type="auto"/>
            <w:shd w:val="clear" w:color="auto" w:fill="auto"/>
            <w:vAlign w:val="center"/>
          </w:tcPr>
          <w:p w14:paraId="77406515" w14:textId="0C067F0D" w:rsidR="00B15777" w:rsidRPr="00EB5DC3" w:rsidRDefault="004A448F" w:rsidP="00260B1E">
            <w:pPr>
              <w:pStyle w:val="affffff2"/>
            </w:pPr>
            <w:r w:rsidRPr="00EB5DC3">
              <w:t>-</w:t>
            </w:r>
          </w:p>
        </w:tc>
      </w:tr>
      <w:tr w:rsidR="00EB5DC3" w:rsidRPr="00EB5DC3" w14:paraId="7AAB7A60" w14:textId="77777777" w:rsidTr="000D76B4">
        <w:trPr>
          <w:cantSplit/>
          <w:jc w:val="center"/>
        </w:trPr>
        <w:tc>
          <w:tcPr>
            <w:tcW w:w="0" w:type="auto"/>
            <w:vMerge/>
            <w:shd w:val="clear" w:color="auto" w:fill="auto"/>
            <w:vAlign w:val="center"/>
          </w:tcPr>
          <w:p w14:paraId="592A8345" w14:textId="77777777" w:rsidR="00B15777" w:rsidRPr="00EB5DC3" w:rsidRDefault="00B15777" w:rsidP="00260B1E">
            <w:pPr>
              <w:pStyle w:val="affffff2"/>
            </w:pPr>
          </w:p>
        </w:tc>
        <w:tc>
          <w:tcPr>
            <w:tcW w:w="2146" w:type="pct"/>
            <w:shd w:val="clear" w:color="auto" w:fill="auto"/>
            <w:vAlign w:val="center"/>
          </w:tcPr>
          <w:p w14:paraId="4EFAD731" w14:textId="77777777" w:rsidR="00B15777" w:rsidRPr="00EB5DC3" w:rsidRDefault="00B15777" w:rsidP="00260B1E">
            <w:pPr>
              <w:pStyle w:val="affffff2"/>
            </w:pPr>
            <w:r w:rsidRPr="00EB5DC3">
              <w:tab/>
              <w:t>производственные сточные воды</w:t>
            </w:r>
          </w:p>
        </w:tc>
        <w:tc>
          <w:tcPr>
            <w:tcW w:w="1213" w:type="pct"/>
            <w:shd w:val="clear" w:color="auto" w:fill="auto"/>
            <w:vAlign w:val="center"/>
          </w:tcPr>
          <w:p w14:paraId="081E4693" w14:textId="77777777" w:rsidR="00B15777" w:rsidRPr="00EB5DC3" w:rsidRDefault="00B15777" w:rsidP="00260B1E">
            <w:pPr>
              <w:pStyle w:val="affffff2"/>
            </w:pPr>
            <w:r w:rsidRPr="00EB5DC3">
              <w:t>тыс. куб. м/в сутки</w:t>
            </w:r>
          </w:p>
        </w:tc>
        <w:tc>
          <w:tcPr>
            <w:tcW w:w="828" w:type="pct"/>
            <w:shd w:val="clear" w:color="auto" w:fill="auto"/>
            <w:vAlign w:val="center"/>
          </w:tcPr>
          <w:p w14:paraId="0C862BBB" w14:textId="0ECD8D7E" w:rsidR="00B15777" w:rsidRPr="00EB5DC3" w:rsidRDefault="00843B8A" w:rsidP="00260B1E">
            <w:pPr>
              <w:pStyle w:val="affffff2"/>
            </w:pPr>
            <w:r w:rsidRPr="00EB5DC3">
              <w:t>13,</w:t>
            </w:r>
            <w:r w:rsidR="008C77C2" w:rsidRPr="00EB5DC3">
              <w:t>15</w:t>
            </w:r>
          </w:p>
        </w:tc>
        <w:tc>
          <w:tcPr>
            <w:tcW w:w="0" w:type="auto"/>
            <w:shd w:val="clear" w:color="auto" w:fill="auto"/>
            <w:vAlign w:val="center"/>
          </w:tcPr>
          <w:p w14:paraId="12484C80" w14:textId="5409E335" w:rsidR="00B15777" w:rsidRPr="00EB5DC3" w:rsidRDefault="004A448F" w:rsidP="00260B1E">
            <w:pPr>
              <w:pStyle w:val="affffff2"/>
            </w:pPr>
            <w:r w:rsidRPr="00EB5DC3">
              <w:t>-</w:t>
            </w:r>
          </w:p>
        </w:tc>
      </w:tr>
      <w:tr w:rsidR="00EB5DC3" w:rsidRPr="00EB5DC3" w14:paraId="7DB9F0C3" w14:textId="77777777" w:rsidTr="000D76B4">
        <w:trPr>
          <w:cantSplit/>
          <w:jc w:val="center"/>
        </w:trPr>
        <w:tc>
          <w:tcPr>
            <w:tcW w:w="0" w:type="auto"/>
            <w:vMerge w:val="restart"/>
            <w:shd w:val="clear" w:color="auto" w:fill="auto"/>
            <w:vAlign w:val="center"/>
          </w:tcPr>
          <w:p w14:paraId="1F82B7B4" w14:textId="0FBE1908" w:rsidR="00B15777" w:rsidRPr="00EB5DC3" w:rsidRDefault="00B15777" w:rsidP="00260B1E">
            <w:pPr>
              <w:pStyle w:val="affffff2"/>
            </w:pPr>
          </w:p>
        </w:tc>
        <w:tc>
          <w:tcPr>
            <w:tcW w:w="2146" w:type="pct"/>
            <w:shd w:val="clear" w:color="auto" w:fill="auto"/>
            <w:vAlign w:val="center"/>
          </w:tcPr>
          <w:p w14:paraId="74CE2D8F" w14:textId="312317E9" w:rsidR="00B15777" w:rsidRPr="00EB5DC3" w:rsidRDefault="00B15777" w:rsidP="00260B1E">
            <w:pPr>
              <w:pStyle w:val="affffff2"/>
            </w:pPr>
            <w:r w:rsidRPr="00EB5DC3">
              <w:t>Производительность очистных сооружений канализации</w:t>
            </w:r>
          </w:p>
        </w:tc>
        <w:tc>
          <w:tcPr>
            <w:tcW w:w="1213" w:type="pct"/>
            <w:shd w:val="clear" w:color="auto" w:fill="auto"/>
            <w:vAlign w:val="center"/>
          </w:tcPr>
          <w:p w14:paraId="24B6B77E" w14:textId="77777777" w:rsidR="00B15777" w:rsidRPr="00EB5DC3" w:rsidRDefault="00B15777" w:rsidP="00260B1E">
            <w:pPr>
              <w:pStyle w:val="affffff2"/>
            </w:pPr>
            <w:r w:rsidRPr="00EB5DC3">
              <w:t>тыс. куб. м/в сутки</w:t>
            </w:r>
          </w:p>
        </w:tc>
        <w:tc>
          <w:tcPr>
            <w:tcW w:w="828" w:type="pct"/>
            <w:shd w:val="clear" w:color="auto" w:fill="auto"/>
            <w:vAlign w:val="center"/>
          </w:tcPr>
          <w:p w14:paraId="10AA3006" w14:textId="4E88CB98" w:rsidR="00B15777" w:rsidRPr="00EB5DC3" w:rsidRDefault="008C77C2" w:rsidP="00260B1E">
            <w:pPr>
              <w:pStyle w:val="affffff2"/>
            </w:pPr>
            <w:r w:rsidRPr="00EB5DC3">
              <w:t>92,17</w:t>
            </w:r>
          </w:p>
        </w:tc>
        <w:tc>
          <w:tcPr>
            <w:tcW w:w="0" w:type="auto"/>
            <w:shd w:val="clear" w:color="auto" w:fill="auto"/>
            <w:vAlign w:val="center"/>
          </w:tcPr>
          <w:p w14:paraId="6C010216" w14:textId="6D8B4CE9" w:rsidR="00B15777" w:rsidRPr="00EB5DC3" w:rsidRDefault="004A448F" w:rsidP="00260B1E">
            <w:pPr>
              <w:pStyle w:val="affffff2"/>
            </w:pPr>
            <w:r w:rsidRPr="00EB5DC3">
              <w:t>133,0</w:t>
            </w:r>
          </w:p>
        </w:tc>
      </w:tr>
      <w:tr w:rsidR="00EB5DC3" w:rsidRPr="00EB5DC3" w14:paraId="75D8B13A" w14:textId="77777777" w:rsidTr="000D76B4">
        <w:trPr>
          <w:cantSplit/>
          <w:jc w:val="center"/>
        </w:trPr>
        <w:tc>
          <w:tcPr>
            <w:tcW w:w="0" w:type="auto"/>
            <w:vMerge/>
            <w:shd w:val="clear" w:color="auto" w:fill="auto"/>
            <w:vAlign w:val="center"/>
          </w:tcPr>
          <w:p w14:paraId="615662E5" w14:textId="77777777" w:rsidR="00B15777" w:rsidRPr="00EB5DC3" w:rsidRDefault="00B15777" w:rsidP="00260B1E">
            <w:pPr>
              <w:pStyle w:val="affffff2"/>
            </w:pPr>
          </w:p>
        </w:tc>
        <w:tc>
          <w:tcPr>
            <w:tcW w:w="2146" w:type="pct"/>
            <w:shd w:val="clear" w:color="auto" w:fill="auto"/>
            <w:vAlign w:val="center"/>
          </w:tcPr>
          <w:p w14:paraId="4A1CE759" w14:textId="7BF55819" w:rsidR="00B15777" w:rsidRPr="00EB5DC3" w:rsidRDefault="00B15777" w:rsidP="00260B1E">
            <w:pPr>
              <w:pStyle w:val="affffff2"/>
            </w:pPr>
            <w:r w:rsidRPr="00EB5DC3">
              <w:t>Протяженность сетей канализации</w:t>
            </w:r>
          </w:p>
        </w:tc>
        <w:tc>
          <w:tcPr>
            <w:tcW w:w="1213" w:type="pct"/>
            <w:shd w:val="clear" w:color="auto" w:fill="auto"/>
            <w:vAlign w:val="center"/>
          </w:tcPr>
          <w:p w14:paraId="51E41A59" w14:textId="77777777" w:rsidR="00B15777" w:rsidRPr="00EB5DC3" w:rsidRDefault="00B15777" w:rsidP="00260B1E">
            <w:pPr>
              <w:pStyle w:val="affffff2"/>
            </w:pPr>
            <w:r w:rsidRPr="00EB5DC3">
              <w:t>км</w:t>
            </w:r>
          </w:p>
        </w:tc>
        <w:tc>
          <w:tcPr>
            <w:tcW w:w="828" w:type="pct"/>
            <w:shd w:val="clear" w:color="auto" w:fill="auto"/>
            <w:vAlign w:val="center"/>
          </w:tcPr>
          <w:p w14:paraId="36D39A14" w14:textId="421239D4" w:rsidR="00B15777" w:rsidRPr="00EB5DC3" w:rsidRDefault="004A448F" w:rsidP="00260B1E">
            <w:pPr>
              <w:pStyle w:val="affffff2"/>
            </w:pPr>
            <w:r w:rsidRPr="00EB5DC3">
              <w:t>405,5</w:t>
            </w:r>
          </w:p>
        </w:tc>
        <w:tc>
          <w:tcPr>
            <w:tcW w:w="0" w:type="auto"/>
            <w:shd w:val="clear" w:color="auto" w:fill="auto"/>
            <w:vAlign w:val="center"/>
          </w:tcPr>
          <w:p w14:paraId="6ECAD19F" w14:textId="1A4FFFDD" w:rsidR="00B15777" w:rsidRPr="00EB5DC3" w:rsidRDefault="005F7115" w:rsidP="00260B1E">
            <w:pPr>
              <w:pStyle w:val="affffff2"/>
            </w:pPr>
            <w:r w:rsidRPr="00EB5DC3">
              <w:t>596</w:t>
            </w:r>
          </w:p>
        </w:tc>
      </w:tr>
      <w:tr w:rsidR="00EB5DC3" w:rsidRPr="00EB5DC3" w14:paraId="536E779B" w14:textId="77777777" w:rsidTr="000D76B4">
        <w:trPr>
          <w:cantSplit/>
          <w:jc w:val="center"/>
        </w:trPr>
        <w:tc>
          <w:tcPr>
            <w:tcW w:w="0" w:type="auto"/>
            <w:shd w:val="clear" w:color="auto" w:fill="auto"/>
            <w:vAlign w:val="center"/>
          </w:tcPr>
          <w:p w14:paraId="1513F0A3" w14:textId="0AD30FC4" w:rsidR="00B15777" w:rsidRPr="00EB5DC3" w:rsidRDefault="00B15777" w:rsidP="00260B1E">
            <w:pPr>
              <w:pStyle w:val="affffff2"/>
            </w:pPr>
          </w:p>
        </w:tc>
        <w:tc>
          <w:tcPr>
            <w:tcW w:w="0" w:type="auto"/>
            <w:gridSpan w:val="4"/>
            <w:shd w:val="clear" w:color="auto" w:fill="auto"/>
            <w:vAlign w:val="center"/>
          </w:tcPr>
          <w:p w14:paraId="39036CB7" w14:textId="77777777" w:rsidR="00B15777" w:rsidRPr="00EB5DC3" w:rsidRDefault="00B15777" w:rsidP="00260B1E">
            <w:pPr>
              <w:pStyle w:val="affffff2"/>
            </w:pPr>
            <w:r w:rsidRPr="00EB5DC3">
              <w:t>Электроснабжение</w:t>
            </w:r>
          </w:p>
        </w:tc>
      </w:tr>
      <w:tr w:rsidR="00EB5DC3" w:rsidRPr="00EB5DC3" w14:paraId="67830C2A" w14:textId="77777777" w:rsidTr="00C02962">
        <w:trPr>
          <w:cantSplit/>
          <w:trHeight w:val="70"/>
          <w:jc w:val="center"/>
        </w:trPr>
        <w:tc>
          <w:tcPr>
            <w:tcW w:w="0" w:type="auto"/>
            <w:shd w:val="clear" w:color="auto" w:fill="auto"/>
            <w:vAlign w:val="center"/>
          </w:tcPr>
          <w:p w14:paraId="4FEF47F4" w14:textId="5E108D18" w:rsidR="00B15777" w:rsidRPr="00EB5DC3" w:rsidRDefault="00B15777" w:rsidP="00260B1E">
            <w:pPr>
              <w:pStyle w:val="affffff2"/>
            </w:pPr>
          </w:p>
        </w:tc>
        <w:tc>
          <w:tcPr>
            <w:tcW w:w="2146" w:type="pct"/>
            <w:shd w:val="clear" w:color="auto" w:fill="auto"/>
            <w:vAlign w:val="center"/>
          </w:tcPr>
          <w:p w14:paraId="29A842E5" w14:textId="6A5BC4CE" w:rsidR="00B15777" w:rsidRPr="00EB5DC3" w:rsidRDefault="00B15777" w:rsidP="00260B1E">
            <w:pPr>
              <w:pStyle w:val="affffff2"/>
            </w:pPr>
            <w:r w:rsidRPr="00EB5DC3">
              <w:t>Потребность в электроэнергии – всего</w:t>
            </w:r>
          </w:p>
        </w:tc>
        <w:tc>
          <w:tcPr>
            <w:tcW w:w="1213" w:type="pct"/>
            <w:shd w:val="clear" w:color="auto" w:fill="auto"/>
            <w:vAlign w:val="center"/>
          </w:tcPr>
          <w:p w14:paraId="371B0A35" w14:textId="2E9E9C88" w:rsidR="00B15777" w:rsidRPr="00EB5DC3" w:rsidRDefault="00B15777" w:rsidP="00260B1E">
            <w:pPr>
              <w:pStyle w:val="affffff2"/>
            </w:pPr>
            <w:r w:rsidRPr="00EB5DC3">
              <w:t>млн. кВт. ч./в год</w:t>
            </w:r>
          </w:p>
        </w:tc>
        <w:tc>
          <w:tcPr>
            <w:tcW w:w="828" w:type="pct"/>
            <w:shd w:val="clear" w:color="auto" w:fill="auto"/>
            <w:vAlign w:val="center"/>
          </w:tcPr>
          <w:p w14:paraId="236363E1" w14:textId="66E20B06" w:rsidR="00B15777" w:rsidRPr="00EB5DC3" w:rsidRDefault="00B15777" w:rsidP="00260B1E">
            <w:pPr>
              <w:pStyle w:val="affffff2"/>
            </w:pPr>
            <w:r w:rsidRPr="00EB5DC3">
              <w:t>504,932</w:t>
            </w:r>
          </w:p>
        </w:tc>
        <w:tc>
          <w:tcPr>
            <w:tcW w:w="0" w:type="auto"/>
            <w:shd w:val="clear" w:color="auto" w:fill="auto"/>
            <w:vAlign w:val="center"/>
          </w:tcPr>
          <w:p w14:paraId="36FB734C" w14:textId="42CB4E8F" w:rsidR="00B15777" w:rsidRPr="00EB5DC3" w:rsidRDefault="00502C7D" w:rsidP="00260B1E">
            <w:pPr>
              <w:pStyle w:val="affffff2"/>
            </w:pPr>
            <w:r w:rsidRPr="00EB5DC3">
              <w:t>-</w:t>
            </w:r>
          </w:p>
        </w:tc>
      </w:tr>
      <w:tr w:rsidR="00EB5DC3" w:rsidRPr="00EB5DC3" w14:paraId="3E56F58D" w14:textId="77777777" w:rsidTr="000D76B4">
        <w:trPr>
          <w:cantSplit/>
          <w:jc w:val="center"/>
        </w:trPr>
        <w:tc>
          <w:tcPr>
            <w:tcW w:w="0" w:type="auto"/>
            <w:vMerge w:val="restart"/>
            <w:shd w:val="clear" w:color="auto" w:fill="auto"/>
            <w:vAlign w:val="center"/>
          </w:tcPr>
          <w:p w14:paraId="1DDD9AEC" w14:textId="3C01C915" w:rsidR="00130BD8" w:rsidRPr="00EB5DC3" w:rsidRDefault="00130BD8" w:rsidP="00260B1E">
            <w:pPr>
              <w:pStyle w:val="affffff2"/>
            </w:pPr>
          </w:p>
        </w:tc>
        <w:tc>
          <w:tcPr>
            <w:tcW w:w="2146" w:type="pct"/>
            <w:shd w:val="clear" w:color="auto" w:fill="auto"/>
            <w:vAlign w:val="center"/>
          </w:tcPr>
          <w:p w14:paraId="598D0DEC" w14:textId="77777777" w:rsidR="00130BD8" w:rsidRPr="00EB5DC3" w:rsidRDefault="00130BD8" w:rsidP="00260B1E">
            <w:pPr>
              <w:pStyle w:val="affffff2"/>
            </w:pPr>
            <w:r w:rsidRPr="00EB5DC3">
              <w:t>Потребление электроэнергии на 1 чел. в год</w:t>
            </w:r>
          </w:p>
        </w:tc>
        <w:tc>
          <w:tcPr>
            <w:tcW w:w="1213" w:type="pct"/>
            <w:shd w:val="clear" w:color="auto" w:fill="auto"/>
            <w:vAlign w:val="center"/>
          </w:tcPr>
          <w:p w14:paraId="135C0DCC" w14:textId="419E2578" w:rsidR="00130BD8" w:rsidRPr="00EB5DC3" w:rsidRDefault="00130BD8" w:rsidP="00260B1E">
            <w:pPr>
              <w:pStyle w:val="affffff2"/>
            </w:pPr>
            <w:r w:rsidRPr="00EB5DC3">
              <w:t>кВт. ч./в год</w:t>
            </w:r>
          </w:p>
        </w:tc>
        <w:tc>
          <w:tcPr>
            <w:tcW w:w="828" w:type="pct"/>
            <w:shd w:val="clear" w:color="auto" w:fill="auto"/>
            <w:vAlign w:val="center"/>
          </w:tcPr>
          <w:p w14:paraId="4D8A16A3" w14:textId="730F90E4" w:rsidR="00130BD8" w:rsidRPr="00EB5DC3" w:rsidRDefault="00130BD8" w:rsidP="00260B1E">
            <w:pPr>
              <w:pStyle w:val="affffff2"/>
            </w:pPr>
            <w:r w:rsidRPr="00EB5DC3">
              <w:t>1670</w:t>
            </w:r>
          </w:p>
        </w:tc>
        <w:tc>
          <w:tcPr>
            <w:tcW w:w="0" w:type="auto"/>
            <w:shd w:val="clear" w:color="auto" w:fill="auto"/>
            <w:vAlign w:val="center"/>
          </w:tcPr>
          <w:p w14:paraId="459348A7" w14:textId="5E2A4874" w:rsidR="00130BD8" w:rsidRPr="00EB5DC3" w:rsidRDefault="00130BD8" w:rsidP="00260B1E">
            <w:pPr>
              <w:pStyle w:val="affffff2"/>
            </w:pPr>
            <w:r w:rsidRPr="00EB5DC3">
              <w:t>2300</w:t>
            </w:r>
          </w:p>
        </w:tc>
      </w:tr>
      <w:tr w:rsidR="00EB5DC3" w:rsidRPr="00EB5DC3" w14:paraId="3A882878" w14:textId="77777777" w:rsidTr="000D76B4">
        <w:trPr>
          <w:cantSplit/>
          <w:jc w:val="center"/>
        </w:trPr>
        <w:tc>
          <w:tcPr>
            <w:tcW w:w="0" w:type="auto"/>
            <w:vMerge/>
            <w:shd w:val="clear" w:color="auto" w:fill="auto"/>
            <w:vAlign w:val="center"/>
          </w:tcPr>
          <w:p w14:paraId="2916F59F" w14:textId="77777777" w:rsidR="00130BD8" w:rsidRPr="00EB5DC3" w:rsidRDefault="00130BD8" w:rsidP="00260B1E">
            <w:pPr>
              <w:pStyle w:val="affffff2"/>
            </w:pPr>
          </w:p>
        </w:tc>
        <w:tc>
          <w:tcPr>
            <w:tcW w:w="2146" w:type="pct"/>
            <w:shd w:val="clear" w:color="auto" w:fill="auto"/>
            <w:vAlign w:val="center"/>
          </w:tcPr>
          <w:p w14:paraId="6540B2D6" w14:textId="5871D6EC" w:rsidR="00130BD8" w:rsidRPr="00EB5DC3" w:rsidRDefault="00130BD8" w:rsidP="00260B1E">
            <w:pPr>
              <w:pStyle w:val="affffff2"/>
            </w:pPr>
            <w:r w:rsidRPr="00EB5DC3">
              <w:t>в том числе:</w:t>
            </w:r>
          </w:p>
        </w:tc>
        <w:tc>
          <w:tcPr>
            <w:tcW w:w="1213" w:type="pct"/>
            <w:shd w:val="clear" w:color="auto" w:fill="auto"/>
            <w:vAlign w:val="center"/>
          </w:tcPr>
          <w:p w14:paraId="7E19B68C" w14:textId="2F59DC28" w:rsidR="00130BD8" w:rsidRPr="00EB5DC3" w:rsidRDefault="00130BD8" w:rsidP="00260B1E">
            <w:pPr>
              <w:pStyle w:val="affffff2"/>
            </w:pPr>
          </w:p>
        </w:tc>
        <w:tc>
          <w:tcPr>
            <w:tcW w:w="828" w:type="pct"/>
            <w:shd w:val="clear" w:color="auto" w:fill="auto"/>
            <w:vAlign w:val="center"/>
          </w:tcPr>
          <w:p w14:paraId="3B7D0DE6" w14:textId="59D61987" w:rsidR="00130BD8" w:rsidRPr="00EB5DC3" w:rsidRDefault="00130BD8" w:rsidP="00260B1E">
            <w:pPr>
              <w:pStyle w:val="affffff2"/>
            </w:pPr>
          </w:p>
        </w:tc>
        <w:tc>
          <w:tcPr>
            <w:tcW w:w="0" w:type="auto"/>
            <w:shd w:val="clear" w:color="auto" w:fill="auto"/>
            <w:vAlign w:val="center"/>
          </w:tcPr>
          <w:p w14:paraId="478AFFE7" w14:textId="7F577951" w:rsidR="00130BD8" w:rsidRPr="00EB5DC3" w:rsidRDefault="00130BD8" w:rsidP="00260B1E">
            <w:pPr>
              <w:pStyle w:val="affffff2"/>
            </w:pPr>
          </w:p>
        </w:tc>
      </w:tr>
      <w:tr w:rsidR="00EB5DC3" w:rsidRPr="00EB5DC3" w14:paraId="48BA126E" w14:textId="77777777" w:rsidTr="000D76B4">
        <w:trPr>
          <w:cantSplit/>
          <w:jc w:val="center"/>
        </w:trPr>
        <w:tc>
          <w:tcPr>
            <w:tcW w:w="0" w:type="auto"/>
            <w:vMerge/>
            <w:shd w:val="clear" w:color="auto" w:fill="auto"/>
            <w:vAlign w:val="center"/>
          </w:tcPr>
          <w:p w14:paraId="74C4C95F" w14:textId="77777777" w:rsidR="00130BD8" w:rsidRPr="00EB5DC3" w:rsidRDefault="00130BD8" w:rsidP="00260B1E">
            <w:pPr>
              <w:pStyle w:val="affffff2"/>
            </w:pPr>
          </w:p>
        </w:tc>
        <w:tc>
          <w:tcPr>
            <w:tcW w:w="2146" w:type="pct"/>
            <w:shd w:val="clear" w:color="auto" w:fill="auto"/>
            <w:vAlign w:val="center"/>
          </w:tcPr>
          <w:p w14:paraId="3C6E36C6" w14:textId="6F004A76" w:rsidR="00130BD8" w:rsidRPr="00EB5DC3" w:rsidRDefault="00130BD8" w:rsidP="00260B1E">
            <w:pPr>
              <w:pStyle w:val="affffff2"/>
            </w:pPr>
            <w:r w:rsidRPr="00EB5DC3">
              <w:tab/>
              <w:t>на коммунально-бытовые нужды</w:t>
            </w:r>
          </w:p>
        </w:tc>
        <w:tc>
          <w:tcPr>
            <w:tcW w:w="1213" w:type="pct"/>
            <w:shd w:val="clear" w:color="auto" w:fill="auto"/>
            <w:vAlign w:val="center"/>
          </w:tcPr>
          <w:p w14:paraId="6B382E1B" w14:textId="723F815F" w:rsidR="00130BD8" w:rsidRPr="00EB5DC3" w:rsidRDefault="00130BD8" w:rsidP="00260B1E">
            <w:pPr>
              <w:pStyle w:val="affffff2"/>
            </w:pPr>
            <w:r w:rsidRPr="00EB5DC3">
              <w:t>млн. кВт. ч./в год</w:t>
            </w:r>
          </w:p>
        </w:tc>
        <w:tc>
          <w:tcPr>
            <w:tcW w:w="828" w:type="pct"/>
            <w:shd w:val="clear" w:color="auto" w:fill="auto"/>
            <w:vAlign w:val="center"/>
          </w:tcPr>
          <w:p w14:paraId="654DBC64" w14:textId="40D319C4" w:rsidR="00130BD8" w:rsidRPr="00EB5DC3" w:rsidRDefault="00130BD8" w:rsidP="00260B1E">
            <w:pPr>
              <w:pStyle w:val="affffff2"/>
            </w:pPr>
            <w:r w:rsidRPr="00EB5DC3">
              <w:t>250,373</w:t>
            </w:r>
          </w:p>
        </w:tc>
        <w:tc>
          <w:tcPr>
            <w:tcW w:w="0" w:type="auto"/>
            <w:shd w:val="clear" w:color="auto" w:fill="auto"/>
            <w:vAlign w:val="center"/>
          </w:tcPr>
          <w:p w14:paraId="72412875" w14:textId="110E48BE" w:rsidR="00130BD8" w:rsidRPr="00EB5DC3" w:rsidRDefault="00130BD8" w:rsidP="00260B1E">
            <w:pPr>
              <w:pStyle w:val="affffff2"/>
            </w:pPr>
            <w:r w:rsidRPr="00EB5DC3">
              <w:t>-</w:t>
            </w:r>
          </w:p>
        </w:tc>
      </w:tr>
      <w:tr w:rsidR="00EB5DC3" w:rsidRPr="00EB5DC3" w14:paraId="21C53FAA" w14:textId="77777777" w:rsidTr="000D76B4">
        <w:trPr>
          <w:cantSplit/>
          <w:jc w:val="center"/>
        </w:trPr>
        <w:tc>
          <w:tcPr>
            <w:tcW w:w="0" w:type="auto"/>
            <w:vMerge/>
            <w:shd w:val="clear" w:color="auto" w:fill="auto"/>
            <w:vAlign w:val="center"/>
          </w:tcPr>
          <w:p w14:paraId="57A67444" w14:textId="77777777" w:rsidR="00130BD8" w:rsidRPr="00EB5DC3" w:rsidRDefault="00130BD8" w:rsidP="00260B1E">
            <w:pPr>
              <w:pStyle w:val="affffff2"/>
            </w:pPr>
          </w:p>
        </w:tc>
        <w:tc>
          <w:tcPr>
            <w:tcW w:w="2146" w:type="pct"/>
            <w:shd w:val="clear" w:color="auto" w:fill="auto"/>
            <w:vAlign w:val="center"/>
          </w:tcPr>
          <w:p w14:paraId="27C73690" w14:textId="0EB3B4B7" w:rsidR="00130BD8" w:rsidRPr="00EB5DC3" w:rsidRDefault="00130BD8" w:rsidP="00260B1E">
            <w:pPr>
              <w:pStyle w:val="affffff2"/>
            </w:pPr>
            <w:r w:rsidRPr="00EB5DC3">
              <w:tab/>
              <w:t>на производственные нужды</w:t>
            </w:r>
          </w:p>
        </w:tc>
        <w:tc>
          <w:tcPr>
            <w:tcW w:w="1213" w:type="pct"/>
            <w:shd w:val="clear" w:color="auto" w:fill="auto"/>
            <w:vAlign w:val="center"/>
          </w:tcPr>
          <w:p w14:paraId="2084EE55" w14:textId="709FDFA7" w:rsidR="00130BD8" w:rsidRPr="00EB5DC3" w:rsidRDefault="00130BD8" w:rsidP="00260B1E">
            <w:pPr>
              <w:pStyle w:val="affffff2"/>
            </w:pPr>
            <w:r w:rsidRPr="00EB5DC3">
              <w:t>млн. кВт. ч./в год</w:t>
            </w:r>
          </w:p>
        </w:tc>
        <w:tc>
          <w:tcPr>
            <w:tcW w:w="828" w:type="pct"/>
            <w:shd w:val="clear" w:color="auto" w:fill="auto"/>
            <w:vAlign w:val="center"/>
          </w:tcPr>
          <w:p w14:paraId="26B7F950" w14:textId="51052258" w:rsidR="00130BD8" w:rsidRPr="00EB5DC3" w:rsidRDefault="00130BD8" w:rsidP="00260B1E">
            <w:pPr>
              <w:pStyle w:val="affffff2"/>
            </w:pPr>
            <w:r w:rsidRPr="00EB5DC3">
              <w:t>254,559</w:t>
            </w:r>
          </w:p>
        </w:tc>
        <w:tc>
          <w:tcPr>
            <w:tcW w:w="0" w:type="auto"/>
            <w:shd w:val="clear" w:color="auto" w:fill="auto"/>
            <w:vAlign w:val="center"/>
          </w:tcPr>
          <w:p w14:paraId="7AE44202" w14:textId="2B996EA9" w:rsidR="00130BD8" w:rsidRPr="00EB5DC3" w:rsidRDefault="00130BD8" w:rsidP="00260B1E">
            <w:pPr>
              <w:pStyle w:val="affffff2"/>
            </w:pPr>
            <w:r w:rsidRPr="00EB5DC3">
              <w:t>-</w:t>
            </w:r>
          </w:p>
        </w:tc>
      </w:tr>
      <w:tr w:rsidR="00EB5DC3" w:rsidRPr="00EB5DC3" w14:paraId="2E01A23E" w14:textId="77777777" w:rsidTr="000D76B4">
        <w:trPr>
          <w:cantSplit/>
          <w:jc w:val="center"/>
        </w:trPr>
        <w:tc>
          <w:tcPr>
            <w:tcW w:w="0" w:type="auto"/>
            <w:shd w:val="clear" w:color="auto" w:fill="auto"/>
            <w:vAlign w:val="center"/>
          </w:tcPr>
          <w:p w14:paraId="451BBF15" w14:textId="77777777" w:rsidR="00B15777" w:rsidRPr="00EB5DC3" w:rsidRDefault="00B15777" w:rsidP="00260B1E">
            <w:pPr>
              <w:pStyle w:val="affffff2"/>
            </w:pPr>
          </w:p>
        </w:tc>
        <w:tc>
          <w:tcPr>
            <w:tcW w:w="2146" w:type="pct"/>
            <w:shd w:val="clear" w:color="auto" w:fill="auto"/>
            <w:vAlign w:val="center"/>
          </w:tcPr>
          <w:p w14:paraId="547E73A0" w14:textId="6CF7AAF4" w:rsidR="00B15777" w:rsidRPr="00EB5DC3" w:rsidRDefault="00B15777" w:rsidP="00260B1E">
            <w:pPr>
              <w:pStyle w:val="affffff2"/>
            </w:pPr>
            <w:r w:rsidRPr="00EB5DC3">
              <w:t xml:space="preserve">Источники покрытия </w:t>
            </w:r>
            <w:proofErr w:type="spellStart"/>
            <w:r w:rsidRPr="00EB5DC3">
              <w:t>электронагрузок</w:t>
            </w:r>
            <w:proofErr w:type="spellEnd"/>
          </w:p>
        </w:tc>
        <w:tc>
          <w:tcPr>
            <w:tcW w:w="1213" w:type="pct"/>
            <w:shd w:val="clear" w:color="auto" w:fill="auto"/>
            <w:vAlign w:val="center"/>
          </w:tcPr>
          <w:p w14:paraId="1226A9A7" w14:textId="19496D54" w:rsidR="00B15777" w:rsidRPr="00EB5DC3" w:rsidRDefault="00B15777" w:rsidP="00260B1E">
            <w:pPr>
              <w:pStyle w:val="affffff2"/>
            </w:pPr>
            <w:r w:rsidRPr="00EB5DC3">
              <w:t>Мвт</w:t>
            </w:r>
          </w:p>
        </w:tc>
        <w:tc>
          <w:tcPr>
            <w:tcW w:w="828" w:type="pct"/>
            <w:shd w:val="clear" w:color="auto" w:fill="auto"/>
            <w:vAlign w:val="center"/>
          </w:tcPr>
          <w:p w14:paraId="70472E0D" w14:textId="12636DA8" w:rsidR="00B15777" w:rsidRPr="00EB5DC3" w:rsidRDefault="00B15777" w:rsidP="00260B1E">
            <w:pPr>
              <w:pStyle w:val="affffff2"/>
            </w:pPr>
            <w:r w:rsidRPr="00EB5DC3">
              <w:t>438,166</w:t>
            </w:r>
          </w:p>
        </w:tc>
        <w:tc>
          <w:tcPr>
            <w:tcW w:w="0" w:type="auto"/>
            <w:shd w:val="clear" w:color="auto" w:fill="auto"/>
            <w:vAlign w:val="center"/>
          </w:tcPr>
          <w:p w14:paraId="75BEA660" w14:textId="7AB7C396" w:rsidR="00B15777" w:rsidRPr="00EB5DC3" w:rsidRDefault="00B15777" w:rsidP="00260B1E">
            <w:pPr>
              <w:pStyle w:val="affffff2"/>
            </w:pPr>
            <w:r w:rsidRPr="00EB5DC3">
              <w:t>526,640</w:t>
            </w:r>
          </w:p>
        </w:tc>
      </w:tr>
      <w:tr w:rsidR="00EB5DC3" w:rsidRPr="00EB5DC3" w14:paraId="737AA174" w14:textId="77777777" w:rsidTr="000D76B4">
        <w:trPr>
          <w:cantSplit/>
          <w:jc w:val="center"/>
        </w:trPr>
        <w:tc>
          <w:tcPr>
            <w:tcW w:w="0" w:type="auto"/>
            <w:shd w:val="clear" w:color="auto" w:fill="auto"/>
            <w:vAlign w:val="center"/>
          </w:tcPr>
          <w:p w14:paraId="14855E7C" w14:textId="2B8BEBAB" w:rsidR="00B15777" w:rsidRPr="00EB5DC3" w:rsidRDefault="00B15777" w:rsidP="00260B1E">
            <w:pPr>
              <w:pStyle w:val="affffff2"/>
            </w:pPr>
          </w:p>
        </w:tc>
        <w:tc>
          <w:tcPr>
            <w:tcW w:w="2146" w:type="pct"/>
            <w:shd w:val="clear" w:color="auto" w:fill="auto"/>
            <w:vAlign w:val="center"/>
          </w:tcPr>
          <w:p w14:paraId="5B867B2F" w14:textId="77777777" w:rsidR="00B15777" w:rsidRPr="00EB5DC3" w:rsidRDefault="00B15777" w:rsidP="00260B1E">
            <w:pPr>
              <w:pStyle w:val="affffff2"/>
            </w:pPr>
            <w:r w:rsidRPr="00EB5DC3">
              <w:t>Протяженность сетей</w:t>
            </w:r>
          </w:p>
        </w:tc>
        <w:tc>
          <w:tcPr>
            <w:tcW w:w="1213" w:type="pct"/>
            <w:shd w:val="clear" w:color="auto" w:fill="auto"/>
            <w:vAlign w:val="center"/>
          </w:tcPr>
          <w:p w14:paraId="5130A67F" w14:textId="77777777" w:rsidR="00B15777" w:rsidRPr="00EB5DC3" w:rsidRDefault="00B15777" w:rsidP="00260B1E">
            <w:pPr>
              <w:pStyle w:val="affffff2"/>
            </w:pPr>
            <w:r w:rsidRPr="00EB5DC3">
              <w:t>км</w:t>
            </w:r>
          </w:p>
        </w:tc>
        <w:tc>
          <w:tcPr>
            <w:tcW w:w="828" w:type="pct"/>
            <w:shd w:val="clear" w:color="auto" w:fill="auto"/>
            <w:vAlign w:val="center"/>
          </w:tcPr>
          <w:p w14:paraId="5270299B" w14:textId="3BA209E6" w:rsidR="00B15777" w:rsidRPr="00EB5DC3" w:rsidRDefault="00B15777" w:rsidP="00260B1E">
            <w:pPr>
              <w:pStyle w:val="affffff2"/>
            </w:pPr>
            <w:r w:rsidRPr="00EB5DC3">
              <w:t>1611,812</w:t>
            </w:r>
          </w:p>
        </w:tc>
        <w:tc>
          <w:tcPr>
            <w:tcW w:w="0" w:type="auto"/>
            <w:shd w:val="clear" w:color="auto" w:fill="auto"/>
            <w:vAlign w:val="center"/>
          </w:tcPr>
          <w:p w14:paraId="33F9067C" w14:textId="34BEB0A4" w:rsidR="00B15777" w:rsidRPr="00EB5DC3" w:rsidRDefault="00B15777" w:rsidP="00260B1E">
            <w:pPr>
              <w:pStyle w:val="affffff2"/>
            </w:pPr>
            <w:r w:rsidRPr="00EB5DC3">
              <w:t>1756,303</w:t>
            </w:r>
          </w:p>
        </w:tc>
      </w:tr>
      <w:tr w:rsidR="00EB5DC3" w:rsidRPr="00EB5DC3" w14:paraId="52C66B34" w14:textId="77777777" w:rsidTr="00C02962">
        <w:trPr>
          <w:cantSplit/>
          <w:jc w:val="center"/>
        </w:trPr>
        <w:tc>
          <w:tcPr>
            <w:tcW w:w="0" w:type="auto"/>
            <w:shd w:val="clear" w:color="auto" w:fill="auto"/>
            <w:vAlign w:val="center"/>
          </w:tcPr>
          <w:p w14:paraId="4290DA3F" w14:textId="31DCCC13" w:rsidR="00B15777" w:rsidRPr="00EB5DC3" w:rsidRDefault="00B15777" w:rsidP="00260B1E">
            <w:pPr>
              <w:pStyle w:val="affffff2"/>
            </w:pPr>
          </w:p>
        </w:tc>
        <w:tc>
          <w:tcPr>
            <w:tcW w:w="4853" w:type="pct"/>
            <w:gridSpan w:val="4"/>
            <w:shd w:val="clear" w:color="auto" w:fill="auto"/>
            <w:vAlign w:val="center"/>
          </w:tcPr>
          <w:p w14:paraId="5A0A28A7" w14:textId="02A79246" w:rsidR="00B15777" w:rsidRPr="00EB5DC3" w:rsidRDefault="00B15777" w:rsidP="00260B1E">
            <w:pPr>
              <w:pStyle w:val="affffff2"/>
            </w:pPr>
            <w:r w:rsidRPr="00EB5DC3">
              <w:t>Теплоснабжение</w:t>
            </w:r>
          </w:p>
        </w:tc>
      </w:tr>
      <w:tr w:rsidR="00EB5DC3" w:rsidRPr="00EB5DC3" w14:paraId="2891E2A7" w14:textId="77777777" w:rsidTr="000D76B4">
        <w:trPr>
          <w:cantSplit/>
          <w:jc w:val="center"/>
        </w:trPr>
        <w:tc>
          <w:tcPr>
            <w:tcW w:w="0" w:type="auto"/>
            <w:vMerge w:val="restart"/>
            <w:shd w:val="clear" w:color="auto" w:fill="auto"/>
            <w:vAlign w:val="center"/>
          </w:tcPr>
          <w:p w14:paraId="210B903F" w14:textId="7E8DBD48" w:rsidR="00B15777" w:rsidRPr="00EB5DC3" w:rsidRDefault="00B15777" w:rsidP="00260B1E">
            <w:pPr>
              <w:pStyle w:val="affffff2"/>
            </w:pPr>
          </w:p>
        </w:tc>
        <w:tc>
          <w:tcPr>
            <w:tcW w:w="2146" w:type="pct"/>
            <w:shd w:val="clear" w:color="auto" w:fill="auto"/>
            <w:vAlign w:val="center"/>
          </w:tcPr>
          <w:p w14:paraId="53A97902" w14:textId="656AEEB9" w:rsidR="00B15777" w:rsidRPr="00EB5DC3" w:rsidRDefault="00B15777" w:rsidP="00260B1E">
            <w:pPr>
              <w:pStyle w:val="affffff2"/>
            </w:pPr>
            <w:r w:rsidRPr="00EB5DC3">
              <w:t>Потребление тепла – всего</w:t>
            </w:r>
          </w:p>
        </w:tc>
        <w:tc>
          <w:tcPr>
            <w:tcW w:w="1213" w:type="pct"/>
            <w:shd w:val="clear" w:color="auto" w:fill="auto"/>
            <w:vAlign w:val="center"/>
          </w:tcPr>
          <w:p w14:paraId="27941D71" w14:textId="77777777" w:rsidR="00B15777" w:rsidRPr="00EB5DC3" w:rsidRDefault="00B15777" w:rsidP="00260B1E">
            <w:pPr>
              <w:pStyle w:val="affffff2"/>
            </w:pPr>
            <w:r w:rsidRPr="00EB5DC3">
              <w:t>Гкал/год</w:t>
            </w:r>
          </w:p>
        </w:tc>
        <w:tc>
          <w:tcPr>
            <w:tcW w:w="828" w:type="pct"/>
            <w:shd w:val="clear" w:color="auto" w:fill="auto"/>
            <w:vAlign w:val="center"/>
          </w:tcPr>
          <w:p w14:paraId="783A381D" w14:textId="1F064502" w:rsidR="00B15777" w:rsidRPr="00EB5DC3" w:rsidRDefault="00B15777" w:rsidP="00260B1E">
            <w:pPr>
              <w:pStyle w:val="affffff2"/>
            </w:pPr>
            <w:r w:rsidRPr="00EB5DC3">
              <w:t>664589,41</w:t>
            </w:r>
          </w:p>
        </w:tc>
        <w:tc>
          <w:tcPr>
            <w:tcW w:w="0" w:type="auto"/>
            <w:shd w:val="clear" w:color="auto" w:fill="auto"/>
            <w:vAlign w:val="center"/>
          </w:tcPr>
          <w:p w14:paraId="6C8795FC" w14:textId="05E9A011" w:rsidR="00B15777" w:rsidRPr="00EB5DC3" w:rsidRDefault="00B15777" w:rsidP="00260B1E">
            <w:pPr>
              <w:pStyle w:val="affffff2"/>
            </w:pPr>
            <w:r w:rsidRPr="00EB5DC3">
              <w:t>665491,41</w:t>
            </w:r>
          </w:p>
        </w:tc>
      </w:tr>
      <w:tr w:rsidR="00EB5DC3" w:rsidRPr="00EB5DC3" w14:paraId="5C683DFB" w14:textId="77777777" w:rsidTr="000D76B4">
        <w:trPr>
          <w:cantSplit/>
          <w:jc w:val="center"/>
        </w:trPr>
        <w:tc>
          <w:tcPr>
            <w:tcW w:w="0" w:type="auto"/>
            <w:vMerge/>
            <w:shd w:val="clear" w:color="auto" w:fill="auto"/>
            <w:vAlign w:val="center"/>
          </w:tcPr>
          <w:p w14:paraId="7FB0EF1D" w14:textId="77777777" w:rsidR="00B15777" w:rsidRPr="00EB5DC3" w:rsidRDefault="00B15777" w:rsidP="00260B1E">
            <w:pPr>
              <w:pStyle w:val="affffff2"/>
            </w:pPr>
          </w:p>
        </w:tc>
        <w:tc>
          <w:tcPr>
            <w:tcW w:w="2146" w:type="pct"/>
            <w:shd w:val="clear" w:color="auto" w:fill="auto"/>
            <w:vAlign w:val="center"/>
          </w:tcPr>
          <w:p w14:paraId="41D2328E" w14:textId="77777777" w:rsidR="00B15777" w:rsidRPr="00EB5DC3" w:rsidRDefault="00B15777" w:rsidP="00260B1E">
            <w:pPr>
              <w:pStyle w:val="affffff2"/>
            </w:pPr>
            <w:r w:rsidRPr="00EB5DC3">
              <w:t>в том числе:</w:t>
            </w:r>
          </w:p>
        </w:tc>
        <w:tc>
          <w:tcPr>
            <w:tcW w:w="1213" w:type="pct"/>
            <w:shd w:val="clear" w:color="auto" w:fill="auto"/>
            <w:vAlign w:val="center"/>
          </w:tcPr>
          <w:p w14:paraId="37EA57B7" w14:textId="77777777" w:rsidR="00B15777" w:rsidRPr="00EB5DC3" w:rsidRDefault="00B15777" w:rsidP="00260B1E">
            <w:pPr>
              <w:pStyle w:val="affffff2"/>
            </w:pPr>
          </w:p>
        </w:tc>
        <w:tc>
          <w:tcPr>
            <w:tcW w:w="828" w:type="pct"/>
            <w:shd w:val="clear" w:color="auto" w:fill="auto"/>
            <w:vAlign w:val="center"/>
          </w:tcPr>
          <w:p w14:paraId="3433D110" w14:textId="77777777" w:rsidR="00B15777" w:rsidRPr="00EB5DC3" w:rsidRDefault="00B15777" w:rsidP="00260B1E">
            <w:pPr>
              <w:pStyle w:val="affffff2"/>
            </w:pPr>
          </w:p>
        </w:tc>
        <w:tc>
          <w:tcPr>
            <w:tcW w:w="0" w:type="auto"/>
            <w:shd w:val="clear" w:color="auto" w:fill="auto"/>
            <w:vAlign w:val="center"/>
          </w:tcPr>
          <w:p w14:paraId="42E81486" w14:textId="77777777" w:rsidR="00B15777" w:rsidRPr="00EB5DC3" w:rsidRDefault="00B15777" w:rsidP="00260B1E">
            <w:pPr>
              <w:pStyle w:val="affffff2"/>
            </w:pPr>
          </w:p>
        </w:tc>
      </w:tr>
      <w:tr w:rsidR="00EB5DC3" w:rsidRPr="00EB5DC3" w14:paraId="28FE5750" w14:textId="77777777" w:rsidTr="000D76B4">
        <w:trPr>
          <w:cantSplit/>
          <w:jc w:val="center"/>
        </w:trPr>
        <w:tc>
          <w:tcPr>
            <w:tcW w:w="0" w:type="auto"/>
            <w:vMerge/>
            <w:shd w:val="clear" w:color="auto" w:fill="auto"/>
            <w:vAlign w:val="center"/>
          </w:tcPr>
          <w:p w14:paraId="261EB634" w14:textId="77777777" w:rsidR="00B15777" w:rsidRPr="00EB5DC3" w:rsidRDefault="00B15777" w:rsidP="00260B1E">
            <w:pPr>
              <w:pStyle w:val="affffff2"/>
            </w:pPr>
          </w:p>
        </w:tc>
        <w:tc>
          <w:tcPr>
            <w:tcW w:w="2146" w:type="pct"/>
            <w:shd w:val="clear" w:color="auto" w:fill="auto"/>
            <w:vAlign w:val="center"/>
          </w:tcPr>
          <w:p w14:paraId="0340B193" w14:textId="77777777" w:rsidR="00B15777" w:rsidRPr="00EB5DC3" w:rsidRDefault="00B15777" w:rsidP="00260B1E">
            <w:pPr>
              <w:pStyle w:val="affffff2"/>
            </w:pPr>
            <w:r w:rsidRPr="00EB5DC3">
              <w:tab/>
              <w:t>на коммунально-бытовые нужды</w:t>
            </w:r>
          </w:p>
        </w:tc>
        <w:tc>
          <w:tcPr>
            <w:tcW w:w="1213" w:type="pct"/>
            <w:shd w:val="clear" w:color="auto" w:fill="auto"/>
            <w:vAlign w:val="center"/>
          </w:tcPr>
          <w:p w14:paraId="63E90F38" w14:textId="77777777" w:rsidR="00B15777" w:rsidRPr="00EB5DC3" w:rsidRDefault="00B15777" w:rsidP="00260B1E">
            <w:pPr>
              <w:pStyle w:val="affffff2"/>
            </w:pPr>
            <w:r w:rsidRPr="00EB5DC3">
              <w:t>Гкал/год</w:t>
            </w:r>
          </w:p>
        </w:tc>
        <w:tc>
          <w:tcPr>
            <w:tcW w:w="828" w:type="pct"/>
            <w:shd w:val="clear" w:color="auto" w:fill="auto"/>
            <w:vAlign w:val="center"/>
          </w:tcPr>
          <w:p w14:paraId="7EF9C7BC" w14:textId="31BAA2A9" w:rsidR="00B15777" w:rsidRPr="00EB5DC3" w:rsidRDefault="00B15777" w:rsidP="00260B1E">
            <w:pPr>
              <w:pStyle w:val="affffff2"/>
            </w:pPr>
            <w:r w:rsidRPr="00EB5DC3">
              <w:t>427275,32</w:t>
            </w:r>
          </w:p>
        </w:tc>
        <w:tc>
          <w:tcPr>
            <w:tcW w:w="0" w:type="auto"/>
            <w:shd w:val="clear" w:color="auto" w:fill="auto"/>
            <w:vAlign w:val="center"/>
          </w:tcPr>
          <w:p w14:paraId="4F7079D2" w14:textId="375821DC" w:rsidR="00B15777" w:rsidRPr="00EB5DC3" w:rsidRDefault="00B15777" w:rsidP="00260B1E">
            <w:pPr>
              <w:pStyle w:val="affffff2"/>
            </w:pPr>
            <w:r w:rsidRPr="00EB5DC3">
              <w:t>428305,32</w:t>
            </w:r>
          </w:p>
        </w:tc>
      </w:tr>
      <w:tr w:rsidR="00EB5DC3" w:rsidRPr="00EB5DC3" w14:paraId="638C6420" w14:textId="77777777" w:rsidTr="000D76B4">
        <w:trPr>
          <w:cantSplit/>
          <w:jc w:val="center"/>
        </w:trPr>
        <w:tc>
          <w:tcPr>
            <w:tcW w:w="0" w:type="auto"/>
            <w:vMerge/>
            <w:shd w:val="clear" w:color="auto" w:fill="auto"/>
            <w:vAlign w:val="center"/>
          </w:tcPr>
          <w:p w14:paraId="406872BA" w14:textId="77777777" w:rsidR="00B15777" w:rsidRPr="00EB5DC3" w:rsidRDefault="00B15777" w:rsidP="00260B1E">
            <w:pPr>
              <w:pStyle w:val="affffff2"/>
            </w:pPr>
          </w:p>
        </w:tc>
        <w:tc>
          <w:tcPr>
            <w:tcW w:w="2146" w:type="pct"/>
            <w:shd w:val="clear" w:color="auto" w:fill="auto"/>
            <w:vAlign w:val="center"/>
          </w:tcPr>
          <w:p w14:paraId="02061B2C" w14:textId="77777777" w:rsidR="00B15777" w:rsidRPr="00EB5DC3" w:rsidRDefault="00B15777" w:rsidP="00260B1E">
            <w:pPr>
              <w:pStyle w:val="affffff2"/>
            </w:pPr>
            <w:r w:rsidRPr="00EB5DC3">
              <w:tab/>
              <w:t>на производственные нужды</w:t>
            </w:r>
          </w:p>
        </w:tc>
        <w:tc>
          <w:tcPr>
            <w:tcW w:w="1213" w:type="pct"/>
            <w:shd w:val="clear" w:color="auto" w:fill="auto"/>
            <w:vAlign w:val="center"/>
          </w:tcPr>
          <w:p w14:paraId="3F4D130B" w14:textId="77777777" w:rsidR="00B15777" w:rsidRPr="00EB5DC3" w:rsidRDefault="00B15777" w:rsidP="00260B1E">
            <w:pPr>
              <w:pStyle w:val="affffff2"/>
            </w:pPr>
            <w:r w:rsidRPr="00EB5DC3">
              <w:t>Гкал/год</w:t>
            </w:r>
          </w:p>
        </w:tc>
        <w:tc>
          <w:tcPr>
            <w:tcW w:w="828" w:type="pct"/>
            <w:shd w:val="clear" w:color="auto" w:fill="auto"/>
            <w:vAlign w:val="center"/>
          </w:tcPr>
          <w:p w14:paraId="0AE05F59" w14:textId="057F2EFE" w:rsidR="00B15777" w:rsidRPr="00EB5DC3" w:rsidRDefault="00B15777" w:rsidP="00260B1E">
            <w:pPr>
              <w:pStyle w:val="affffff2"/>
            </w:pPr>
            <w:r w:rsidRPr="00EB5DC3">
              <w:t>150904,70</w:t>
            </w:r>
          </w:p>
        </w:tc>
        <w:tc>
          <w:tcPr>
            <w:tcW w:w="0" w:type="auto"/>
            <w:shd w:val="clear" w:color="auto" w:fill="auto"/>
            <w:vAlign w:val="center"/>
          </w:tcPr>
          <w:p w14:paraId="5CB69559" w14:textId="03FEA00F" w:rsidR="00B15777" w:rsidRPr="00EB5DC3" w:rsidRDefault="00B15777" w:rsidP="00260B1E">
            <w:pPr>
              <w:pStyle w:val="affffff2"/>
            </w:pPr>
            <w:r w:rsidRPr="00EB5DC3">
              <w:t>-</w:t>
            </w:r>
          </w:p>
        </w:tc>
      </w:tr>
      <w:tr w:rsidR="00EB5DC3" w:rsidRPr="00EB5DC3" w14:paraId="341F0683" w14:textId="77777777" w:rsidTr="000D76B4">
        <w:trPr>
          <w:cantSplit/>
          <w:jc w:val="center"/>
        </w:trPr>
        <w:tc>
          <w:tcPr>
            <w:tcW w:w="0" w:type="auto"/>
            <w:vMerge w:val="restart"/>
            <w:shd w:val="clear" w:color="auto" w:fill="auto"/>
            <w:vAlign w:val="center"/>
          </w:tcPr>
          <w:p w14:paraId="1BEA15F0" w14:textId="427ABF23" w:rsidR="00130BD8" w:rsidRPr="00EB5DC3" w:rsidRDefault="00130BD8" w:rsidP="00260B1E">
            <w:pPr>
              <w:pStyle w:val="affffff2"/>
            </w:pPr>
          </w:p>
        </w:tc>
        <w:tc>
          <w:tcPr>
            <w:tcW w:w="2146" w:type="pct"/>
            <w:shd w:val="clear" w:color="auto" w:fill="auto"/>
            <w:vAlign w:val="center"/>
          </w:tcPr>
          <w:p w14:paraId="7E586AC1" w14:textId="081EBE09" w:rsidR="00130BD8" w:rsidRPr="00EB5DC3" w:rsidRDefault="00130BD8" w:rsidP="00260B1E">
            <w:pPr>
              <w:pStyle w:val="affffff2"/>
            </w:pPr>
            <w:r w:rsidRPr="00EB5DC3">
              <w:t>Производительность централизованных источников теплоснабжения – всего</w:t>
            </w:r>
          </w:p>
        </w:tc>
        <w:tc>
          <w:tcPr>
            <w:tcW w:w="1213" w:type="pct"/>
            <w:shd w:val="clear" w:color="auto" w:fill="auto"/>
            <w:vAlign w:val="center"/>
          </w:tcPr>
          <w:p w14:paraId="210474C3" w14:textId="77777777" w:rsidR="00130BD8" w:rsidRPr="00EB5DC3" w:rsidRDefault="00130BD8" w:rsidP="00260B1E">
            <w:pPr>
              <w:pStyle w:val="affffff2"/>
            </w:pPr>
            <w:r w:rsidRPr="00EB5DC3">
              <w:t>Гкал/год</w:t>
            </w:r>
          </w:p>
        </w:tc>
        <w:tc>
          <w:tcPr>
            <w:tcW w:w="828" w:type="pct"/>
            <w:shd w:val="clear" w:color="auto" w:fill="auto"/>
            <w:vAlign w:val="center"/>
          </w:tcPr>
          <w:p w14:paraId="4300200D" w14:textId="19623BD1" w:rsidR="00130BD8" w:rsidRPr="00EB5DC3" w:rsidRDefault="00130BD8" w:rsidP="00260B1E">
            <w:pPr>
              <w:pStyle w:val="affffff2"/>
            </w:pPr>
            <w:r w:rsidRPr="00EB5DC3">
              <w:t>394,045</w:t>
            </w:r>
          </w:p>
        </w:tc>
        <w:tc>
          <w:tcPr>
            <w:tcW w:w="0" w:type="auto"/>
            <w:shd w:val="clear" w:color="auto" w:fill="auto"/>
            <w:vAlign w:val="center"/>
          </w:tcPr>
          <w:p w14:paraId="76DA69F0" w14:textId="67E80ACB" w:rsidR="00130BD8" w:rsidRPr="00EB5DC3" w:rsidRDefault="00130BD8" w:rsidP="00260B1E">
            <w:pPr>
              <w:pStyle w:val="affffff2"/>
            </w:pPr>
            <w:r w:rsidRPr="00EB5DC3">
              <w:t>-</w:t>
            </w:r>
          </w:p>
        </w:tc>
      </w:tr>
      <w:tr w:rsidR="00EB5DC3" w:rsidRPr="00EB5DC3" w14:paraId="716D8F45" w14:textId="77777777" w:rsidTr="000D76B4">
        <w:trPr>
          <w:cantSplit/>
          <w:jc w:val="center"/>
        </w:trPr>
        <w:tc>
          <w:tcPr>
            <w:tcW w:w="0" w:type="auto"/>
            <w:vMerge/>
            <w:shd w:val="clear" w:color="auto" w:fill="auto"/>
            <w:vAlign w:val="center"/>
          </w:tcPr>
          <w:p w14:paraId="25499FD7" w14:textId="77777777" w:rsidR="00130BD8" w:rsidRPr="00EB5DC3" w:rsidRDefault="00130BD8" w:rsidP="00260B1E">
            <w:pPr>
              <w:pStyle w:val="affffff2"/>
            </w:pPr>
          </w:p>
        </w:tc>
        <w:tc>
          <w:tcPr>
            <w:tcW w:w="2146" w:type="pct"/>
            <w:shd w:val="clear" w:color="auto" w:fill="auto"/>
            <w:vAlign w:val="center"/>
          </w:tcPr>
          <w:p w14:paraId="447D60CB" w14:textId="1ED885AD" w:rsidR="00130BD8" w:rsidRPr="00EB5DC3" w:rsidRDefault="00130BD8" w:rsidP="00260B1E">
            <w:pPr>
              <w:pStyle w:val="affffff2"/>
            </w:pPr>
            <w:r w:rsidRPr="00EB5DC3">
              <w:t>в том числе:</w:t>
            </w:r>
          </w:p>
        </w:tc>
        <w:tc>
          <w:tcPr>
            <w:tcW w:w="1213" w:type="pct"/>
            <w:shd w:val="clear" w:color="auto" w:fill="auto"/>
            <w:vAlign w:val="center"/>
          </w:tcPr>
          <w:p w14:paraId="18F73446" w14:textId="093E585C" w:rsidR="00130BD8" w:rsidRPr="00EB5DC3" w:rsidRDefault="00130BD8" w:rsidP="00260B1E">
            <w:pPr>
              <w:pStyle w:val="affffff2"/>
            </w:pPr>
          </w:p>
        </w:tc>
        <w:tc>
          <w:tcPr>
            <w:tcW w:w="828" w:type="pct"/>
            <w:shd w:val="clear" w:color="auto" w:fill="auto"/>
            <w:vAlign w:val="center"/>
          </w:tcPr>
          <w:p w14:paraId="5E9D23D1" w14:textId="02343219" w:rsidR="00130BD8" w:rsidRPr="00EB5DC3" w:rsidRDefault="00130BD8" w:rsidP="00260B1E">
            <w:pPr>
              <w:pStyle w:val="affffff2"/>
            </w:pPr>
          </w:p>
        </w:tc>
        <w:tc>
          <w:tcPr>
            <w:tcW w:w="0" w:type="auto"/>
            <w:shd w:val="clear" w:color="auto" w:fill="auto"/>
            <w:vAlign w:val="center"/>
          </w:tcPr>
          <w:p w14:paraId="4D73E037" w14:textId="0DA4B158" w:rsidR="00130BD8" w:rsidRPr="00EB5DC3" w:rsidRDefault="00130BD8" w:rsidP="00260B1E">
            <w:pPr>
              <w:pStyle w:val="affffff2"/>
            </w:pPr>
          </w:p>
        </w:tc>
      </w:tr>
      <w:tr w:rsidR="00EB5DC3" w:rsidRPr="00EB5DC3" w14:paraId="4E12F74E" w14:textId="77777777" w:rsidTr="000D76B4">
        <w:trPr>
          <w:cantSplit/>
          <w:jc w:val="center"/>
        </w:trPr>
        <w:tc>
          <w:tcPr>
            <w:tcW w:w="0" w:type="auto"/>
            <w:vMerge/>
            <w:shd w:val="clear" w:color="auto" w:fill="auto"/>
            <w:vAlign w:val="center"/>
          </w:tcPr>
          <w:p w14:paraId="635CB5F6" w14:textId="77777777" w:rsidR="00130BD8" w:rsidRPr="00EB5DC3" w:rsidRDefault="00130BD8" w:rsidP="00260B1E">
            <w:pPr>
              <w:pStyle w:val="affffff2"/>
            </w:pPr>
          </w:p>
        </w:tc>
        <w:tc>
          <w:tcPr>
            <w:tcW w:w="2146" w:type="pct"/>
            <w:shd w:val="clear" w:color="auto" w:fill="auto"/>
            <w:vAlign w:val="center"/>
          </w:tcPr>
          <w:p w14:paraId="76BD9653" w14:textId="532481A6" w:rsidR="00130BD8" w:rsidRPr="00EB5DC3" w:rsidRDefault="00130BD8" w:rsidP="00260B1E">
            <w:pPr>
              <w:pStyle w:val="affffff2"/>
            </w:pPr>
            <w:r w:rsidRPr="00EB5DC3">
              <w:tab/>
              <w:t>ТЭЦ (АТЭС, ACT)</w:t>
            </w:r>
          </w:p>
        </w:tc>
        <w:tc>
          <w:tcPr>
            <w:tcW w:w="1213" w:type="pct"/>
            <w:shd w:val="clear" w:color="auto" w:fill="auto"/>
            <w:vAlign w:val="center"/>
          </w:tcPr>
          <w:p w14:paraId="623CE6EF" w14:textId="442B2C64" w:rsidR="00130BD8" w:rsidRPr="00EB5DC3" w:rsidRDefault="00130BD8" w:rsidP="00260B1E">
            <w:pPr>
              <w:pStyle w:val="affffff2"/>
            </w:pPr>
            <w:r w:rsidRPr="00EB5DC3">
              <w:t>Гкал/год</w:t>
            </w:r>
          </w:p>
        </w:tc>
        <w:tc>
          <w:tcPr>
            <w:tcW w:w="828" w:type="pct"/>
            <w:shd w:val="clear" w:color="auto" w:fill="auto"/>
            <w:vAlign w:val="center"/>
          </w:tcPr>
          <w:p w14:paraId="55745788" w14:textId="5FE32142" w:rsidR="00130BD8" w:rsidRPr="00EB5DC3" w:rsidRDefault="00130BD8" w:rsidP="00260B1E">
            <w:pPr>
              <w:pStyle w:val="affffff2"/>
            </w:pPr>
            <w:r w:rsidRPr="00EB5DC3">
              <w:t>-</w:t>
            </w:r>
          </w:p>
        </w:tc>
        <w:tc>
          <w:tcPr>
            <w:tcW w:w="0" w:type="auto"/>
            <w:shd w:val="clear" w:color="auto" w:fill="auto"/>
            <w:vAlign w:val="center"/>
          </w:tcPr>
          <w:p w14:paraId="6B4EEE25" w14:textId="65ED30BD" w:rsidR="00130BD8" w:rsidRPr="00EB5DC3" w:rsidRDefault="00130BD8" w:rsidP="00260B1E">
            <w:pPr>
              <w:pStyle w:val="affffff2"/>
            </w:pPr>
            <w:r w:rsidRPr="00EB5DC3">
              <w:t>-</w:t>
            </w:r>
          </w:p>
        </w:tc>
      </w:tr>
      <w:tr w:rsidR="00EB5DC3" w:rsidRPr="00EB5DC3" w14:paraId="796C1440" w14:textId="77777777" w:rsidTr="000D76B4">
        <w:trPr>
          <w:cantSplit/>
          <w:jc w:val="center"/>
        </w:trPr>
        <w:tc>
          <w:tcPr>
            <w:tcW w:w="0" w:type="auto"/>
            <w:vMerge/>
            <w:shd w:val="clear" w:color="auto" w:fill="auto"/>
            <w:vAlign w:val="center"/>
          </w:tcPr>
          <w:p w14:paraId="7B58DAAA" w14:textId="77777777" w:rsidR="00130BD8" w:rsidRPr="00EB5DC3" w:rsidRDefault="00130BD8" w:rsidP="00260B1E">
            <w:pPr>
              <w:pStyle w:val="affffff2"/>
            </w:pPr>
          </w:p>
        </w:tc>
        <w:tc>
          <w:tcPr>
            <w:tcW w:w="2146" w:type="pct"/>
            <w:shd w:val="clear" w:color="auto" w:fill="auto"/>
            <w:vAlign w:val="center"/>
          </w:tcPr>
          <w:p w14:paraId="1AC999FB" w14:textId="5F490AD4" w:rsidR="00130BD8" w:rsidRPr="00EB5DC3" w:rsidRDefault="00130BD8" w:rsidP="00260B1E">
            <w:pPr>
              <w:pStyle w:val="affffff2"/>
            </w:pPr>
            <w:r w:rsidRPr="00EB5DC3">
              <w:tab/>
              <w:t>районные котельные</w:t>
            </w:r>
          </w:p>
        </w:tc>
        <w:tc>
          <w:tcPr>
            <w:tcW w:w="1213" w:type="pct"/>
            <w:shd w:val="clear" w:color="auto" w:fill="auto"/>
            <w:vAlign w:val="center"/>
          </w:tcPr>
          <w:p w14:paraId="4324ED27" w14:textId="0186B0BC" w:rsidR="00130BD8" w:rsidRPr="00EB5DC3" w:rsidRDefault="00130BD8" w:rsidP="00260B1E">
            <w:pPr>
              <w:pStyle w:val="affffff2"/>
            </w:pPr>
            <w:r w:rsidRPr="00EB5DC3">
              <w:t>Гкал/год</w:t>
            </w:r>
          </w:p>
        </w:tc>
        <w:tc>
          <w:tcPr>
            <w:tcW w:w="828" w:type="pct"/>
            <w:shd w:val="clear" w:color="auto" w:fill="auto"/>
            <w:vAlign w:val="center"/>
          </w:tcPr>
          <w:p w14:paraId="7AAAC921" w14:textId="2A5D1B39" w:rsidR="00130BD8" w:rsidRPr="00EB5DC3" w:rsidRDefault="00130BD8" w:rsidP="00260B1E">
            <w:pPr>
              <w:pStyle w:val="affffff2"/>
            </w:pPr>
            <w:r w:rsidRPr="00EB5DC3">
              <w:t>387,595</w:t>
            </w:r>
          </w:p>
        </w:tc>
        <w:tc>
          <w:tcPr>
            <w:tcW w:w="0" w:type="auto"/>
            <w:shd w:val="clear" w:color="auto" w:fill="auto"/>
            <w:vAlign w:val="center"/>
          </w:tcPr>
          <w:p w14:paraId="04F300A3" w14:textId="542FC6C8" w:rsidR="00130BD8" w:rsidRPr="00EB5DC3" w:rsidRDefault="00130BD8" w:rsidP="00260B1E">
            <w:pPr>
              <w:pStyle w:val="affffff2"/>
            </w:pPr>
            <w:r w:rsidRPr="00EB5DC3">
              <w:t>-</w:t>
            </w:r>
          </w:p>
        </w:tc>
      </w:tr>
      <w:tr w:rsidR="00EB5DC3" w:rsidRPr="00EB5DC3" w14:paraId="4BF82378" w14:textId="77777777" w:rsidTr="000D76B4">
        <w:trPr>
          <w:cantSplit/>
          <w:jc w:val="center"/>
        </w:trPr>
        <w:tc>
          <w:tcPr>
            <w:tcW w:w="0" w:type="auto"/>
            <w:shd w:val="clear" w:color="auto" w:fill="auto"/>
            <w:vAlign w:val="center"/>
          </w:tcPr>
          <w:p w14:paraId="131E3C7C" w14:textId="7A037FAC" w:rsidR="00B15777" w:rsidRPr="00EB5DC3" w:rsidRDefault="00B15777" w:rsidP="00260B1E">
            <w:pPr>
              <w:pStyle w:val="affffff2"/>
            </w:pPr>
          </w:p>
        </w:tc>
        <w:tc>
          <w:tcPr>
            <w:tcW w:w="2146" w:type="pct"/>
            <w:shd w:val="clear" w:color="auto" w:fill="auto"/>
            <w:vAlign w:val="center"/>
          </w:tcPr>
          <w:p w14:paraId="0A03229D" w14:textId="0105191A" w:rsidR="00B15777" w:rsidRPr="00EB5DC3" w:rsidRDefault="00B15777" w:rsidP="00260B1E">
            <w:pPr>
              <w:pStyle w:val="affffff2"/>
            </w:pPr>
            <w:r w:rsidRPr="00EB5DC3">
              <w:t>Производительность локальных источников теплоснабжения</w:t>
            </w:r>
          </w:p>
        </w:tc>
        <w:tc>
          <w:tcPr>
            <w:tcW w:w="1213" w:type="pct"/>
            <w:shd w:val="clear" w:color="auto" w:fill="auto"/>
            <w:vAlign w:val="center"/>
          </w:tcPr>
          <w:p w14:paraId="3553920A" w14:textId="77777777" w:rsidR="00B15777" w:rsidRPr="00EB5DC3" w:rsidRDefault="00B15777" w:rsidP="00260B1E">
            <w:pPr>
              <w:pStyle w:val="affffff2"/>
            </w:pPr>
            <w:r w:rsidRPr="00EB5DC3">
              <w:t>Гкал/год</w:t>
            </w:r>
          </w:p>
        </w:tc>
        <w:tc>
          <w:tcPr>
            <w:tcW w:w="828" w:type="pct"/>
            <w:shd w:val="clear" w:color="auto" w:fill="auto"/>
            <w:vAlign w:val="center"/>
          </w:tcPr>
          <w:p w14:paraId="62165B87" w14:textId="71ADD9FA" w:rsidR="00B15777" w:rsidRPr="00EB5DC3" w:rsidRDefault="00B15777" w:rsidP="00260B1E">
            <w:pPr>
              <w:pStyle w:val="affffff2"/>
            </w:pPr>
          </w:p>
        </w:tc>
        <w:tc>
          <w:tcPr>
            <w:tcW w:w="0" w:type="auto"/>
            <w:shd w:val="clear" w:color="auto" w:fill="auto"/>
            <w:vAlign w:val="center"/>
          </w:tcPr>
          <w:p w14:paraId="0EC23857" w14:textId="2772943E" w:rsidR="00B15777" w:rsidRPr="00EB5DC3" w:rsidRDefault="00B15777" w:rsidP="00260B1E">
            <w:pPr>
              <w:pStyle w:val="affffff2"/>
            </w:pPr>
          </w:p>
        </w:tc>
      </w:tr>
      <w:tr w:rsidR="00EB5DC3" w:rsidRPr="00EB5DC3" w14:paraId="27AA24D3" w14:textId="77777777" w:rsidTr="000D76B4">
        <w:trPr>
          <w:cantSplit/>
          <w:jc w:val="center"/>
        </w:trPr>
        <w:tc>
          <w:tcPr>
            <w:tcW w:w="0" w:type="auto"/>
            <w:shd w:val="clear" w:color="auto" w:fill="auto"/>
            <w:vAlign w:val="center"/>
          </w:tcPr>
          <w:p w14:paraId="09757F79" w14:textId="7345E124" w:rsidR="00B15777" w:rsidRPr="00EB5DC3" w:rsidRDefault="00B15777" w:rsidP="00260B1E">
            <w:pPr>
              <w:pStyle w:val="affffff2"/>
            </w:pPr>
          </w:p>
        </w:tc>
        <w:tc>
          <w:tcPr>
            <w:tcW w:w="2146" w:type="pct"/>
            <w:shd w:val="clear" w:color="auto" w:fill="auto"/>
            <w:vAlign w:val="center"/>
          </w:tcPr>
          <w:p w14:paraId="7BA8065E" w14:textId="27A5E995" w:rsidR="00B15777" w:rsidRPr="00EB5DC3" w:rsidRDefault="00B15777" w:rsidP="00260B1E">
            <w:pPr>
              <w:pStyle w:val="affffff2"/>
            </w:pPr>
            <w:r w:rsidRPr="00EB5DC3">
              <w:t>Протяженность сетей</w:t>
            </w:r>
          </w:p>
        </w:tc>
        <w:tc>
          <w:tcPr>
            <w:tcW w:w="1213" w:type="pct"/>
            <w:shd w:val="clear" w:color="auto" w:fill="auto"/>
            <w:vAlign w:val="center"/>
          </w:tcPr>
          <w:p w14:paraId="780933F0" w14:textId="77777777" w:rsidR="00B15777" w:rsidRPr="00EB5DC3" w:rsidRDefault="00B15777" w:rsidP="00260B1E">
            <w:pPr>
              <w:pStyle w:val="affffff2"/>
            </w:pPr>
            <w:r w:rsidRPr="00EB5DC3">
              <w:t>км</w:t>
            </w:r>
          </w:p>
        </w:tc>
        <w:tc>
          <w:tcPr>
            <w:tcW w:w="828" w:type="pct"/>
            <w:shd w:val="clear" w:color="auto" w:fill="auto"/>
            <w:vAlign w:val="center"/>
          </w:tcPr>
          <w:p w14:paraId="141A7EB1" w14:textId="1F626274" w:rsidR="00B15777" w:rsidRPr="00EB5DC3" w:rsidRDefault="00B15777" w:rsidP="00260B1E">
            <w:pPr>
              <w:pStyle w:val="affffff2"/>
            </w:pPr>
            <w:r w:rsidRPr="00EB5DC3">
              <w:t>98,786</w:t>
            </w:r>
          </w:p>
        </w:tc>
        <w:tc>
          <w:tcPr>
            <w:tcW w:w="0" w:type="auto"/>
            <w:shd w:val="clear" w:color="auto" w:fill="auto"/>
            <w:vAlign w:val="center"/>
          </w:tcPr>
          <w:p w14:paraId="577B138E" w14:textId="6AB763FE" w:rsidR="00B15777" w:rsidRPr="00EB5DC3" w:rsidRDefault="00B15777" w:rsidP="00260B1E">
            <w:pPr>
              <w:pStyle w:val="affffff2"/>
            </w:pPr>
            <w:r w:rsidRPr="00EB5DC3">
              <w:t>-</w:t>
            </w:r>
          </w:p>
        </w:tc>
      </w:tr>
      <w:tr w:rsidR="00EB5DC3" w:rsidRPr="00EB5DC3" w14:paraId="62E64A93" w14:textId="77777777" w:rsidTr="000D76B4">
        <w:trPr>
          <w:cantSplit/>
          <w:jc w:val="center"/>
        </w:trPr>
        <w:tc>
          <w:tcPr>
            <w:tcW w:w="0" w:type="auto"/>
            <w:shd w:val="clear" w:color="auto" w:fill="auto"/>
            <w:vAlign w:val="center"/>
          </w:tcPr>
          <w:p w14:paraId="45537E41" w14:textId="5ADB256D" w:rsidR="00B15777" w:rsidRPr="00EB5DC3" w:rsidRDefault="00B15777" w:rsidP="00260B1E">
            <w:pPr>
              <w:pStyle w:val="affffff2"/>
            </w:pPr>
          </w:p>
        </w:tc>
        <w:tc>
          <w:tcPr>
            <w:tcW w:w="0" w:type="auto"/>
            <w:gridSpan w:val="4"/>
            <w:shd w:val="clear" w:color="auto" w:fill="auto"/>
            <w:vAlign w:val="center"/>
          </w:tcPr>
          <w:p w14:paraId="2F1F6805" w14:textId="77777777" w:rsidR="00B15777" w:rsidRPr="00EB5DC3" w:rsidRDefault="00B15777" w:rsidP="00260B1E">
            <w:pPr>
              <w:pStyle w:val="affffff2"/>
            </w:pPr>
            <w:r w:rsidRPr="00EB5DC3">
              <w:t>Газоснабжение</w:t>
            </w:r>
          </w:p>
        </w:tc>
      </w:tr>
      <w:tr w:rsidR="00EB5DC3" w:rsidRPr="00EB5DC3" w14:paraId="0AFBE215" w14:textId="77777777" w:rsidTr="000D76B4">
        <w:trPr>
          <w:cantSplit/>
          <w:jc w:val="center"/>
        </w:trPr>
        <w:tc>
          <w:tcPr>
            <w:tcW w:w="0" w:type="auto"/>
            <w:shd w:val="clear" w:color="auto" w:fill="auto"/>
            <w:vAlign w:val="center"/>
          </w:tcPr>
          <w:p w14:paraId="37C7E389" w14:textId="2437B079" w:rsidR="00B15777" w:rsidRPr="00EB5DC3" w:rsidRDefault="00B15777" w:rsidP="00260B1E">
            <w:pPr>
              <w:pStyle w:val="affffff2"/>
            </w:pPr>
          </w:p>
        </w:tc>
        <w:tc>
          <w:tcPr>
            <w:tcW w:w="2146" w:type="pct"/>
            <w:shd w:val="clear" w:color="auto" w:fill="auto"/>
            <w:vAlign w:val="center"/>
          </w:tcPr>
          <w:p w14:paraId="0A70DB76" w14:textId="54B6EF9D" w:rsidR="00B15777" w:rsidRPr="00EB5DC3" w:rsidRDefault="00B15777" w:rsidP="00260B1E">
            <w:pPr>
              <w:pStyle w:val="affffff2"/>
            </w:pPr>
            <w:r w:rsidRPr="00EB5DC3">
              <w:t>Удельный вес газа в топливном балансе городского округа</w:t>
            </w:r>
          </w:p>
        </w:tc>
        <w:tc>
          <w:tcPr>
            <w:tcW w:w="1213" w:type="pct"/>
            <w:shd w:val="clear" w:color="auto" w:fill="auto"/>
            <w:vAlign w:val="center"/>
          </w:tcPr>
          <w:p w14:paraId="269FE56E" w14:textId="77777777" w:rsidR="00B15777" w:rsidRPr="00EB5DC3" w:rsidRDefault="00B15777" w:rsidP="00260B1E">
            <w:pPr>
              <w:pStyle w:val="affffff2"/>
            </w:pPr>
            <w:r w:rsidRPr="00EB5DC3">
              <w:t>%</w:t>
            </w:r>
          </w:p>
        </w:tc>
        <w:tc>
          <w:tcPr>
            <w:tcW w:w="828" w:type="pct"/>
            <w:shd w:val="clear" w:color="auto" w:fill="auto"/>
            <w:vAlign w:val="center"/>
          </w:tcPr>
          <w:p w14:paraId="5F318334" w14:textId="64DD7CA7" w:rsidR="00B15777" w:rsidRPr="00EB5DC3" w:rsidRDefault="00B15777" w:rsidP="00260B1E">
            <w:pPr>
              <w:pStyle w:val="affffff2"/>
            </w:pPr>
            <w:r w:rsidRPr="00EB5DC3">
              <w:t>-</w:t>
            </w:r>
          </w:p>
        </w:tc>
        <w:tc>
          <w:tcPr>
            <w:tcW w:w="0" w:type="auto"/>
            <w:shd w:val="clear" w:color="auto" w:fill="auto"/>
            <w:vAlign w:val="center"/>
          </w:tcPr>
          <w:p w14:paraId="09833E5B" w14:textId="2632BDE6" w:rsidR="00B15777" w:rsidRPr="00EB5DC3" w:rsidRDefault="00B15777" w:rsidP="00260B1E">
            <w:pPr>
              <w:pStyle w:val="affffff2"/>
            </w:pPr>
            <w:r w:rsidRPr="00EB5DC3">
              <w:t>-</w:t>
            </w:r>
          </w:p>
        </w:tc>
      </w:tr>
      <w:tr w:rsidR="00EB5DC3" w:rsidRPr="00EB5DC3" w14:paraId="59E3196A" w14:textId="77777777" w:rsidTr="000D76B4">
        <w:trPr>
          <w:cantSplit/>
          <w:jc w:val="center"/>
        </w:trPr>
        <w:tc>
          <w:tcPr>
            <w:tcW w:w="0" w:type="auto"/>
            <w:vMerge w:val="restart"/>
            <w:shd w:val="clear" w:color="auto" w:fill="auto"/>
            <w:vAlign w:val="center"/>
          </w:tcPr>
          <w:p w14:paraId="7C1CFBDE" w14:textId="0779DEB0" w:rsidR="00130BD8" w:rsidRPr="00EB5DC3" w:rsidRDefault="00130BD8" w:rsidP="00260B1E">
            <w:pPr>
              <w:pStyle w:val="affffff2"/>
            </w:pPr>
          </w:p>
        </w:tc>
        <w:tc>
          <w:tcPr>
            <w:tcW w:w="2146" w:type="pct"/>
            <w:shd w:val="clear" w:color="auto" w:fill="auto"/>
            <w:vAlign w:val="center"/>
          </w:tcPr>
          <w:p w14:paraId="765DC15A" w14:textId="026E92F8" w:rsidR="00130BD8" w:rsidRPr="00EB5DC3" w:rsidRDefault="00130BD8" w:rsidP="00260B1E">
            <w:pPr>
              <w:pStyle w:val="affffff2"/>
            </w:pPr>
            <w:r w:rsidRPr="00EB5DC3">
              <w:t>Потребление газа – всего</w:t>
            </w:r>
          </w:p>
        </w:tc>
        <w:tc>
          <w:tcPr>
            <w:tcW w:w="1213" w:type="pct"/>
            <w:shd w:val="clear" w:color="auto" w:fill="auto"/>
            <w:vAlign w:val="center"/>
          </w:tcPr>
          <w:p w14:paraId="05CF9ACD" w14:textId="77777777" w:rsidR="00130BD8" w:rsidRPr="00EB5DC3" w:rsidRDefault="00130BD8" w:rsidP="00260B1E">
            <w:pPr>
              <w:pStyle w:val="affffff2"/>
            </w:pPr>
            <w:r w:rsidRPr="00EB5DC3">
              <w:t>млн. куб. м./год</w:t>
            </w:r>
          </w:p>
        </w:tc>
        <w:tc>
          <w:tcPr>
            <w:tcW w:w="828" w:type="pct"/>
            <w:shd w:val="clear" w:color="auto" w:fill="auto"/>
            <w:vAlign w:val="center"/>
          </w:tcPr>
          <w:p w14:paraId="08725CC1" w14:textId="2EB6E9E0" w:rsidR="00130BD8" w:rsidRPr="00EB5DC3" w:rsidRDefault="00130BD8" w:rsidP="00260B1E">
            <w:pPr>
              <w:pStyle w:val="affffff2"/>
            </w:pPr>
            <w:r w:rsidRPr="00EB5DC3">
              <w:t>856,9</w:t>
            </w:r>
          </w:p>
        </w:tc>
        <w:tc>
          <w:tcPr>
            <w:tcW w:w="0" w:type="auto"/>
            <w:shd w:val="clear" w:color="auto" w:fill="auto"/>
            <w:vAlign w:val="center"/>
          </w:tcPr>
          <w:p w14:paraId="265D0705" w14:textId="7D93283D" w:rsidR="00130BD8" w:rsidRPr="00EB5DC3" w:rsidRDefault="00130BD8" w:rsidP="00260B1E">
            <w:pPr>
              <w:pStyle w:val="affffff2"/>
            </w:pPr>
            <w:r w:rsidRPr="00EB5DC3">
              <w:t>908,2</w:t>
            </w:r>
          </w:p>
        </w:tc>
      </w:tr>
      <w:tr w:rsidR="00EB5DC3" w:rsidRPr="00EB5DC3" w14:paraId="685CCF2D" w14:textId="77777777" w:rsidTr="000D76B4">
        <w:trPr>
          <w:cantSplit/>
          <w:jc w:val="center"/>
        </w:trPr>
        <w:tc>
          <w:tcPr>
            <w:tcW w:w="0" w:type="auto"/>
            <w:vMerge/>
            <w:shd w:val="clear" w:color="auto" w:fill="auto"/>
            <w:vAlign w:val="center"/>
          </w:tcPr>
          <w:p w14:paraId="18204DE1" w14:textId="77777777" w:rsidR="00130BD8" w:rsidRPr="00EB5DC3" w:rsidRDefault="00130BD8" w:rsidP="00260B1E">
            <w:pPr>
              <w:pStyle w:val="affffff2"/>
            </w:pPr>
          </w:p>
        </w:tc>
        <w:tc>
          <w:tcPr>
            <w:tcW w:w="2146" w:type="pct"/>
            <w:shd w:val="clear" w:color="auto" w:fill="auto"/>
            <w:vAlign w:val="center"/>
          </w:tcPr>
          <w:p w14:paraId="2A586B09" w14:textId="148A54E8" w:rsidR="00130BD8" w:rsidRPr="00EB5DC3" w:rsidRDefault="00130BD8" w:rsidP="00260B1E">
            <w:pPr>
              <w:pStyle w:val="affffff2"/>
            </w:pPr>
            <w:r w:rsidRPr="00EB5DC3">
              <w:t>в том числе:</w:t>
            </w:r>
          </w:p>
        </w:tc>
        <w:tc>
          <w:tcPr>
            <w:tcW w:w="1213" w:type="pct"/>
            <w:shd w:val="clear" w:color="auto" w:fill="auto"/>
            <w:vAlign w:val="center"/>
          </w:tcPr>
          <w:p w14:paraId="1D0EF7E3" w14:textId="77777777" w:rsidR="00130BD8" w:rsidRPr="00EB5DC3" w:rsidRDefault="00130BD8" w:rsidP="00260B1E">
            <w:pPr>
              <w:pStyle w:val="affffff2"/>
            </w:pPr>
          </w:p>
        </w:tc>
        <w:tc>
          <w:tcPr>
            <w:tcW w:w="828" w:type="pct"/>
            <w:shd w:val="clear" w:color="auto" w:fill="auto"/>
            <w:vAlign w:val="center"/>
          </w:tcPr>
          <w:p w14:paraId="62487B1B" w14:textId="77777777" w:rsidR="00130BD8" w:rsidRPr="00EB5DC3" w:rsidRDefault="00130BD8" w:rsidP="00260B1E">
            <w:pPr>
              <w:pStyle w:val="affffff2"/>
            </w:pPr>
          </w:p>
        </w:tc>
        <w:tc>
          <w:tcPr>
            <w:tcW w:w="0" w:type="auto"/>
            <w:shd w:val="clear" w:color="auto" w:fill="auto"/>
            <w:vAlign w:val="center"/>
          </w:tcPr>
          <w:p w14:paraId="11A7AB21" w14:textId="77777777" w:rsidR="00130BD8" w:rsidRPr="00EB5DC3" w:rsidRDefault="00130BD8" w:rsidP="00260B1E">
            <w:pPr>
              <w:pStyle w:val="affffff2"/>
            </w:pPr>
          </w:p>
        </w:tc>
      </w:tr>
      <w:tr w:rsidR="00EB5DC3" w:rsidRPr="00EB5DC3" w14:paraId="5347DDFF" w14:textId="77777777" w:rsidTr="000D76B4">
        <w:trPr>
          <w:cantSplit/>
          <w:jc w:val="center"/>
        </w:trPr>
        <w:tc>
          <w:tcPr>
            <w:tcW w:w="0" w:type="auto"/>
            <w:vMerge/>
            <w:shd w:val="clear" w:color="auto" w:fill="auto"/>
            <w:vAlign w:val="center"/>
          </w:tcPr>
          <w:p w14:paraId="58F92306" w14:textId="77777777" w:rsidR="00130BD8" w:rsidRPr="00EB5DC3" w:rsidRDefault="00130BD8" w:rsidP="00260B1E">
            <w:pPr>
              <w:pStyle w:val="affffff2"/>
            </w:pPr>
          </w:p>
        </w:tc>
        <w:tc>
          <w:tcPr>
            <w:tcW w:w="2146" w:type="pct"/>
            <w:shd w:val="clear" w:color="auto" w:fill="auto"/>
            <w:vAlign w:val="center"/>
          </w:tcPr>
          <w:p w14:paraId="68C1712C" w14:textId="0C39DE27" w:rsidR="00130BD8" w:rsidRPr="00EB5DC3" w:rsidRDefault="00130BD8" w:rsidP="00260B1E">
            <w:pPr>
              <w:pStyle w:val="affffff2"/>
            </w:pPr>
            <w:r w:rsidRPr="00EB5DC3">
              <w:tab/>
              <w:t>на коммунально-бытовые нужды</w:t>
            </w:r>
          </w:p>
        </w:tc>
        <w:tc>
          <w:tcPr>
            <w:tcW w:w="1213" w:type="pct"/>
            <w:shd w:val="clear" w:color="auto" w:fill="auto"/>
            <w:vAlign w:val="center"/>
          </w:tcPr>
          <w:p w14:paraId="601F9693" w14:textId="28E90A30" w:rsidR="00130BD8" w:rsidRPr="00EB5DC3" w:rsidRDefault="00130BD8" w:rsidP="00260B1E">
            <w:pPr>
              <w:pStyle w:val="affffff2"/>
            </w:pPr>
            <w:r w:rsidRPr="00EB5DC3">
              <w:t>млн. куб. м./год</w:t>
            </w:r>
          </w:p>
        </w:tc>
        <w:tc>
          <w:tcPr>
            <w:tcW w:w="828" w:type="pct"/>
            <w:shd w:val="clear" w:color="auto" w:fill="auto"/>
            <w:vAlign w:val="center"/>
          </w:tcPr>
          <w:p w14:paraId="36E06D54" w14:textId="34EA06D0" w:rsidR="00130BD8" w:rsidRPr="00EB5DC3" w:rsidRDefault="00130BD8" w:rsidP="00260B1E">
            <w:pPr>
              <w:pStyle w:val="affffff2"/>
            </w:pPr>
            <w:r w:rsidRPr="00EB5DC3">
              <w:t>103,9</w:t>
            </w:r>
          </w:p>
        </w:tc>
        <w:tc>
          <w:tcPr>
            <w:tcW w:w="0" w:type="auto"/>
            <w:shd w:val="clear" w:color="auto" w:fill="auto"/>
            <w:vAlign w:val="center"/>
          </w:tcPr>
          <w:p w14:paraId="5ACF06E1" w14:textId="111431C2" w:rsidR="00130BD8" w:rsidRPr="00EB5DC3" w:rsidRDefault="00130BD8" w:rsidP="00260B1E">
            <w:pPr>
              <w:pStyle w:val="affffff2"/>
            </w:pPr>
            <w:r w:rsidRPr="00EB5DC3">
              <w:t>121,3</w:t>
            </w:r>
          </w:p>
        </w:tc>
      </w:tr>
      <w:tr w:rsidR="00EB5DC3" w:rsidRPr="00EB5DC3" w14:paraId="4B03B2EC" w14:textId="77777777" w:rsidTr="000D76B4">
        <w:trPr>
          <w:cantSplit/>
          <w:jc w:val="center"/>
        </w:trPr>
        <w:tc>
          <w:tcPr>
            <w:tcW w:w="0" w:type="auto"/>
            <w:vMerge/>
            <w:shd w:val="clear" w:color="auto" w:fill="auto"/>
            <w:vAlign w:val="center"/>
          </w:tcPr>
          <w:p w14:paraId="387563B6" w14:textId="77777777" w:rsidR="00130BD8" w:rsidRPr="00EB5DC3" w:rsidRDefault="00130BD8" w:rsidP="00260B1E">
            <w:pPr>
              <w:pStyle w:val="affffff2"/>
            </w:pPr>
          </w:p>
        </w:tc>
        <w:tc>
          <w:tcPr>
            <w:tcW w:w="2146" w:type="pct"/>
            <w:shd w:val="clear" w:color="auto" w:fill="auto"/>
            <w:vAlign w:val="center"/>
          </w:tcPr>
          <w:p w14:paraId="0A7F01AE" w14:textId="230C2788" w:rsidR="00130BD8" w:rsidRPr="00EB5DC3" w:rsidRDefault="00130BD8" w:rsidP="00260B1E">
            <w:pPr>
              <w:pStyle w:val="affffff2"/>
            </w:pPr>
            <w:r w:rsidRPr="00EB5DC3">
              <w:tab/>
              <w:t>на производственные нужды</w:t>
            </w:r>
          </w:p>
        </w:tc>
        <w:tc>
          <w:tcPr>
            <w:tcW w:w="1213" w:type="pct"/>
            <w:shd w:val="clear" w:color="auto" w:fill="auto"/>
            <w:vAlign w:val="center"/>
          </w:tcPr>
          <w:p w14:paraId="45702B67" w14:textId="72D11E52" w:rsidR="00130BD8" w:rsidRPr="00EB5DC3" w:rsidRDefault="00130BD8" w:rsidP="00260B1E">
            <w:pPr>
              <w:pStyle w:val="affffff2"/>
            </w:pPr>
            <w:r w:rsidRPr="00EB5DC3">
              <w:t>млн. куб. м./год</w:t>
            </w:r>
          </w:p>
        </w:tc>
        <w:tc>
          <w:tcPr>
            <w:tcW w:w="828" w:type="pct"/>
            <w:shd w:val="clear" w:color="auto" w:fill="auto"/>
            <w:vAlign w:val="center"/>
          </w:tcPr>
          <w:p w14:paraId="7B3DFB49" w14:textId="749C29DA" w:rsidR="00130BD8" w:rsidRPr="00EB5DC3" w:rsidRDefault="00130BD8" w:rsidP="00260B1E">
            <w:pPr>
              <w:pStyle w:val="affffff2"/>
            </w:pPr>
            <w:r w:rsidRPr="00EB5DC3">
              <w:t>590,1</w:t>
            </w:r>
          </w:p>
        </w:tc>
        <w:tc>
          <w:tcPr>
            <w:tcW w:w="0" w:type="auto"/>
            <w:shd w:val="clear" w:color="auto" w:fill="auto"/>
            <w:vAlign w:val="center"/>
          </w:tcPr>
          <w:p w14:paraId="13DE1CCD" w14:textId="6738383C" w:rsidR="00130BD8" w:rsidRPr="00EB5DC3" w:rsidRDefault="00130BD8" w:rsidP="00260B1E">
            <w:pPr>
              <w:pStyle w:val="affffff2"/>
            </w:pPr>
            <w:r w:rsidRPr="00EB5DC3">
              <w:t>622,8</w:t>
            </w:r>
          </w:p>
        </w:tc>
      </w:tr>
      <w:tr w:rsidR="00EB5DC3" w:rsidRPr="00EB5DC3" w14:paraId="2E8120BE" w14:textId="77777777" w:rsidTr="000D76B4">
        <w:trPr>
          <w:cantSplit/>
          <w:jc w:val="center"/>
        </w:trPr>
        <w:tc>
          <w:tcPr>
            <w:tcW w:w="0" w:type="auto"/>
            <w:shd w:val="clear" w:color="auto" w:fill="auto"/>
            <w:vAlign w:val="center"/>
          </w:tcPr>
          <w:p w14:paraId="2F5CA199" w14:textId="77777777" w:rsidR="00B15777" w:rsidRPr="00EB5DC3" w:rsidRDefault="00B15777" w:rsidP="00260B1E">
            <w:pPr>
              <w:pStyle w:val="affffff2"/>
            </w:pPr>
          </w:p>
        </w:tc>
        <w:tc>
          <w:tcPr>
            <w:tcW w:w="2146" w:type="pct"/>
            <w:shd w:val="clear" w:color="auto" w:fill="auto"/>
            <w:vAlign w:val="center"/>
          </w:tcPr>
          <w:p w14:paraId="0FB0415A" w14:textId="2EC5E27A" w:rsidR="00B15777" w:rsidRPr="00EB5DC3" w:rsidRDefault="00B15777" w:rsidP="00260B1E">
            <w:pPr>
              <w:pStyle w:val="affffff2"/>
            </w:pPr>
            <w:r w:rsidRPr="00EB5DC3">
              <w:t>Источники подачи газа</w:t>
            </w:r>
          </w:p>
        </w:tc>
        <w:tc>
          <w:tcPr>
            <w:tcW w:w="1213" w:type="pct"/>
            <w:shd w:val="clear" w:color="auto" w:fill="auto"/>
            <w:vAlign w:val="center"/>
          </w:tcPr>
          <w:p w14:paraId="77C7DA35" w14:textId="360D1A5F" w:rsidR="00B15777" w:rsidRPr="00EB5DC3" w:rsidRDefault="00B15777" w:rsidP="00260B1E">
            <w:pPr>
              <w:pStyle w:val="affffff2"/>
            </w:pPr>
            <w:r w:rsidRPr="00EB5DC3">
              <w:t>млн. куб. м./год</w:t>
            </w:r>
          </w:p>
        </w:tc>
        <w:tc>
          <w:tcPr>
            <w:tcW w:w="828" w:type="pct"/>
            <w:shd w:val="clear" w:color="auto" w:fill="auto"/>
            <w:vAlign w:val="center"/>
          </w:tcPr>
          <w:p w14:paraId="490B0C27" w14:textId="0087291A" w:rsidR="00B15777" w:rsidRPr="00EB5DC3" w:rsidRDefault="00B15777" w:rsidP="00260B1E">
            <w:pPr>
              <w:pStyle w:val="affffff2"/>
            </w:pPr>
            <w:r w:rsidRPr="00EB5DC3">
              <w:t>856,9</w:t>
            </w:r>
          </w:p>
        </w:tc>
        <w:tc>
          <w:tcPr>
            <w:tcW w:w="0" w:type="auto"/>
            <w:shd w:val="clear" w:color="auto" w:fill="auto"/>
            <w:vAlign w:val="center"/>
          </w:tcPr>
          <w:p w14:paraId="47DE1965" w14:textId="63E3BB4F" w:rsidR="00B15777" w:rsidRPr="00EB5DC3" w:rsidRDefault="00B15777" w:rsidP="00260B1E">
            <w:pPr>
              <w:pStyle w:val="affffff2"/>
            </w:pPr>
            <w:r w:rsidRPr="00EB5DC3">
              <w:t>908,2</w:t>
            </w:r>
          </w:p>
        </w:tc>
      </w:tr>
      <w:tr w:rsidR="00EB5DC3" w:rsidRPr="00EB5DC3" w14:paraId="5135D5AF" w14:textId="77777777" w:rsidTr="000D76B4">
        <w:trPr>
          <w:cantSplit/>
          <w:jc w:val="center"/>
        </w:trPr>
        <w:tc>
          <w:tcPr>
            <w:tcW w:w="0" w:type="auto"/>
            <w:shd w:val="clear" w:color="auto" w:fill="auto"/>
            <w:vAlign w:val="center"/>
          </w:tcPr>
          <w:p w14:paraId="7852E619" w14:textId="6960B969" w:rsidR="00B15777" w:rsidRPr="00EB5DC3" w:rsidRDefault="00B15777" w:rsidP="00260B1E">
            <w:pPr>
              <w:pStyle w:val="affffff2"/>
            </w:pPr>
          </w:p>
        </w:tc>
        <w:tc>
          <w:tcPr>
            <w:tcW w:w="2146" w:type="pct"/>
            <w:shd w:val="clear" w:color="auto" w:fill="auto"/>
            <w:vAlign w:val="center"/>
          </w:tcPr>
          <w:p w14:paraId="1F52512F" w14:textId="77777777" w:rsidR="00B15777" w:rsidRPr="00EB5DC3" w:rsidRDefault="00B15777" w:rsidP="00260B1E">
            <w:pPr>
              <w:pStyle w:val="affffff2"/>
            </w:pPr>
            <w:r w:rsidRPr="00EB5DC3">
              <w:t>Протяженность сетей</w:t>
            </w:r>
          </w:p>
        </w:tc>
        <w:tc>
          <w:tcPr>
            <w:tcW w:w="1213" w:type="pct"/>
            <w:shd w:val="clear" w:color="auto" w:fill="auto"/>
            <w:vAlign w:val="center"/>
          </w:tcPr>
          <w:p w14:paraId="3401348B" w14:textId="77777777" w:rsidR="00B15777" w:rsidRPr="00EB5DC3" w:rsidRDefault="00B15777" w:rsidP="00260B1E">
            <w:pPr>
              <w:pStyle w:val="affffff2"/>
            </w:pPr>
            <w:r w:rsidRPr="00EB5DC3">
              <w:t>км</w:t>
            </w:r>
          </w:p>
        </w:tc>
        <w:tc>
          <w:tcPr>
            <w:tcW w:w="828" w:type="pct"/>
            <w:shd w:val="clear" w:color="auto" w:fill="auto"/>
            <w:vAlign w:val="center"/>
          </w:tcPr>
          <w:p w14:paraId="2D498260" w14:textId="62C07727" w:rsidR="00B15777" w:rsidRPr="00EB5DC3" w:rsidRDefault="00B15777" w:rsidP="00260B1E">
            <w:pPr>
              <w:pStyle w:val="affffff2"/>
            </w:pPr>
            <w:r w:rsidRPr="00EB5DC3">
              <w:t>1353,76</w:t>
            </w:r>
          </w:p>
        </w:tc>
        <w:tc>
          <w:tcPr>
            <w:tcW w:w="0" w:type="auto"/>
            <w:shd w:val="clear" w:color="auto" w:fill="auto"/>
            <w:vAlign w:val="center"/>
          </w:tcPr>
          <w:p w14:paraId="781B7A75" w14:textId="5807674C" w:rsidR="00B15777" w:rsidRPr="00EB5DC3" w:rsidRDefault="00B15777" w:rsidP="00260B1E">
            <w:pPr>
              <w:pStyle w:val="affffff2"/>
            </w:pPr>
            <w:r w:rsidRPr="00EB5DC3">
              <w:t>-</w:t>
            </w:r>
          </w:p>
        </w:tc>
      </w:tr>
      <w:tr w:rsidR="00EB5DC3" w:rsidRPr="00EB5DC3" w14:paraId="614DEB8C" w14:textId="77777777" w:rsidTr="000D76B4">
        <w:trPr>
          <w:cantSplit/>
          <w:jc w:val="center"/>
        </w:trPr>
        <w:tc>
          <w:tcPr>
            <w:tcW w:w="0" w:type="auto"/>
            <w:shd w:val="clear" w:color="auto" w:fill="auto"/>
            <w:vAlign w:val="center"/>
          </w:tcPr>
          <w:p w14:paraId="19538C18" w14:textId="3EB5E92E" w:rsidR="00B15777" w:rsidRPr="00EB5DC3" w:rsidRDefault="00B15777" w:rsidP="00260B1E">
            <w:pPr>
              <w:pStyle w:val="affffff2"/>
            </w:pPr>
          </w:p>
        </w:tc>
        <w:tc>
          <w:tcPr>
            <w:tcW w:w="0" w:type="auto"/>
            <w:gridSpan w:val="4"/>
            <w:shd w:val="clear" w:color="auto" w:fill="auto"/>
            <w:vAlign w:val="center"/>
          </w:tcPr>
          <w:p w14:paraId="35322F50" w14:textId="77777777" w:rsidR="00B15777" w:rsidRPr="00EB5DC3" w:rsidRDefault="00B15777" w:rsidP="00260B1E">
            <w:pPr>
              <w:pStyle w:val="affffff2"/>
            </w:pPr>
            <w:r w:rsidRPr="00EB5DC3">
              <w:t>Связь</w:t>
            </w:r>
          </w:p>
        </w:tc>
      </w:tr>
      <w:tr w:rsidR="00EB5DC3" w:rsidRPr="00EB5DC3" w14:paraId="27461EAB" w14:textId="77777777" w:rsidTr="000D76B4">
        <w:trPr>
          <w:cantSplit/>
          <w:jc w:val="center"/>
        </w:trPr>
        <w:tc>
          <w:tcPr>
            <w:tcW w:w="0" w:type="auto"/>
            <w:shd w:val="clear" w:color="auto" w:fill="auto"/>
            <w:vAlign w:val="center"/>
          </w:tcPr>
          <w:p w14:paraId="055251C0" w14:textId="63BF6319" w:rsidR="00B15777" w:rsidRPr="00EB5DC3" w:rsidRDefault="00B15777" w:rsidP="00260B1E">
            <w:pPr>
              <w:pStyle w:val="affffff2"/>
            </w:pPr>
          </w:p>
        </w:tc>
        <w:tc>
          <w:tcPr>
            <w:tcW w:w="2146" w:type="pct"/>
            <w:shd w:val="clear" w:color="auto" w:fill="auto"/>
            <w:vAlign w:val="center"/>
          </w:tcPr>
          <w:p w14:paraId="4216D7D7" w14:textId="77777777" w:rsidR="00B15777" w:rsidRPr="00EB5DC3" w:rsidRDefault="00B15777" w:rsidP="00260B1E">
            <w:pPr>
              <w:pStyle w:val="affffff2"/>
            </w:pPr>
            <w:r w:rsidRPr="00EB5DC3">
              <w:t>Охват населения телевизионным вещанием</w:t>
            </w:r>
          </w:p>
        </w:tc>
        <w:tc>
          <w:tcPr>
            <w:tcW w:w="1213" w:type="pct"/>
            <w:shd w:val="clear" w:color="auto" w:fill="auto"/>
            <w:vAlign w:val="center"/>
          </w:tcPr>
          <w:p w14:paraId="01632994" w14:textId="77777777" w:rsidR="00B15777" w:rsidRPr="00EB5DC3" w:rsidRDefault="00B15777" w:rsidP="00260B1E">
            <w:pPr>
              <w:pStyle w:val="affffff2"/>
            </w:pPr>
            <w:r w:rsidRPr="00EB5DC3">
              <w:t>% от населения</w:t>
            </w:r>
          </w:p>
        </w:tc>
        <w:tc>
          <w:tcPr>
            <w:tcW w:w="828" w:type="pct"/>
            <w:shd w:val="clear" w:color="auto" w:fill="auto"/>
            <w:vAlign w:val="center"/>
          </w:tcPr>
          <w:p w14:paraId="543EB768" w14:textId="38A62A52" w:rsidR="00B15777" w:rsidRPr="00EB5DC3" w:rsidRDefault="00B15777" w:rsidP="00260B1E">
            <w:pPr>
              <w:pStyle w:val="affffff2"/>
            </w:pPr>
            <w:r w:rsidRPr="00EB5DC3">
              <w:t>4</w:t>
            </w:r>
          </w:p>
        </w:tc>
        <w:tc>
          <w:tcPr>
            <w:tcW w:w="0" w:type="auto"/>
            <w:shd w:val="clear" w:color="auto" w:fill="auto"/>
            <w:vAlign w:val="center"/>
          </w:tcPr>
          <w:p w14:paraId="050EE3CF" w14:textId="77662165" w:rsidR="00B15777" w:rsidRPr="00EB5DC3" w:rsidRDefault="00B15777" w:rsidP="00260B1E">
            <w:pPr>
              <w:pStyle w:val="affffff2"/>
            </w:pPr>
            <w:r w:rsidRPr="00EB5DC3">
              <w:t>7</w:t>
            </w:r>
          </w:p>
        </w:tc>
      </w:tr>
      <w:tr w:rsidR="00B15777" w:rsidRPr="00EB5DC3" w14:paraId="05E4DD15" w14:textId="77777777" w:rsidTr="000D76B4">
        <w:trPr>
          <w:cantSplit/>
          <w:jc w:val="center"/>
        </w:trPr>
        <w:tc>
          <w:tcPr>
            <w:tcW w:w="0" w:type="auto"/>
            <w:shd w:val="clear" w:color="auto" w:fill="auto"/>
            <w:vAlign w:val="center"/>
          </w:tcPr>
          <w:p w14:paraId="48134EE0" w14:textId="4049AAAC" w:rsidR="00B15777" w:rsidRPr="00EB5DC3" w:rsidRDefault="00B15777" w:rsidP="00260B1E">
            <w:pPr>
              <w:pStyle w:val="affffff2"/>
            </w:pPr>
          </w:p>
        </w:tc>
        <w:tc>
          <w:tcPr>
            <w:tcW w:w="2146" w:type="pct"/>
            <w:shd w:val="clear" w:color="auto" w:fill="auto"/>
            <w:vAlign w:val="center"/>
          </w:tcPr>
          <w:p w14:paraId="27C5CF87" w14:textId="77777777" w:rsidR="00B15777" w:rsidRPr="00EB5DC3" w:rsidRDefault="00B15777" w:rsidP="00260B1E">
            <w:pPr>
              <w:pStyle w:val="affffff2"/>
            </w:pPr>
            <w:r w:rsidRPr="00EB5DC3">
              <w:t>Обеспеченность населения телефонной сетью общего пользования</w:t>
            </w:r>
          </w:p>
        </w:tc>
        <w:tc>
          <w:tcPr>
            <w:tcW w:w="1213" w:type="pct"/>
            <w:shd w:val="clear" w:color="auto" w:fill="auto"/>
            <w:vAlign w:val="center"/>
          </w:tcPr>
          <w:p w14:paraId="6AB733F3" w14:textId="77777777" w:rsidR="00B15777" w:rsidRPr="00EB5DC3" w:rsidRDefault="00B15777" w:rsidP="00260B1E">
            <w:pPr>
              <w:pStyle w:val="affffff2"/>
            </w:pPr>
            <w:r w:rsidRPr="00EB5DC3">
              <w:t>номеров</w:t>
            </w:r>
          </w:p>
        </w:tc>
        <w:tc>
          <w:tcPr>
            <w:tcW w:w="828" w:type="pct"/>
            <w:shd w:val="clear" w:color="auto" w:fill="auto"/>
            <w:vAlign w:val="center"/>
          </w:tcPr>
          <w:p w14:paraId="1150DD2D" w14:textId="38E2E9C0" w:rsidR="00B15777" w:rsidRPr="00EB5DC3" w:rsidRDefault="00B15777" w:rsidP="00260B1E">
            <w:pPr>
              <w:pStyle w:val="affffff2"/>
            </w:pPr>
            <w:r w:rsidRPr="00EB5DC3">
              <w:t>29197</w:t>
            </w:r>
          </w:p>
        </w:tc>
        <w:tc>
          <w:tcPr>
            <w:tcW w:w="0" w:type="auto"/>
            <w:shd w:val="clear" w:color="auto" w:fill="auto"/>
            <w:vAlign w:val="center"/>
          </w:tcPr>
          <w:p w14:paraId="6641D067" w14:textId="53C71C50" w:rsidR="00B15777" w:rsidRPr="00EB5DC3" w:rsidRDefault="00B15777" w:rsidP="00260B1E">
            <w:pPr>
              <w:pStyle w:val="affffff2"/>
            </w:pPr>
            <w:r w:rsidRPr="00EB5DC3">
              <w:t>39139</w:t>
            </w:r>
          </w:p>
        </w:tc>
      </w:tr>
    </w:tbl>
    <w:p w14:paraId="40381089" w14:textId="77777777" w:rsidR="009F31E6" w:rsidRPr="00EB5DC3" w:rsidRDefault="009F31E6" w:rsidP="00657FC1"/>
    <w:p w14:paraId="41DF1E0D" w14:textId="77777777" w:rsidR="009F31E6" w:rsidRPr="00EB5DC3" w:rsidRDefault="009F31E6" w:rsidP="00657FC1">
      <w:pPr>
        <w:pStyle w:val="12"/>
      </w:pPr>
      <w:bookmarkStart w:id="25" w:name="_Toc81384978"/>
      <w:bookmarkStart w:id="26" w:name="_Toc81393213"/>
      <w:bookmarkStart w:id="27" w:name="_Toc86314530"/>
      <w:r w:rsidRPr="00EB5DC3">
        <w:lastRenderedPageBreak/>
        <w:t>2. ХАРАКТЕРИСТИКИ ЗОН С ОСОБЫМИ УСЛОВИЯМИ ИСПОЛЬЗОВАНИЯ ТЕРРИТОРИИ, УСТАНОВЛЕНИЕ КОТОРЫХ ТРЕБУЕТСЯ В СВЯЗИ С РАЗМЕЩЕНИЕМ ПЛАНИРУЕМЫХ ОБЪЕКТОВ МЕСТНОГО ЗНАЧЕНИЯ</w:t>
      </w:r>
      <w:bookmarkEnd w:id="25"/>
      <w:bookmarkEnd w:id="26"/>
      <w:bookmarkEnd w:id="27"/>
    </w:p>
    <w:p w14:paraId="2790C119" w14:textId="77777777" w:rsidR="009F31E6" w:rsidRPr="00EB5DC3" w:rsidRDefault="009F31E6" w:rsidP="00657FC1">
      <w:pPr>
        <w:rPr>
          <w:szCs w:val="26"/>
        </w:rPr>
      </w:pPr>
    </w:p>
    <w:p w14:paraId="07E84BB9" w14:textId="77777777" w:rsidR="00491590" w:rsidRPr="00EB5DC3" w:rsidRDefault="00491590" w:rsidP="00491590">
      <w:pPr>
        <w:rPr>
          <w:szCs w:val="26"/>
        </w:rPr>
      </w:pPr>
      <w:r w:rsidRPr="00EB5DC3">
        <w:t>Характеристики зон с особыми условиями использования территорий в случае, если установление таких зон требуется в связи с размещением объектов местного значения, приведены в таблице 20.</w:t>
      </w:r>
    </w:p>
    <w:p w14:paraId="774CB6E4" w14:textId="77777777" w:rsidR="009F31E6" w:rsidRPr="00EB5DC3" w:rsidRDefault="009F31E6" w:rsidP="00657FC1">
      <w:pPr>
        <w:rPr>
          <w:szCs w:val="26"/>
        </w:rPr>
      </w:pPr>
      <w:r w:rsidRPr="00EB5DC3">
        <w:rPr>
          <w:szCs w:val="26"/>
        </w:rPr>
        <w:t>В связи с размещением планируемых объектов местного значения требуется установление следующих зон с особыми условиями использования территории.</w:t>
      </w:r>
    </w:p>
    <w:p w14:paraId="55114EB9" w14:textId="77777777" w:rsidR="009F31E6" w:rsidRPr="00EB5DC3" w:rsidRDefault="009F31E6" w:rsidP="00657FC1">
      <w:pPr>
        <w:rPr>
          <w:szCs w:val="26"/>
        </w:rPr>
      </w:pPr>
      <w:r w:rsidRPr="00EB5DC3">
        <w:rPr>
          <w:i/>
          <w:iCs/>
          <w:szCs w:val="26"/>
        </w:rPr>
        <w:t>Санитарно-защитная зона</w:t>
      </w:r>
    </w:p>
    <w:p w14:paraId="1405FFD4" w14:textId="42312876" w:rsidR="009F31E6" w:rsidRPr="00EB5DC3" w:rsidRDefault="009F31E6" w:rsidP="00657FC1">
      <w:pPr>
        <w:rPr>
          <w:szCs w:val="26"/>
        </w:rPr>
      </w:pPr>
      <w:r w:rsidRPr="00EB5DC3">
        <w:rPr>
          <w:szCs w:val="26"/>
        </w:rPr>
        <w:t xml:space="preserve">Для </w:t>
      </w:r>
      <w:r w:rsidR="00B8410D" w:rsidRPr="00EB5DC3">
        <w:rPr>
          <w:szCs w:val="26"/>
        </w:rPr>
        <w:t>планируемых АЗС</w:t>
      </w:r>
      <w:r w:rsidR="00854029" w:rsidRPr="00EB5DC3">
        <w:rPr>
          <w:szCs w:val="26"/>
        </w:rPr>
        <w:t xml:space="preserve"> </w:t>
      </w:r>
      <w:bookmarkStart w:id="28" w:name="_Hlk88647466"/>
      <w:bookmarkStart w:id="29" w:name="_Toc287879019"/>
      <w:bookmarkStart w:id="30" w:name="_Toc64468858"/>
      <w:r w:rsidRPr="00EB5DC3">
        <w:rPr>
          <w:szCs w:val="26"/>
        </w:rPr>
        <w:t xml:space="preserve">требуется установление санитарно-защитной зоны </w:t>
      </w:r>
      <w:r w:rsidR="00500567" w:rsidRPr="00EB5DC3">
        <w:rPr>
          <w:szCs w:val="26"/>
        </w:rPr>
        <w:br/>
      </w:r>
      <w:r w:rsidRPr="00EB5DC3">
        <w:rPr>
          <w:szCs w:val="26"/>
        </w:rPr>
        <w:t>в соответствии с требованиями:</w:t>
      </w:r>
    </w:p>
    <w:p w14:paraId="45341BB7" w14:textId="441DEAC4" w:rsidR="009F31E6" w:rsidRPr="00EB5DC3" w:rsidRDefault="006A6553" w:rsidP="0033496A">
      <w:pPr>
        <w:pStyle w:val="afff6"/>
        <w:numPr>
          <w:ilvl w:val="0"/>
          <w:numId w:val="17"/>
        </w:numPr>
        <w:tabs>
          <w:tab w:val="clear" w:pos="709"/>
        </w:tabs>
        <w:suppressAutoHyphens/>
        <w:autoSpaceDN w:val="0"/>
        <w:ind w:left="0" w:firstLine="709"/>
        <w:contextualSpacing w:val="0"/>
        <w:textAlignment w:val="baseline"/>
        <w:rPr>
          <w:szCs w:val="26"/>
        </w:rPr>
      </w:pPr>
      <w:r w:rsidRPr="00EB5DC3">
        <w:rPr>
          <w:szCs w:val="26"/>
        </w:rPr>
        <w:t xml:space="preserve">федерального </w:t>
      </w:r>
      <w:r w:rsidR="009F31E6" w:rsidRPr="00EB5DC3">
        <w:rPr>
          <w:szCs w:val="26"/>
        </w:rPr>
        <w:t>закона от 30</w:t>
      </w:r>
      <w:r w:rsidR="00500567" w:rsidRPr="00EB5DC3">
        <w:rPr>
          <w:szCs w:val="26"/>
        </w:rPr>
        <w:t xml:space="preserve"> марта </w:t>
      </w:r>
      <w:r w:rsidR="009F31E6" w:rsidRPr="00EB5DC3">
        <w:rPr>
          <w:szCs w:val="26"/>
        </w:rPr>
        <w:t>1999</w:t>
      </w:r>
      <w:r w:rsidR="00500567" w:rsidRPr="00EB5DC3">
        <w:rPr>
          <w:szCs w:val="26"/>
        </w:rPr>
        <w:t> года</w:t>
      </w:r>
      <w:r w:rsidR="009F31E6" w:rsidRPr="00EB5DC3">
        <w:rPr>
          <w:szCs w:val="26"/>
        </w:rPr>
        <w:t xml:space="preserve"> № 52-ФЗ «О санитарно-эпидемиологическом благополучии населения» (</w:t>
      </w:r>
      <w:r w:rsidR="00AD58B2" w:rsidRPr="00EB5DC3">
        <w:rPr>
          <w:szCs w:val="26"/>
        </w:rPr>
        <w:t>в редакции изменений</w:t>
      </w:r>
      <w:r w:rsidR="009F31E6" w:rsidRPr="00EB5DC3">
        <w:rPr>
          <w:szCs w:val="26"/>
        </w:rPr>
        <w:t>);</w:t>
      </w:r>
    </w:p>
    <w:p w14:paraId="7B18220E" w14:textId="5D93358D" w:rsidR="009F31E6" w:rsidRPr="00EB5DC3" w:rsidRDefault="006A6553" w:rsidP="0033496A">
      <w:pPr>
        <w:pStyle w:val="afff6"/>
        <w:numPr>
          <w:ilvl w:val="0"/>
          <w:numId w:val="17"/>
        </w:numPr>
        <w:tabs>
          <w:tab w:val="clear" w:pos="709"/>
        </w:tabs>
        <w:suppressAutoHyphens/>
        <w:autoSpaceDN w:val="0"/>
        <w:ind w:left="0" w:firstLine="709"/>
        <w:contextualSpacing w:val="0"/>
        <w:textAlignment w:val="baseline"/>
        <w:rPr>
          <w:szCs w:val="26"/>
        </w:rPr>
      </w:pPr>
      <w:r w:rsidRPr="00EB5DC3">
        <w:rPr>
          <w:szCs w:val="26"/>
        </w:rPr>
        <w:t xml:space="preserve">постановления </w:t>
      </w:r>
      <w:r w:rsidR="00AD58B2" w:rsidRPr="00EB5DC3">
        <w:rPr>
          <w:szCs w:val="26"/>
        </w:rPr>
        <w:t xml:space="preserve">Правительства Российской Федерации </w:t>
      </w:r>
      <w:r w:rsidR="00003A08" w:rsidRPr="00EB5DC3">
        <w:rPr>
          <w:szCs w:val="26"/>
        </w:rPr>
        <w:br/>
      </w:r>
      <w:r w:rsidR="00AD58B2" w:rsidRPr="00EB5DC3">
        <w:rPr>
          <w:szCs w:val="26"/>
        </w:rPr>
        <w:t>от 03 марта 2018 года № 222 «Об утверждении Правил установления санитарно-защитных зон и использования земельных участков, расположенных в границах санитарно-защитных зон» (в редакции изме</w:t>
      </w:r>
      <w:r w:rsidR="00003A08" w:rsidRPr="00EB5DC3">
        <w:rPr>
          <w:szCs w:val="26"/>
        </w:rPr>
        <w:t>не</w:t>
      </w:r>
      <w:r w:rsidR="00AD58B2" w:rsidRPr="00EB5DC3">
        <w:rPr>
          <w:szCs w:val="26"/>
        </w:rPr>
        <w:t>ний)</w:t>
      </w:r>
      <w:r w:rsidR="009F31E6" w:rsidRPr="00EB5DC3">
        <w:rPr>
          <w:szCs w:val="26"/>
        </w:rPr>
        <w:t>.</w:t>
      </w:r>
    </w:p>
    <w:bookmarkEnd w:id="28"/>
    <w:bookmarkEnd w:id="29"/>
    <w:bookmarkEnd w:id="30"/>
    <w:p w14:paraId="67DF6679" w14:textId="77777777" w:rsidR="009F31E6" w:rsidRPr="00EB5DC3" w:rsidRDefault="009F31E6" w:rsidP="00657FC1">
      <w:pPr>
        <w:rPr>
          <w:rFonts w:eastAsia="Calibri"/>
          <w:i/>
          <w:iCs/>
          <w:szCs w:val="26"/>
        </w:rPr>
      </w:pPr>
      <w:r w:rsidRPr="00EB5DC3">
        <w:rPr>
          <w:rFonts w:eastAsia="Calibri"/>
          <w:i/>
          <w:iCs/>
          <w:szCs w:val="26"/>
        </w:rPr>
        <w:t>Охранные зоны объектов электросетевого хозяйства</w:t>
      </w:r>
    </w:p>
    <w:p w14:paraId="006B25AC" w14:textId="4B937847" w:rsidR="009F31E6" w:rsidRPr="00EB5DC3" w:rsidRDefault="009F31E6" w:rsidP="0033496A">
      <w:pPr>
        <w:pStyle w:val="afff6"/>
        <w:numPr>
          <w:ilvl w:val="0"/>
          <w:numId w:val="15"/>
        </w:numPr>
        <w:tabs>
          <w:tab w:val="clear" w:pos="709"/>
        </w:tabs>
        <w:suppressAutoHyphens/>
        <w:autoSpaceDN w:val="0"/>
        <w:ind w:left="0" w:firstLine="709"/>
        <w:contextualSpacing w:val="0"/>
        <w:textAlignment w:val="baseline"/>
        <w:rPr>
          <w:rFonts w:cs="Times New Roman"/>
          <w:szCs w:val="26"/>
        </w:rPr>
      </w:pPr>
      <w:r w:rsidRPr="00EB5DC3">
        <w:rPr>
          <w:rFonts w:eastAsia="Calibri" w:cs="Times New Roman"/>
          <w:szCs w:val="26"/>
        </w:rPr>
        <w:t>для линий электропередачи напряжением 0,4 и 10 </w:t>
      </w:r>
      <w:proofErr w:type="spellStart"/>
      <w:r w:rsidRPr="00EB5DC3">
        <w:rPr>
          <w:rFonts w:eastAsia="Calibri" w:cs="Times New Roman"/>
          <w:szCs w:val="26"/>
        </w:rPr>
        <w:t>кВ</w:t>
      </w:r>
      <w:proofErr w:type="spellEnd"/>
      <w:r w:rsidRPr="00EB5DC3">
        <w:rPr>
          <w:rFonts w:eastAsia="Calibri" w:cs="Times New Roman"/>
          <w:szCs w:val="26"/>
        </w:rPr>
        <w:t xml:space="preserve"> устанавливаются: вдоль воздушных линий электропередачи</w:t>
      </w:r>
      <w:r w:rsidR="00466036" w:rsidRPr="00EB5DC3">
        <w:rPr>
          <w:rFonts w:eastAsia="Calibri" w:cs="Times New Roman"/>
          <w:szCs w:val="26"/>
        </w:rPr>
        <w:t>-</w:t>
      </w:r>
      <w:r w:rsidRPr="00EB5DC3">
        <w:rPr>
          <w:rFonts w:eastAsia="Calibri" w:cs="Times New Roman"/>
          <w:szCs w:val="26"/>
        </w:rPr>
        <w:t xml:space="preserve">в виде части поверхности участка земли </w:t>
      </w:r>
      <w:r w:rsidR="006A6553" w:rsidRPr="00EB5DC3">
        <w:rPr>
          <w:rFonts w:eastAsia="Calibri" w:cs="Times New Roman"/>
          <w:szCs w:val="26"/>
        </w:rPr>
        <w:br/>
      </w:r>
      <w:r w:rsidRPr="00EB5DC3">
        <w:rPr>
          <w:rFonts w:eastAsia="Calibri" w:cs="Times New Roman"/>
          <w:szCs w:val="26"/>
        </w:rPr>
        <w:t xml:space="preserve">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w:t>
      </w:r>
      <w:r w:rsidR="006A6553" w:rsidRPr="00EB5DC3">
        <w:rPr>
          <w:rFonts w:eastAsia="Calibri" w:cs="Times New Roman"/>
          <w:szCs w:val="26"/>
        </w:rPr>
        <w:br/>
      </w:r>
      <w:r w:rsidRPr="00EB5DC3">
        <w:rPr>
          <w:rFonts w:eastAsia="Calibri" w:cs="Times New Roman"/>
          <w:szCs w:val="26"/>
        </w:rPr>
        <w:t xml:space="preserve">при </w:t>
      </w:r>
      <w:proofErr w:type="spellStart"/>
      <w:r w:rsidRPr="00EB5DC3">
        <w:rPr>
          <w:rFonts w:eastAsia="Calibri" w:cs="Times New Roman"/>
          <w:szCs w:val="26"/>
        </w:rPr>
        <w:t>неотклоненном</w:t>
      </w:r>
      <w:proofErr w:type="spellEnd"/>
      <w:r w:rsidRPr="00EB5DC3">
        <w:rPr>
          <w:rFonts w:eastAsia="Calibri" w:cs="Times New Roman"/>
          <w:szCs w:val="26"/>
        </w:rPr>
        <w:t xml:space="preserve"> их положении на расстоянии 2 и 10 метров соответственно; вдоль подземных кабельных линий электропередачи</w:t>
      </w:r>
      <w:r w:rsidR="00466036" w:rsidRPr="00EB5DC3">
        <w:rPr>
          <w:rFonts w:eastAsia="Calibri" w:cs="Times New Roman"/>
          <w:szCs w:val="26"/>
        </w:rPr>
        <w:t>-</w:t>
      </w:r>
      <w:r w:rsidRPr="00EB5DC3">
        <w:rPr>
          <w:rFonts w:eastAsia="Calibri" w:cs="Times New Roman"/>
          <w:szCs w:val="26"/>
        </w:rPr>
        <w:t xml:space="preserve">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w:t>
      </w:r>
      <w:r w:rsidR="006A6553" w:rsidRPr="00EB5DC3">
        <w:rPr>
          <w:rFonts w:eastAsia="Calibri" w:cs="Times New Roman"/>
          <w:szCs w:val="26"/>
        </w:rPr>
        <w:br/>
      </w:r>
      <w:r w:rsidRPr="00EB5DC3">
        <w:rPr>
          <w:rFonts w:eastAsia="Calibri" w:cs="Times New Roman"/>
          <w:szCs w:val="26"/>
        </w:rPr>
        <w:t>от крайних кабелей на расстоянии 1 метра (при прохождении кабельных линий напряжением до 1 киловольта в городах под тротуарами</w:t>
      </w:r>
      <w:r w:rsidR="00466036" w:rsidRPr="00EB5DC3">
        <w:rPr>
          <w:rFonts w:eastAsia="Calibri" w:cs="Times New Roman"/>
          <w:szCs w:val="26"/>
        </w:rPr>
        <w:t>-</w:t>
      </w:r>
      <w:r w:rsidRPr="00EB5DC3">
        <w:rPr>
          <w:rFonts w:eastAsia="Calibri" w:cs="Times New Roman"/>
          <w:szCs w:val="26"/>
        </w:rPr>
        <w:t>на 0,6 метра в сторону зданий и сооружений и на 1 метр в сторону проезжей части улицы);</w:t>
      </w:r>
    </w:p>
    <w:p w14:paraId="2990F8AC" w14:textId="37E94C35" w:rsidR="009F31E6" w:rsidRPr="00EB5DC3" w:rsidRDefault="009F31E6" w:rsidP="0033496A">
      <w:pPr>
        <w:pStyle w:val="afff6"/>
        <w:numPr>
          <w:ilvl w:val="0"/>
          <w:numId w:val="15"/>
        </w:numPr>
        <w:tabs>
          <w:tab w:val="clear" w:pos="709"/>
        </w:tabs>
        <w:suppressAutoHyphens/>
        <w:autoSpaceDN w:val="0"/>
        <w:ind w:left="0" w:firstLine="709"/>
        <w:contextualSpacing w:val="0"/>
        <w:textAlignment w:val="baseline"/>
        <w:rPr>
          <w:szCs w:val="26"/>
        </w:rPr>
      </w:pPr>
      <w:r w:rsidRPr="00EB5DC3">
        <w:rPr>
          <w:rFonts w:cs="Times New Roman"/>
          <w:szCs w:val="26"/>
        </w:rPr>
        <w:t>вокруг подстанций</w:t>
      </w:r>
      <w:r w:rsidR="00966772" w:rsidRPr="00EB5DC3">
        <w:rPr>
          <w:rFonts w:cs="Times New Roman"/>
          <w:szCs w:val="26"/>
        </w:rPr>
        <w:t xml:space="preserve"> – </w:t>
      </w:r>
      <w:r w:rsidRPr="00EB5DC3">
        <w:rPr>
          <w:rFonts w:cs="Times New Roman"/>
          <w:szCs w:val="26"/>
        </w:rPr>
        <w:t xml:space="preserve">в виде части поверхности участка земли </w:t>
      </w:r>
      <w:r w:rsidR="006A6553" w:rsidRPr="00EB5DC3">
        <w:rPr>
          <w:rFonts w:cs="Times New Roman"/>
          <w:szCs w:val="26"/>
        </w:rPr>
        <w:br/>
      </w:r>
      <w:r w:rsidRPr="00EB5DC3">
        <w:rPr>
          <w:rFonts w:cs="Times New Roman"/>
          <w:szCs w:val="26"/>
        </w:rPr>
        <w:t>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10 м, (применительно к высшему классу напряжения подстанции).</w:t>
      </w:r>
    </w:p>
    <w:p w14:paraId="39A0B960" w14:textId="77777777" w:rsidR="009F31E6" w:rsidRPr="00EB5DC3" w:rsidRDefault="009F31E6" w:rsidP="00657FC1">
      <w:pPr>
        <w:pStyle w:val="afff6"/>
        <w:ind w:left="0"/>
        <w:rPr>
          <w:szCs w:val="26"/>
        </w:rPr>
      </w:pPr>
      <w:r w:rsidRPr="00EB5DC3">
        <w:rPr>
          <w:rFonts w:cs="Times New Roman"/>
          <w:szCs w:val="26"/>
        </w:rPr>
        <w:t>Устанавливаются в соответствии с:</w:t>
      </w:r>
    </w:p>
    <w:p w14:paraId="65F46383" w14:textId="3642D100" w:rsidR="009F31E6" w:rsidRPr="00EB5DC3" w:rsidRDefault="00003A08" w:rsidP="00CF2E6D">
      <w:pPr>
        <w:pStyle w:val="afff6"/>
        <w:numPr>
          <w:ilvl w:val="0"/>
          <w:numId w:val="18"/>
        </w:numPr>
        <w:tabs>
          <w:tab w:val="clear" w:pos="709"/>
        </w:tabs>
        <w:suppressAutoHyphens/>
        <w:autoSpaceDN w:val="0"/>
        <w:ind w:left="0" w:firstLine="709"/>
        <w:contextualSpacing w:val="0"/>
        <w:textAlignment w:val="baseline"/>
        <w:rPr>
          <w:szCs w:val="26"/>
        </w:rPr>
      </w:pPr>
      <w:r w:rsidRPr="00EB5DC3">
        <w:rPr>
          <w:szCs w:val="26"/>
        </w:rPr>
        <w:t xml:space="preserve">постановлением Правительства Российской Федерации </w:t>
      </w:r>
      <w:r w:rsidRPr="00EB5DC3">
        <w:rPr>
          <w:szCs w:val="26"/>
        </w:rPr>
        <w:br/>
        <w:t>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редакции изменений)</w:t>
      </w:r>
      <w:r w:rsidR="009F31E6" w:rsidRPr="00EB5DC3">
        <w:rPr>
          <w:szCs w:val="26"/>
        </w:rPr>
        <w:t>.</w:t>
      </w:r>
    </w:p>
    <w:p w14:paraId="6B9A939F" w14:textId="2079BBB4" w:rsidR="009F31E6" w:rsidRPr="00EB5DC3" w:rsidRDefault="00003A08" w:rsidP="00CF2E6D">
      <w:pPr>
        <w:pStyle w:val="afff6"/>
        <w:numPr>
          <w:ilvl w:val="0"/>
          <w:numId w:val="18"/>
        </w:numPr>
        <w:tabs>
          <w:tab w:val="clear" w:pos="709"/>
        </w:tabs>
        <w:autoSpaceDN w:val="0"/>
        <w:ind w:left="0" w:firstLine="709"/>
        <w:textAlignment w:val="baseline"/>
      </w:pPr>
      <w:r w:rsidRPr="00EB5DC3">
        <w:rPr>
          <w:iCs/>
        </w:rPr>
        <w:t xml:space="preserve">постановлением Правительства Российской Федерации </w:t>
      </w:r>
      <w:r w:rsidRPr="00EB5DC3">
        <w:rPr>
          <w:iCs/>
        </w:rPr>
        <w:br/>
        <w:t xml:space="preserve">от 18 ноября 2013 года № 1033 «О порядке установления охранных зон объектов </w:t>
      </w:r>
      <w:r w:rsidR="006A6553" w:rsidRPr="00EB5DC3">
        <w:rPr>
          <w:iCs/>
        </w:rPr>
        <w:br/>
      </w:r>
      <w:r w:rsidRPr="00EB5DC3">
        <w:rPr>
          <w:iCs/>
        </w:rPr>
        <w:t>по производству электрической энергии и особых условий использования земельных участков, расположенных в границах таких зон»</w:t>
      </w:r>
      <w:r w:rsidRPr="00EB5DC3">
        <w:rPr>
          <w:szCs w:val="26"/>
        </w:rPr>
        <w:t xml:space="preserve"> (в редакции изменений</w:t>
      </w:r>
      <w:r w:rsidR="009F31E6" w:rsidRPr="00EB5DC3">
        <w:rPr>
          <w:iCs/>
        </w:rPr>
        <w:t>.</w:t>
      </w:r>
    </w:p>
    <w:p w14:paraId="241E1E58" w14:textId="77777777" w:rsidR="009F31E6" w:rsidRPr="00EB5DC3" w:rsidRDefault="009F31E6" w:rsidP="00657FC1">
      <w:pPr>
        <w:rPr>
          <w:i/>
          <w:iCs/>
          <w:szCs w:val="26"/>
        </w:rPr>
      </w:pPr>
      <w:r w:rsidRPr="00EB5DC3">
        <w:rPr>
          <w:i/>
          <w:iCs/>
          <w:szCs w:val="26"/>
        </w:rPr>
        <w:t>Охранные зоны газораспределительных сетей</w:t>
      </w:r>
    </w:p>
    <w:p w14:paraId="327ED8E2" w14:textId="45471339" w:rsidR="009F31E6" w:rsidRPr="00EB5DC3" w:rsidRDefault="009F31E6" w:rsidP="0033496A">
      <w:pPr>
        <w:pStyle w:val="afff6"/>
        <w:numPr>
          <w:ilvl w:val="0"/>
          <w:numId w:val="16"/>
        </w:numPr>
        <w:tabs>
          <w:tab w:val="clear" w:pos="709"/>
        </w:tabs>
        <w:suppressAutoHyphens/>
        <w:autoSpaceDN w:val="0"/>
        <w:ind w:left="0" w:firstLine="709"/>
        <w:contextualSpacing w:val="0"/>
        <w:textAlignment w:val="baseline"/>
        <w:rPr>
          <w:rFonts w:cs="Times New Roman"/>
          <w:szCs w:val="26"/>
        </w:rPr>
      </w:pPr>
      <w:r w:rsidRPr="00EB5DC3">
        <w:rPr>
          <w:rFonts w:cs="Times New Roman"/>
          <w:szCs w:val="26"/>
        </w:rPr>
        <w:lastRenderedPageBreak/>
        <w:t>вдоль трасс наружных газопроводов</w:t>
      </w:r>
      <w:r w:rsidR="00466036" w:rsidRPr="00EB5DC3">
        <w:rPr>
          <w:rFonts w:cs="Times New Roman"/>
          <w:szCs w:val="26"/>
        </w:rPr>
        <w:t>-</w:t>
      </w:r>
      <w:r w:rsidRPr="00EB5DC3">
        <w:rPr>
          <w:rFonts w:cs="Times New Roman"/>
          <w:szCs w:val="26"/>
        </w:rPr>
        <w:t>в виде территории, ограниченной условными линиями, проходящими на расстоянии 2 метров с каждой стороны газопровода;</w:t>
      </w:r>
    </w:p>
    <w:p w14:paraId="47531172" w14:textId="3CAF1AB1" w:rsidR="009F31E6" w:rsidRPr="00EB5DC3" w:rsidRDefault="009F31E6" w:rsidP="0033496A">
      <w:pPr>
        <w:pStyle w:val="afff6"/>
        <w:numPr>
          <w:ilvl w:val="0"/>
          <w:numId w:val="16"/>
        </w:numPr>
        <w:tabs>
          <w:tab w:val="clear" w:pos="709"/>
        </w:tabs>
        <w:suppressAutoHyphens/>
        <w:autoSpaceDN w:val="0"/>
        <w:ind w:left="0" w:firstLine="709"/>
        <w:contextualSpacing w:val="0"/>
        <w:textAlignment w:val="baseline"/>
        <w:rPr>
          <w:rFonts w:cs="Times New Roman"/>
          <w:szCs w:val="26"/>
        </w:rPr>
      </w:pPr>
      <w:r w:rsidRPr="00EB5DC3">
        <w:rPr>
          <w:rFonts w:cs="Times New Roman"/>
          <w:szCs w:val="26"/>
        </w:rPr>
        <w:t xml:space="preserve">вдоль трасс подземных газопроводов из полиэтиленовых труб </w:t>
      </w:r>
      <w:r w:rsidR="006A6553" w:rsidRPr="00EB5DC3">
        <w:rPr>
          <w:rFonts w:cs="Times New Roman"/>
          <w:szCs w:val="26"/>
        </w:rPr>
        <w:br/>
      </w:r>
      <w:r w:rsidRPr="00EB5DC3">
        <w:rPr>
          <w:rFonts w:cs="Times New Roman"/>
          <w:szCs w:val="26"/>
        </w:rPr>
        <w:t>при использовании медного провода для обозначения трассы газопровода</w:t>
      </w:r>
      <w:r w:rsidR="006A6553" w:rsidRPr="00EB5DC3">
        <w:rPr>
          <w:rFonts w:cs="Times New Roman"/>
          <w:szCs w:val="26"/>
        </w:rPr>
        <w:t xml:space="preserve"> – </w:t>
      </w:r>
      <w:r w:rsidRPr="00EB5DC3">
        <w:rPr>
          <w:rFonts w:cs="Times New Roman"/>
          <w:szCs w:val="26"/>
        </w:rPr>
        <w:t>в виде территории, ограниченной условными линиями, проходящими на расстоянии 3 метров от газопровода со стороны провода и 2 метров</w:t>
      </w:r>
      <w:r w:rsidR="00466036" w:rsidRPr="00EB5DC3">
        <w:rPr>
          <w:rFonts w:cs="Times New Roman"/>
          <w:szCs w:val="26"/>
        </w:rPr>
        <w:t>-</w:t>
      </w:r>
      <w:r w:rsidRPr="00EB5DC3">
        <w:rPr>
          <w:rFonts w:cs="Times New Roman"/>
          <w:szCs w:val="26"/>
        </w:rPr>
        <w:t>с противоположной стороны;</w:t>
      </w:r>
    </w:p>
    <w:p w14:paraId="58D116DB" w14:textId="22DBB063" w:rsidR="009F31E6" w:rsidRPr="00EB5DC3" w:rsidRDefault="009F31E6" w:rsidP="0033496A">
      <w:pPr>
        <w:pStyle w:val="afff6"/>
        <w:numPr>
          <w:ilvl w:val="0"/>
          <w:numId w:val="16"/>
        </w:numPr>
        <w:tabs>
          <w:tab w:val="clear" w:pos="709"/>
        </w:tabs>
        <w:suppressAutoHyphens/>
        <w:autoSpaceDN w:val="0"/>
        <w:ind w:left="0" w:firstLine="709"/>
        <w:contextualSpacing w:val="0"/>
        <w:textAlignment w:val="baseline"/>
        <w:rPr>
          <w:rFonts w:cs="Times New Roman"/>
          <w:szCs w:val="26"/>
        </w:rPr>
      </w:pPr>
      <w:r w:rsidRPr="00EB5DC3">
        <w:rPr>
          <w:rFonts w:cs="Times New Roman"/>
          <w:szCs w:val="26"/>
        </w:rPr>
        <w:t>вокруг отдельно стоящих газорегуляторных пунктов</w:t>
      </w:r>
      <w:r w:rsidR="00466036" w:rsidRPr="00EB5DC3">
        <w:rPr>
          <w:rFonts w:cs="Times New Roman"/>
          <w:szCs w:val="26"/>
        </w:rPr>
        <w:t>-</w:t>
      </w:r>
      <w:r w:rsidRPr="00EB5DC3">
        <w:rPr>
          <w:rFonts w:cs="Times New Roman"/>
          <w:szCs w:val="26"/>
        </w:rPr>
        <w:t>в виде территории, ограниченной замкнутой линией, проведенной на расстоянии 10 метров от границ этих объектов.</w:t>
      </w:r>
    </w:p>
    <w:p w14:paraId="75818737" w14:textId="4DA5E29D" w:rsidR="00003A08" w:rsidRPr="00EB5DC3" w:rsidRDefault="00003A08" w:rsidP="00003A08">
      <w:r w:rsidRPr="00EB5DC3">
        <w:rPr>
          <w:szCs w:val="26"/>
        </w:rPr>
        <w:t xml:space="preserve">Охранные зоны газораспределительных сетей устанавливаются в соответствии </w:t>
      </w:r>
      <w:bookmarkStart w:id="31" w:name="_Hlk76635455"/>
      <w:r w:rsidR="006A6553" w:rsidRPr="00EB5DC3">
        <w:rPr>
          <w:szCs w:val="26"/>
        </w:rPr>
        <w:br/>
      </w:r>
      <w:r w:rsidRPr="00EB5DC3">
        <w:t>с Федеральным закон от 31 марта 1999 года № 69-ФЗ «О газоснабжении в Российской Федерации»</w:t>
      </w:r>
      <w:bookmarkEnd w:id="31"/>
      <w:r w:rsidRPr="00EB5DC3">
        <w:t xml:space="preserve"> </w:t>
      </w:r>
      <w:r w:rsidRPr="00EB5DC3">
        <w:rPr>
          <w:szCs w:val="26"/>
        </w:rPr>
        <w:t>(в редакции изменений)</w:t>
      </w:r>
      <w:r w:rsidRPr="00EB5DC3">
        <w:t xml:space="preserve"> на земельных участках, прилегающих к объектам систем газоснабжения, в целях безопасной эксплуатации таких объектов устанавливаются охранные зоны газопроводов.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w:t>
      </w:r>
      <w:r w:rsidR="006A6553" w:rsidRPr="00EB5DC3">
        <w:br/>
      </w:r>
      <w:r w:rsidRPr="00EB5DC3">
        <w:t xml:space="preserve">до объектов системы газоснабжения без согласования с организацией-собственником системы газоснабжения или уполномоченной ею организацией; такие владельцы </w:t>
      </w:r>
      <w:r w:rsidR="006A6553" w:rsidRPr="00EB5DC3">
        <w:br/>
      </w:r>
      <w:r w:rsidRPr="00EB5DC3">
        <w:t xml:space="preserve">не имеют права чинить препятствия организации-собственнику системы газоснабжения или уполномоченной ею организации в выполнении ими работ </w:t>
      </w:r>
      <w:r w:rsidR="006A6553" w:rsidRPr="00EB5DC3">
        <w:br/>
      </w:r>
      <w:r w:rsidRPr="00EB5DC3">
        <w:t>по обслуживанию и ремонту объектов системы газоснабжения, ликвидации последствий возникших на них аварий, катастроф.</w:t>
      </w:r>
    </w:p>
    <w:p w14:paraId="27ACD89D" w14:textId="77777777" w:rsidR="00003A08" w:rsidRPr="00EB5DC3" w:rsidRDefault="00003A08" w:rsidP="00003A08">
      <w:pPr>
        <w:rPr>
          <w:szCs w:val="26"/>
        </w:rPr>
      </w:pPr>
      <w:bookmarkStart w:id="32" w:name="_Hlk90392290"/>
      <w:r w:rsidRPr="00EB5DC3">
        <w:rPr>
          <w:i/>
          <w:iCs/>
        </w:rPr>
        <w:t xml:space="preserve">Охранная </w:t>
      </w:r>
      <w:r w:rsidRPr="00EB5DC3">
        <w:rPr>
          <w:i/>
          <w:iCs/>
          <w:szCs w:val="26"/>
        </w:rPr>
        <w:t>зона</w:t>
      </w:r>
      <w:r w:rsidRPr="00EB5DC3">
        <w:rPr>
          <w:i/>
          <w:iCs/>
        </w:rPr>
        <w:t xml:space="preserve"> тепловых сетей</w:t>
      </w:r>
    </w:p>
    <w:p w14:paraId="2CFEBA01" w14:textId="02193A97" w:rsidR="00003A08" w:rsidRPr="00EB5DC3" w:rsidRDefault="00003A08" w:rsidP="00003A08">
      <w:pPr>
        <w:rPr>
          <w:szCs w:val="26"/>
        </w:rPr>
      </w:pPr>
      <w:r w:rsidRPr="00EB5DC3">
        <w:rPr>
          <w:szCs w:val="26"/>
        </w:rPr>
        <w:t xml:space="preserve">Охранные зоны тепловых сетей вдоль трасс прокладки тепловых сетей в виде земельных участков шириной, определяемой углом естественного откоса грунта, </w:t>
      </w:r>
      <w:r w:rsidR="006A6553" w:rsidRPr="00EB5DC3">
        <w:rPr>
          <w:szCs w:val="26"/>
        </w:rPr>
        <w:br/>
      </w:r>
      <w:r w:rsidRPr="00EB5DC3">
        <w:rPr>
          <w:szCs w:val="26"/>
        </w:rPr>
        <w:t xml:space="preserve">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EB5DC3">
        <w:rPr>
          <w:szCs w:val="26"/>
        </w:rPr>
        <w:t>бесканальной</w:t>
      </w:r>
      <w:proofErr w:type="spellEnd"/>
      <w:r w:rsidRPr="00EB5DC3">
        <w:rPr>
          <w:szCs w:val="26"/>
        </w:rPr>
        <w:t xml:space="preserve"> прокладки в соответствии с «Типовые правилам охраны коммунальных тепловых сетей», утвержденными приказом Министерства архитектуры, строительства и жилищно-коммунального хозяйства Российской Федерации № 197 от 17 августа 1992 года.</w:t>
      </w:r>
    </w:p>
    <w:bookmarkEnd w:id="32"/>
    <w:p w14:paraId="66111C9E" w14:textId="77777777" w:rsidR="00500567" w:rsidRPr="00EB5DC3" w:rsidRDefault="00500567" w:rsidP="00500567">
      <w:pPr>
        <w:rPr>
          <w:i/>
          <w:iCs/>
        </w:rPr>
      </w:pPr>
      <w:r w:rsidRPr="00EB5DC3">
        <w:rPr>
          <w:i/>
          <w:iCs/>
        </w:rPr>
        <w:t>Придорожная полоса автомобильной дороги</w:t>
      </w:r>
    </w:p>
    <w:p w14:paraId="3983CB71" w14:textId="2D17AE88" w:rsidR="00500567" w:rsidRPr="00EB5DC3" w:rsidRDefault="00500567" w:rsidP="00500567">
      <w:r w:rsidRPr="00EB5DC3">
        <w:t xml:space="preserve">Ограничения использования земельных участков и объектов капитального строительства установлены Федеральным законом от 8 ноября 2007 года № 257-ФЗ «Об автомобильных дорогах и о дорожной деятельности в Российской Федерации </w:t>
      </w:r>
      <w:r w:rsidRPr="00EB5DC3">
        <w:br/>
        <w:t xml:space="preserve">и о внесении изменений в отдельные законодательные акты Российской Федерации» </w:t>
      </w:r>
      <w:r w:rsidRPr="00EB5DC3">
        <w:br/>
        <w:t>(в редакции изменений).</w:t>
      </w:r>
    </w:p>
    <w:p w14:paraId="10207310" w14:textId="297D9ABA" w:rsidR="00500567" w:rsidRPr="00EB5DC3" w:rsidRDefault="00500567" w:rsidP="00500567">
      <w:pPr>
        <w:rPr>
          <w:szCs w:val="26"/>
        </w:rPr>
      </w:pPr>
      <w:r w:rsidRPr="00EB5DC3">
        <w:rPr>
          <w:szCs w:val="26"/>
        </w:rPr>
        <w:t xml:space="preserve">На территории </w:t>
      </w:r>
      <w:r w:rsidR="00661203" w:rsidRPr="00EB5DC3">
        <w:rPr>
          <w:szCs w:val="26"/>
        </w:rPr>
        <w:t>городского</w:t>
      </w:r>
      <w:r w:rsidRPr="00EB5DC3">
        <w:rPr>
          <w:szCs w:val="26"/>
        </w:rPr>
        <w:t xml:space="preserve"> округа могут быть установлены иные зоны </w:t>
      </w:r>
      <w:r w:rsidRPr="00EB5DC3">
        <w:rPr>
          <w:szCs w:val="26"/>
        </w:rPr>
        <w:br/>
        <w:t>с особыми условиями использования территорий, указанные в статье 105 Земельного кодекса Российской Федерации.</w:t>
      </w:r>
    </w:p>
    <w:p w14:paraId="4FBF3FD8" w14:textId="77777777" w:rsidR="009F31E6" w:rsidRPr="00EB5DC3" w:rsidRDefault="009F31E6" w:rsidP="00657FC1"/>
    <w:p w14:paraId="770120ED" w14:textId="77777777" w:rsidR="009F31E6" w:rsidRPr="00EB5DC3" w:rsidRDefault="009F31E6" w:rsidP="00657FC1"/>
    <w:p w14:paraId="01590DAD" w14:textId="77777777" w:rsidR="009F31E6" w:rsidRPr="00EB5DC3" w:rsidRDefault="009F31E6" w:rsidP="00657FC1">
      <w:pPr>
        <w:sectPr w:rsidR="009F31E6" w:rsidRPr="00EB5DC3" w:rsidSect="005F05D0">
          <w:footnotePr>
            <w:pos w:val="beneathText"/>
          </w:footnotePr>
          <w:pgSz w:w="11905" w:h="16837"/>
          <w:pgMar w:top="1134" w:right="1134" w:bottom="1134" w:left="1134" w:header="567" w:footer="567" w:gutter="0"/>
          <w:cols w:space="720"/>
          <w:titlePg/>
          <w:docGrid w:linePitch="360"/>
        </w:sectPr>
      </w:pPr>
    </w:p>
    <w:p w14:paraId="04ADC610" w14:textId="77777777" w:rsidR="00491590" w:rsidRPr="00EB5DC3" w:rsidRDefault="00491590" w:rsidP="00491590">
      <w:bookmarkStart w:id="33" w:name="_Toc81384979"/>
      <w:bookmarkStart w:id="34" w:name="_Toc81393214"/>
      <w:bookmarkStart w:id="35" w:name="_Toc86314531"/>
      <w:r w:rsidRPr="00EB5DC3">
        <w:lastRenderedPageBreak/>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приведены в таблице 20.</w:t>
      </w:r>
    </w:p>
    <w:p w14:paraId="19940C16" w14:textId="77777777" w:rsidR="00491590" w:rsidRPr="00EB5DC3" w:rsidRDefault="00491590" w:rsidP="00491590">
      <w:pPr>
        <w:jc w:val="right"/>
      </w:pPr>
      <w:r w:rsidRPr="00EB5DC3">
        <w:t>Таблица 20</w:t>
      </w:r>
    </w:p>
    <w:tbl>
      <w:tblPr>
        <w:tblStyle w:val="afffffb"/>
        <w:tblW w:w="5000" w:type="pct"/>
        <w:jc w:val="center"/>
        <w:tblLayout w:type="fixed"/>
        <w:tblCellMar>
          <w:top w:w="11" w:type="dxa"/>
          <w:left w:w="40" w:type="dxa"/>
          <w:bottom w:w="11" w:type="dxa"/>
          <w:right w:w="40" w:type="dxa"/>
        </w:tblCellMar>
        <w:tblLook w:val="0600" w:firstRow="0" w:lastRow="0" w:firstColumn="0" w:lastColumn="0" w:noHBand="1" w:noVBand="1"/>
      </w:tblPr>
      <w:tblGrid>
        <w:gridCol w:w="876"/>
        <w:gridCol w:w="1575"/>
        <w:gridCol w:w="1823"/>
        <w:gridCol w:w="2141"/>
        <w:gridCol w:w="1254"/>
        <w:gridCol w:w="123"/>
        <w:gridCol w:w="48"/>
        <w:gridCol w:w="109"/>
        <w:gridCol w:w="71"/>
        <w:gridCol w:w="798"/>
        <w:gridCol w:w="2805"/>
        <w:gridCol w:w="1116"/>
        <w:gridCol w:w="1821"/>
      </w:tblGrid>
      <w:tr w:rsidR="00EB5DC3" w:rsidRPr="00EB5DC3" w14:paraId="449260A5" w14:textId="77777777" w:rsidTr="005C39D6">
        <w:trPr>
          <w:cantSplit/>
          <w:jc w:val="center"/>
        </w:trPr>
        <w:tc>
          <w:tcPr>
            <w:tcW w:w="876" w:type="dxa"/>
            <w:vMerge w:val="restart"/>
            <w:shd w:val="clear" w:color="auto" w:fill="DEEAF6" w:themeFill="accent1" w:themeFillTint="33"/>
            <w:noWrap/>
            <w:vAlign w:val="center"/>
          </w:tcPr>
          <w:p w14:paraId="74E71F65" w14:textId="77777777" w:rsidR="00491590" w:rsidRPr="00EB5DC3" w:rsidRDefault="00491590" w:rsidP="00491590">
            <w:pPr>
              <w:pStyle w:val="affffff9"/>
            </w:pPr>
            <w:r w:rsidRPr="00EB5DC3">
              <w:br w:type="page"/>
              <w:t>№ объекта ПТП</w:t>
            </w:r>
          </w:p>
        </w:tc>
        <w:tc>
          <w:tcPr>
            <w:tcW w:w="1575" w:type="dxa"/>
            <w:vMerge w:val="restart"/>
            <w:shd w:val="clear" w:color="auto" w:fill="DEEAF6" w:themeFill="accent1" w:themeFillTint="33"/>
            <w:noWrap/>
            <w:vAlign w:val="center"/>
          </w:tcPr>
          <w:p w14:paraId="61AC4A52" w14:textId="77777777" w:rsidR="00491590" w:rsidRPr="00EB5DC3" w:rsidRDefault="00491590" w:rsidP="00491590">
            <w:pPr>
              <w:pStyle w:val="affffff9"/>
            </w:pPr>
            <w:r w:rsidRPr="00EB5DC3">
              <w:t>Вид объекта</w:t>
            </w:r>
          </w:p>
        </w:tc>
        <w:tc>
          <w:tcPr>
            <w:tcW w:w="1823" w:type="dxa"/>
            <w:vMerge w:val="restart"/>
            <w:shd w:val="clear" w:color="auto" w:fill="DEEAF6" w:themeFill="accent1" w:themeFillTint="33"/>
            <w:noWrap/>
            <w:vAlign w:val="center"/>
          </w:tcPr>
          <w:p w14:paraId="29AC0388" w14:textId="77777777" w:rsidR="00491590" w:rsidRPr="00EB5DC3" w:rsidRDefault="00491590" w:rsidP="00491590">
            <w:pPr>
              <w:pStyle w:val="affffff9"/>
            </w:pPr>
            <w:r w:rsidRPr="00EB5DC3">
              <w:t>Назначение объекта</w:t>
            </w:r>
          </w:p>
        </w:tc>
        <w:tc>
          <w:tcPr>
            <w:tcW w:w="2141" w:type="dxa"/>
            <w:vMerge w:val="restart"/>
            <w:shd w:val="clear" w:color="auto" w:fill="DEEAF6" w:themeFill="accent1" w:themeFillTint="33"/>
            <w:noWrap/>
            <w:vAlign w:val="center"/>
          </w:tcPr>
          <w:p w14:paraId="471046C8" w14:textId="77777777" w:rsidR="00491590" w:rsidRPr="00EB5DC3" w:rsidRDefault="00491590" w:rsidP="00491590">
            <w:pPr>
              <w:pStyle w:val="affffff9"/>
            </w:pPr>
            <w:r w:rsidRPr="00EB5DC3">
              <w:t>Наименование объекта</w:t>
            </w:r>
          </w:p>
        </w:tc>
        <w:tc>
          <w:tcPr>
            <w:tcW w:w="2403" w:type="dxa"/>
            <w:gridSpan w:val="6"/>
            <w:shd w:val="clear" w:color="auto" w:fill="DEEAF6" w:themeFill="accent1" w:themeFillTint="33"/>
            <w:noWrap/>
            <w:vAlign w:val="center"/>
          </w:tcPr>
          <w:p w14:paraId="56784058" w14:textId="77777777" w:rsidR="00491590" w:rsidRPr="00EB5DC3" w:rsidRDefault="00491590" w:rsidP="00491590">
            <w:pPr>
              <w:pStyle w:val="affffff9"/>
            </w:pPr>
            <w:r w:rsidRPr="00EB5DC3">
              <w:t>Основные характеристики объекта</w:t>
            </w:r>
          </w:p>
        </w:tc>
        <w:tc>
          <w:tcPr>
            <w:tcW w:w="2805" w:type="dxa"/>
            <w:vMerge w:val="restart"/>
            <w:shd w:val="clear" w:color="auto" w:fill="DEEAF6" w:themeFill="accent1" w:themeFillTint="33"/>
            <w:noWrap/>
            <w:vAlign w:val="center"/>
          </w:tcPr>
          <w:p w14:paraId="5E495A11" w14:textId="77777777" w:rsidR="00491590" w:rsidRPr="00EB5DC3" w:rsidRDefault="00491590" w:rsidP="00491590">
            <w:pPr>
              <w:pStyle w:val="affffff9"/>
            </w:pPr>
            <w:r w:rsidRPr="00EB5DC3">
              <w:t>Местоположение/адресное описание</w:t>
            </w:r>
          </w:p>
        </w:tc>
        <w:tc>
          <w:tcPr>
            <w:tcW w:w="1116" w:type="dxa"/>
            <w:vMerge w:val="restart"/>
            <w:shd w:val="clear" w:color="auto" w:fill="DEEAF6" w:themeFill="accent1" w:themeFillTint="33"/>
            <w:vAlign w:val="center"/>
          </w:tcPr>
          <w:p w14:paraId="3F111FCF" w14:textId="77777777" w:rsidR="00491590" w:rsidRPr="00EB5DC3" w:rsidRDefault="00491590" w:rsidP="00491590">
            <w:pPr>
              <w:pStyle w:val="affffff9"/>
            </w:pPr>
            <w:r w:rsidRPr="00EB5DC3">
              <w:t>Период реализации</w:t>
            </w:r>
          </w:p>
        </w:tc>
        <w:tc>
          <w:tcPr>
            <w:tcW w:w="1821" w:type="dxa"/>
            <w:vMerge w:val="restart"/>
            <w:shd w:val="clear" w:color="auto" w:fill="DEEAF6" w:themeFill="accent1" w:themeFillTint="33"/>
            <w:noWrap/>
            <w:vAlign w:val="center"/>
          </w:tcPr>
          <w:p w14:paraId="0EFE15AE" w14:textId="77777777" w:rsidR="00491590" w:rsidRPr="00EB5DC3" w:rsidRDefault="00491590" w:rsidP="00491590">
            <w:pPr>
              <w:pStyle w:val="affffff9"/>
            </w:pPr>
            <w:r w:rsidRPr="00EB5DC3">
              <w:t>Характеристика зоны с особыми условиями использования территории</w:t>
            </w:r>
          </w:p>
        </w:tc>
      </w:tr>
      <w:tr w:rsidR="00EB5DC3" w:rsidRPr="00EB5DC3" w14:paraId="740D83B9" w14:textId="77777777" w:rsidTr="005C39D6">
        <w:trPr>
          <w:cantSplit/>
          <w:jc w:val="center"/>
        </w:trPr>
        <w:tc>
          <w:tcPr>
            <w:tcW w:w="876" w:type="dxa"/>
            <w:vMerge/>
            <w:shd w:val="clear" w:color="auto" w:fill="DEEAF6" w:themeFill="accent1" w:themeFillTint="33"/>
            <w:noWrap/>
            <w:vAlign w:val="center"/>
          </w:tcPr>
          <w:p w14:paraId="3E9268C4" w14:textId="77777777" w:rsidR="00491590" w:rsidRPr="00EB5DC3" w:rsidRDefault="00491590" w:rsidP="00491590">
            <w:pPr>
              <w:pStyle w:val="affffff9"/>
            </w:pPr>
          </w:p>
        </w:tc>
        <w:tc>
          <w:tcPr>
            <w:tcW w:w="1575" w:type="dxa"/>
            <w:vMerge/>
            <w:shd w:val="clear" w:color="auto" w:fill="DEEAF6" w:themeFill="accent1" w:themeFillTint="33"/>
            <w:noWrap/>
            <w:vAlign w:val="center"/>
          </w:tcPr>
          <w:p w14:paraId="11CA0458" w14:textId="77777777" w:rsidR="00491590" w:rsidRPr="00EB5DC3" w:rsidRDefault="00491590" w:rsidP="00491590">
            <w:pPr>
              <w:pStyle w:val="affffff9"/>
            </w:pPr>
          </w:p>
        </w:tc>
        <w:tc>
          <w:tcPr>
            <w:tcW w:w="1823" w:type="dxa"/>
            <w:vMerge/>
            <w:shd w:val="clear" w:color="auto" w:fill="DEEAF6" w:themeFill="accent1" w:themeFillTint="33"/>
            <w:noWrap/>
            <w:vAlign w:val="center"/>
          </w:tcPr>
          <w:p w14:paraId="0E154EFB" w14:textId="77777777" w:rsidR="00491590" w:rsidRPr="00EB5DC3" w:rsidRDefault="00491590" w:rsidP="00491590">
            <w:pPr>
              <w:pStyle w:val="affffff9"/>
            </w:pPr>
          </w:p>
        </w:tc>
        <w:tc>
          <w:tcPr>
            <w:tcW w:w="2141" w:type="dxa"/>
            <w:vMerge/>
            <w:shd w:val="clear" w:color="auto" w:fill="DEEAF6" w:themeFill="accent1" w:themeFillTint="33"/>
            <w:noWrap/>
            <w:vAlign w:val="center"/>
          </w:tcPr>
          <w:p w14:paraId="6283B0B3" w14:textId="77777777" w:rsidR="00491590" w:rsidRPr="00EB5DC3" w:rsidRDefault="00491590" w:rsidP="00491590">
            <w:pPr>
              <w:pStyle w:val="affffff9"/>
            </w:pPr>
          </w:p>
        </w:tc>
        <w:tc>
          <w:tcPr>
            <w:tcW w:w="1254" w:type="dxa"/>
            <w:shd w:val="clear" w:color="auto" w:fill="DEEAF6" w:themeFill="accent1" w:themeFillTint="33"/>
            <w:noWrap/>
            <w:vAlign w:val="center"/>
          </w:tcPr>
          <w:p w14:paraId="711EA1BC" w14:textId="77777777" w:rsidR="00491590" w:rsidRPr="00EB5DC3" w:rsidRDefault="00491590" w:rsidP="00491590">
            <w:pPr>
              <w:pStyle w:val="affffff9"/>
            </w:pPr>
            <w:r w:rsidRPr="00EB5DC3">
              <w:t>единица измерения</w:t>
            </w:r>
          </w:p>
        </w:tc>
        <w:tc>
          <w:tcPr>
            <w:tcW w:w="1149" w:type="dxa"/>
            <w:gridSpan w:val="5"/>
            <w:shd w:val="clear" w:color="auto" w:fill="DEEAF6" w:themeFill="accent1" w:themeFillTint="33"/>
            <w:noWrap/>
            <w:vAlign w:val="center"/>
          </w:tcPr>
          <w:p w14:paraId="3F2F99EA" w14:textId="77777777" w:rsidR="00491590" w:rsidRPr="00EB5DC3" w:rsidRDefault="00491590" w:rsidP="00491590">
            <w:pPr>
              <w:pStyle w:val="affffff9"/>
            </w:pPr>
            <w:proofErr w:type="spellStart"/>
            <w:r w:rsidRPr="00EB5DC3">
              <w:t>колич</w:t>
            </w:r>
            <w:proofErr w:type="spellEnd"/>
            <w:r w:rsidRPr="00EB5DC3">
              <w:t>. показатель</w:t>
            </w:r>
          </w:p>
        </w:tc>
        <w:tc>
          <w:tcPr>
            <w:tcW w:w="2805" w:type="dxa"/>
            <w:vMerge/>
            <w:shd w:val="clear" w:color="auto" w:fill="DEEAF6" w:themeFill="accent1" w:themeFillTint="33"/>
            <w:noWrap/>
            <w:vAlign w:val="center"/>
          </w:tcPr>
          <w:p w14:paraId="20308026" w14:textId="77777777" w:rsidR="00491590" w:rsidRPr="00EB5DC3" w:rsidRDefault="00491590" w:rsidP="00491590">
            <w:pPr>
              <w:pStyle w:val="affffff9"/>
            </w:pPr>
          </w:p>
        </w:tc>
        <w:tc>
          <w:tcPr>
            <w:tcW w:w="1116" w:type="dxa"/>
            <w:vMerge/>
            <w:shd w:val="clear" w:color="auto" w:fill="DEEAF6" w:themeFill="accent1" w:themeFillTint="33"/>
            <w:vAlign w:val="center"/>
          </w:tcPr>
          <w:p w14:paraId="7FB0F8FC" w14:textId="77777777" w:rsidR="00491590" w:rsidRPr="00EB5DC3" w:rsidRDefault="00491590" w:rsidP="00491590">
            <w:pPr>
              <w:pStyle w:val="affffff9"/>
            </w:pPr>
          </w:p>
        </w:tc>
        <w:tc>
          <w:tcPr>
            <w:tcW w:w="1821" w:type="dxa"/>
            <w:vMerge/>
            <w:shd w:val="clear" w:color="auto" w:fill="DEEAF6" w:themeFill="accent1" w:themeFillTint="33"/>
            <w:noWrap/>
            <w:vAlign w:val="center"/>
          </w:tcPr>
          <w:p w14:paraId="434CCAD1" w14:textId="77777777" w:rsidR="00491590" w:rsidRPr="00EB5DC3" w:rsidRDefault="00491590" w:rsidP="00491590">
            <w:pPr>
              <w:pStyle w:val="affffff9"/>
            </w:pPr>
          </w:p>
        </w:tc>
      </w:tr>
      <w:tr w:rsidR="00EB5DC3" w:rsidRPr="00EB5DC3" w14:paraId="5683226A" w14:textId="77777777" w:rsidTr="000018BA">
        <w:trPr>
          <w:cantSplit/>
          <w:jc w:val="center"/>
        </w:trPr>
        <w:tc>
          <w:tcPr>
            <w:tcW w:w="14560" w:type="dxa"/>
            <w:gridSpan w:val="13"/>
            <w:vAlign w:val="center"/>
          </w:tcPr>
          <w:p w14:paraId="45833B34" w14:textId="77777777" w:rsidR="00491590" w:rsidRPr="00EB5DC3" w:rsidRDefault="00491590" w:rsidP="00491590">
            <w:pPr>
              <w:pStyle w:val="afffffff9"/>
            </w:pPr>
            <w:bookmarkStart w:id="36" w:name="_Toc435622245"/>
            <w:bookmarkStart w:id="37" w:name="_Toc437528149"/>
            <w:r w:rsidRPr="00EB5DC3">
              <w:rPr>
                <w:lang w:val="en-US"/>
              </w:rPr>
              <w:t>I</w:t>
            </w:r>
            <w:r w:rsidRPr="00EB5DC3">
              <w:t>. Объекты федерального значения, объекты регионального значения, объекты местного значения</w:t>
            </w:r>
            <w:bookmarkEnd w:id="36"/>
            <w:bookmarkEnd w:id="37"/>
          </w:p>
        </w:tc>
      </w:tr>
      <w:tr w:rsidR="00EB5DC3" w:rsidRPr="00EB5DC3" w14:paraId="55BE2C44" w14:textId="77777777" w:rsidTr="000018BA">
        <w:trPr>
          <w:cantSplit/>
          <w:jc w:val="center"/>
        </w:trPr>
        <w:tc>
          <w:tcPr>
            <w:tcW w:w="14560" w:type="dxa"/>
            <w:gridSpan w:val="13"/>
            <w:vAlign w:val="center"/>
          </w:tcPr>
          <w:p w14:paraId="7FCC2541" w14:textId="77777777" w:rsidR="00491590" w:rsidRPr="00EB5DC3" w:rsidRDefault="00491590" w:rsidP="00491590">
            <w:pPr>
              <w:pStyle w:val="afffffffa"/>
            </w:pPr>
            <w:bookmarkStart w:id="38" w:name="_Toc435622247"/>
            <w:bookmarkStart w:id="39" w:name="_Toc437528151"/>
            <w:r w:rsidRPr="00EB5DC3">
              <w:t>47. Объекты образования и науки</w:t>
            </w:r>
            <w:bookmarkEnd w:id="38"/>
            <w:bookmarkEnd w:id="39"/>
          </w:p>
        </w:tc>
      </w:tr>
      <w:tr w:rsidR="00EB5DC3" w:rsidRPr="00EB5DC3" w14:paraId="73B1DEE3" w14:textId="77777777" w:rsidTr="005C39D6">
        <w:trPr>
          <w:cantSplit/>
          <w:jc w:val="center"/>
        </w:trPr>
        <w:tc>
          <w:tcPr>
            <w:tcW w:w="876" w:type="dxa"/>
            <w:vAlign w:val="center"/>
          </w:tcPr>
          <w:p w14:paraId="7BB51E11" w14:textId="77777777" w:rsidR="00491590" w:rsidRPr="00EB5DC3" w:rsidRDefault="00491590" w:rsidP="00491590">
            <w:pPr>
              <w:pStyle w:val="afffffff8"/>
            </w:pPr>
            <w:r w:rsidRPr="00EB5DC3">
              <w:t>47.01.01</w:t>
            </w:r>
          </w:p>
        </w:tc>
        <w:tc>
          <w:tcPr>
            <w:tcW w:w="1575" w:type="dxa"/>
            <w:shd w:val="clear" w:color="auto" w:fill="auto"/>
            <w:noWrap/>
            <w:vAlign w:val="center"/>
          </w:tcPr>
          <w:p w14:paraId="6E4F6B8F"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77DE30AD"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21FE5410" w14:textId="77777777" w:rsidR="00491590" w:rsidRPr="00EB5DC3" w:rsidRDefault="00491590" w:rsidP="00491590">
            <w:pPr>
              <w:pStyle w:val="afffffff6"/>
            </w:pPr>
            <w:r w:rsidRPr="00EB5DC3">
              <w:t>Детский сад на 240 мест</w:t>
            </w:r>
          </w:p>
        </w:tc>
        <w:tc>
          <w:tcPr>
            <w:tcW w:w="1254" w:type="dxa"/>
            <w:shd w:val="clear" w:color="auto" w:fill="auto"/>
            <w:noWrap/>
            <w:vAlign w:val="center"/>
          </w:tcPr>
          <w:p w14:paraId="34EB9CFD"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4DF27212" w14:textId="77777777" w:rsidR="00491590" w:rsidRPr="00EB5DC3" w:rsidRDefault="00491590" w:rsidP="00491590">
            <w:pPr>
              <w:pStyle w:val="afffffff8"/>
            </w:pPr>
            <w:r w:rsidRPr="00EB5DC3">
              <w:t>240</w:t>
            </w:r>
          </w:p>
        </w:tc>
        <w:tc>
          <w:tcPr>
            <w:tcW w:w="2805" w:type="dxa"/>
            <w:shd w:val="clear" w:color="auto" w:fill="auto"/>
            <w:vAlign w:val="center"/>
          </w:tcPr>
          <w:p w14:paraId="690F0669" w14:textId="77777777" w:rsidR="00491590" w:rsidRPr="00EB5DC3" w:rsidRDefault="00491590" w:rsidP="00491590">
            <w:pPr>
              <w:pStyle w:val="afffffff6"/>
            </w:pPr>
            <w:r w:rsidRPr="00EB5DC3">
              <w:t>Орловская область, г. Орел, Советский р-н, территория по ул. </w:t>
            </w:r>
            <w:proofErr w:type="spellStart"/>
            <w:r w:rsidRPr="00EB5DC3">
              <w:t>Картукова</w:t>
            </w:r>
            <w:proofErr w:type="spellEnd"/>
            <w:r w:rsidRPr="00EB5DC3">
              <w:t xml:space="preserve"> у северо-восточной границы города</w:t>
            </w:r>
          </w:p>
        </w:tc>
        <w:tc>
          <w:tcPr>
            <w:tcW w:w="1116" w:type="dxa"/>
            <w:shd w:val="clear" w:color="auto" w:fill="auto"/>
            <w:vAlign w:val="center"/>
          </w:tcPr>
          <w:p w14:paraId="0075DD3D"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44B520A3" w14:textId="77777777" w:rsidR="00491590" w:rsidRPr="00EB5DC3" w:rsidRDefault="00491590" w:rsidP="00491590">
            <w:pPr>
              <w:pStyle w:val="afffffff6"/>
            </w:pPr>
            <w:r w:rsidRPr="00EB5DC3">
              <w:t>Не предусматривается</w:t>
            </w:r>
          </w:p>
        </w:tc>
      </w:tr>
      <w:tr w:rsidR="00EB5DC3" w:rsidRPr="00EB5DC3" w14:paraId="4F77743E" w14:textId="77777777" w:rsidTr="005C39D6">
        <w:trPr>
          <w:cantSplit/>
          <w:jc w:val="center"/>
        </w:trPr>
        <w:tc>
          <w:tcPr>
            <w:tcW w:w="876" w:type="dxa"/>
            <w:vAlign w:val="center"/>
          </w:tcPr>
          <w:p w14:paraId="09C08F52" w14:textId="77777777" w:rsidR="00491590" w:rsidRPr="00EB5DC3" w:rsidRDefault="00491590" w:rsidP="00491590">
            <w:pPr>
              <w:pStyle w:val="afffffff8"/>
            </w:pPr>
            <w:r w:rsidRPr="00EB5DC3">
              <w:t>47.01.02</w:t>
            </w:r>
          </w:p>
        </w:tc>
        <w:tc>
          <w:tcPr>
            <w:tcW w:w="1575" w:type="dxa"/>
            <w:shd w:val="clear" w:color="auto" w:fill="auto"/>
            <w:noWrap/>
            <w:vAlign w:val="center"/>
          </w:tcPr>
          <w:p w14:paraId="3B470326"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2E5091C9"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63F5A2B6" w14:textId="77777777" w:rsidR="00491590" w:rsidRPr="00EB5DC3" w:rsidRDefault="00491590" w:rsidP="00491590">
            <w:pPr>
              <w:pStyle w:val="afffffff6"/>
            </w:pPr>
            <w:r w:rsidRPr="00EB5DC3">
              <w:t>Детский сад</w:t>
            </w:r>
          </w:p>
        </w:tc>
        <w:tc>
          <w:tcPr>
            <w:tcW w:w="1254" w:type="dxa"/>
            <w:shd w:val="clear" w:color="auto" w:fill="auto"/>
            <w:noWrap/>
            <w:vAlign w:val="center"/>
          </w:tcPr>
          <w:p w14:paraId="61700006"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20BDD334" w14:textId="77777777" w:rsidR="00491590" w:rsidRPr="00EB5DC3" w:rsidRDefault="00491590" w:rsidP="00491590">
            <w:pPr>
              <w:pStyle w:val="afffffff8"/>
            </w:pPr>
            <w:r w:rsidRPr="00EB5DC3">
              <w:t>-</w:t>
            </w:r>
          </w:p>
        </w:tc>
        <w:tc>
          <w:tcPr>
            <w:tcW w:w="2805" w:type="dxa"/>
            <w:shd w:val="clear" w:color="auto" w:fill="auto"/>
            <w:vAlign w:val="center"/>
          </w:tcPr>
          <w:p w14:paraId="2D5C3062" w14:textId="77777777" w:rsidR="00491590" w:rsidRPr="00EB5DC3" w:rsidRDefault="00491590" w:rsidP="00491590">
            <w:pPr>
              <w:pStyle w:val="afffffff6"/>
            </w:pPr>
            <w:r w:rsidRPr="00EB5DC3">
              <w:t>Орловская область, г. Орел, Советский р-н, территория, ограниченная улицами Левый берег Оки, Болховская, Октябрьская</w:t>
            </w:r>
          </w:p>
        </w:tc>
        <w:tc>
          <w:tcPr>
            <w:tcW w:w="1116" w:type="dxa"/>
            <w:shd w:val="clear" w:color="auto" w:fill="auto"/>
            <w:vAlign w:val="center"/>
          </w:tcPr>
          <w:p w14:paraId="44B8E5CF"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0455179C" w14:textId="77777777" w:rsidR="00491590" w:rsidRPr="00EB5DC3" w:rsidRDefault="00491590" w:rsidP="00491590">
            <w:pPr>
              <w:pStyle w:val="afffffff6"/>
            </w:pPr>
            <w:r w:rsidRPr="00EB5DC3">
              <w:t>Не предусматривается</w:t>
            </w:r>
          </w:p>
        </w:tc>
      </w:tr>
      <w:tr w:rsidR="00EB5DC3" w:rsidRPr="00EB5DC3" w14:paraId="2DBADABF" w14:textId="77777777" w:rsidTr="005C39D6">
        <w:trPr>
          <w:cantSplit/>
          <w:jc w:val="center"/>
        </w:trPr>
        <w:tc>
          <w:tcPr>
            <w:tcW w:w="876" w:type="dxa"/>
            <w:vAlign w:val="center"/>
          </w:tcPr>
          <w:p w14:paraId="34B34DAF" w14:textId="77777777" w:rsidR="00491590" w:rsidRPr="00EB5DC3" w:rsidRDefault="00491590" w:rsidP="00491590">
            <w:pPr>
              <w:pStyle w:val="afffffff8"/>
            </w:pPr>
            <w:r w:rsidRPr="00EB5DC3">
              <w:t>47.01.03</w:t>
            </w:r>
          </w:p>
        </w:tc>
        <w:tc>
          <w:tcPr>
            <w:tcW w:w="1575" w:type="dxa"/>
            <w:shd w:val="clear" w:color="auto" w:fill="auto"/>
            <w:noWrap/>
            <w:vAlign w:val="center"/>
          </w:tcPr>
          <w:p w14:paraId="5DB80046"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76EF6521"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59078BD0" w14:textId="77777777" w:rsidR="00491590" w:rsidRPr="00EB5DC3" w:rsidRDefault="00491590" w:rsidP="00491590">
            <w:pPr>
              <w:pStyle w:val="afffffff6"/>
            </w:pPr>
            <w:r w:rsidRPr="00EB5DC3">
              <w:t>Детский сад на 320 мест (2 этажа)</w:t>
            </w:r>
          </w:p>
        </w:tc>
        <w:tc>
          <w:tcPr>
            <w:tcW w:w="1254" w:type="dxa"/>
            <w:shd w:val="clear" w:color="auto" w:fill="auto"/>
            <w:noWrap/>
            <w:vAlign w:val="center"/>
          </w:tcPr>
          <w:p w14:paraId="118B88E6"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310FAD55" w14:textId="77777777" w:rsidR="00491590" w:rsidRPr="00EB5DC3" w:rsidRDefault="00491590" w:rsidP="00491590">
            <w:pPr>
              <w:pStyle w:val="afffffff8"/>
            </w:pPr>
            <w:r w:rsidRPr="00EB5DC3">
              <w:t>320</w:t>
            </w:r>
          </w:p>
        </w:tc>
        <w:tc>
          <w:tcPr>
            <w:tcW w:w="2805" w:type="dxa"/>
            <w:shd w:val="clear" w:color="auto" w:fill="auto"/>
            <w:vAlign w:val="center"/>
          </w:tcPr>
          <w:p w14:paraId="41795E2F" w14:textId="77777777" w:rsidR="00491590" w:rsidRPr="00EB5DC3" w:rsidRDefault="00491590" w:rsidP="00491590">
            <w:pPr>
              <w:pStyle w:val="afffffff6"/>
            </w:pPr>
            <w:r w:rsidRPr="00EB5DC3">
              <w:t>Орловская область, г. Орел, Советский р-н, территория, ограниченная улицами Максима Горького, Карьерная</w:t>
            </w:r>
          </w:p>
        </w:tc>
        <w:tc>
          <w:tcPr>
            <w:tcW w:w="1116" w:type="dxa"/>
            <w:shd w:val="clear" w:color="auto" w:fill="auto"/>
            <w:vAlign w:val="center"/>
          </w:tcPr>
          <w:p w14:paraId="681F15C7"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0B9351EE" w14:textId="77777777" w:rsidR="00491590" w:rsidRPr="00EB5DC3" w:rsidRDefault="00491590" w:rsidP="00491590">
            <w:pPr>
              <w:pStyle w:val="afffffff6"/>
            </w:pPr>
            <w:r w:rsidRPr="00EB5DC3">
              <w:t>Не предусматривается</w:t>
            </w:r>
          </w:p>
        </w:tc>
      </w:tr>
      <w:tr w:rsidR="00EB5DC3" w:rsidRPr="00EB5DC3" w14:paraId="4AB4B3A5" w14:textId="77777777" w:rsidTr="005C39D6">
        <w:trPr>
          <w:cantSplit/>
          <w:jc w:val="center"/>
        </w:trPr>
        <w:tc>
          <w:tcPr>
            <w:tcW w:w="876" w:type="dxa"/>
            <w:vAlign w:val="center"/>
          </w:tcPr>
          <w:p w14:paraId="7466AF92" w14:textId="77777777" w:rsidR="00491590" w:rsidRPr="00EB5DC3" w:rsidRDefault="00491590" w:rsidP="00491590">
            <w:pPr>
              <w:pStyle w:val="afffffff8"/>
            </w:pPr>
            <w:r w:rsidRPr="00EB5DC3">
              <w:t>47.01.04</w:t>
            </w:r>
          </w:p>
        </w:tc>
        <w:tc>
          <w:tcPr>
            <w:tcW w:w="1575" w:type="dxa"/>
            <w:shd w:val="clear" w:color="auto" w:fill="auto"/>
            <w:noWrap/>
            <w:vAlign w:val="center"/>
          </w:tcPr>
          <w:p w14:paraId="226A5A3E"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6514CD12"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6A0C0F7E" w14:textId="77777777" w:rsidR="00491590" w:rsidRPr="00EB5DC3" w:rsidRDefault="00491590" w:rsidP="00491590">
            <w:pPr>
              <w:pStyle w:val="afffffff6"/>
            </w:pPr>
            <w:r w:rsidRPr="00EB5DC3">
              <w:t>Детский сад на 300 мест</w:t>
            </w:r>
          </w:p>
        </w:tc>
        <w:tc>
          <w:tcPr>
            <w:tcW w:w="1254" w:type="dxa"/>
            <w:shd w:val="clear" w:color="auto" w:fill="auto"/>
            <w:noWrap/>
            <w:vAlign w:val="center"/>
          </w:tcPr>
          <w:p w14:paraId="6BBB3A73"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08BE3A47" w14:textId="77777777" w:rsidR="00491590" w:rsidRPr="00EB5DC3" w:rsidRDefault="00491590" w:rsidP="00491590">
            <w:pPr>
              <w:pStyle w:val="afffffff8"/>
            </w:pPr>
            <w:r w:rsidRPr="00EB5DC3">
              <w:t>300</w:t>
            </w:r>
          </w:p>
        </w:tc>
        <w:tc>
          <w:tcPr>
            <w:tcW w:w="2805" w:type="dxa"/>
            <w:shd w:val="clear" w:color="auto" w:fill="auto"/>
            <w:vAlign w:val="center"/>
          </w:tcPr>
          <w:p w14:paraId="04CE69DF" w14:textId="77777777" w:rsidR="00491590" w:rsidRPr="00EB5DC3" w:rsidRDefault="00491590" w:rsidP="00491590">
            <w:pPr>
              <w:pStyle w:val="afffffff6"/>
            </w:pPr>
            <w:r w:rsidRPr="00EB5DC3">
              <w:t>Орловская область, г. Орел, Советский р-н, территория, ограниченная улицами 60-летия Октября, 8 Марта, Левый Берег реки Оки</w:t>
            </w:r>
          </w:p>
        </w:tc>
        <w:tc>
          <w:tcPr>
            <w:tcW w:w="1116" w:type="dxa"/>
            <w:shd w:val="clear" w:color="auto" w:fill="auto"/>
            <w:vAlign w:val="center"/>
          </w:tcPr>
          <w:p w14:paraId="7DC04CB3"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554B742D" w14:textId="77777777" w:rsidR="00491590" w:rsidRPr="00EB5DC3" w:rsidRDefault="00491590" w:rsidP="00491590">
            <w:pPr>
              <w:pStyle w:val="afffffff6"/>
            </w:pPr>
            <w:r w:rsidRPr="00EB5DC3">
              <w:t>Не предусматривается</w:t>
            </w:r>
          </w:p>
        </w:tc>
      </w:tr>
      <w:tr w:rsidR="00EB5DC3" w:rsidRPr="00EB5DC3" w14:paraId="270867D3" w14:textId="77777777" w:rsidTr="005C39D6">
        <w:trPr>
          <w:cantSplit/>
          <w:jc w:val="center"/>
        </w:trPr>
        <w:tc>
          <w:tcPr>
            <w:tcW w:w="876" w:type="dxa"/>
            <w:vAlign w:val="center"/>
          </w:tcPr>
          <w:p w14:paraId="115C9DDB" w14:textId="77777777" w:rsidR="00491590" w:rsidRPr="00EB5DC3" w:rsidRDefault="00491590" w:rsidP="00491590">
            <w:pPr>
              <w:pStyle w:val="afffffff8"/>
            </w:pPr>
            <w:r w:rsidRPr="00EB5DC3">
              <w:t>47.01.05</w:t>
            </w:r>
          </w:p>
        </w:tc>
        <w:tc>
          <w:tcPr>
            <w:tcW w:w="1575" w:type="dxa"/>
            <w:shd w:val="clear" w:color="auto" w:fill="auto"/>
            <w:noWrap/>
            <w:vAlign w:val="center"/>
          </w:tcPr>
          <w:p w14:paraId="29209707"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624EB16C"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7FF959D1" w14:textId="77777777" w:rsidR="00491590" w:rsidRPr="00EB5DC3" w:rsidRDefault="00491590" w:rsidP="00491590">
            <w:pPr>
              <w:pStyle w:val="afffffff6"/>
            </w:pPr>
            <w:r w:rsidRPr="00EB5DC3">
              <w:t>Детский сад на 180 мест</w:t>
            </w:r>
          </w:p>
        </w:tc>
        <w:tc>
          <w:tcPr>
            <w:tcW w:w="1254" w:type="dxa"/>
            <w:shd w:val="clear" w:color="auto" w:fill="auto"/>
            <w:noWrap/>
            <w:vAlign w:val="center"/>
          </w:tcPr>
          <w:p w14:paraId="1BF7A21C"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0612D754" w14:textId="77777777" w:rsidR="00491590" w:rsidRPr="00EB5DC3" w:rsidRDefault="00491590" w:rsidP="00491590">
            <w:pPr>
              <w:pStyle w:val="afffffff8"/>
            </w:pPr>
            <w:r w:rsidRPr="00EB5DC3">
              <w:t>180</w:t>
            </w:r>
          </w:p>
        </w:tc>
        <w:tc>
          <w:tcPr>
            <w:tcW w:w="2805" w:type="dxa"/>
            <w:shd w:val="clear" w:color="auto" w:fill="auto"/>
            <w:vAlign w:val="center"/>
          </w:tcPr>
          <w:p w14:paraId="1BDB6C1D" w14:textId="77777777" w:rsidR="00491590" w:rsidRPr="00EB5DC3" w:rsidRDefault="00491590" w:rsidP="00491590">
            <w:pPr>
              <w:pStyle w:val="afffffff6"/>
            </w:pPr>
            <w:r w:rsidRPr="00EB5DC3">
              <w:t>Орловская область, г. Орел, Советский р-н, территория по ул. Новая</w:t>
            </w:r>
          </w:p>
        </w:tc>
        <w:tc>
          <w:tcPr>
            <w:tcW w:w="1116" w:type="dxa"/>
            <w:shd w:val="clear" w:color="auto" w:fill="auto"/>
            <w:vAlign w:val="center"/>
          </w:tcPr>
          <w:p w14:paraId="4BCF49A9"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6A49A9EA" w14:textId="77777777" w:rsidR="00491590" w:rsidRPr="00EB5DC3" w:rsidRDefault="00491590" w:rsidP="00491590">
            <w:pPr>
              <w:pStyle w:val="afffffff6"/>
            </w:pPr>
            <w:r w:rsidRPr="00EB5DC3">
              <w:t>Не предусматривается</w:t>
            </w:r>
          </w:p>
        </w:tc>
      </w:tr>
      <w:tr w:rsidR="00EB5DC3" w:rsidRPr="00EB5DC3" w14:paraId="3C7101E6" w14:textId="77777777" w:rsidTr="005C39D6">
        <w:trPr>
          <w:cantSplit/>
          <w:jc w:val="center"/>
        </w:trPr>
        <w:tc>
          <w:tcPr>
            <w:tcW w:w="876" w:type="dxa"/>
            <w:vAlign w:val="center"/>
          </w:tcPr>
          <w:p w14:paraId="0883E020" w14:textId="77777777" w:rsidR="00491590" w:rsidRPr="00EB5DC3" w:rsidRDefault="00491590" w:rsidP="00491590">
            <w:pPr>
              <w:pStyle w:val="afffffff8"/>
            </w:pPr>
            <w:r w:rsidRPr="00EB5DC3">
              <w:t>47.01.06</w:t>
            </w:r>
          </w:p>
        </w:tc>
        <w:tc>
          <w:tcPr>
            <w:tcW w:w="1575" w:type="dxa"/>
            <w:shd w:val="clear" w:color="auto" w:fill="auto"/>
            <w:noWrap/>
            <w:vAlign w:val="center"/>
          </w:tcPr>
          <w:p w14:paraId="4639D044"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32F793BA"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5EEB03EF" w14:textId="77777777" w:rsidR="00491590" w:rsidRPr="00EB5DC3" w:rsidRDefault="00491590" w:rsidP="00491590">
            <w:pPr>
              <w:pStyle w:val="afffffff6"/>
            </w:pPr>
            <w:r w:rsidRPr="00EB5DC3">
              <w:t>Детский сад на 230 мест</w:t>
            </w:r>
          </w:p>
        </w:tc>
        <w:tc>
          <w:tcPr>
            <w:tcW w:w="1254" w:type="dxa"/>
            <w:shd w:val="clear" w:color="auto" w:fill="auto"/>
            <w:noWrap/>
            <w:vAlign w:val="center"/>
          </w:tcPr>
          <w:p w14:paraId="7902DEF5"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7E3055DC" w14:textId="77777777" w:rsidR="00491590" w:rsidRPr="00EB5DC3" w:rsidRDefault="00491590" w:rsidP="00491590">
            <w:pPr>
              <w:pStyle w:val="afffffff8"/>
            </w:pPr>
            <w:r w:rsidRPr="00EB5DC3">
              <w:t>230</w:t>
            </w:r>
          </w:p>
        </w:tc>
        <w:tc>
          <w:tcPr>
            <w:tcW w:w="2805" w:type="dxa"/>
            <w:shd w:val="clear" w:color="auto" w:fill="auto"/>
            <w:vAlign w:val="center"/>
          </w:tcPr>
          <w:p w14:paraId="1F5AD8AD" w14:textId="77777777" w:rsidR="00491590" w:rsidRPr="00EB5DC3" w:rsidRDefault="00491590" w:rsidP="00491590">
            <w:pPr>
              <w:pStyle w:val="afffffff6"/>
            </w:pPr>
            <w:r w:rsidRPr="00EB5DC3">
              <w:t xml:space="preserve">Орловская область, г. Орел, Заводской р-н, территория по ул. Полковника </w:t>
            </w:r>
            <w:proofErr w:type="spellStart"/>
            <w:r w:rsidRPr="00EB5DC3">
              <w:t>Старинова</w:t>
            </w:r>
            <w:proofErr w:type="spellEnd"/>
            <w:r w:rsidRPr="00EB5DC3">
              <w:t xml:space="preserve"> в микрорайоне «Зареченский»</w:t>
            </w:r>
          </w:p>
        </w:tc>
        <w:tc>
          <w:tcPr>
            <w:tcW w:w="1116" w:type="dxa"/>
            <w:shd w:val="clear" w:color="auto" w:fill="auto"/>
            <w:vAlign w:val="center"/>
          </w:tcPr>
          <w:p w14:paraId="7B373325"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0FB20B87" w14:textId="77777777" w:rsidR="00491590" w:rsidRPr="00EB5DC3" w:rsidRDefault="00491590" w:rsidP="00491590">
            <w:pPr>
              <w:pStyle w:val="afffffff6"/>
            </w:pPr>
            <w:r w:rsidRPr="00EB5DC3">
              <w:t>Не предусматривается</w:t>
            </w:r>
          </w:p>
        </w:tc>
      </w:tr>
      <w:tr w:rsidR="00EB5DC3" w:rsidRPr="00EB5DC3" w14:paraId="18F366EE" w14:textId="77777777" w:rsidTr="005C39D6">
        <w:trPr>
          <w:cantSplit/>
          <w:jc w:val="center"/>
        </w:trPr>
        <w:tc>
          <w:tcPr>
            <w:tcW w:w="876" w:type="dxa"/>
            <w:vAlign w:val="center"/>
          </w:tcPr>
          <w:p w14:paraId="5662B5D0" w14:textId="77777777" w:rsidR="00491590" w:rsidRPr="00EB5DC3" w:rsidRDefault="00491590" w:rsidP="00491590">
            <w:pPr>
              <w:pStyle w:val="afffffff8"/>
            </w:pPr>
            <w:r w:rsidRPr="00EB5DC3">
              <w:lastRenderedPageBreak/>
              <w:t>47.01.07</w:t>
            </w:r>
          </w:p>
        </w:tc>
        <w:tc>
          <w:tcPr>
            <w:tcW w:w="1575" w:type="dxa"/>
            <w:shd w:val="clear" w:color="auto" w:fill="auto"/>
            <w:noWrap/>
            <w:vAlign w:val="center"/>
          </w:tcPr>
          <w:p w14:paraId="23E5BD90"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3FA5FE5A"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5E1B8FA5" w14:textId="77777777" w:rsidR="00491590" w:rsidRPr="00EB5DC3" w:rsidRDefault="00491590" w:rsidP="00491590">
            <w:pPr>
              <w:pStyle w:val="afffffff6"/>
            </w:pPr>
            <w:r w:rsidRPr="00EB5DC3">
              <w:t>Встроенно-пристроенный в жилой дом детский сад на 230 мест</w:t>
            </w:r>
          </w:p>
        </w:tc>
        <w:tc>
          <w:tcPr>
            <w:tcW w:w="1254" w:type="dxa"/>
            <w:shd w:val="clear" w:color="auto" w:fill="auto"/>
            <w:noWrap/>
            <w:vAlign w:val="center"/>
          </w:tcPr>
          <w:p w14:paraId="62629BAF"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7BFB743E" w14:textId="77777777" w:rsidR="00491590" w:rsidRPr="00EB5DC3" w:rsidRDefault="00491590" w:rsidP="00491590">
            <w:pPr>
              <w:pStyle w:val="afffffff8"/>
            </w:pPr>
            <w:r w:rsidRPr="00EB5DC3">
              <w:t>230</w:t>
            </w:r>
          </w:p>
        </w:tc>
        <w:tc>
          <w:tcPr>
            <w:tcW w:w="2805" w:type="dxa"/>
            <w:shd w:val="clear" w:color="auto" w:fill="auto"/>
            <w:vAlign w:val="center"/>
          </w:tcPr>
          <w:p w14:paraId="78A76F66" w14:textId="77777777" w:rsidR="00491590" w:rsidRPr="00EB5DC3" w:rsidRDefault="00491590" w:rsidP="00491590">
            <w:pPr>
              <w:pStyle w:val="afffffff6"/>
            </w:pPr>
            <w:r w:rsidRPr="00EB5DC3">
              <w:t>Орловская область, г. Орел, Заводской р-н, территория по бул. Молодежи в микрорайоне «Зареченский»</w:t>
            </w:r>
          </w:p>
        </w:tc>
        <w:tc>
          <w:tcPr>
            <w:tcW w:w="1116" w:type="dxa"/>
            <w:shd w:val="clear" w:color="auto" w:fill="auto"/>
            <w:vAlign w:val="center"/>
          </w:tcPr>
          <w:p w14:paraId="4A698614"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4D498801" w14:textId="77777777" w:rsidR="00491590" w:rsidRPr="00EB5DC3" w:rsidRDefault="00491590" w:rsidP="00491590">
            <w:pPr>
              <w:pStyle w:val="afffffff6"/>
            </w:pPr>
            <w:r w:rsidRPr="00EB5DC3">
              <w:t>Не предусматривается</w:t>
            </w:r>
          </w:p>
        </w:tc>
      </w:tr>
      <w:tr w:rsidR="00EB5DC3" w:rsidRPr="00EB5DC3" w14:paraId="1EC6A2A2" w14:textId="77777777" w:rsidTr="005C39D6">
        <w:trPr>
          <w:cantSplit/>
          <w:jc w:val="center"/>
        </w:trPr>
        <w:tc>
          <w:tcPr>
            <w:tcW w:w="876" w:type="dxa"/>
            <w:vAlign w:val="center"/>
          </w:tcPr>
          <w:p w14:paraId="4CC086C3" w14:textId="77777777" w:rsidR="00491590" w:rsidRPr="00EB5DC3" w:rsidRDefault="00491590" w:rsidP="00491590">
            <w:pPr>
              <w:pStyle w:val="afffffff8"/>
            </w:pPr>
            <w:r w:rsidRPr="00EB5DC3">
              <w:t>47.01.08</w:t>
            </w:r>
          </w:p>
        </w:tc>
        <w:tc>
          <w:tcPr>
            <w:tcW w:w="1575" w:type="dxa"/>
            <w:shd w:val="clear" w:color="auto" w:fill="auto"/>
            <w:noWrap/>
            <w:vAlign w:val="center"/>
          </w:tcPr>
          <w:p w14:paraId="10FEB990"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1721912C"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7DCAFFE0" w14:textId="77777777" w:rsidR="00491590" w:rsidRPr="00EB5DC3" w:rsidRDefault="00491590" w:rsidP="00491590">
            <w:pPr>
              <w:pStyle w:val="afffffff6"/>
            </w:pPr>
            <w:r w:rsidRPr="00EB5DC3">
              <w:t>Детский сад на 280 мест</w:t>
            </w:r>
          </w:p>
        </w:tc>
        <w:tc>
          <w:tcPr>
            <w:tcW w:w="1254" w:type="dxa"/>
            <w:shd w:val="clear" w:color="auto" w:fill="auto"/>
            <w:noWrap/>
            <w:vAlign w:val="center"/>
          </w:tcPr>
          <w:p w14:paraId="6FC72BBC"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46E5B2C6" w14:textId="77777777" w:rsidR="00491590" w:rsidRPr="00EB5DC3" w:rsidRDefault="00491590" w:rsidP="00491590">
            <w:pPr>
              <w:pStyle w:val="afffffff8"/>
            </w:pPr>
            <w:r w:rsidRPr="00EB5DC3">
              <w:t>280</w:t>
            </w:r>
          </w:p>
        </w:tc>
        <w:tc>
          <w:tcPr>
            <w:tcW w:w="2805" w:type="dxa"/>
            <w:shd w:val="clear" w:color="auto" w:fill="auto"/>
            <w:vAlign w:val="center"/>
          </w:tcPr>
          <w:p w14:paraId="750829EC" w14:textId="77777777" w:rsidR="00491590" w:rsidRPr="00EB5DC3" w:rsidRDefault="00491590" w:rsidP="00491590">
            <w:pPr>
              <w:pStyle w:val="afffffff6"/>
            </w:pPr>
            <w:r w:rsidRPr="00EB5DC3">
              <w:t>Орловская область, г. Орел, Заводской р-н, территория, ограниченная улицами Коллективная, Мостовая, переулком Загородный</w:t>
            </w:r>
          </w:p>
        </w:tc>
        <w:tc>
          <w:tcPr>
            <w:tcW w:w="1116" w:type="dxa"/>
            <w:shd w:val="clear" w:color="auto" w:fill="auto"/>
            <w:vAlign w:val="center"/>
          </w:tcPr>
          <w:p w14:paraId="553D3453"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280D3C14" w14:textId="77777777" w:rsidR="00491590" w:rsidRPr="00EB5DC3" w:rsidRDefault="00491590" w:rsidP="00491590">
            <w:pPr>
              <w:pStyle w:val="afffffff6"/>
            </w:pPr>
            <w:r w:rsidRPr="00EB5DC3">
              <w:t>Не предусматривается</w:t>
            </w:r>
          </w:p>
        </w:tc>
      </w:tr>
      <w:tr w:rsidR="00EB5DC3" w:rsidRPr="00EB5DC3" w14:paraId="53F6F712" w14:textId="77777777" w:rsidTr="005C39D6">
        <w:trPr>
          <w:cantSplit/>
          <w:jc w:val="center"/>
        </w:trPr>
        <w:tc>
          <w:tcPr>
            <w:tcW w:w="876" w:type="dxa"/>
            <w:vAlign w:val="center"/>
          </w:tcPr>
          <w:p w14:paraId="4559F2C0" w14:textId="77777777" w:rsidR="00491590" w:rsidRPr="00EB5DC3" w:rsidRDefault="00491590" w:rsidP="00491590">
            <w:pPr>
              <w:pStyle w:val="afffffff8"/>
            </w:pPr>
            <w:r w:rsidRPr="00EB5DC3">
              <w:t>47.01.09</w:t>
            </w:r>
          </w:p>
        </w:tc>
        <w:tc>
          <w:tcPr>
            <w:tcW w:w="1575" w:type="dxa"/>
            <w:shd w:val="clear" w:color="auto" w:fill="auto"/>
            <w:noWrap/>
            <w:vAlign w:val="center"/>
          </w:tcPr>
          <w:p w14:paraId="26C277AF"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0D763671"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0B133391" w14:textId="77777777" w:rsidR="00491590" w:rsidRPr="00EB5DC3" w:rsidRDefault="00491590" w:rsidP="00491590">
            <w:pPr>
              <w:pStyle w:val="afffffff6"/>
            </w:pPr>
            <w:r w:rsidRPr="00EB5DC3">
              <w:t>Детский сад на 280 мест</w:t>
            </w:r>
          </w:p>
        </w:tc>
        <w:tc>
          <w:tcPr>
            <w:tcW w:w="1254" w:type="dxa"/>
            <w:shd w:val="clear" w:color="auto" w:fill="auto"/>
            <w:noWrap/>
            <w:vAlign w:val="center"/>
          </w:tcPr>
          <w:p w14:paraId="7AAE0316"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00B952CA" w14:textId="77777777" w:rsidR="00491590" w:rsidRPr="00EB5DC3" w:rsidRDefault="00491590" w:rsidP="00491590">
            <w:pPr>
              <w:pStyle w:val="afffffff8"/>
            </w:pPr>
            <w:r w:rsidRPr="00EB5DC3">
              <w:t>280</w:t>
            </w:r>
          </w:p>
        </w:tc>
        <w:tc>
          <w:tcPr>
            <w:tcW w:w="2805" w:type="dxa"/>
            <w:shd w:val="clear" w:color="auto" w:fill="auto"/>
            <w:vAlign w:val="center"/>
          </w:tcPr>
          <w:p w14:paraId="60A9C328" w14:textId="77777777" w:rsidR="00491590" w:rsidRPr="00EB5DC3" w:rsidRDefault="00491590" w:rsidP="00491590">
            <w:pPr>
              <w:pStyle w:val="afffffff6"/>
            </w:pPr>
            <w:r w:rsidRPr="00EB5DC3">
              <w:t>Орловская область, г. Орел, Заводской р-н, территория по ул. Зеленый Ров</w:t>
            </w:r>
          </w:p>
        </w:tc>
        <w:tc>
          <w:tcPr>
            <w:tcW w:w="1116" w:type="dxa"/>
            <w:shd w:val="clear" w:color="auto" w:fill="auto"/>
            <w:vAlign w:val="center"/>
          </w:tcPr>
          <w:p w14:paraId="6BB0C313"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7738AAA2" w14:textId="77777777" w:rsidR="00491590" w:rsidRPr="00EB5DC3" w:rsidRDefault="00491590" w:rsidP="00491590">
            <w:pPr>
              <w:pStyle w:val="afffffff6"/>
            </w:pPr>
            <w:r w:rsidRPr="00EB5DC3">
              <w:t>Не предусматривается</w:t>
            </w:r>
          </w:p>
        </w:tc>
      </w:tr>
      <w:tr w:rsidR="00EB5DC3" w:rsidRPr="00EB5DC3" w14:paraId="1096A6A9" w14:textId="77777777" w:rsidTr="005C39D6">
        <w:trPr>
          <w:cantSplit/>
          <w:jc w:val="center"/>
        </w:trPr>
        <w:tc>
          <w:tcPr>
            <w:tcW w:w="876" w:type="dxa"/>
            <w:vAlign w:val="center"/>
          </w:tcPr>
          <w:p w14:paraId="44714EDF" w14:textId="77777777" w:rsidR="00491590" w:rsidRPr="00EB5DC3" w:rsidRDefault="00491590" w:rsidP="00491590">
            <w:pPr>
              <w:pStyle w:val="afffffff8"/>
            </w:pPr>
            <w:r w:rsidRPr="00EB5DC3">
              <w:t>47.01.10</w:t>
            </w:r>
          </w:p>
        </w:tc>
        <w:tc>
          <w:tcPr>
            <w:tcW w:w="1575" w:type="dxa"/>
            <w:shd w:val="clear" w:color="auto" w:fill="auto"/>
            <w:noWrap/>
            <w:vAlign w:val="center"/>
          </w:tcPr>
          <w:p w14:paraId="49EB98FA"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6E589219"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56E9BCC5" w14:textId="77777777" w:rsidR="00491590" w:rsidRPr="00EB5DC3" w:rsidRDefault="00491590" w:rsidP="00491590">
            <w:pPr>
              <w:pStyle w:val="afffffff6"/>
            </w:pPr>
            <w:r w:rsidRPr="00EB5DC3">
              <w:t>Детский сад (ясли) на 105 мест</w:t>
            </w:r>
          </w:p>
        </w:tc>
        <w:tc>
          <w:tcPr>
            <w:tcW w:w="1254" w:type="dxa"/>
            <w:shd w:val="clear" w:color="auto" w:fill="auto"/>
            <w:noWrap/>
            <w:vAlign w:val="center"/>
          </w:tcPr>
          <w:p w14:paraId="5FFBBCCA"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57866873" w14:textId="77777777" w:rsidR="00491590" w:rsidRPr="00EB5DC3" w:rsidRDefault="00491590" w:rsidP="00491590">
            <w:pPr>
              <w:pStyle w:val="afffffff8"/>
            </w:pPr>
            <w:r w:rsidRPr="00EB5DC3">
              <w:t>105</w:t>
            </w:r>
          </w:p>
        </w:tc>
        <w:tc>
          <w:tcPr>
            <w:tcW w:w="2805" w:type="dxa"/>
            <w:shd w:val="clear" w:color="auto" w:fill="auto"/>
            <w:vAlign w:val="center"/>
          </w:tcPr>
          <w:p w14:paraId="5A61E02A" w14:textId="77777777" w:rsidR="00491590" w:rsidRPr="00EB5DC3" w:rsidRDefault="00491590" w:rsidP="00491590">
            <w:pPr>
              <w:pStyle w:val="afffffff6"/>
            </w:pPr>
            <w:r w:rsidRPr="00EB5DC3">
              <w:t>302004, Орловская область, г. Орел, Железнодорожный р-н, ул. </w:t>
            </w:r>
            <w:proofErr w:type="spellStart"/>
            <w:r w:rsidRPr="00EB5DC3">
              <w:t>Ливенская</w:t>
            </w:r>
            <w:proofErr w:type="spellEnd"/>
            <w:r w:rsidRPr="00EB5DC3">
              <w:t>, д. 35</w:t>
            </w:r>
          </w:p>
        </w:tc>
        <w:tc>
          <w:tcPr>
            <w:tcW w:w="1116" w:type="dxa"/>
            <w:shd w:val="clear" w:color="auto" w:fill="auto"/>
            <w:vAlign w:val="center"/>
          </w:tcPr>
          <w:p w14:paraId="77E183AC"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21854437" w14:textId="77777777" w:rsidR="00491590" w:rsidRPr="00EB5DC3" w:rsidRDefault="00491590" w:rsidP="00491590">
            <w:pPr>
              <w:pStyle w:val="afffffff6"/>
            </w:pPr>
            <w:r w:rsidRPr="00EB5DC3">
              <w:t>Не предусматривается</w:t>
            </w:r>
          </w:p>
        </w:tc>
      </w:tr>
      <w:tr w:rsidR="00EB5DC3" w:rsidRPr="00EB5DC3" w14:paraId="4ED11453" w14:textId="77777777" w:rsidTr="005C39D6">
        <w:trPr>
          <w:cantSplit/>
          <w:jc w:val="center"/>
        </w:trPr>
        <w:tc>
          <w:tcPr>
            <w:tcW w:w="876" w:type="dxa"/>
            <w:vAlign w:val="center"/>
          </w:tcPr>
          <w:p w14:paraId="7E84491A" w14:textId="77777777" w:rsidR="00491590" w:rsidRPr="00EB5DC3" w:rsidRDefault="00491590" w:rsidP="00491590">
            <w:pPr>
              <w:pStyle w:val="afffffff8"/>
            </w:pPr>
            <w:r w:rsidRPr="00EB5DC3">
              <w:t>47.01.11</w:t>
            </w:r>
          </w:p>
        </w:tc>
        <w:tc>
          <w:tcPr>
            <w:tcW w:w="1575" w:type="dxa"/>
            <w:shd w:val="clear" w:color="auto" w:fill="auto"/>
            <w:noWrap/>
            <w:vAlign w:val="center"/>
          </w:tcPr>
          <w:p w14:paraId="33F574FD"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6A95E234"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1313CBFF" w14:textId="77777777" w:rsidR="00491590" w:rsidRPr="00EB5DC3" w:rsidRDefault="00491590" w:rsidP="00491590">
            <w:pPr>
              <w:pStyle w:val="afffffff6"/>
            </w:pPr>
            <w:r w:rsidRPr="00EB5DC3">
              <w:t>Детский сад на 480 мест (2 этажа)</w:t>
            </w:r>
          </w:p>
        </w:tc>
        <w:tc>
          <w:tcPr>
            <w:tcW w:w="1254" w:type="dxa"/>
            <w:shd w:val="clear" w:color="auto" w:fill="auto"/>
            <w:noWrap/>
            <w:vAlign w:val="center"/>
          </w:tcPr>
          <w:p w14:paraId="7985A6B6"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17599359" w14:textId="77777777" w:rsidR="00491590" w:rsidRPr="00EB5DC3" w:rsidRDefault="00491590" w:rsidP="00491590">
            <w:pPr>
              <w:pStyle w:val="afffffff8"/>
            </w:pPr>
            <w:r w:rsidRPr="00EB5DC3">
              <w:t>480</w:t>
            </w:r>
          </w:p>
        </w:tc>
        <w:tc>
          <w:tcPr>
            <w:tcW w:w="2805" w:type="dxa"/>
            <w:shd w:val="clear" w:color="auto" w:fill="auto"/>
            <w:vAlign w:val="center"/>
          </w:tcPr>
          <w:p w14:paraId="6276814A" w14:textId="6931E891" w:rsidR="00491590" w:rsidRPr="00EB5DC3" w:rsidRDefault="00491590" w:rsidP="00491590">
            <w:pPr>
              <w:pStyle w:val="afffffff6"/>
            </w:pPr>
            <w:r w:rsidRPr="00EB5DC3">
              <w:t xml:space="preserve">Орловская область, г. Орел, Железнодорожный р-н, территория, ограниченная набережной Дубровинского, улицами </w:t>
            </w:r>
            <w:proofErr w:type="spellStart"/>
            <w:r w:rsidRPr="00EB5DC3">
              <w:t>Новосильская</w:t>
            </w:r>
            <w:proofErr w:type="spellEnd"/>
            <w:r w:rsidRPr="00EB5DC3">
              <w:t>, 3-я Курская</w:t>
            </w:r>
          </w:p>
        </w:tc>
        <w:tc>
          <w:tcPr>
            <w:tcW w:w="1116" w:type="dxa"/>
            <w:shd w:val="clear" w:color="auto" w:fill="auto"/>
            <w:vAlign w:val="center"/>
          </w:tcPr>
          <w:p w14:paraId="774AEA6B"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100FF25A" w14:textId="77777777" w:rsidR="00491590" w:rsidRPr="00EB5DC3" w:rsidRDefault="00491590" w:rsidP="00491590">
            <w:pPr>
              <w:pStyle w:val="afffffff6"/>
            </w:pPr>
            <w:r w:rsidRPr="00EB5DC3">
              <w:t>Не предусматривается</w:t>
            </w:r>
          </w:p>
        </w:tc>
      </w:tr>
      <w:tr w:rsidR="00EB5DC3" w:rsidRPr="00EB5DC3" w14:paraId="15468057" w14:textId="77777777" w:rsidTr="005C39D6">
        <w:trPr>
          <w:cantSplit/>
          <w:jc w:val="center"/>
        </w:trPr>
        <w:tc>
          <w:tcPr>
            <w:tcW w:w="876" w:type="dxa"/>
            <w:vAlign w:val="center"/>
          </w:tcPr>
          <w:p w14:paraId="4605A5BE" w14:textId="77777777" w:rsidR="00491590" w:rsidRPr="00EB5DC3" w:rsidRDefault="00491590" w:rsidP="00491590">
            <w:pPr>
              <w:pStyle w:val="afffffff8"/>
            </w:pPr>
            <w:r w:rsidRPr="00EB5DC3">
              <w:t>47.01.12</w:t>
            </w:r>
          </w:p>
        </w:tc>
        <w:tc>
          <w:tcPr>
            <w:tcW w:w="1575" w:type="dxa"/>
            <w:shd w:val="clear" w:color="auto" w:fill="auto"/>
            <w:noWrap/>
            <w:vAlign w:val="center"/>
          </w:tcPr>
          <w:p w14:paraId="61B451F2"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5DB8AEA4"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1110C1D7" w14:textId="77777777" w:rsidR="00491590" w:rsidRPr="00EB5DC3" w:rsidRDefault="00491590" w:rsidP="00491590">
            <w:pPr>
              <w:pStyle w:val="afffffff6"/>
            </w:pPr>
            <w:r w:rsidRPr="00EB5DC3">
              <w:t>Детский сад на 320 мест (2 этажа)</w:t>
            </w:r>
          </w:p>
        </w:tc>
        <w:tc>
          <w:tcPr>
            <w:tcW w:w="1254" w:type="dxa"/>
            <w:shd w:val="clear" w:color="auto" w:fill="auto"/>
            <w:noWrap/>
            <w:vAlign w:val="center"/>
          </w:tcPr>
          <w:p w14:paraId="4AE91D09"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6C0BCA7E" w14:textId="77777777" w:rsidR="00491590" w:rsidRPr="00EB5DC3" w:rsidRDefault="00491590" w:rsidP="00491590">
            <w:pPr>
              <w:pStyle w:val="afffffff8"/>
            </w:pPr>
            <w:r w:rsidRPr="00EB5DC3">
              <w:t>320</w:t>
            </w:r>
          </w:p>
        </w:tc>
        <w:tc>
          <w:tcPr>
            <w:tcW w:w="2805" w:type="dxa"/>
            <w:shd w:val="clear" w:color="auto" w:fill="auto"/>
            <w:vAlign w:val="center"/>
          </w:tcPr>
          <w:p w14:paraId="1B643704" w14:textId="3AB3F76A" w:rsidR="00491590" w:rsidRPr="00EB5DC3" w:rsidRDefault="00491590" w:rsidP="00491590">
            <w:pPr>
              <w:pStyle w:val="afffffff6"/>
            </w:pPr>
            <w:r w:rsidRPr="00EB5DC3">
              <w:t xml:space="preserve">Орловская область, г. Орел, Железнодорожный р-н, территория, ограниченная набережной Дубровинского, улицами </w:t>
            </w:r>
            <w:proofErr w:type="spellStart"/>
            <w:r w:rsidRPr="00EB5DC3">
              <w:t>Новосильская</w:t>
            </w:r>
            <w:proofErr w:type="spellEnd"/>
            <w:r w:rsidRPr="00EB5DC3">
              <w:t>, 3-я Курская</w:t>
            </w:r>
          </w:p>
        </w:tc>
        <w:tc>
          <w:tcPr>
            <w:tcW w:w="1116" w:type="dxa"/>
            <w:shd w:val="clear" w:color="auto" w:fill="auto"/>
            <w:vAlign w:val="center"/>
          </w:tcPr>
          <w:p w14:paraId="6E9F5603"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71B3AED1" w14:textId="77777777" w:rsidR="00491590" w:rsidRPr="00EB5DC3" w:rsidRDefault="00491590" w:rsidP="00491590">
            <w:pPr>
              <w:pStyle w:val="afffffff6"/>
            </w:pPr>
            <w:r w:rsidRPr="00EB5DC3">
              <w:t>Не предусматривается</w:t>
            </w:r>
          </w:p>
        </w:tc>
      </w:tr>
      <w:tr w:rsidR="00EB5DC3" w:rsidRPr="00EB5DC3" w14:paraId="2B601736" w14:textId="77777777" w:rsidTr="005C39D6">
        <w:trPr>
          <w:cantSplit/>
          <w:jc w:val="center"/>
        </w:trPr>
        <w:tc>
          <w:tcPr>
            <w:tcW w:w="876" w:type="dxa"/>
            <w:vAlign w:val="center"/>
          </w:tcPr>
          <w:p w14:paraId="4CB6392F" w14:textId="77777777" w:rsidR="00491590" w:rsidRPr="00EB5DC3" w:rsidRDefault="00491590" w:rsidP="00491590">
            <w:pPr>
              <w:pStyle w:val="afffffff8"/>
            </w:pPr>
            <w:r w:rsidRPr="00EB5DC3">
              <w:t>47.01.13</w:t>
            </w:r>
          </w:p>
        </w:tc>
        <w:tc>
          <w:tcPr>
            <w:tcW w:w="1575" w:type="dxa"/>
            <w:shd w:val="clear" w:color="auto" w:fill="auto"/>
            <w:noWrap/>
            <w:vAlign w:val="center"/>
          </w:tcPr>
          <w:p w14:paraId="05BCA708"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3160810D"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5E438A77" w14:textId="77777777" w:rsidR="00491590" w:rsidRPr="00EB5DC3" w:rsidRDefault="00491590" w:rsidP="00491590">
            <w:pPr>
              <w:pStyle w:val="afffffff6"/>
            </w:pPr>
            <w:r w:rsidRPr="00EB5DC3">
              <w:t>Детский сад</w:t>
            </w:r>
          </w:p>
        </w:tc>
        <w:tc>
          <w:tcPr>
            <w:tcW w:w="1254" w:type="dxa"/>
            <w:shd w:val="clear" w:color="auto" w:fill="auto"/>
            <w:noWrap/>
            <w:vAlign w:val="center"/>
          </w:tcPr>
          <w:p w14:paraId="6023E0A7"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5B6E564F" w14:textId="77777777" w:rsidR="00491590" w:rsidRPr="00EB5DC3" w:rsidRDefault="00491590" w:rsidP="00491590">
            <w:pPr>
              <w:pStyle w:val="afffffff8"/>
            </w:pPr>
            <w:r w:rsidRPr="00EB5DC3">
              <w:t>-</w:t>
            </w:r>
          </w:p>
        </w:tc>
        <w:tc>
          <w:tcPr>
            <w:tcW w:w="2805" w:type="dxa"/>
            <w:shd w:val="clear" w:color="auto" w:fill="auto"/>
            <w:vAlign w:val="center"/>
          </w:tcPr>
          <w:p w14:paraId="32F20744" w14:textId="77777777" w:rsidR="00491590" w:rsidRPr="00EB5DC3" w:rsidRDefault="00491590" w:rsidP="00491590">
            <w:pPr>
              <w:pStyle w:val="afffffff6"/>
            </w:pPr>
            <w:r w:rsidRPr="00EB5DC3">
              <w:t>Орловская область, г. Орел, Железнодорожный р-н, территория, ограниченная улицами 1-я Курская, 2-я Курская</w:t>
            </w:r>
          </w:p>
        </w:tc>
        <w:tc>
          <w:tcPr>
            <w:tcW w:w="1116" w:type="dxa"/>
            <w:shd w:val="clear" w:color="auto" w:fill="auto"/>
            <w:vAlign w:val="center"/>
          </w:tcPr>
          <w:p w14:paraId="0A0D8B21"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449F3925" w14:textId="77777777" w:rsidR="00491590" w:rsidRPr="00EB5DC3" w:rsidRDefault="00491590" w:rsidP="00491590">
            <w:pPr>
              <w:pStyle w:val="afffffff6"/>
            </w:pPr>
            <w:r w:rsidRPr="00EB5DC3">
              <w:t>Не предусматривается</w:t>
            </w:r>
          </w:p>
        </w:tc>
      </w:tr>
      <w:tr w:rsidR="00EB5DC3" w:rsidRPr="00EB5DC3" w14:paraId="2B87291E" w14:textId="77777777" w:rsidTr="005C39D6">
        <w:trPr>
          <w:cantSplit/>
          <w:jc w:val="center"/>
        </w:trPr>
        <w:tc>
          <w:tcPr>
            <w:tcW w:w="876" w:type="dxa"/>
            <w:vAlign w:val="center"/>
          </w:tcPr>
          <w:p w14:paraId="20673322" w14:textId="77777777" w:rsidR="00491590" w:rsidRPr="00EB5DC3" w:rsidRDefault="00491590" w:rsidP="00491590">
            <w:pPr>
              <w:pStyle w:val="afffffff8"/>
            </w:pPr>
            <w:r w:rsidRPr="00EB5DC3">
              <w:t>47.01.14</w:t>
            </w:r>
          </w:p>
        </w:tc>
        <w:tc>
          <w:tcPr>
            <w:tcW w:w="1575" w:type="dxa"/>
            <w:shd w:val="clear" w:color="auto" w:fill="auto"/>
            <w:noWrap/>
            <w:vAlign w:val="center"/>
          </w:tcPr>
          <w:p w14:paraId="322161E4"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45B526B1"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519A3D59" w14:textId="77777777" w:rsidR="00491590" w:rsidRPr="00EB5DC3" w:rsidRDefault="00491590" w:rsidP="00491590">
            <w:pPr>
              <w:pStyle w:val="afffffff6"/>
            </w:pPr>
            <w:r w:rsidRPr="00EB5DC3">
              <w:t>Детский сад</w:t>
            </w:r>
          </w:p>
        </w:tc>
        <w:tc>
          <w:tcPr>
            <w:tcW w:w="1254" w:type="dxa"/>
            <w:shd w:val="clear" w:color="auto" w:fill="auto"/>
            <w:noWrap/>
            <w:vAlign w:val="center"/>
          </w:tcPr>
          <w:p w14:paraId="25307280"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4EA552F2" w14:textId="77777777" w:rsidR="00491590" w:rsidRPr="00EB5DC3" w:rsidRDefault="00491590" w:rsidP="00491590">
            <w:pPr>
              <w:pStyle w:val="afffffff8"/>
            </w:pPr>
            <w:r w:rsidRPr="00EB5DC3">
              <w:t>-</w:t>
            </w:r>
          </w:p>
        </w:tc>
        <w:tc>
          <w:tcPr>
            <w:tcW w:w="2805" w:type="dxa"/>
            <w:shd w:val="clear" w:color="auto" w:fill="auto"/>
            <w:vAlign w:val="center"/>
          </w:tcPr>
          <w:p w14:paraId="376BDB77" w14:textId="77777777" w:rsidR="00491590" w:rsidRPr="00EB5DC3" w:rsidRDefault="00491590" w:rsidP="00491590">
            <w:pPr>
              <w:pStyle w:val="afffffff6"/>
            </w:pPr>
            <w:r w:rsidRPr="00EB5DC3">
              <w:t>Орловская область, г. Орел, Железнодорожный р-н, территория, ограниченная улицами 1-я Курская, 2-я Курская</w:t>
            </w:r>
          </w:p>
        </w:tc>
        <w:tc>
          <w:tcPr>
            <w:tcW w:w="1116" w:type="dxa"/>
            <w:shd w:val="clear" w:color="auto" w:fill="auto"/>
            <w:vAlign w:val="center"/>
          </w:tcPr>
          <w:p w14:paraId="3FCF3DFF"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0C8A2A58" w14:textId="77777777" w:rsidR="00491590" w:rsidRPr="00EB5DC3" w:rsidRDefault="00491590" w:rsidP="00491590">
            <w:pPr>
              <w:pStyle w:val="afffffff6"/>
            </w:pPr>
            <w:r w:rsidRPr="00EB5DC3">
              <w:t>Не предусматривается</w:t>
            </w:r>
          </w:p>
        </w:tc>
      </w:tr>
      <w:tr w:rsidR="00EB5DC3" w:rsidRPr="00EB5DC3" w14:paraId="50403FBE" w14:textId="77777777" w:rsidTr="005C39D6">
        <w:trPr>
          <w:cantSplit/>
          <w:jc w:val="center"/>
        </w:trPr>
        <w:tc>
          <w:tcPr>
            <w:tcW w:w="876" w:type="dxa"/>
            <w:vAlign w:val="center"/>
          </w:tcPr>
          <w:p w14:paraId="7B4131BF" w14:textId="77777777" w:rsidR="00491590" w:rsidRPr="00EB5DC3" w:rsidRDefault="00491590" w:rsidP="00491590">
            <w:pPr>
              <w:pStyle w:val="afffffff8"/>
            </w:pPr>
            <w:r w:rsidRPr="00EB5DC3">
              <w:lastRenderedPageBreak/>
              <w:t>47.01.15</w:t>
            </w:r>
          </w:p>
        </w:tc>
        <w:tc>
          <w:tcPr>
            <w:tcW w:w="1575" w:type="dxa"/>
            <w:shd w:val="clear" w:color="auto" w:fill="auto"/>
            <w:noWrap/>
            <w:vAlign w:val="center"/>
          </w:tcPr>
          <w:p w14:paraId="0F1E6207"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1BA360EA"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65C9B797" w14:textId="77777777" w:rsidR="00491590" w:rsidRPr="00EB5DC3" w:rsidRDefault="00491590" w:rsidP="00491590">
            <w:pPr>
              <w:pStyle w:val="afffffff6"/>
            </w:pPr>
            <w:r w:rsidRPr="00EB5DC3">
              <w:t>Детский сад</w:t>
            </w:r>
          </w:p>
        </w:tc>
        <w:tc>
          <w:tcPr>
            <w:tcW w:w="1254" w:type="dxa"/>
            <w:shd w:val="clear" w:color="auto" w:fill="auto"/>
            <w:noWrap/>
            <w:vAlign w:val="center"/>
          </w:tcPr>
          <w:p w14:paraId="0694F9BF"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1C3DB85B" w14:textId="77777777" w:rsidR="00491590" w:rsidRPr="00EB5DC3" w:rsidRDefault="00491590" w:rsidP="00491590">
            <w:pPr>
              <w:pStyle w:val="afffffff8"/>
            </w:pPr>
            <w:r w:rsidRPr="00EB5DC3">
              <w:t>-</w:t>
            </w:r>
          </w:p>
        </w:tc>
        <w:tc>
          <w:tcPr>
            <w:tcW w:w="2805" w:type="dxa"/>
            <w:shd w:val="clear" w:color="auto" w:fill="auto"/>
            <w:vAlign w:val="center"/>
          </w:tcPr>
          <w:p w14:paraId="06D635BB" w14:textId="77777777" w:rsidR="00491590" w:rsidRPr="00EB5DC3" w:rsidRDefault="00491590" w:rsidP="00491590">
            <w:pPr>
              <w:pStyle w:val="afffffff6"/>
            </w:pPr>
            <w:r w:rsidRPr="00EB5DC3">
              <w:t>Орловская область, г. Орел, Железнодорожный р-н, территория, ограниченная улицами Старомосковская, Пушкина</w:t>
            </w:r>
          </w:p>
        </w:tc>
        <w:tc>
          <w:tcPr>
            <w:tcW w:w="1116" w:type="dxa"/>
            <w:shd w:val="clear" w:color="auto" w:fill="auto"/>
            <w:vAlign w:val="center"/>
          </w:tcPr>
          <w:p w14:paraId="62D80306"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13F8F0F2" w14:textId="77777777" w:rsidR="00491590" w:rsidRPr="00EB5DC3" w:rsidRDefault="00491590" w:rsidP="00491590">
            <w:pPr>
              <w:pStyle w:val="afffffff6"/>
            </w:pPr>
            <w:r w:rsidRPr="00EB5DC3">
              <w:t>Не предусматривается</w:t>
            </w:r>
          </w:p>
        </w:tc>
      </w:tr>
      <w:tr w:rsidR="00EB5DC3" w:rsidRPr="00EB5DC3" w14:paraId="4FE75DD9" w14:textId="77777777" w:rsidTr="005C39D6">
        <w:trPr>
          <w:cantSplit/>
          <w:jc w:val="center"/>
        </w:trPr>
        <w:tc>
          <w:tcPr>
            <w:tcW w:w="876" w:type="dxa"/>
            <w:vAlign w:val="center"/>
          </w:tcPr>
          <w:p w14:paraId="4BDA2EF8" w14:textId="77777777" w:rsidR="00491590" w:rsidRPr="00EB5DC3" w:rsidRDefault="00491590" w:rsidP="00491590">
            <w:pPr>
              <w:pStyle w:val="afffffff8"/>
            </w:pPr>
            <w:r w:rsidRPr="00EB5DC3">
              <w:t>47.01.16</w:t>
            </w:r>
          </w:p>
        </w:tc>
        <w:tc>
          <w:tcPr>
            <w:tcW w:w="1575" w:type="dxa"/>
            <w:shd w:val="clear" w:color="auto" w:fill="auto"/>
            <w:noWrap/>
            <w:vAlign w:val="center"/>
          </w:tcPr>
          <w:p w14:paraId="0C48BCDC"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5D81F273"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5D3F1E43" w14:textId="77777777" w:rsidR="00491590" w:rsidRPr="00EB5DC3" w:rsidRDefault="00491590" w:rsidP="00491590">
            <w:pPr>
              <w:pStyle w:val="afffffff6"/>
            </w:pPr>
            <w:r w:rsidRPr="00EB5DC3">
              <w:t>Детский сад на 110-120 мест (2 этажа)</w:t>
            </w:r>
          </w:p>
        </w:tc>
        <w:tc>
          <w:tcPr>
            <w:tcW w:w="1254" w:type="dxa"/>
            <w:shd w:val="clear" w:color="auto" w:fill="auto"/>
            <w:noWrap/>
            <w:vAlign w:val="center"/>
          </w:tcPr>
          <w:p w14:paraId="5978CD2D"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0A641337" w14:textId="77777777" w:rsidR="00491590" w:rsidRPr="00EB5DC3" w:rsidRDefault="00491590" w:rsidP="00491590">
            <w:pPr>
              <w:pStyle w:val="afffffff8"/>
            </w:pPr>
            <w:r w:rsidRPr="00EB5DC3">
              <w:t>110</w:t>
            </w:r>
          </w:p>
        </w:tc>
        <w:tc>
          <w:tcPr>
            <w:tcW w:w="2805" w:type="dxa"/>
            <w:shd w:val="clear" w:color="auto" w:fill="auto"/>
            <w:vAlign w:val="center"/>
          </w:tcPr>
          <w:p w14:paraId="3C41CC9E" w14:textId="77777777" w:rsidR="00491590" w:rsidRPr="00EB5DC3" w:rsidRDefault="00491590" w:rsidP="00491590">
            <w:pPr>
              <w:pStyle w:val="afffffff6"/>
            </w:pPr>
            <w:r w:rsidRPr="00EB5DC3">
              <w:t>Орловская область, г. Орел, Железнодорожный р-н, территория, ограниченная улицами Старо-Московская, Прядильная</w:t>
            </w:r>
          </w:p>
        </w:tc>
        <w:tc>
          <w:tcPr>
            <w:tcW w:w="1116" w:type="dxa"/>
            <w:shd w:val="clear" w:color="auto" w:fill="auto"/>
            <w:vAlign w:val="center"/>
          </w:tcPr>
          <w:p w14:paraId="4353A69C"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7B2B8702" w14:textId="77777777" w:rsidR="00491590" w:rsidRPr="00EB5DC3" w:rsidRDefault="00491590" w:rsidP="00491590">
            <w:pPr>
              <w:pStyle w:val="afffffff6"/>
            </w:pPr>
            <w:r w:rsidRPr="00EB5DC3">
              <w:t>Не предусматривается</w:t>
            </w:r>
          </w:p>
        </w:tc>
      </w:tr>
      <w:tr w:rsidR="00EB5DC3" w:rsidRPr="00EB5DC3" w14:paraId="08FCAFD1" w14:textId="77777777" w:rsidTr="005C39D6">
        <w:trPr>
          <w:cantSplit/>
          <w:jc w:val="center"/>
        </w:trPr>
        <w:tc>
          <w:tcPr>
            <w:tcW w:w="876" w:type="dxa"/>
            <w:vAlign w:val="center"/>
          </w:tcPr>
          <w:p w14:paraId="7A082D10" w14:textId="77777777" w:rsidR="00491590" w:rsidRPr="00EB5DC3" w:rsidRDefault="00491590" w:rsidP="00491590">
            <w:pPr>
              <w:pStyle w:val="afffffff8"/>
            </w:pPr>
            <w:r w:rsidRPr="00EB5DC3">
              <w:t>47.01.17</w:t>
            </w:r>
          </w:p>
        </w:tc>
        <w:tc>
          <w:tcPr>
            <w:tcW w:w="1575" w:type="dxa"/>
            <w:shd w:val="clear" w:color="auto" w:fill="auto"/>
            <w:noWrap/>
            <w:vAlign w:val="center"/>
          </w:tcPr>
          <w:p w14:paraId="26B5B9D9"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24A77733"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4794B04D" w14:textId="77777777" w:rsidR="00491590" w:rsidRPr="00EB5DC3" w:rsidRDefault="00491590" w:rsidP="00491590">
            <w:pPr>
              <w:pStyle w:val="afffffff6"/>
            </w:pPr>
            <w:r w:rsidRPr="00EB5DC3">
              <w:t>Детский сад на 90 мест (2 этажа)</w:t>
            </w:r>
          </w:p>
        </w:tc>
        <w:tc>
          <w:tcPr>
            <w:tcW w:w="1254" w:type="dxa"/>
            <w:shd w:val="clear" w:color="auto" w:fill="auto"/>
            <w:noWrap/>
            <w:vAlign w:val="center"/>
          </w:tcPr>
          <w:p w14:paraId="2E3C4C78"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5A4E70E8" w14:textId="77777777" w:rsidR="00491590" w:rsidRPr="00EB5DC3" w:rsidRDefault="00491590" w:rsidP="00491590">
            <w:pPr>
              <w:pStyle w:val="afffffff8"/>
            </w:pPr>
            <w:r w:rsidRPr="00EB5DC3">
              <w:t>90</w:t>
            </w:r>
          </w:p>
        </w:tc>
        <w:tc>
          <w:tcPr>
            <w:tcW w:w="2805" w:type="dxa"/>
            <w:shd w:val="clear" w:color="auto" w:fill="auto"/>
            <w:vAlign w:val="center"/>
          </w:tcPr>
          <w:p w14:paraId="0E4E61E8" w14:textId="77777777" w:rsidR="00491590" w:rsidRPr="00EB5DC3" w:rsidRDefault="00491590" w:rsidP="00491590">
            <w:pPr>
              <w:pStyle w:val="afffffff6"/>
            </w:pPr>
            <w:r w:rsidRPr="00EB5DC3">
              <w:t>Орловская область, г. Орел, Железнодорожный р-н, территория, ограниченная улицами Железнодорожная, Грузовая, Московская</w:t>
            </w:r>
          </w:p>
        </w:tc>
        <w:tc>
          <w:tcPr>
            <w:tcW w:w="1116" w:type="dxa"/>
            <w:shd w:val="clear" w:color="auto" w:fill="auto"/>
            <w:vAlign w:val="center"/>
          </w:tcPr>
          <w:p w14:paraId="700EAACA"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7DBAF958" w14:textId="77777777" w:rsidR="00491590" w:rsidRPr="00EB5DC3" w:rsidRDefault="00491590" w:rsidP="00491590">
            <w:pPr>
              <w:pStyle w:val="afffffff6"/>
            </w:pPr>
            <w:r w:rsidRPr="00EB5DC3">
              <w:t>Не предусматривается</w:t>
            </w:r>
          </w:p>
        </w:tc>
      </w:tr>
      <w:tr w:rsidR="00EB5DC3" w:rsidRPr="00EB5DC3" w14:paraId="4582F93B" w14:textId="77777777" w:rsidTr="005C39D6">
        <w:trPr>
          <w:cantSplit/>
          <w:jc w:val="center"/>
        </w:trPr>
        <w:tc>
          <w:tcPr>
            <w:tcW w:w="876" w:type="dxa"/>
            <w:vAlign w:val="center"/>
          </w:tcPr>
          <w:p w14:paraId="60F1885D" w14:textId="77777777" w:rsidR="00491590" w:rsidRPr="00EB5DC3" w:rsidRDefault="00491590" w:rsidP="00491590">
            <w:pPr>
              <w:pStyle w:val="afffffff8"/>
            </w:pPr>
            <w:r w:rsidRPr="00EB5DC3">
              <w:t>47.01.18</w:t>
            </w:r>
          </w:p>
        </w:tc>
        <w:tc>
          <w:tcPr>
            <w:tcW w:w="1575" w:type="dxa"/>
            <w:shd w:val="clear" w:color="auto" w:fill="auto"/>
            <w:noWrap/>
            <w:vAlign w:val="center"/>
          </w:tcPr>
          <w:p w14:paraId="2D0954C4"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5A05BC24"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290FA239" w14:textId="77777777" w:rsidR="00491590" w:rsidRPr="00EB5DC3" w:rsidRDefault="00491590" w:rsidP="00491590">
            <w:pPr>
              <w:pStyle w:val="afffffff6"/>
            </w:pPr>
            <w:r w:rsidRPr="00EB5DC3">
              <w:t>Детский сад на 90 мест (2 этажа)</w:t>
            </w:r>
          </w:p>
        </w:tc>
        <w:tc>
          <w:tcPr>
            <w:tcW w:w="1254" w:type="dxa"/>
            <w:shd w:val="clear" w:color="auto" w:fill="auto"/>
            <w:noWrap/>
            <w:vAlign w:val="center"/>
          </w:tcPr>
          <w:p w14:paraId="57CF22D2"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4077C262" w14:textId="77777777" w:rsidR="00491590" w:rsidRPr="00EB5DC3" w:rsidRDefault="00491590" w:rsidP="00491590">
            <w:pPr>
              <w:pStyle w:val="afffffff8"/>
            </w:pPr>
            <w:r w:rsidRPr="00EB5DC3">
              <w:t>90</w:t>
            </w:r>
          </w:p>
        </w:tc>
        <w:tc>
          <w:tcPr>
            <w:tcW w:w="2805" w:type="dxa"/>
            <w:shd w:val="clear" w:color="auto" w:fill="auto"/>
            <w:vAlign w:val="center"/>
          </w:tcPr>
          <w:p w14:paraId="4D68F940" w14:textId="77777777" w:rsidR="00491590" w:rsidRPr="00EB5DC3" w:rsidRDefault="00491590" w:rsidP="00491590">
            <w:pPr>
              <w:pStyle w:val="afffffff6"/>
            </w:pPr>
            <w:r w:rsidRPr="00EB5DC3">
              <w:t>Орловская область, г. Орел, Железнодорожный р-н, территория, ограниченная улицами Железнодорожная, Грузовая, Московская</w:t>
            </w:r>
          </w:p>
        </w:tc>
        <w:tc>
          <w:tcPr>
            <w:tcW w:w="1116" w:type="dxa"/>
            <w:shd w:val="clear" w:color="auto" w:fill="auto"/>
            <w:vAlign w:val="center"/>
          </w:tcPr>
          <w:p w14:paraId="4F2EE94F"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55B96C77" w14:textId="77777777" w:rsidR="00491590" w:rsidRPr="00EB5DC3" w:rsidRDefault="00491590" w:rsidP="00491590">
            <w:pPr>
              <w:pStyle w:val="afffffff6"/>
            </w:pPr>
            <w:r w:rsidRPr="00EB5DC3">
              <w:t>Не предусматривается</w:t>
            </w:r>
          </w:p>
        </w:tc>
      </w:tr>
      <w:tr w:rsidR="00EB5DC3" w:rsidRPr="00EB5DC3" w14:paraId="7F803495" w14:textId="77777777" w:rsidTr="005C39D6">
        <w:trPr>
          <w:cantSplit/>
          <w:jc w:val="center"/>
        </w:trPr>
        <w:tc>
          <w:tcPr>
            <w:tcW w:w="876" w:type="dxa"/>
            <w:vAlign w:val="center"/>
          </w:tcPr>
          <w:p w14:paraId="4CA02AC5" w14:textId="77777777" w:rsidR="00491590" w:rsidRPr="00EB5DC3" w:rsidRDefault="00491590" w:rsidP="00491590">
            <w:pPr>
              <w:pStyle w:val="afffffff8"/>
            </w:pPr>
            <w:r w:rsidRPr="00EB5DC3">
              <w:t>47.01.19</w:t>
            </w:r>
          </w:p>
        </w:tc>
        <w:tc>
          <w:tcPr>
            <w:tcW w:w="1575" w:type="dxa"/>
            <w:shd w:val="clear" w:color="auto" w:fill="auto"/>
            <w:noWrap/>
            <w:vAlign w:val="center"/>
          </w:tcPr>
          <w:p w14:paraId="37959558"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008F1947"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0CC97723" w14:textId="77777777" w:rsidR="00491590" w:rsidRPr="00EB5DC3" w:rsidRDefault="00491590" w:rsidP="00491590">
            <w:pPr>
              <w:pStyle w:val="afffffff6"/>
            </w:pPr>
            <w:r w:rsidRPr="00EB5DC3">
              <w:t>Детский сад на 90 мест (2 этажа)</w:t>
            </w:r>
          </w:p>
        </w:tc>
        <w:tc>
          <w:tcPr>
            <w:tcW w:w="1254" w:type="dxa"/>
            <w:shd w:val="clear" w:color="auto" w:fill="auto"/>
            <w:noWrap/>
            <w:vAlign w:val="center"/>
          </w:tcPr>
          <w:p w14:paraId="27EC31FD"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2B4685B3" w14:textId="77777777" w:rsidR="00491590" w:rsidRPr="00EB5DC3" w:rsidRDefault="00491590" w:rsidP="00491590">
            <w:pPr>
              <w:pStyle w:val="afffffff8"/>
            </w:pPr>
            <w:r w:rsidRPr="00EB5DC3">
              <w:t>90</w:t>
            </w:r>
          </w:p>
        </w:tc>
        <w:tc>
          <w:tcPr>
            <w:tcW w:w="2805" w:type="dxa"/>
            <w:shd w:val="clear" w:color="auto" w:fill="auto"/>
            <w:vAlign w:val="center"/>
          </w:tcPr>
          <w:p w14:paraId="4B83EA7F" w14:textId="77777777" w:rsidR="00491590" w:rsidRPr="00EB5DC3" w:rsidRDefault="00491590" w:rsidP="00491590">
            <w:pPr>
              <w:pStyle w:val="afffffff6"/>
            </w:pPr>
            <w:r w:rsidRPr="00EB5DC3">
              <w:t>Орловская область, г. Орел, Железнодорожный р-н, территория, ограниченная улицами Железнодорожная, Грузовая, Московская</w:t>
            </w:r>
          </w:p>
        </w:tc>
        <w:tc>
          <w:tcPr>
            <w:tcW w:w="1116" w:type="dxa"/>
            <w:shd w:val="clear" w:color="auto" w:fill="auto"/>
            <w:vAlign w:val="center"/>
          </w:tcPr>
          <w:p w14:paraId="1EC7F0C1"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776BD967" w14:textId="77777777" w:rsidR="00491590" w:rsidRPr="00EB5DC3" w:rsidRDefault="00491590" w:rsidP="00491590">
            <w:pPr>
              <w:pStyle w:val="afffffff6"/>
            </w:pPr>
            <w:r w:rsidRPr="00EB5DC3">
              <w:t>Не предусматривается</w:t>
            </w:r>
          </w:p>
        </w:tc>
      </w:tr>
      <w:tr w:rsidR="00EB5DC3" w:rsidRPr="00EB5DC3" w14:paraId="132654F0" w14:textId="77777777" w:rsidTr="005C39D6">
        <w:trPr>
          <w:cantSplit/>
          <w:jc w:val="center"/>
        </w:trPr>
        <w:tc>
          <w:tcPr>
            <w:tcW w:w="876" w:type="dxa"/>
            <w:vAlign w:val="center"/>
          </w:tcPr>
          <w:p w14:paraId="746E352E" w14:textId="77777777" w:rsidR="00491590" w:rsidRPr="00EB5DC3" w:rsidRDefault="00491590" w:rsidP="00491590">
            <w:pPr>
              <w:pStyle w:val="afffffff8"/>
            </w:pPr>
            <w:r w:rsidRPr="00EB5DC3">
              <w:t>47.01.20</w:t>
            </w:r>
          </w:p>
        </w:tc>
        <w:tc>
          <w:tcPr>
            <w:tcW w:w="1575" w:type="dxa"/>
            <w:shd w:val="clear" w:color="auto" w:fill="auto"/>
            <w:noWrap/>
            <w:vAlign w:val="center"/>
          </w:tcPr>
          <w:p w14:paraId="42FB2C0F"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38D60927"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0629DE82" w14:textId="77777777" w:rsidR="00491590" w:rsidRPr="00EB5DC3" w:rsidRDefault="00491590" w:rsidP="00491590">
            <w:pPr>
              <w:pStyle w:val="afffffff6"/>
            </w:pPr>
            <w:r w:rsidRPr="00EB5DC3">
              <w:t>Детский сад на 90 мест (2 этажа)</w:t>
            </w:r>
          </w:p>
        </w:tc>
        <w:tc>
          <w:tcPr>
            <w:tcW w:w="1254" w:type="dxa"/>
            <w:shd w:val="clear" w:color="auto" w:fill="auto"/>
            <w:noWrap/>
            <w:vAlign w:val="center"/>
          </w:tcPr>
          <w:p w14:paraId="0F49E3B1"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20B0B533" w14:textId="77777777" w:rsidR="00491590" w:rsidRPr="00EB5DC3" w:rsidRDefault="00491590" w:rsidP="00491590">
            <w:pPr>
              <w:pStyle w:val="afffffff8"/>
            </w:pPr>
            <w:r w:rsidRPr="00EB5DC3">
              <w:t>90</w:t>
            </w:r>
          </w:p>
        </w:tc>
        <w:tc>
          <w:tcPr>
            <w:tcW w:w="2805" w:type="dxa"/>
            <w:shd w:val="clear" w:color="auto" w:fill="auto"/>
            <w:vAlign w:val="center"/>
          </w:tcPr>
          <w:p w14:paraId="36242C56" w14:textId="77777777" w:rsidR="00491590" w:rsidRPr="00EB5DC3" w:rsidRDefault="00491590" w:rsidP="00491590">
            <w:pPr>
              <w:pStyle w:val="afffffff6"/>
            </w:pPr>
            <w:r w:rsidRPr="00EB5DC3">
              <w:t>Орловская область, г. Орел, Железнодорожный р-н, территория по ул. Паровозная</w:t>
            </w:r>
          </w:p>
        </w:tc>
        <w:tc>
          <w:tcPr>
            <w:tcW w:w="1116" w:type="dxa"/>
            <w:shd w:val="clear" w:color="auto" w:fill="auto"/>
            <w:vAlign w:val="center"/>
          </w:tcPr>
          <w:p w14:paraId="24C5ABAC"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4E57A373" w14:textId="77777777" w:rsidR="00491590" w:rsidRPr="00EB5DC3" w:rsidRDefault="00491590" w:rsidP="00491590">
            <w:pPr>
              <w:pStyle w:val="afffffff6"/>
            </w:pPr>
            <w:r w:rsidRPr="00EB5DC3">
              <w:t>Не предусматривается</w:t>
            </w:r>
          </w:p>
        </w:tc>
      </w:tr>
      <w:tr w:rsidR="00EB5DC3" w:rsidRPr="00EB5DC3" w14:paraId="01264954" w14:textId="77777777" w:rsidTr="005C39D6">
        <w:trPr>
          <w:cantSplit/>
          <w:jc w:val="center"/>
        </w:trPr>
        <w:tc>
          <w:tcPr>
            <w:tcW w:w="876" w:type="dxa"/>
            <w:vAlign w:val="center"/>
          </w:tcPr>
          <w:p w14:paraId="40952CB7" w14:textId="77777777" w:rsidR="00491590" w:rsidRPr="00EB5DC3" w:rsidRDefault="00491590" w:rsidP="00491590">
            <w:pPr>
              <w:pStyle w:val="afffffff8"/>
            </w:pPr>
            <w:r w:rsidRPr="00EB5DC3">
              <w:t>47.01.21</w:t>
            </w:r>
          </w:p>
        </w:tc>
        <w:tc>
          <w:tcPr>
            <w:tcW w:w="1575" w:type="dxa"/>
            <w:shd w:val="clear" w:color="auto" w:fill="auto"/>
            <w:noWrap/>
            <w:vAlign w:val="center"/>
          </w:tcPr>
          <w:p w14:paraId="35E144CB"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1E18F132"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3DE9CFA6" w14:textId="77777777" w:rsidR="00491590" w:rsidRPr="00EB5DC3" w:rsidRDefault="00491590" w:rsidP="00491590">
            <w:pPr>
              <w:pStyle w:val="afffffff6"/>
            </w:pPr>
            <w:r w:rsidRPr="00EB5DC3">
              <w:t>Детский сад на 40 мест (1 этаж)</w:t>
            </w:r>
          </w:p>
        </w:tc>
        <w:tc>
          <w:tcPr>
            <w:tcW w:w="1254" w:type="dxa"/>
            <w:shd w:val="clear" w:color="auto" w:fill="auto"/>
            <w:noWrap/>
            <w:vAlign w:val="center"/>
          </w:tcPr>
          <w:p w14:paraId="4DCFEDE4"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3CE634D2" w14:textId="77777777" w:rsidR="00491590" w:rsidRPr="00EB5DC3" w:rsidRDefault="00491590" w:rsidP="00491590">
            <w:pPr>
              <w:pStyle w:val="afffffff8"/>
            </w:pPr>
            <w:r w:rsidRPr="00EB5DC3">
              <w:t>40</w:t>
            </w:r>
          </w:p>
        </w:tc>
        <w:tc>
          <w:tcPr>
            <w:tcW w:w="2805" w:type="dxa"/>
            <w:shd w:val="clear" w:color="auto" w:fill="auto"/>
            <w:vAlign w:val="center"/>
          </w:tcPr>
          <w:p w14:paraId="668532D4" w14:textId="77777777" w:rsidR="00491590" w:rsidRPr="00EB5DC3" w:rsidRDefault="00491590" w:rsidP="00491590">
            <w:pPr>
              <w:pStyle w:val="afffffff6"/>
            </w:pPr>
            <w:r w:rsidRPr="00EB5DC3">
              <w:t>Орловская область, г. Орел, Железнодорожный р-н, территория по ул. Паровозная</w:t>
            </w:r>
          </w:p>
        </w:tc>
        <w:tc>
          <w:tcPr>
            <w:tcW w:w="1116" w:type="dxa"/>
            <w:shd w:val="clear" w:color="auto" w:fill="auto"/>
            <w:vAlign w:val="center"/>
          </w:tcPr>
          <w:p w14:paraId="1EFBE75A"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40E73698" w14:textId="77777777" w:rsidR="00491590" w:rsidRPr="00EB5DC3" w:rsidRDefault="00491590" w:rsidP="00491590">
            <w:pPr>
              <w:pStyle w:val="afffffff6"/>
            </w:pPr>
            <w:r w:rsidRPr="00EB5DC3">
              <w:t>Не предусматривается</w:t>
            </w:r>
          </w:p>
        </w:tc>
      </w:tr>
      <w:tr w:rsidR="00EB5DC3" w:rsidRPr="00EB5DC3" w14:paraId="4701969B" w14:textId="77777777" w:rsidTr="005C39D6">
        <w:trPr>
          <w:cantSplit/>
          <w:jc w:val="center"/>
        </w:trPr>
        <w:tc>
          <w:tcPr>
            <w:tcW w:w="876" w:type="dxa"/>
            <w:vAlign w:val="center"/>
          </w:tcPr>
          <w:p w14:paraId="34D7C268" w14:textId="77777777" w:rsidR="00491590" w:rsidRPr="00EB5DC3" w:rsidRDefault="00491590" w:rsidP="00491590">
            <w:pPr>
              <w:pStyle w:val="afffffff8"/>
            </w:pPr>
            <w:r w:rsidRPr="00EB5DC3">
              <w:t>47.01.22</w:t>
            </w:r>
          </w:p>
        </w:tc>
        <w:tc>
          <w:tcPr>
            <w:tcW w:w="1575" w:type="dxa"/>
            <w:shd w:val="clear" w:color="auto" w:fill="auto"/>
            <w:noWrap/>
            <w:vAlign w:val="center"/>
          </w:tcPr>
          <w:p w14:paraId="5449CDAC"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2E64262D"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531950AE" w14:textId="77777777" w:rsidR="00491590" w:rsidRPr="00EB5DC3" w:rsidRDefault="00491590" w:rsidP="00491590">
            <w:pPr>
              <w:pStyle w:val="afffffff6"/>
            </w:pPr>
            <w:r w:rsidRPr="00EB5DC3">
              <w:t>Детский сад на 40 мест (1 этаж)</w:t>
            </w:r>
          </w:p>
        </w:tc>
        <w:tc>
          <w:tcPr>
            <w:tcW w:w="1254" w:type="dxa"/>
            <w:shd w:val="clear" w:color="auto" w:fill="auto"/>
            <w:noWrap/>
            <w:vAlign w:val="center"/>
          </w:tcPr>
          <w:p w14:paraId="0D39163B"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621681F0" w14:textId="77777777" w:rsidR="00491590" w:rsidRPr="00EB5DC3" w:rsidRDefault="00491590" w:rsidP="00491590">
            <w:pPr>
              <w:pStyle w:val="afffffff8"/>
            </w:pPr>
            <w:r w:rsidRPr="00EB5DC3">
              <w:t>40</w:t>
            </w:r>
          </w:p>
        </w:tc>
        <w:tc>
          <w:tcPr>
            <w:tcW w:w="2805" w:type="dxa"/>
            <w:shd w:val="clear" w:color="auto" w:fill="auto"/>
            <w:vAlign w:val="center"/>
          </w:tcPr>
          <w:p w14:paraId="1483D059" w14:textId="77777777" w:rsidR="00491590" w:rsidRPr="00EB5DC3" w:rsidRDefault="00491590" w:rsidP="00491590">
            <w:pPr>
              <w:pStyle w:val="afffffff6"/>
            </w:pPr>
            <w:r w:rsidRPr="00EB5DC3">
              <w:t>Орловская область, г. Орел, Железнодорожный р-н, территория по ул. Паровозная</w:t>
            </w:r>
          </w:p>
        </w:tc>
        <w:tc>
          <w:tcPr>
            <w:tcW w:w="1116" w:type="dxa"/>
            <w:shd w:val="clear" w:color="auto" w:fill="auto"/>
            <w:vAlign w:val="center"/>
          </w:tcPr>
          <w:p w14:paraId="1FDC98FC"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6CE5CD4B" w14:textId="77777777" w:rsidR="00491590" w:rsidRPr="00EB5DC3" w:rsidRDefault="00491590" w:rsidP="00491590">
            <w:pPr>
              <w:pStyle w:val="afffffff6"/>
            </w:pPr>
            <w:r w:rsidRPr="00EB5DC3">
              <w:t>Не предусматривается</w:t>
            </w:r>
          </w:p>
        </w:tc>
      </w:tr>
      <w:tr w:rsidR="00EB5DC3" w:rsidRPr="00EB5DC3" w14:paraId="5FDFBEC0" w14:textId="77777777" w:rsidTr="005C39D6">
        <w:trPr>
          <w:cantSplit/>
          <w:jc w:val="center"/>
        </w:trPr>
        <w:tc>
          <w:tcPr>
            <w:tcW w:w="876" w:type="dxa"/>
            <w:vAlign w:val="center"/>
          </w:tcPr>
          <w:p w14:paraId="22FB8291" w14:textId="77777777" w:rsidR="00491590" w:rsidRPr="00EB5DC3" w:rsidRDefault="00491590" w:rsidP="00491590">
            <w:pPr>
              <w:pStyle w:val="afffffff8"/>
            </w:pPr>
            <w:r w:rsidRPr="00EB5DC3">
              <w:lastRenderedPageBreak/>
              <w:t>47.01.23</w:t>
            </w:r>
          </w:p>
        </w:tc>
        <w:tc>
          <w:tcPr>
            <w:tcW w:w="1575" w:type="dxa"/>
            <w:shd w:val="clear" w:color="auto" w:fill="auto"/>
            <w:noWrap/>
            <w:vAlign w:val="center"/>
          </w:tcPr>
          <w:p w14:paraId="25CCA861"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37645174"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1E959C2B" w14:textId="68F6F312" w:rsidR="00491590" w:rsidRPr="00EB5DC3" w:rsidRDefault="000018BA" w:rsidP="00491590">
            <w:pPr>
              <w:pStyle w:val="afffffff6"/>
            </w:pPr>
            <w:r w:rsidRPr="00EB5DC3">
              <w:t>Детский сад</w:t>
            </w:r>
          </w:p>
        </w:tc>
        <w:tc>
          <w:tcPr>
            <w:tcW w:w="1254" w:type="dxa"/>
            <w:shd w:val="clear" w:color="auto" w:fill="auto"/>
            <w:noWrap/>
            <w:vAlign w:val="center"/>
          </w:tcPr>
          <w:p w14:paraId="6C94ECF8"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2853CDA5" w14:textId="77777777" w:rsidR="00491590" w:rsidRPr="00EB5DC3" w:rsidRDefault="00491590" w:rsidP="00491590">
            <w:pPr>
              <w:pStyle w:val="afffffff8"/>
            </w:pPr>
            <w:r w:rsidRPr="00EB5DC3">
              <w:t>-</w:t>
            </w:r>
          </w:p>
        </w:tc>
        <w:tc>
          <w:tcPr>
            <w:tcW w:w="2805" w:type="dxa"/>
            <w:shd w:val="clear" w:color="auto" w:fill="auto"/>
            <w:vAlign w:val="center"/>
          </w:tcPr>
          <w:p w14:paraId="32050DFB" w14:textId="77777777" w:rsidR="00491590" w:rsidRPr="00EB5DC3" w:rsidRDefault="00491590" w:rsidP="00491590">
            <w:pPr>
              <w:pStyle w:val="afffffff6"/>
            </w:pPr>
            <w:r w:rsidRPr="00EB5DC3">
              <w:t>Орловская область, г. Орел, Железнодорожный р-н, территория, ограниченная улицами Севастопольская, Гайдара</w:t>
            </w:r>
          </w:p>
        </w:tc>
        <w:tc>
          <w:tcPr>
            <w:tcW w:w="1116" w:type="dxa"/>
            <w:shd w:val="clear" w:color="auto" w:fill="auto"/>
            <w:vAlign w:val="center"/>
          </w:tcPr>
          <w:p w14:paraId="06F62443"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2BD9DC28" w14:textId="77777777" w:rsidR="00491590" w:rsidRPr="00EB5DC3" w:rsidRDefault="00491590" w:rsidP="00491590">
            <w:pPr>
              <w:pStyle w:val="afffffff6"/>
            </w:pPr>
            <w:r w:rsidRPr="00EB5DC3">
              <w:t>Не предусматривается</w:t>
            </w:r>
          </w:p>
        </w:tc>
      </w:tr>
      <w:tr w:rsidR="00EB5DC3" w:rsidRPr="00EB5DC3" w14:paraId="7833BDBE" w14:textId="77777777" w:rsidTr="005C39D6">
        <w:trPr>
          <w:cantSplit/>
          <w:jc w:val="center"/>
        </w:trPr>
        <w:tc>
          <w:tcPr>
            <w:tcW w:w="876" w:type="dxa"/>
            <w:vAlign w:val="center"/>
          </w:tcPr>
          <w:p w14:paraId="5A3C3B96" w14:textId="62BEA7E0" w:rsidR="000018BA" w:rsidRPr="00EB5DC3" w:rsidRDefault="000018BA" w:rsidP="000018BA">
            <w:pPr>
              <w:pStyle w:val="afffffff8"/>
            </w:pPr>
            <w:r w:rsidRPr="00EB5DC3">
              <w:t>47.01.24</w:t>
            </w:r>
          </w:p>
        </w:tc>
        <w:tc>
          <w:tcPr>
            <w:tcW w:w="1575" w:type="dxa"/>
            <w:shd w:val="clear" w:color="auto" w:fill="auto"/>
            <w:noWrap/>
            <w:vAlign w:val="center"/>
          </w:tcPr>
          <w:p w14:paraId="53C6CDE5" w14:textId="441767E4" w:rsidR="000018BA" w:rsidRPr="00EB5DC3" w:rsidRDefault="000018BA" w:rsidP="000018BA">
            <w:pPr>
              <w:pStyle w:val="afffffff6"/>
            </w:pPr>
            <w:r w:rsidRPr="00EB5DC3">
              <w:t>Дошкольная образовательная организация</w:t>
            </w:r>
          </w:p>
        </w:tc>
        <w:tc>
          <w:tcPr>
            <w:tcW w:w="1823" w:type="dxa"/>
            <w:shd w:val="clear" w:color="auto" w:fill="auto"/>
            <w:noWrap/>
            <w:vAlign w:val="center"/>
          </w:tcPr>
          <w:p w14:paraId="0CD5B352" w14:textId="27573A59" w:rsidR="000018BA" w:rsidRPr="00EB5DC3" w:rsidRDefault="000018BA" w:rsidP="000018BA">
            <w:pPr>
              <w:pStyle w:val="afffffff6"/>
            </w:pPr>
            <w:r w:rsidRPr="00EB5DC3">
              <w:t>Реализация дошкольной образовательной программы</w:t>
            </w:r>
          </w:p>
        </w:tc>
        <w:tc>
          <w:tcPr>
            <w:tcW w:w="2141" w:type="dxa"/>
            <w:shd w:val="clear" w:color="auto" w:fill="auto"/>
            <w:noWrap/>
            <w:vAlign w:val="center"/>
          </w:tcPr>
          <w:p w14:paraId="7D4CFE31" w14:textId="64D7E1FD" w:rsidR="000018BA" w:rsidRPr="00EB5DC3" w:rsidRDefault="000018BA" w:rsidP="000018BA">
            <w:pPr>
              <w:pStyle w:val="afffffff6"/>
            </w:pPr>
            <w:r w:rsidRPr="00EB5DC3">
              <w:t>Детский сад</w:t>
            </w:r>
          </w:p>
        </w:tc>
        <w:tc>
          <w:tcPr>
            <w:tcW w:w="1254" w:type="dxa"/>
            <w:shd w:val="clear" w:color="auto" w:fill="auto"/>
            <w:noWrap/>
            <w:vAlign w:val="center"/>
          </w:tcPr>
          <w:p w14:paraId="0DC0A0DB" w14:textId="76053676" w:rsidR="000018BA" w:rsidRPr="00EB5DC3" w:rsidRDefault="000018BA" w:rsidP="000018BA">
            <w:pPr>
              <w:pStyle w:val="afffffff6"/>
            </w:pPr>
            <w:r w:rsidRPr="00EB5DC3">
              <w:t>вместимость, мест</w:t>
            </w:r>
          </w:p>
        </w:tc>
        <w:tc>
          <w:tcPr>
            <w:tcW w:w="1149" w:type="dxa"/>
            <w:gridSpan w:val="5"/>
            <w:shd w:val="clear" w:color="auto" w:fill="auto"/>
            <w:noWrap/>
            <w:vAlign w:val="center"/>
          </w:tcPr>
          <w:p w14:paraId="31E79932" w14:textId="32F72FCC" w:rsidR="000018BA" w:rsidRPr="00EB5DC3" w:rsidRDefault="005D1307" w:rsidP="000018BA">
            <w:pPr>
              <w:pStyle w:val="afffffff8"/>
            </w:pPr>
            <w:r w:rsidRPr="00EB5DC3">
              <w:t>-</w:t>
            </w:r>
          </w:p>
        </w:tc>
        <w:tc>
          <w:tcPr>
            <w:tcW w:w="2805" w:type="dxa"/>
            <w:shd w:val="clear" w:color="auto" w:fill="auto"/>
            <w:vAlign w:val="center"/>
          </w:tcPr>
          <w:p w14:paraId="1CECF061" w14:textId="263DDDF4" w:rsidR="000018BA" w:rsidRPr="00EB5DC3" w:rsidRDefault="000018BA" w:rsidP="00260B1E">
            <w:pPr>
              <w:pStyle w:val="affffff2"/>
            </w:pPr>
            <w:r w:rsidRPr="00EB5DC3">
              <w:t>Орловская область, г. Орел, на пересечении ул. Цветаева и ул. Грановского</w:t>
            </w:r>
          </w:p>
        </w:tc>
        <w:tc>
          <w:tcPr>
            <w:tcW w:w="1116" w:type="dxa"/>
            <w:shd w:val="clear" w:color="auto" w:fill="auto"/>
            <w:vAlign w:val="center"/>
          </w:tcPr>
          <w:p w14:paraId="48CE6B37" w14:textId="4928841D" w:rsidR="000018BA" w:rsidRPr="00EB5DC3" w:rsidRDefault="000018BA" w:rsidP="000018BA">
            <w:pPr>
              <w:pStyle w:val="afffffff8"/>
            </w:pPr>
            <w:r w:rsidRPr="00EB5DC3">
              <w:t>Расчетный срок</w:t>
            </w:r>
          </w:p>
        </w:tc>
        <w:tc>
          <w:tcPr>
            <w:tcW w:w="1821" w:type="dxa"/>
            <w:shd w:val="clear" w:color="auto" w:fill="auto"/>
            <w:noWrap/>
            <w:vAlign w:val="center"/>
          </w:tcPr>
          <w:p w14:paraId="31F3FCBD" w14:textId="32612D7E" w:rsidR="000018BA" w:rsidRPr="00EB5DC3" w:rsidRDefault="000018BA" w:rsidP="000018BA">
            <w:pPr>
              <w:pStyle w:val="afffffff6"/>
            </w:pPr>
            <w:r w:rsidRPr="00EB5DC3">
              <w:t>Не предусматривается</w:t>
            </w:r>
          </w:p>
        </w:tc>
      </w:tr>
      <w:tr w:rsidR="00EB5DC3" w:rsidRPr="00EB5DC3" w14:paraId="7F39EF0A" w14:textId="77777777" w:rsidTr="005C39D6">
        <w:trPr>
          <w:cantSplit/>
          <w:jc w:val="center"/>
        </w:trPr>
        <w:tc>
          <w:tcPr>
            <w:tcW w:w="876" w:type="dxa"/>
            <w:vAlign w:val="center"/>
          </w:tcPr>
          <w:p w14:paraId="67B4BBB8" w14:textId="77777777" w:rsidR="00491590" w:rsidRPr="00EB5DC3" w:rsidRDefault="00491590" w:rsidP="00491590">
            <w:pPr>
              <w:pStyle w:val="afffffff8"/>
            </w:pPr>
            <w:r w:rsidRPr="00EB5DC3">
              <w:t>47.01.25</w:t>
            </w:r>
          </w:p>
        </w:tc>
        <w:tc>
          <w:tcPr>
            <w:tcW w:w="1575" w:type="dxa"/>
            <w:shd w:val="clear" w:color="auto" w:fill="auto"/>
            <w:noWrap/>
            <w:vAlign w:val="center"/>
          </w:tcPr>
          <w:p w14:paraId="1B926414"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5A160BC3"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1ACE1008" w14:textId="77777777" w:rsidR="00491590" w:rsidRPr="00EB5DC3" w:rsidRDefault="00491590" w:rsidP="00491590">
            <w:pPr>
              <w:pStyle w:val="afffffff6"/>
            </w:pPr>
            <w:r w:rsidRPr="00EB5DC3">
              <w:t>Детский сад (ясли) в 795 квартале г. Орла на 180 мест</w:t>
            </w:r>
          </w:p>
        </w:tc>
        <w:tc>
          <w:tcPr>
            <w:tcW w:w="1254" w:type="dxa"/>
            <w:shd w:val="clear" w:color="auto" w:fill="auto"/>
            <w:noWrap/>
            <w:vAlign w:val="center"/>
          </w:tcPr>
          <w:p w14:paraId="6E49D4BA"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2172CAE6" w14:textId="77777777" w:rsidR="00491590" w:rsidRPr="00EB5DC3" w:rsidRDefault="00491590" w:rsidP="00491590">
            <w:pPr>
              <w:pStyle w:val="afffffff8"/>
            </w:pPr>
            <w:r w:rsidRPr="00EB5DC3">
              <w:t>180</w:t>
            </w:r>
          </w:p>
        </w:tc>
        <w:tc>
          <w:tcPr>
            <w:tcW w:w="2805" w:type="dxa"/>
            <w:shd w:val="clear" w:color="auto" w:fill="auto"/>
            <w:vAlign w:val="center"/>
          </w:tcPr>
          <w:p w14:paraId="4BDE9F9D" w14:textId="77777777" w:rsidR="00491590" w:rsidRPr="00EB5DC3" w:rsidRDefault="00491590" w:rsidP="00491590">
            <w:pPr>
              <w:pStyle w:val="afffffff6"/>
            </w:pPr>
            <w:r w:rsidRPr="00EB5DC3">
              <w:t>Орловская область, г. Орел, Северный р-н, территория по ул. Кузнецова в 795 квартале</w:t>
            </w:r>
          </w:p>
        </w:tc>
        <w:tc>
          <w:tcPr>
            <w:tcW w:w="1116" w:type="dxa"/>
            <w:shd w:val="clear" w:color="auto" w:fill="auto"/>
            <w:vAlign w:val="center"/>
          </w:tcPr>
          <w:p w14:paraId="369E1D82"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6ADEC50A" w14:textId="77777777" w:rsidR="00491590" w:rsidRPr="00EB5DC3" w:rsidRDefault="00491590" w:rsidP="00491590">
            <w:pPr>
              <w:pStyle w:val="afffffff6"/>
            </w:pPr>
            <w:r w:rsidRPr="00EB5DC3">
              <w:t>Не предусматривается</w:t>
            </w:r>
          </w:p>
        </w:tc>
      </w:tr>
      <w:tr w:rsidR="00EB5DC3" w:rsidRPr="00EB5DC3" w14:paraId="767BD94D" w14:textId="77777777" w:rsidTr="005C39D6">
        <w:trPr>
          <w:cantSplit/>
          <w:jc w:val="center"/>
        </w:trPr>
        <w:tc>
          <w:tcPr>
            <w:tcW w:w="876" w:type="dxa"/>
            <w:vAlign w:val="center"/>
          </w:tcPr>
          <w:p w14:paraId="6C944DBD" w14:textId="77777777" w:rsidR="00491590" w:rsidRPr="00EB5DC3" w:rsidRDefault="00491590" w:rsidP="00491590">
            <w:pPr>
              <w:pStyle w:val="afffffff8"/>
            </w:pPr>
            <w:r w:rsidRPr="00EB5DC3">
              <w:t>47.01.26</w:t>
            </w:r>
          </w:p>
        </w:tc>
        <w:tc>
          <w:tcPr>
            <w:tcW w:w="1575" w:type="dxa"/>
            <w:shd w:val="clear" w:color="auto" w:fill="auto"/>
            <w:noWrap/>
            <w:vAlign w:val="center"/>
          </w:tcPr>
          <w:p w14:paraId="10773649"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486A5447"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323005C1" w14:textId="77777777" w:rsidR="00491590" w:rsidRPr="00EB5DC3" w:rsidRDefault="00491590" w:rsidP="00491590">
            <w:pPr>
              <w:pStyle w:val="afffffff6"/>
            </w:pPr>
            <w:r w:rsidRPr="00EB5DC3">
              <w:t>Детский сад на 120 мест</w:t>
            </w:r>
          </w:p>
        </w:tc>
        <w:tc>
          <w:tcPr>
            <w:tcW w:w="1254" w:type="dxa"/>
            <w:shd w:val="clear" w:color="auto" w:fill="auto"/>
            <w:noWrap/>
            <w:vAlign w:val="center"/>
          </w:tcPr>
          <w:p w14:paraId="77598E68"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41B92F0E" w14:textId="77777777" w:rsidR="00491590" w:rsidRPr="00EB5DC3" w:rsidRDefault="00491590" w:rsidP="00491590">
            <w:pPr>
              <w:pStyle w:val="afffffff8"/>
            </w:pPr>
            <w:r w:rsidRPr="00EB5DC3">
              <w:t>120</w:t>
            </w:r>
          </w:p>
        </w:tc>
        <w:tc>
          <w:tcPr>
            <w:tcW w:w="2805" w:type="dxa"/>
            <w:shd w:val="clear" w:color="auto" w:fill="auto"/>
            <w:vAlign w:val="center"/>
          </w:tcPr>
          <w:p w14:paraId="784F0EEA" w14:textId="77777777" w:rsidR="00491590" w:rsidRPr="00EB5DC3" w:rsidRDefault="00491590" w:rsidP="00491590">
            <w:pPr>
              <w:pStyle w:val="afffffff6"/>
            </w:pPr>
            <w:r w:rsidRPr="00EB5DC3">
              <w:t xml:space="preserve">Орловская область, г. Орел, Северный р-н, территория, ограниченная улицами </w:t>
            </w:r>
            <w:proofErr w:type="spellStart"/>
            <w:r w:rsidRPr="00EB5DC3">
              <w:t>Михалицына</w:t>
            </w:r>
            <w:proofErr w:type="spellEnd"/>
            <w:r w:rsidRPr="00EB5DC3">
              <w:t>, Детская</w:t>
            </w:r>
          </w:p>
        </w:tc>
        <w:tc>
          <w:tcPr>
            <w:tcW w:w="1116" w:type="dxa"/>
            <w:shd w:val="clear" w:color="auto" w:fill="auto"/>
            <w:vAlign w:val="center"/>
          </w:tcPr>
          <w:p w14:paraId="0BFC1741"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6114CFFC" w14:textId="77777777" w:rsidR="00491590" w:rsidRPr="00EB5DC3" w:rsidRDefault="00491590" w:rsidP="00491590">
            <w:pPr>
              <w:pStyle w:val="afffffff6"/>
            </w:pPr>
            <w:r w:rsidRPr="00EB5DC3">
              <w:t>Не предусматривается</w:t>
            </w:r>
          </w:p>
        </w:tc>
      </w:tr>
      <w:tr w:rsidR="00EB5DC3" w:rsidRPr="00EB5DC3" w14:paraId="50895DAD" w14:textId="77777777" w:rsidTr="005C39D6">
        <w:trPr>
          <w:cantSplit/>
          <w:jc w:val="center"/>
        </w:trPr>
        <w:tc>
          <w:tcPr>
            <w:tcW w:w="876" w:type="dxa"/>
            <w:vAlign w:val="center"/>
          </w:tcPr>
          <w:p w14:paraId="084C4840" w14:textId="77777777" w:rsidR="00491590" w:rsidRPr="00EB5DC3" w:rsidRDefault="00491590" w:rsidP="00491590">
            <w:pPr>
              <w:pStyle w:val="afffffff8"/>
            </w:pPr>
            <w:r w:rsidRPr="00EB5DC3">
              <w:t>47.01.27</w:t>
            </w:r>
          </w:p>
        </w:tc>
        <w:tc>
          <w:tcPr>
            <w:tcW w:w="1575" w:type="dxa"/>
            <w:shd w:val="clear" w:color="auto" w:fill="auto"/>
            <w:noWrap/>
            <w:vAlign w:val="center"/>
          </w:tcPr>
          <w:p w14:paraId="717C7AAA"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4F7ACD88"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352BCB53" w14:textId="77777777" w:rsidR="00491590" w:rsidRPr="00EB5DC3" w:rsidRDefault="00491590" w:rsidP="00491590">
            <w:pPr>
              <w:pStyle w:val="afffffff6"/>
            </w:pPr>
            <w:r w:rsidRPr="00EB5DC3">
              <w:t>Детский сад на 280 мест</w:t>
            </w:r>
          </w:p>
        </w:tc>
        <w:tc>
          <w:tcPr>
            <w:tcW w:w="1254" w:type="dxa"/>
            <w:shd w:val="clear" w:color="auto" w:fill="auto"/>
            <w:noWrap/>
            <w:vAlign w:val="center"/>
          </w:tcPr>
          <w:p w14:paraId="6C23FEB9"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3BEFFBAA" w14:textId="77777777" w:rsidR="00491590" w:rsidRPr="00EB5DC3" w:rsidRDefault="00491590" w:rsidP="00491590">
            <w:pPr>
              <w:pStyle w:val="afffffff8"/>
            </w:pPr>
            <w:r w:rsidRPr="00EB5DC3">
              <w:t>280</w:t>
            </w:r>
          </w:p>
        </w:tc>
        <w:tc>
          <w:tcPr>
            <w:tcW w:w="2805" w:type="dxa"/>
            <w:shd w:val="clear" w:color="auto" w:fill="auto"/>
            <w:vAlign w:val="center"/>
          </w:tcPr>
          <w:p w14:paraId="0096775D" w14:textId="77777777" w:rsidR="00491590" w:rsidRPr="00EB5DC3" w:rsidRDefault="00491590" w:rsidP="00491590">
            <w:pPr>
              <w:pStyle w:val="afffffff6"/>
            </w:pPr>
            <w:r w:rsidRPr="00EB5DC3">
              <w:t xml:space="preserve">Орловская область, г. Орел, Северный р-н, территория, ограниченная улицами Металлургов, </w:t>
            </w:r>
            <w:proofErr w:type="spellStart"/>
            <w:r w:rsidRPr="00EB5DC3">
              <w:t>Коневская</w:t>
            </w:r>
            <w:proofErr w:type="spellEnd"/>
          </w:p>
        </w:tc>
        <w:tc>
          <w:tcPr>
            <w:tcW w:w="1116" w:type="dxa"/>
            <w:shd w:val="clear" w:color="auto" w:fill="auto"/>
            <w:vAlign w:val="center"/>
          </w:tcPr>
          <w:p w14:paraId="276DCCA8"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3A510068" w14:textId="77777777" w:rsidR="00491590" w:rsidRPr="00EB5DC3" w:rsidRDefault="00491590" w:rsidP="00491590">
            <w:pPr>
              <w:pStyle w:val="afffffff6"/>
            </w:pPr>
            <w:r w:rsidRPr="00EB5DC3">
              <w:t>Не предусматривается</w:t>
            </w:r>
          </w:p>
        </w:tc>
      </w:tr>
      <w:tr w:rsidR="00EB5DC3" w:rsidRPr="00EB5DC3" w14:paraId="4AE934B7" w14:textId="77777777" w:rsidTr="005C39D6">
        <w:trPr>
          <w:cantSplit/>
          <w:jc w:val="center"/>
        </w:trPr>
        <w:tc>
          <w:tcPr>
            <w:tcW w:w="876" w:type="dxa"/>
            <w:vAlign w:val="center"/>
          </w:tcPr>
          <w:p w14:paraId="40DB875F" w14:textId="77777777" w:rsidR="00491590" w:rsidRPr="00EB5DC3" w:rsidRDefault="00491590" w:rsidP="00491590">
            <w:pPr>
              <w:pStyle w:val="afffffff8"/>
            </w:pPr>
            <w:r w:rsidRPr="00EB5DC3">
              <w:t>47.01.28</w:t>
            </w:r>
          </w:p>
        </w:tc>
        <w:tc>
          <w:tcPr>
            <w:tcW w:w="1575" w:type="dxa"/>
            <w:shd w:val="clear" w:color="auto" w:fill="auto"/>
            <w:noWrap/>
            <w:vAlign w:val="center"/>
          </w:tcPr>
          <w:p w14:paraId="40E512F7"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2F156433"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62B1C387" w14:textId="77777777" w:rsidR="00491590" w:rsidRPr="00EB5DC3" w:rsidRDefault="00491590" w:rsidP="00491590">
            <w:pPr>
              <w:pStyle w:val="afffffff6"/>
            </w:pPr>
            <w:r w:rsidRPr="00EB5DC3">
              <w:t>Детский сад на 280 мест</w:t>
            </w:r>
          </w:p>
        </w:tc>
        <w:tc>
          <w:tcPr>
            <w:tcW w:w="1254" w:type="dxa"/>
            <w:shd w:val="clear" w:color="auto" w:fill="auto"/>
            <w:noWrap/>
            <w:vAlign w:val="center"/>
          </w:tcPr>
          <w:p w14:paraId="58A70B6D"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1B6E3854" w14:textId="77777777" w:rsidR="00491590" w:rsidRPr="00EB5DC3" w:rsidRDefault="00491590" w:rsidP="00491590">
            <w:pPr>
              <w:pStyle w:val="afffffff8"/>
            </w:pPr>
            <w:r w:rsidRPr="00EB5DC3">
              <w:t>280</w:t>
            </w:r>
          </w:p>
        </w:tc>
        <w:tc>
          <w:tcPr>
            <w:tcW w:w="2805" w:type="dxa"/>
            <w:shd w:val="clear" w:color="auto" w:fill="auto"/>
            <w:vAlign w:val="center"/>
          </w:tcPr>
          <w:p w14:paraId="6E73BF49" w14:textId="77777777" w:rsidR="00491590" w:rsidRPr="00EB5DC3" w:rsidRDefault="00491590" w:rsidP="00491590">
            <w:pPr>
              <w:pStyle w:val="afffffff6"/>
            </w:pPr>
            <w:r w:rsidRPr="00EB5DC3">
              <w:t xml:space="preserve">Орловская область, г. Орел, Северный р-н, территория, ограниченная переулком Космонавтов, улицей </w:t>
            </w:r>
            <w:proofErr w:type="spellStart"/>
            <w:r w:rsidRPr="00EB5DC3">
              <w:t>Михалицына</w:t>
            </w:r>
            <w:proofErr w:type="spellEnd"/>
          </w:p>
        </w:tc>
        <w:tc>
          <w:tcPr>
            <w:tcW w:w="1116" w:type="dxa"/>
            <w:shd w:val="clear" w:color="auto" w:fill="auto"/>
            <w:vAlign w:val="center"/>
          </w:tcPr>
          <w:p w14:paraId="697E4C60"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2D44FEA1" w14:textId="77777777" w:rsidR="00491590" w:rsidRPr="00EB5DC3" w:rsidRDefault="00491590" w:rsidP="00491590">
            <w:pPr>
              <w:pStyle w:val="afffffff6"/>
            </w:pPr>
            <w:r w:rsidRPr="00EB5DC3">
              <w:t>Не предусматривается</w:t>
            </w:r>
          </w:p>
        </w:tc>
      </w:tr>
      <w:tr w:rsidR="00EB5DC3" w:rsidRPr="00EB5DC3" w14:paraId="27136500" w14:textId="77777777" w:rsidTr="005C39D6">
        <w:trPr>
          <w:cantSplit/>
          <w:jc w:val="center"/>
        </w:trPr>
        <w:tc>
          <w:tcPr>
            <w:tcW w:w="876" w:type="dxa"/>
            <w:vAlign w:val="center"/>
          </w:tcPr>
          <w:p w14:paraId="6F981C3B" w14:textId="77777777" w:rsidR="00491590" w:rsidRPr="00EB5DC3" w:rsidRDefault="00491590" w:rsidP="00491590">
            <w:pPr>
              <w:pStyle w:val="afffffff8"/>
            </w:pPr>
            <w:r w:rsidRPr="00EB5DC3">
              <w:t>47.01.29</w:t>
            </w:r>
          </w:p>
        </w:tc>
        <w:tc>
          <w:tcPr>
            <w:tcW w:w="1575" w:type="dxa"/>
            <w:shd w:val="clear" w:color="auto" w:fill="auto"/>
            <w:noWrap/>
            <w:vAlign w:val="center"/>
          </w:tcPr>
          <w:p w14:paraId="397FF5C6"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7D048DF5"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32C6F8D3" w14:textId="77777777" w:rsidR="00491590" w:rsidRPr="00EB5DC3" w:rsidRDefault="00491590" w:rsidP="00491590">
            <w:pPr>
              <w:pStyle w:val="afffffff6"/>
            </w:pPr>
            <w:r w:rsidRPr="00EB5DC3">
              <w:t>Детский сад на 140 мест</w:t>
            </w:r>
          </w:p>
        </w:tc>
        <w:tc>
          <w:tcPr>
            <w:tcW w:w="1254" w:type="dxa"/>
            <w:shd w:val="clear" w:color="auto" w:fill="auto"/>
            <w:noWrap/>
            <w:vAlign w:val="center"/>
          </w:tcPr>
          <w:p w14:paraId="16448435"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5D9098A7" w14:textId="77777777" w:rsidR="00491590" w:rsidRPr="00EB5DC3" w:rsidRDefault="00491590" w:rsidP="00491590">
            <w:pPr>
              <w:pStyle w:val="afffffff8"/>
            </w:pPr>
            <w:r w:rsidRPr="00EB5DC3">
              <w:t>140</w:t>
            </w:r>
          </w:p>
        </w:tc>
        <w:tc>
          <w:tcPr>
            <w:tcW w:w="2805" w:type="dxa"/>
            <w:shd w:val="clear" w:color="auto" w:fill="auto"/>
            <w:vAlign w:val="center"/>
          </w:tcPr>
          <w:p w14:paraId="0F3D2FBD" w14:textId="77777777" w:rsidR="00491590" w:rsidRPr="00EB5DC3" w:rsidRDefault="00491590" w:rsidP="00491590">
            <w:pPr>
              <w:pStyle w:val="afffffff6"/>
            </w:pPr>
            <w:r w:rsidRPr="00EB5DC3">
              <w:t>302025, Орловская область, г. Орел, Северный р-н, Московское шоссе, д. 68а</w:t>
            </w:r>
          </w:p>
        </w:tc>
        <w:tc>
          <w:tcPr>
            <w:tcW w:w="1116" w:type="dxa"/>
            <w:shd w:val="clear" w:color="auto" w:fill="auto"/>
            <w:vAlign w:val="center"/>
          </w:tcPr>
          <w:p w14:paraId="395D1CCF"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4426FF0D" w14:textId="77777777" w:rsidR="00491590" w:rsidRPr="00EB5DC3" w:rsidRDefault="00491590" w:rsidP="00491590">
            <w:pPr>
              <w:pStyle w:val="afffffff6"/>
            </w:pPr>
            <w:r w:rsidRPr="00EB5DC3">
              <w:t>Не предусматривается</w:t>
            </w:r>
          </w:p>
        </w:tc>
      </w:tr>
      <w:tr w:rsidR="00EB5DC3" w:rsidRPr="00EB5DC3" w14:paraId="735A8E66" w14:textId="77777777" w:rsidTr="005C39D6">
        <w:trPr>
          <w:cantSplit/>
          <w:jc w:val="center"/>
        </w:trPr>
        <w:tc>
          <w:tcPr>
            <w:tcW w:w="876" w:type="dxa"/>
            <w:vAlign w:val="center"/>
          </w:tcPr>
          <w:p w14:paraId="2E166B39" w14:textId="77777777" w:rsidR="00491590" w:rsidRPr="00EB5DC3" w:rsidRDefault="00491590" w:rsidP="00491590">
            <w:pPr>
              <w:pStyle w:val="afffffff8"/>
            </w:pPr>
            <w:r w:rsidRPr="00EB5DC3">
              <w:t>47.01.30</w:t>
            </w:r>
          </w:p>
        </w:tc>
        <w:tc>
          <w:tcPr>
            <w:tcW w:w="1575" w:type="dxa"/>
            <w:shd w:val="clear" w:color="auto" w:fill="auto"/>
            <w:noWrap/>
            <w:vAlign w:val="center"/>
          </w:tcPr>
          <w:p w14:paraId="2D1C225B"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2B5EBCD3"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6C7EB43B" w14:textId="77777777" w:rsidR="00491590" w:rsidRPr="00EB5DC3" w:rsidRDefault="00491590" w:rsidP="00491590">
            <w:pPr>
              <w:pStyle w:val="afffffff6"/>
            </w:pPr>
            <w:r w:rsidRPr="00EB5DC3">
              <w:t>Детский сад на 250 мест</w:t>
            </w:r>
          </w:p>
        </w:tc>
        <w:tc>
          <w:tcPr>
            <w:tcW w:w="1254" w:type="dxa"/>
            <w:shd w:val="clear" w:color="auto" w:fill="auto"/>
            <w:noWrap/>
            <w:vAlign w:val="center"/>
          </w:tcPr>
          <w:p w14:paraId="53D52382"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32C0179B" w14:textId="77777777" w:rsidR="00491590" w:rsidRPr="00EB5DC3" w:rsidRDefault="00491590" w:rsidP="00491590">
            <w:pPr>
              <w:pStyle w:val="afffffff8"/>
            </w:pPr>
            <w:r w:rsidRPr="00EB5DC3">
              <w:t>250</w:t>
            </w:r>
          </w:p>
        </w:tc>
        <w:tc>
          <w:tcPr>
            <w:tcW w:w="2805" w:type="dxa"/>
            <w:shd w:val="clear" w:color="auto" w:fill="auto"/>
            <w:vAlign w:val="center"/>
          </w:tcPr>
          <w:p w14:paraId="0E5665EF" w14:textId="77777777" w:rsidR="00491590" w:rsidRPr="00EB5DC3" w:rsidRDefault="00491590" w:rsidP="00491590">
            <w:pPr>
              <w:pStyle w:val="afffffff6"/>
            </w:pPr>
            <w:r w:rsidRPr="00EB5DC3">
              <w:t xml:space="preserve">Орловская область, г. Орел, Северный р-н, территория, ограниченная улицами </w:t>
            </w:r>
            <w:proofErr w:type="spellStart"/>
            <w:r w:rsidRPr="00EB5DC3">
              <w:t>Калинникова</w:t>
            </w:r>
            <w:proofErr w:type="spellEnd"/>
            <w:r w:rsidRPr="00EB5DC3">
              <w:t>, Апухтина, проездом Уютный</w:t>
            </w:r>
          </w:p>
        </w:tc>
        <w:tc>
          <w:tcPr>
            <w:tcW w:w="1116" w:type="dxa"/>
            <w:shd w:val="clear" w:color="auto" w:fill="auto"/>
            <w:vAlign w:val="center"/>
          </w:tcPr>
          <w:p w14:paraId="23914663"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1745FF29" w14:textId="77777777" w:rsidR="00491590" w:rsidRPr="00EB5DC3" w:rsidRDefault="00491590" w:rsidP="00491590">
            <w:pPr>
              <w:pStyle w:val="afffffff6"/>
            </w:pPr>
            <w:r w:rsidRPr="00EB5DC3">
              <w:t>Не предусматривается</w:t>
            </w:r>
          </w:p>
        </w:tc>
      </w:tr>
      <w:tr w:rsidR="00EB5DC3" w:rsidRPr="00EB5DC3" w14:paraId="69450E48" w14:textId="77777777" w:rsidTr="005C39D6">
        <w:trPr>
          <w:cantSplit/>
          <w:jc w:val="center"/>
        </w:trPr>
        <w:tc>
          <w:tcPr>
            <w:tcW w:w="876" w:type="dxa"/>
            <w:vAlign w:val="center"/>
          </w:tcPr>
          <w:p w14:paraId="7415DC55" w14:textId="77777777" w:rsidR="00491590" w:rsidRPr="00EB5DC3" w:rsidRDefault="00491590" w:rsidP="00491590">
            <w:pPr>
              <w:pStyle w:val="afffffff8"/>
            </w:pPr>
            <w:r w:rsidRPr="00EB5DC3">
              <w:t>47.01.31</w:t>
            </w:r>
          </w:p>
        </w:tc>
        <w:tc>
          <w:tcPr>
            <w:tcW w:w="1575" w:type="dxa"/>
            <w:shd w:val="clear" w:color="auto" w:fill="auto"/>
            <w:noWrap/>
            <w:vAlign w:val="center"/>
          </w:tcPr>
          <w:p w14:paraId="05B29DB2"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30587009"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4BCECFDA" w14:textId="77777777" w:rsidR="00491590" w:rsidRPr="00EB5DC3" w:rsidRDefault="00491590" w:rsidP="00491590">
            <w:pPr>
              <w:pStyle w:val="afffffff6"/>
            </w:pPr>
            <w:r w:rsidRPr="00EB5DC3">
              <w:t>Детский сад на 280 мест</w:t>
            </w:r>
          </w:p>
        </w:tc>
        <w:tc>
          <w:tcPr>
            <w:tcW w:w="1254" w:type="dxa"/>
            <w:shd w:val="clear" w:color="auto" w:fill="auto"/>
            <w:noWrap/>
            <w:vAlign w:val="center"/>
          </w:tcPr>
          <w:p w14:paraId="5808BC14"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62243BF5" w14:textId="77777777" w:rsidR="00491590" w:rsidRPr="00EB5DC3" w:rsidRDefault="00491590" w:rsidP="00491590">
            <w:pPr>
              <w:pStyle w:val="afffffff8"/>
            </w:pPr>
            <w:r w:rsidRPr="00EB5DC3">
              <w:t>280</w:t>
            </w:r>
          </w:p>
        </w:tc>
        <w:tc>
          <w:tcPr>
            <w:tcW w:w="2805" w:type="dxa"/>
            <w:shd w:val="clear" w:color="auto" w:fill="auto"/>
            <w:vAlign w:val="center"/>
          </w:tcPr>
          <w:p w14:paraId="231D070A" w14:textId="77777777" w:rsidR="00491590" w:rsidRPr="00EB5DC3" w:rsidRDefault="00491590" w:rsidP="00491590">
            <w:pPr>
              <w:pStyle w:val="afffffff6"/>
            </w:pPr>
            <w:r w:rsidRPr="00EB5DC3">
              <w:t>302023, Орловская область, г. Орел, Северный р-н, ул. Кузнецова, д. 43</w:t>
            </w:r>
          </w:p>
        </w:tc>
        <w:tc>
          <w:tcPr>
            <w:tcW w:w="1116" w:type="dxa"/>
            <w:shd w:val="clear" w:color="auto" w:fill="auto"/>
            <w:vAlign w:val="center"/>
          </w:tcPr>
          <w:p w14:paraId="2BA3C6BA"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450B9AF9" w14:textId="77777777" w:rsidR="00491590" w:rsidRPr="00EB5DC3" w:rsidRDefault="00491590" w:rsidP="00491590">
            <w:pPr>
              <w:pStyle w:val="afffffff6"/>
            </w:pPr>
            <w:r w:rsidRPr="00EB5DC3">
              <w:t>Не предусматривается</w:t>
            </w:r>
          </w:p>
        </w:tc>
      </w:tr>
      <w:tr w:rsidR="00EB5DC3" w:rsidRPr="00EB5DC3" w14:paraId="10BC6FC1" w14:textId="77777777" w:rsidTr="005C39D6">
        <w:trPr>
          <w:cantSplit/>
          <w:jc w:val="center"/>
        </w:trPr>
        <w:tc>
          <w:tcPr>
            <w:tcW w:w="876" w:type="dxa"/>
            <w:vAlign w:val="center"/>
          </w:tcPr>
          <w:p w14:paraId="1941D978" w14:textId="77777777" w:rsidR="00491590" w:rsidRPr="00EB5DC3" w:rsidRDefault="00491590" w:rsidP="00491590">
            <w:pPr>
              <w:pStyle w:val="afffffff8"/>
            </w:pPr>
            <w:r w:rsidRPr="00EB5DC3">
              <w:lastRenderedPageBreak/>
              <w:t>47.01.32</w:t>
            </w:r>
          </w:p>
        </w:tc>
        <w:tc>
          <w:tcPr>
            <w:tcW w:w="1575" w:type="dxa"/>
            <w:shd w:val="clear" w:color="auto" w:fill="auto"/>
            <w:noWrap/>
            <w:vAlign w:val="center"/>
          </w:tcPr>
          <w:p w14:paraId="0E4086FF"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5C87932A"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5825AABE" w14:textId="77777777" w:rsidR="00491590" w:rsidRPr="00EB5DC3" w:rsidRDefault="00491590" w:rsidP="00491590">
            <w:pPr>
              <w:pStyle w:val="afffffff6"/>
            </w:pPr>
            <w:r w:rsidRPr="00EB5DC3">
              <w:t>Детский сад на 280 мест</w:t>
            </w:r>
          </w:p>
        </w:tc>
        <w:tc>
          <w:tcPr>
            <w:tcW w:w="1254" w:type="dxa"/>
            <w:shd w:val="clear" w:color="auto" w:fill="auto"/>
            <w:noWrap/>
            <w:vAlign w:val="center"/>
          </w:tcPr>
          <w:p w14:paraId="381417DC"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75E42EC8" w14:textId="77777777" w:rsidR="00491590" w:rsidRPr="00EB5DC3" w:rsidRDefault="00491590" w:rsidP="00491590">
            <w:pPr>
              <w:pStyle w:val="afffffff8"/>
            </w:pPr>
            <w:r w:rsidRPr="00EB5DC3">
              <w:t>280</w:t>
            </w:r>
          </w:p>
        </w:tc>
        <w:tc>
          <w:tcPr>
            <w:tcW w:w="2805" w:type="dxa"/>
            <w:shd w:val="clear" w:color="auto" w:fill="auto"/>
            <w:vAlign w:val="center"/>
          </w:tcPr>
          <w:p w14:paraId="4DE3A305" w14:textId="77777777" w:rsidR="00491590" w:rsidRPr="00EB5DC3" w:rsidRDefault="00491590" w:rsidP="00491590">
            <w:pPr>
              <w:pStyle w:val="afffffff6"/>
            </w:pPr>
            <w:r w:rsidRPr="00EB5DC3">
              <w:t>Орловская область, г. Орел, Северный р-н, территория микрорайона № 13 «Московский»</w:t>
            </w:r>
          </w:p>
        </w:tc>
        <w:tc>
          <w:tcPr>
            <w:tcW w:w="1116" w:type="dxa"/>
            <w:shd w:val="clear" w:color="auto" w:fill="auto"/>
            <w:vAlign w:val="center"/>
          </w:tcPr>
          <w:p w14:paraId="30F1D41A"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4862C8C1" w14:textId="77777777" w:rsidR="00491590" w:rsidRPr="00EB5DC3" w:rsidRDefault="00491590" w:rsidP="00491590">
            <w:pPr>
              <w:pStyle w:val="afffffff6"/>
            </w:pPr>
            <w:r w:rsidRPr="00EB5DC3">
              <w:t>Не предусматривается</w:t>
            </w:r>
          </w:p>
        </w:tc>
      </w:tr>
      <w:tr w:rsidR="00EB5DC3" w:rsidRPr="00EB5DC3" w14:paraId="79B8E417" w14:textId="77777777" w:rsidTr="005C39D6">
        <w:trPr>
          <w:cantSplit/>
          <w:jc w:val="center"/>
        </w:trPr>
        <w:tc>
          <w:tcPr>
            <w:tcW w:w="876" w:type="dxa"/>
            <w:vAlign w:val="center"/>
          </w:tcPr>
          <w:p w14:paraId="2817F836" w14:textId="77777777" w:rsidR="00491590" w:rsidRPr="00EB5DC3" w:rsidRDefault="00491590" w:rsidP="00491590">
            <w:pPr>
              <w:pStyle w:val="afffffff8"/>
            </w:pPr>
            <w:r w:rsidRPr="00EB5DC3">
              <w:t>47.01.33</w:t>
            </w:r>
          </w:p>
        </w:tc>
        <w:tc>
          <w:tcPr>
            <w:tcW w:w="1575" w:type="dxa"/>
            <w:shd w:val="clear" w:color="auto" w:fill="auto"/>
            <w:noWrap/>
            <w:vAlign w:val="center"/>
          </w:tcPr>
          <w:p w14:paraId="3A99F2D4"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3F05863C"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51FB6FC2" w14:textId="77777777" w:rsidR="00491590" w:rsidRPr="00EB5DC3" w:rsidRDefault="00491590" w:rsidP="00491590">
            <w:pPr>
              <w:pStyle w:val="afffffff6"/>
            </w:pPr>
            <w:r w:rsidRPr="00EB5DC3">
              <w:t>Детский сад на 280 мест</w:t>
            </w:r>
          </w:p>
        </w:tc>
        <w:tc>
          <w:tcPr>
            <w:tcW w:w="1254" w:type="dxa"/>
            <w:shd w:val="clear" w:color="auto" w:fill="auto"/>
            <w:noWrap/>
            <w:vAlign w:val="center"/>
          </w:tcPr>
          <w:p w14:paraId="35FB35A7"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014608C9" w14:textId="77777777" w:rsidR="00491590" w:rsidRPr="00EB5DC3" w:rsidRDefault="00491590" w:rsidP="00491590">
            <w:pPr>
              <w:pStyle w:val="afffffff8"/>
            </w:pPr>
            <w:r w:rsidRPr="00EB5DC3">
              <w:t>280</w:t>
            </w:r>
          </w:p>
        </w:tc>
        <w:tc>
          <w:tcPr>
            <w:tcW w:w="2805" w:type="dxa"/>
            <w:shd w:val="clear" w:color="auto" w:fill="auto"/>
            <w:vAlign w:val="center"/>
          </w:tcPr>
          <w:p w14:paraId="76CBB493" w14:textId="77777777" w:rsidR="00491590" w:rsidRPr="00EB5DC3" w:rsidRDefault="00491590" w:rsidP="00491590">
            <w:pPr>
              <w:pStyle w:val="afffffff6"/>
            </w:pPr>
            <w:r w:rsidRPr="00EB5DC3">
              <w:t>Орловская область, г. Орел, Северный р-н, территория микрорайона № 13 «Московский»</w:t>
            </w:r>
          </w:p>
        </w:tc>
        <w:tc>
          <w:tcPr>
            <w:tcW w:w="1116" w:type="dxa"/>
            <w:shd w:val="clear" w:color="auto" w:fill="auto"/>
            <w:vAlign w:val="center"/>
          </w:tcPr>
          <w:p w14:paraId="7FDB5606"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1C801BD8" w14:textId="77777777" w:rsidR="00491590" w:rsidRPr="00EB5DC3" w:rsidRDefault="00491590" w:rsidP="00491590">
            <w:pPr>
              <w:pStyle w:val="afffffff6"/>
            </w:pPr>
            <w:r w:rsidRPr="00EB5DC3">
              <w:t>Не предусматривается</w:t>
            </w:r>
          </w:p>
        </w:tc>
      </w:tr>
      <w:tr w:rsidR="00EB5DC3" w:rsidRPr="00EB5DC3" w14:paraId="0B802156" w14:textId="77777777" w:rsidTr="005C39D6">
        <w:trPr>
          <w:cantSplit/>
          <w:jc w:val="center"/>
        </w:trPr>
        <w:tc>
          <w:tcPr>
            <w:tcW w:w="876" w:type="dxa"/>
            <w:vAlign w:val="center"/>
          </w:tcPr>
          <w:p w14:paraId="45133027" w14:textId="77777777" w:rsidR="00491590" w:rsidRPr="00EB5DC3" w:rsidRDefault="00491590" w:rsidP="00491590">
            <w:pPr>
              <w:pStyle w:val="afffffff8"/>
            </w:pPr>
            <w:r w:rsidRPr="00EB5DC3">
              <w:t>47.01.34</w:t>
            </w:r>
          </w:p>
        </w:tc>
        <w:tc>
          <w:tcPr>
            <w:tcW w:w="1575" w:type="dxa"/>
            <w:shd w:val="clear" w:color="auto" w:fill="auto"/>
            <w:noWrap/>
            <w:vAlign w:val="center"/>
          </w:tcPr>
          <w:p w14:paraId="0C2B344B"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7081D8D7"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4068A7C4" w14:textId="77777777" w:rsidR="00491590" w:rsidRPr="00EB5DC3" w:rsidRDefault="00491590" w:rsidP="00491590">
            <w:pPr>
              <w:pStyle w:val="afffffff6"/>
            </w:pPr>
            <w:r w:rsidRPr="00EB5DC3">
              <w:t>Детский сад на 280 мест</w:t>
            </w:r>
          </w:p>
        </w:tc>
        <w:tc>
          <w:tcPr>
            <w:tcW w:w="1254" w:type="dxa"/>
            <w:shd w:val="clear" w:color="auto" w:fill="auto"/>
            <w:noWrap/>
            <w:vAlign w:val="center"/>
          </w:tcPr>
          <w:p w14:paraId="09F8E731"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2CCA063D" w14:textId="77777777" w:rsidR="00491590" w:rsidRPr="00EB5DC3" w:rsidRDefault="00491590" w:rsidP="00491590">
            <w:pPr>
              <w:pStyle w:val="afffffff8"/>
            </w:pPr>
            <w:r w:rsidRPr="00EB5DC3">
              <w:t>280</w:t>
            </w:r>
          </w:p>
        </w:tc>
        <w:tc>
          <w:tcPr>
            <w:tcW w:w="2805" w:type="dxa"/>
            <w:shd w:val="clear" w:color="auto" w:fill="auto"/>
            <w:vAlign w:val="center"/>
          </w:tcPr>
          <w:p w14:paraId="5D5E17EB" w14:textId="77777777" w:rsidR="00491590" w:rsidRPr="00EB5DC3" w:rsidRDefault="00491590" w:rsidP="00491590">
            <w:pPr>
              <w:pStyle w:val="afffffff6"/>
            </w:pPr>
            <w:r w:rsidRPr="00EB5DC3">
              <w:t>Орловская область, г. Орел, Северный р-н, территория микрорайона № 13 «Московский»</w:t>
            </w:r>
          </w:p>
        </w:tc>
        <w:tc>
          <w:tcPr>
            <w:tcW w:w="1116" w:type="dxa"/>
            <w:shd w:val="clear" w:color="auto" w:fill="auto"/>
            <w:vAlign w:val="center"/>
          </w:tcPr>
          <w:p w14:paraId="7DC87054"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0D8A3E2E" w14:textId="77777777" w:rsidR="00491590" w:rsidRPr="00EB5DC3" w:rsidRDefault="00491590" w:rsidP="00491590">
            <w:pPr>
              <w:pStyle w:val="afffffff6"/>
            </w:pPr>
            <w:r w:rsidRPr="00EB5DC3">
              <w:t>Не предусматривается</w:t>
            </w:r>
          </w:p>
        </w:tc>
      </w:tr>
      <w:tr w:rsidR="00EB5DC3" w:rsidRPr="00EB5DC3" w14:paraId="20E1D378" w14:textId="77777777" w:rsidTr="005C39D6">
        <w:trPr>
          <w:cantSplit/>
          <w:jc w:val="center"/>
        </w:trPr>
        <w:tc>
          <w:tcPr>
            <w:tcW w:w="876" w:type="dxa"/>
            <w:vAlign w:val="center"/>
          </w:tcPr>
          <w:p w14:paraId="4D8BA3AD" w14:textId="77777777" w:rsidR="00491590" w:rsidRPr="00EB5DC3" w:rsidRDefault="00491590" w:rsidP="00491590">
            <w:pPr>
              <w:pStyle w:val="afffffff8"/>
            </w:pPr>
            <w:r w:rsidRPr="00EB5DC3">
              <w:t>47.01.35</w:t>
            </w:r>
          </w:p>
        </w:tc>
        <w:tc>
          <w:tcPr>
            <w:tcW w:w="1575" w:type="dxa"/>
            <w:shd w:val="clear" w:color="auto" w:fill="auto"/>
            <w:noWrap/>
            <w:vAlign w:val="center"/>
          </w:tcPr>
          <w:p w14:paraId="01130FF9"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53587B0E"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04759963" w14:textId="77777777" w:rsidR="00491590" w:rsidRPr="00EB5DC3" w:rsidRDefault="00491590" w:rsidP="00491590">
            <w:pPr>
              <w:pStyle w:val="afffffff6"/>
            </w:pPr>
            <w:r w:rsidRPr="00EB5DC3">
              <w:t>Детский сад на 120 мест (встроенно-пристроенный в жилой дом)</w:t>
            </w:r>
          </w:p>
        </w:tc>
        <w:tc>
          <w:tcPr>
            <w:tcW w:w="1254" w:type="dxa"/>
            <w:shd w:val="clear" w:color="auto" w:fill="auto"/>
            <w:noWrap/>
            <w:vAlign w:val="center"/>
          </w:tcPr>
          <w:p w14:paraId="2E8A2CFA"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05EC4DA3" w14:textId="77777777" w:rsidR="00491590" w:rsidRPr="00EB5DC3" w:rsidRDefault="00491590" w:rsidP="00491590">
            <w:pPr>
              <w:pStyle w:val="afffffff8"/>
            </w:pPr>
            <w:r w:rsidRPr="00EB5DC3">
              <w:t>120</w:t>
            </w:r>
          </w:p>
        </w:tc>
        <w:tc>
          <w:tcPr>
            <w:tcW w:w="2805" w:type="dxa"/>
            <w:shd w:val="clear" w:color="auto" w:fill="auto"/>
            <w:vAlign w:val="center"/>
          </w:tcPr>
          <w:p w14:paraId="556B1F62" w14:textId="77777777" w:rsidR="00491590" w:rsidRPr="00EB5DC3" w:rsidRDefault="00491590" w:rsidP="00491590">
            <w:pPr>
              <w:pStyle w:val="afffffff6"/>
            </w:pPr>
            <w:r w:rsidRPr="00EB5DC3">
              <w:t>Орловская область, г. Орел, Северный р-н, территория по ул. Раздольная</w:t>
            </w:r>
          </w:p>
        </w:tc>
        <w:tc>
          <w:tcPr>
            <w:tcW w:w="1116" w:type="dxa"/>
            <w:shd w:val="clear" w:color="auto" w:fill="auto"/>
            <w:vAlign w:val="center"/>
          </w:tcPr>
          <w:p w14:paraId="099FE326"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55D9D589" w14:textId="77777777" w:rsidR="00491590" w:rsidRPr="00EB5DC3" w:rsidRDefault="00491590" w:rsidP="00491590">
            <w:pPr>
              <w:pStyle w:val="afffffff6"/>
            </w:pPr>
            <w:r w:rsidRPr="00EB5DC3">
              <w:t>Не предусматривается</w:t>
            </w:r>
          </w:p>
        </w:tc>
      </w:tr>
      <w:tr w:rsidR="00EB5DC3" w:rsidRPr="00EB5DC3" w14:paraId="6D382E01" w14:textId="77777777" w:rsidTr="005C39D6">
        <w:trPr>
          <w:cantSplit/>
          <w:jc w:val="center"/>
        </w:trPr>
        <w:tc>
          <w:tcPr>
            <w:tcW w:w="876" w:type="dxa"/>
            <w:vAlign w:val="center"/>
          </w:tcPr>
          <w:p w14:paraId="127A6F40" w14:textId="77777777" w:rsidR="00491590" w:rsidRPr="00EB5DC3" w:rsidRDefault="00491590" w:rsidP="00491590">
            <w:pPr>
              <w:pStyle w:val="afffffff8"/>
            </w:pPr>
            <w:r w:rsidRPr="00EB5DC3">
              <w:t>47.01.36</w:t>
            </w:r>
          </w:p>
        </w:tc>
        <w:tc>
          <w:tcPr>
            <w:tcW w:w="1575" w:type="dxa"/>
            <w:shd w:val="clear" w:color="auto" w:fill="auto"/>
            <w:noWrap/>
            <w:vAlign w:val="center"/>
          </w:tcPr>
          <w:p w14:paraId="7E0A96C1"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77466644"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62CE3E28" w14:textId="77777777" w:rsidR="00491590" w:rsidRPr="00EB5DC3" w:rsidRDefault="00491590" w:rsidP="00491590">
            <w:pPr>
              <w:pStyle w:val="afffffff6"/>
            </w:pPr>
            <w:r w:rsidRPr="00EB5DC3">
              <w:t>Детский сад</w:t>
            </w:r>
          </w:p>
        </w:tc>
        <w:tc>
          <w:tcPr>
            <w:tcW w:w="1254" w:type="dxa"/>
            <w:shd w:val="clear" w:color="auto" w:fill="auto"/>
            <w:noWrap/>
            <w:vAlign w:val="center"/>
          </w:tcPr>
          <w:p w14:paraId="1D335D53"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568FF5FE" w14:textId="77777777" w:rsidR="00491590" w:rsidRPr="00EB5DC3" w:rsidRDefault="00491590" w:rsidP="00491590">
            <w:pPr>
              <w:pStyle w:val="afffffff8"/>
            </w:pPr>
            <w:r w:rsidRPr="00EB5DC3">
              <w:t>-</w:t>
            </w:r>
          </w:p>
        </w:tc>
        <w:tc>
          <w:tcPr>
            <w:tcW w:w="2805" w:type="dxa"/>
            <w:shd w:val="clear" w:color="auto" w:fill="auto"/>
            <w:vAlign w:val="center"/>
          </w:tcPr>
          <w:p w14:paraId="6BDCFDFE" w14:textId="77777777" w:rsidR="00491590" w:rsidRPr="00EB5DC3" w:rsidRDefault="00491590" w:rsidP="00491590">
            <w:pPr>
              <w:pStyle w:val="afffffff6"/>
            </w:pPr>
            <w:r w:rsidRPr="00EB5DC3">
              <w:t xml:space="preserve">Орловская область, г. Орел, Северный р-н, территория, ограниченная улицами Живописная, </w:t>
            </w:r>
            <w:proofErr w:type="spellStart"/>
            <w:r w:rsidRPr="00EB5DC3">
              <w:t>Калакина</w:t>
            </w:r>
            <w:proofErr w:type="spellEnd"/>
            <w:r w:rsidRPr="00EB5DC3">
              <w:t>, Леонова, Маресьева</w:t>
            </w:r>
          </w:p>
        </w:tc>
        <w:tc>
          <w:tcPr>
            <w:tcW w:w="1116" w:type="dxa"/>
            <w:shd w:val="clear" w:color="auto" w:fill="auto"/>
            <w:vAlign w:val="center"/>
          </w:tcPr>
          <w:p w14:paraId="1808E89F"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28D0CC3E" w14:textId="77777777" w:rsidR="00491590" w:rsidRPr="00EB5DC3" w:rsidRDefault="00491590" w:rsidP="00491590">
            <w:pPr>
              <w:pStyle w:val="afffffff6"/>
            </w:pPr>
            <w:r w:rsidRPr="00EB5DC3">
              <w:t>Не предусматривается</w:t>
            </w:r>
          </w:p>
        </w:tc>
      </w:tr>
      <w:tr w:rsidR="00EB5DC3" w:rsidRPr="00EB5DC3" w14:paraId="61805E03" w14:textId="77777777" w:rsidTr="005C39D6">
        <w:trPr>
          <w:cantSplit/>
          <w:jc w:val="center"/>
        </w:trPr>
        <w:tc>
          <w:tcPr>
            <w:tcW w:w="876" w:type="dxa"/>
            <w:vAlign w:val="center"/>
          </w:tcPr>
          <w:p w14:paraId="1F49C125" w14:textId="77777777" w:rsidR="00491590" w:rsidRPr="00EB5DC3" w:rsidRDefault="00491590" w:rsidP="00491590">
            <w:pPr>
              <w:pStyle w:val="afffffff8"/>
            </w:pPr>
            <w:r w:rsidRPr="00EB5DC3">
              <w:t>47.01.37</w:t>
            </w:r>
          </w:p>
        </w:tc>
        <w:tc>
          <w:tcPr>
            <w:tcW w:w="1575" w:type="dxa"/>
            <w:shd w:val="clear" w:color="auto" w:fill="auto"/>
            <w:noWrap/>
            <w:vAlign w:val="center"/>
          </w:tcPr>
          <w:p w14:paraId="6B8367C1" w14:textId="77777777" w:rsidR="00491590" w:rsidRPr="00EB5DC3" w:rsidRDefault="00491590" w:rsidP="00491590">
            <w:pPr>
              <w:pStyle w:val="afffffff6"/>
            </w:pPr>
            <w:r w:rsidRPr="00EB5DC3">
              <w:t>Дошкольная образовательная организация</w:t>
            </w:r>
          </w:p>
        </w:tc>
        <w:tc>
          <w:tcPr>
            <w:tcW w:w="1823" w:type="dxa"/>
            <w:shd w:val="clear" w:color="auto" w:fill="auto"/>
            <w:noWrap/>
            <w:vAlign w:val="center"/>
          </w:tcPr>
          <w:p w14:paraId="2B30439C" w14:textId="77777777" w:rsidR="00491590" w:rsidRPr="00EB5DC3" w:rsidRDefault="00491590" w:rsidP="00491590">
            <w:pPr>
              <w:pStyle w:val="afffffff6"/>
            </w:pPr>
            <w:r w:rsidRPr="00EB5DC3">
              <w:t>Реализация дошкольной образовательной программы</w:t>
            </w:r>
          </w:p>
        </w:tc>
        <w:tc>
          <w:tcPr>
            <w:tcW w:w="2141" w:type="dxa"/>
            <w:shd w:val="clear" w:color="auto" w:fill="auto"/>
            <w:noWrap/>
            <w:vAlign w:val="center"/>
          </w:tcPr>
          <w:p w14:paraId="759E921B" w14:textId="77777777" w:rsidR="00491590" w:rsidRPr="00EB5DC3" w:rsidRDefault="00491590" w:rsidP="00491590">
            <w:pPr>
              <w:pStyle w:val="afffffff6"/>
            </w:pPr>
            <w:r w:rsidRPr="00EB5DC3">
              <w:t>Детский сад на 250 мест</w:t>
            </w:r>
          </w:p>
        </w:tc>
        <w:tc>
          <w:tcPr>
            <w:tcW w:w="1254" w:type="dxa"/>
            <w:shd w:val="clear" w:color="auto" w:fill="auto"/>
            <w:noWrap/>
            <w:vAlign w:val="center"/>
          </w:tcPr>
          <w:p w14:paraId="5F581F3A"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52B2D301" w14:textId="77777777" w:rsidR="00491590" w:rsidRPr="00EB5DC3" w:rsidRDefault="00491590" w:rsidP="00491590">
            <w:pPr>
              <w:pStyle w:val="afffffff8"/>
            </w:pPr>
            <w:r w:rsidRPr="00EB5DC3">
              <w:t>250</w:t>
            </w:r>
          </w:p>
        </w:tc>
        <w:tc>
          <w:tcPr>
            <w:tcW w:w="2805" w:type="dxa"/>
            <w:shd w:val="clear" w:color="auto" w:fill="auto"/>
            <w:vAlign w:val="center"/>
          </w:tcPr>
          <w:p w14:paraId="3155AC86" w14:textId="77777777" w:rsidR="00491590" w:rsidRPr="00EB5DC3" w:rsidRDefault="00491590" w:rsidP="00491590">
            <w:pPr>
              <w:pStyle w:val="afffffff6"/>
            </w:pPr>
            <w:r w:rsidRPr="00EB5DC3">
              <w:t xml:space="preserve">Орловская область, г. Орел, Северный р-н, территория, ограниченная улицей </w:t>
            </w:r>
            <w:proofErr w:type="spellStart"/>
            <w:r w:rsidRPr="00EB5DC3">
              <w:t>Михалицына</w:t>
            </w:r>
            <w:proofErr w:type="spellEnd"/>
            <w:r w:rsidRPr="00EB5DC3">
              <w:t>, Московским шоссе</w:t>
            </w:r>
          </w:p>
        </w:tc>
        <w:tc>
          <w:tcPr>
            <w:tcW w:w="1116" w:type="dxa"/>
            <w:shd w:val="clear" w:color="auto" w:fill="auto"/>
            <w:vAlign w:val="center"/>
          </w:tcPr>
          <w:p w14:paraId="3EC85E61"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27D996F1" w14:textId="77777777" w:rsidR="00491590" w:rsidRPr="00EB5DC3" w:rsidRDefault="00491590" w:rsidP="00491590">
            <w:pPr>
              <w:pStyle w:val="afffffff6"/>
            </w:pPr>
            <w:r w:rsidRPr="00EB5DC3">
              <w:t>Не предусматривается</w:t>
            </w:r>
          </w:p>
        </w:tc>
      </w:tr>
      <w:tr w:rsidR="00EB5DC3" w:rsidRPr="00EB5DC3" w14:paraId="4BC486C0" w14:textId="77777777" w:rsidTr="005C39D6">
        <w:trPr>
          <w:cantSplit/>
          <w:jc w:val="center"/>
        </w:trPr>
        <w:tc>
          <w:tcPr>
            <w:tcW w:w="876" w:type="dxa"/>
            <w:vAlign w:val="center"/>
          </w:tcPr>
          <w:p w14:paraId="4D4264D9" w14:textId="7CAF3DC3" w:rsidR="000018BA" w:rsidRPr="00EB5DC3" w:rsidRDefault="000018BA" w:rsidP="000018BA">
            <w:pPr>
              <w:pStyle w:val="afffffff8"/>
            </w:pPr>
            <w:r w:rsidRPr="00EB5DC3">
              <w:t>47.01.38</w:t>
            </w:r>
          </w:p>
        </w:tc>
        <w:tc>
          <w:tcPr>
            <w:tcW w:w="1575" w:type="dxa"/>
            <w:shd w:val="clear" w:color="auto" w:fill="auto"/>
            <w:noWrap/>
            <w:vAlign w:val="center"/>
          </w:tcPr>
          <w:p w14:paraId="0723AD94" w14:textId="752B0D03" w:rsidR="000018BA" w:rsidRPr="00EB5DC3" w:rsidRDefault="000018BA" w:rsidP="000018BA">
            <w:pPr>
              <w:pStyle w:val="afffffff6"/>
            </w:pPr>
            <w:r w:rsidRPr="00EB5DC3">
              <w:t>Дошкольная образовательная организация</w:t>
            </w:r>
          </w:p>
        </w:tc>
        <w:tc>
          <w:tcPr>
            <w:tcW w:w="1823" w:type="dxa"/>
            <w:shd w:val="clear" w:color="auto" w:fill="auto"/>
            <w:noWrap/>
            <w:vAlign w:val="center"/>
          </w:tcPr>
          <w:p w14:paraId="7EC6CAF2" w14:textId="0F9F1F8F" w:rsidR="000018BA" w:rsidRPr="00EB5DC3" w:rsidRDefault="000018BA" w:rsidP="000018BA">
            <w:pPr>
              <w:pStyle w:val="afffffff6"/>
            </w:pPr>
            <w:r w:rsidRPr="00EB5DC3">
              <w:t>Реализация дошкольной образовательной программы</w:t>
            </w:r>
          </w:p>
        </w:tc>
        <w:tc>
          <w:tcPr>
            <w:tcW w:w="2141" w:type="dxa"/>
            <w:shd w:val="clear" w:color="auto" w:fill="auto"/>
            <w:noWrap/>
            <w:vAlign w:val="center"/>
          </w:tcPr>
          <w:p w14:paraId="2B64B15B" w14:textId="2DCE53A9" w:rsidR="000018BA" w:rsidRPr="00EB5DC3" w:rsidRDefault="000018BA" w:rsidP="00260B1E">
            <w:pPr>
              <w:pStyle w:val="affffff2"/>
            </w:pPr>
            <w:r w:rsidRPr="00EB5DC3">
              <w:t>Детский сад</w:t>
            </w:r>
          </w:p>
        </w:tc>
        <w:tc>
          <w:tcPr>
            <w:tcW w:w="1254" w:type="dxa"/>
            <w:shd w:val="clear" w:color="auto" w:fill="auto"/>
            <w:noWrap/>
            <w:vAlign w:val="center"/>
          </w:tcPr>
          <w:p w14:paraId="50F4CB3F" w14:textId="5F6C4971" w:rsidR="000018BA" w:rsidRPr="00EB5DC3" w:rsidRDefault="000018BA" w:rsidP="000018BA">
            <w:pPr>
              <w:pStyle w:val="afffffff6"/>
            </w:pPr>
            <w:r w:rsidRPr="00EB5DC3">
              <w:t>вместимость, мест</w:t>
            </w:r>
          </w:p>
        </w:tc>
        <w:tc>
          <w:tcPr>
            <w:tcW w:w="1149" w:type="dxa"/>
            <w:gridSpan w:val="5"/>
            <w:shd w:val="clear" w:color="auto" w:fill="auto"/>
            <w:noWrap/>
            <w:vAlign w:val="center"/>
          </w:tcPr>
          <w:p w14:paraId="5A260BE6" w14:textId="584A6617" w:rsidR="000018BA" w:rsidRPr="00EB5DC3" w:rsidRDefault="000018BA" w:rsidP="000018BA">
            <w:pPr>
              <w:pStyle w:val="afffffff8"/>
            </w:pPr>
            <w:r w:rsidRPr="00EB5DC3">
              <w:t>-</w:t>
            </w:r>
          </w:p>
        </w:tc>
        <w:tc>
          <w:tcPr>
            <w:tcW w:w="2805" w:type="dxa"/>
            <w:shd w:val="clear" w:color="auto" w:fill="auto"/>
            <w:vAlign w:val="center"/>
          </w:tcPr>
          <w:p w14:paraId="00A3527F" w14:textId="412F46F0" w:rsidR="000018BA" w:rsidRPr="00EB5DC3" w:rsidRDefault="000018BA" w:rsidP="000018BA">
            <w:pPr>
              <w:pStyle w:val="afffffff6"/>
            </w:pPr>
            <w:r w:rsidRPr="00EB5DC3">
              <w:t>Орловская область, г. Орел, Северный р-н, территория, ограниченная ул. Северная, ул. Раздольная, ул. Гайдара;</w:t>
            </w:r>
          </w:p>
        </w:tc>
        <w:tc>
          <w:tcPr>
            <w:tcW w:w="1116" w:type="dxa"/>
            <w:shd w:val="clear" w:color="auto" w:fill="auto"/>
            <w:vAlign w:val="center"/>
          </w:tcPr>
          <w:p w14:paraId="14A080BF" w14:textId="41C804CE" w:rsidR="000018BA" w:rsidRPr="00EB5DC3" w:rsidRDefault="000018BA" w:rsidP="000018BA">
            <w:pPr>
              <w:pStyle w:val="afffffff8"/>
            </w:pPr>
            <w:r w:rsidRPr="00EB5DC3">
              <w:t>Расчетный срок</w:t>
            </w:r>
          </w:p>
        </w:tc>
        <w:tc>
          <w:tcPr>
            <w:tcW w:w="1821" w:type="dxa"/>
            <w:shd w:val="clear" w:color="auto" w:fill="auto"/>
            <w:noWrap/>
            <w:vAlign w:val="center"/>
          </w:tcPr>
          <w:p w14:paraId="6C77D21D" w14:textId="37A0A393" w:rsidR="000018BA" w:rsidRPr="00EB5DC3" w:rsidRDefault="000018BA" w:rsidP="000018BA">
            <w:pPr>
              <w:pStyle w:val="afffffff6"/>
            </w:pPr>
            <w:r w:rsidRPr="00EB5DC3">
              <w:t>Не предусматривается</w:t>
            </w:r>
          </w:p>
        </w:tc>
      </w:tr>
      <w:tr w:rsidR="00EB5DC3" w:rsidRPr="00EB5DC3" w14:paraId="328CE2F0" w14:textId="77777777" w:rsidTr="005C39D6">
        <w:trPr>
          <w:cantSplit/>
          <w:jc w:val="center"/>
        </w:trPr>
        <w:tc>
          <w:tcPr>
            <w:tcW w:w="876" w:type="dxa"/>
            <w:vAlign w:val="center"/>
          </w:tcPr>
          <w:p w14:paraId="14A3775A" w14:textId="77777777" w:rsidR="00491590" w:rsidRPr="00EB5DC3" w:rsidRDefault="00491590" w:rsidP="00491590">
            <w:pPr>
              <w:pStyle w:val="afffffff8"/>
            </w:pPr>
            <w:r w:rsidRPr="00EB5DC3">
              <w:t>47.02.01</w:t>
            </w:r>
          </w:p>
        </w:tc>
        <w:tc>
          <w:tcPr>
            <w:tcW w:w="1575" w:type="dxa"/>
            <w:shd w:val="clear" w:color="auto" w:fill="auto"/>
            <w:noWrap/>
            <w:vAlign w:val="center"/>
          </w:tcPr>
          <w:p w14:paraId="5E267E80" w14:textId="77777777" w:rsidR="00491590" w:rsidRPr="00EB5DC3" w:rsidRDefault="00491590" w:rsidP="00491590">
            <w:pPr>
              <w:pStyle w:val="afffffff6"/>
            </w:pPr>
            <w:r w:rsidRPr="00EB5DC3">
              <w:t>Общеобразовательная организация</w:t>
            </w:r>
          </w:p>
        </w:tc>
        <w:tc>
          <w:tcPr>
            <w:tcW w:w="1823" w:type="dxa"/>
            <w:shd w:val="clear" w:color="auto" w:fill="auto"/>
            <w:noWrap/>
            <w:vAlign w:val="center"/>
          </w:tcPr>
          <w:p w14:paraId="05CFE74B" w14:textId="77777777" w:rsidR="00491590" w:rsidRPr="00EB5DC3" w:rsidRDefault="00491590" w:rsidP="00491590">
            <w:pPr>
              <w:pStyle w:val="afffffff6"/>
            </w:pPr>
            <w:r w:rsidRPr="00EB5DC3">
              <w:t>Реализация общеобразовательной программы</w:t>
            </w:r>
          </w:p>
        </w:tc>
        <w:tc>
          <w:tcPr>
            <w:tcW w:w="2141" w:type="dxa"/>
            <w:shd w:val="clear" w:color="auto" w:fill="auto"/>
            <w:noWrap/>
            <w:vAlign w:val="center"/>
          </w:tcPr>
          <w:p w14:paraId="13E8E637" w14:textId="77777777" w:rsidR="00491590" w:rsidRPr="00EB5DC3" w:rsidRDefault="00491590" w:rsidP="00491590">
            <w:pPr>
              <w:pStyle w:val="afffffff6"/>
            </w:pPr>
            <w:r w:rsidRPr="00EB5DC3">
              <w:t>Школа на 650 учащихся (2 этажа)</w:t>
            </w:r>
          </w:p>
        </w:tc>
        <w:tc>
          <w:tcPr>
            <w:tcW w:w="1254" w:type="dxa"/>
            <w:shd w:val="clear" w:color="auto" w:fill="auto"/>
            <w:noWrap/>
            <w:vAlign w:val="center"/>
          </w:tcPr>
          <w:p w14:paraId="68D487C5"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3C698ED2" w14:textId="77777777" w:rsidR="00491590" w:rsidRPr="00EB5DC3" w:rsidRDefault="00491590" w:rsidP="00491590">
            <w:pPr>
              <w:pStyle w:val="afffffff8"/>
            </w:pPr>
            <w:r w:rsidRPr="00EB5DC3">
              <w:t>650</w:t>
            </w:r>
          </w:p>
        </w:tc>
        <w:tc>
          <w:tcPr>
            <w:tcW w:w="2805" w:type="dxa"/>
            <w:shd w:val="clear" w:color="auto" w:fill="auto"/>
            <w:vAlign w:val="center"/>
          </w:tcPr>
          <w:p w14:paraId="3898EA9A" w14:textId="77777777" w:rsidR="00491590" w:rsidRPr="00EB5DC3" w:rsidRDefault="00491590" w:rsidP="00491590">
            <w:pPr>
              <w:pStyle w:val="afffffff6"/>
            </w:pPr>
            <w:r w:rsidRPr="00EB5DC3">
              <w:t>Орловская область, г. Орел, Советский р-н, территория, ограниченная улицами Максима Горького, Карьерная</w:t>
            </w:r>
          </w:p>
        </w:tc>
        <w:tc>
          <w:tcPr>
            <w:tcW w:w="1116" w:type="dxa"/>
            <w:shd w:val="clear" w:color="auto" w:fill="auto"/>
            <w:vAlign w:val="center"/>
          </w:tcPr>
          <w:p w14:paraId="5D6CE764"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35F5D22D" w14:textId="77777777" w:rsidR="00491590" w:rsidRPr="00EB5DC3" w:rsidRDefault="00491590" w:rsidP="00491590">
            <w:pPr>
              <w:pStyle w:val="afffffff6"/>
            </w:pPr>
            <w:r w:rsidRPr="00EB5DC3">
              <w:t>Не предусматривается</w:t>
            </w:r>
          </w:p>
        </w:tc>
      </w:tr>
      <w:tr w:rsidR="00EB5DC3" w:rsidRPr="00EB5DC3" w14:paraId="77A11A95" w14:textId="77777777" w:rsidTr="005C39D6">
        <w:trPr>
          <w:cantSplit/>
          <w:jc w:val="center"/>
        </w:trPr>
        <w:tc>
          <w:tcPr>
            <w:tcW w:w="876" w:type="dxa"/>
            <w:vAlign w:val="center"/>
          </w:tcPr>
          <w:p w14:paraId="61EADBD0" w14:textId="77777777" w:rsidR="00491590" w:rsidRPr="00EB5DC3" w:rsidRDefault="00491590" w:rsidP="00491590">
            <w:pPr>
              <w:pStyle w:val="afffffff8"/>
            </w:pPr>
            <w:r w:rsidRPr="00EB5DC3">
              <w:t>47.02.02</w:t>
            </w:r>
          </w:p>
        </w:tc>
        <w:tc>
          <w:tcPr>
            <w:tcW w:w="1575" w:type="dxa"/>
            <w:shd w:val="clear" w:color="auto" w:fill="auto"/>
            <w:noWrap/>
            <w:vAlign w:val="center"/>
          </w:tcPr>
          <w:p w14:paraId="09FFB779" w14:textId="77777777" w:rsidR="00491590" w:rsidRPr="00EB5DC3" w:rsidRDefault="00491590" w:rsidP="00491590">
            <w:pPr>
              <w:pStyle w:val="afffffff6"/>
            </w:pPr>
            <w:r w:rsidRPr="00EB5DC3">
              <w:t>Общеобразовательная организация</w:t>
            </w:r>
          </w:p>
        </w:tc>
        <w:tc>
          <w:tcPr>
            <w:tcW w:w="1823" w:type="dxa"/>
            <w:shd w:val="clear" w:color="auto" w:fill="auto"/>
            <w:noWrap/>
            <w:vAlign w:val="center"/>
          </w:tcPr>
          <w:p w14:paraId="322E4891" w14:textId="77777777" w:rsidR="00491590" w:rsidRPr="00EB5DC3" w:rsidRDefault="00491590" w:rsidP="00491590">
            <w:pPr>
              <w:pStyle w:val="afffffff6"/>
            </w:pPr>
            <w:r w:rsidRPr="00EB5DC3">
              <w:t>Реализация общеобразовательной программы</w:t>
            </w:r>
          </w:p>
        </w:tc>
        <w:tc>
          <w:tcPr>
            <w:tcW w:w="2141" w:type="dxa"/>
            <w:shd w:val="clear" w:color="auto" w:fill="auto"/>
            <w:noWrap/>
            <w:vAlign w:val="center"/>
          </w:tcPr>
          <w:p w14:paraId="34A2B194" w14:textId="77777777" w:rsidR="00491590" w:rsidRPr="00EB5DC3" w:rsidRDefault="00491590" w:rsidP="00491590">
            <w:pPr>
              <w:pStyle w:val="afffffff6"/>
            </w:pPr>
            <w:r w:rsidRPr="00EB5DC3">
              <w:t>Школа на 550 мест</w:t>
            </w:r>
          </w:p>
        </w:tc>
        <w:tc>
          <w:tcPr>
            <w:tcW w:w="1254" w:type="dxa"/>
            <w:shd w:val="clear" w:color="auto" w:fill="auto"/>
            <w:noWrap/>
            <w:vAlign w:val="center"/>
          </w:tcPr>
          <w:p w14:paraId="60833881"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251BA07B" w14:textId="77777777" w:rsidR="00491590" w:rsidRPr="00EB5DC3" w:rsidRDefault="00491590" w:rsidP="00491590">
            <w:pPr>
              <w:pStyle w:val="afffffff8"/>
            </w:pPr>
            <w:r w:rsidRPr="00EB5DC3">
              <w:t>550</w:t>
            </w:r>
          </w:p>
        </w:tc>
        <w:tc>
          <w:tcPr>
            <w:tcW w:w="2805" w:type="dxa"/>
            <w:shd w:val="clear" w:color="auto" w:fill="auto"/>
            <w:vAlign w:val="center"/>
          </w:tcPr>
          <w:p w14:paraId="2FE84C93" w14:textId="77777777" w:rsidR="00491590" w:rsidRPr="00EB5DC3" w:rsidRDefault="00491590" w:rsidP="00491590">
            <w:pPr>
              <w:pStyle w:val="afffffff6"/>
            </w:pPr>
            <w:r w:rsidRPr="00EB5DC3">
              <w:t>Орловская область, г. Орел, Советский р-н, территория по ул. Новая</w:t>
            </w:r>
          </w:p>
        </w:tc>
        <w:tc>
          <w:tcPr>
            <w:tcW w:w="1116" w:type="dxa"/>
            <w:shd w:val="clear" w:color="auto" w:fill="auto"/>
            <w:vAlign w:val="center"/>
          </w:tcPr>
          <w:p w14:paraId="7DCE7E96"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75DB42DD" w14:textId="77777777" w:rsidR="00491590" w:rsidRPr="00EB5DC3" w:rsidRDefault="00491590" w:rsidP="00491590">
            <w:pPr>
              <w:pStyle w:val="afffffff6"/>
            </w:pPr>
            <w:r w:rsidRPr="00EB5DC3">
              <w:t>Не предусматривается</w:t>
            </w:r>
          </w:p>
        </w:tc>
      </w:tr>
      <w:tr w:rsidR="00EB5DC3" w:rsidRPr="00EB5DC3" w14:paraId="0927D8C8" w14:textId="77777777" w:rsidTr="005C39D6">
        <w:trPr>
          <w:cantSplit/>
          <w:jc w:val="center"/>
        </w:trPr>
        <w:tc>
          <w:tcPr>
            <w:tcW w:w="876" w:type="dxa"/>
            <w:vAlign w:val="center"/>
          </w:tcPr>
          <w:p w14:paraId="7A85C188" w14:textId="77777777" w:rsidR="00491590" w:rsidRPr="00EB5DC3" w:rsidRDefault="00491590" w:rsidP="00491590">
            <w:pPr>
              <w:pStyle w:val="afffffff8"/>
            </w:pPr>
            <w:r w:rsidRPr="00EB5DC3">
              <w:lastRenderedPageBreak/>
              <w:t>47.02.03</w:t>
            </w:r>
          </w:p>
        </w:tc>
        <w:tc>
          <w:tcPr>
            <w:tcW w:w="1575" w:type="dxa"/>
            <w:shd w:val="clear" w:color="auto" w:fill="auto"/>
            <w:noWrap/>
            <w:vAlign w:val="center"/>
          </w:tcPr>
          <w:p w14:paraId="785E84E6" w14:textId="77777777" w:rsidR="00491590" w:rsidRPr="00EB5DC3" w:rsidRDefault="00491590" w:rsidP="00491590">
            <w:pPr>
              <w:pStyle w:val="afffffff6"/>
            </w:pPr>
            <w:r w:rsidRPr="00EB5DC3">
              <w:t>Общеобразовательная организация</w:t>
            </w:r>
          </w:p>
        </w:tc>
        <w:tc>
          <w:tcPr>
            <w:tcW w:w="1823" w:type="dxa"/>
            <w:shd w:val="clear" w:color="auto" w:fill="auto"/>
            <w:noWrap/>
            <w:vAlign w:val="center"/>
          </w:tcPr>
          <w:p w14:paraId="5D1D6D8E" w14:textId="77777777" w:rsidR="00491590" w:rsidRPr="00EB5DC3" w:rsidRDefault="00491590" w:rsidP="00491590">
            <w:pPr>
              <w:pStyle w:val="afffffff6"/>
            </w:pPr>
            <w:r w:rsidRPr="00EB5DC3">
              <w:t>Реализация общеобразовательной программы</w:t>
            </w:r>
          </w:p>
        </w:tc>
        <w:tc>
          <w:tcPr>
            <w:tcW w:w="2141" w:type="dxa"/>
            <w:shd w:val="clear" w:color="auto" w:fill="auto"/>
            <w:noWrap/>
            <w:vAlign w:val="center"/>
          </w:tcPr>
          <w:p w14:paraId="4D00C01E" w14:textId="77777777" w:rsidR="00491590" w:rsidRPr="00EB5DC3" w:rsidRDefault="00491590" w:rsidP="00491590">
            <w:pPr>
              <w:pStyle w:val="afffffff6"/>
            </w:pPr>
            <w:r w:rsidRPr="00EB5DC3">
              <w:t>Школа (расширение площади МБОУ «Лицей № 40» города Орла путем пристройки, соединенной с основным зданием)</w:t>
            </w:r>
          </w:p>
        </w:tc>
        <w:tc>
          <w:tcPr>
            <w:tcW w:w="1254" w:type="dxa"/>
            <w:shd w:val="clear" w:color="auto" w:fill="auto"/>
            <w:noWrap/>
            <w:vAlign w:val="center"/>
          </w:tcPr>
          <w:p w14:paraId="30D72F71"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4A43D525" w14:textId="77777777" w:rsidR="00491590" w:rsidRPr="00EB5DC3" w:rsidRDefault="00491590" w:rsidP="00491590">
            <w:pPr>
              <w:pStyle w:val="afffffff8"/>
            </w:pPr>
            <w:r w:rsidRPr="00EB5DC3">
              <w:t>-</w:t>
            </w:r>
          </w:p>
        </w:tc>
        <w:tc>
          <w:tcPr>
            <w:tcW w:w="2805" w:type="dxa"/>
            <w:shd w:val="clear" w:color="auto" w:fill="auto"/>
            <w:vAlign w:val="center"/>
          </w:tcPr>
          <w:p w14:paraId="2754D724" w14:textId="77777777" w:rsidR="00491590" w:rsidRPr="00EB5DC3" w:rsidRDefault="00491590" w:rsidP="00491590">
            <w:pPr>
              <w:pStyle w:val="afffffff6"/>
            </w:pPr>
            <w:r w:rsidRPr="00EB5DC3">
              <w:t>302042, Орловская область, г. Орел, Заводской р-н, ул. Планерная, д. 55</w:t>
            </w:r>
          </w:p>
        </w:tc>
        <w:tc>
          <w:tcPr>
            <w:tcW w:w="1116" w:type="dxa"/>
            <w:shd w:val="clear" w:color="auto" w:fill="auto"/>
            <w:vAlign w:val="center"/>
          </w:tcPr>
          <w:p w14:paraId="7CCE4CBA"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116274CF" w14:textId="77777777" w:rsidR="00491590" w:rsidRPr="00EB5DC3" w:rsidRDefault="00491590" w:rsidP="00491590">
            <w:pPr>
              <w:pStyle w:val="afffffff6"/>
            </w:pPr>
            <w:r w:rsidRPr="00EB5DC3">
              <w:t>Не предусматривается</w:t>
            </w:r>
          </w:p>
        </w:tc>
      </w:tr>
      <w:tr w:rsidR="00EB5DC3" w:rsidRPr="00EB5DC3" w14:paraId="5B52DEAE" w14:textId="77777777" w:rsidTr="005C39D6">
        <w:trPr>
          <w:cantSplit/>
          <w:jc w:val="center"/>
        </w:trPr>
        <w:tc>
          <w:tcPr>
            <w:tcW w:w="876" w:type="dxa"/>
            <w:vAlign w:val="center"/>
          </w:tcPr>
          <w:p w14:paraId="58B4313E" w14:textId="77777777" w:rsidR="00491590" w:rsidRPr="00EB5DC3" w:rsidRDefault="00491590" w:rsidP="00491590">
            <w:pPr>
              <w:pStyle w:val="afffffff8"/>
            </w:pPr>
            <w:r w:rsidRPr="00EB5DC3">
              <w:t>47.02.04</w:t>
            </w:r>
          </w:p>
        </w:tc>
        <w:tc>
          <w:tcPr>
            <w:tcW w:w="1575" w:type="dxa"/>
            <w:shd w:val="clear" w:color="auto" w:fill="auto"/>
            <w:noWrap/>
            <w:vAlign w:val="center"/>
          </w:tcPr>
          <w:p w14:paraId="13D20765" w14:textId="77777777" w:rsidR="00491590" w:rsidRPr="00EB5DC3" w:rsidRDefault="00491590" w:rsidP="00491590">
            <w:pPr>
              <w:pStyle w:val="afffffff6"/>
            </w:pPr>
            <w:r w:rsidRPr="00EB5DC3">
              <w:t>Общеобразовательная организация</w:t>
            </w:r>
          </w:p>
        </w:tc>
        <w:tc>
          <w:tcPr>
            <w:tcW w:w="1823" w:type="dxa"/>
            <w:shd w:val="clear" w:color="auto" w:fill="auto"/>
            <w:noWrap/>
            <w:vAlign w:val="center"/>
          </w:tcPr>
          <w:p w14:paraId="7B72686F" w14:textId="77777777" w:rsidR="00491590" w:rsidRPr="00EB5DC3" w:rsidRDefault="00491590" w:rsidP="00491590">
            <w:pPr>
              <w:pStyle w:val="afffffff6"/>
            </w:pPr>
            <w:r w:rsidRPr="00EB5DC3">
              <w:t>Реализация общеобразовательной программы</w:t>
            </w:r>
          </w:p>
        </w:tc>
        <w:tc>
          <w:tcPr>
            <w:tcW w:w="2141" w:type="dxa"/>
            <w:shd w:val="clear" w:color="auto" w:fill="auto"/>
            <w:noWrap/>
            <w:vAlign w:val="center"/>
          </w:tcPr>
          <w:p w14:paraId="6F1D53BF" w14:textId="77777777" w:rsidR="00491590" w:rsidRPr="00EB5DC3" w:rsidRDefault="00491590" w:rsidP="00491590">
            <w:pPr>
              <w:pStyle w:val="afffffff6"/>
            </w:pPr>
            <w:r w:rsidRPr="00EB5DC3">
              <w:t>Школа на 825 мест</w:t>
            </w:r>
          </w:p>
        </w:tc>
        <w:tc>
          <w:tcPr>
            <w:tcW w:w="1254" w:type="dxa"/>
            <w:shd w:val="clear" w:color="auto" w:fill="auto"/>
            <w:noWrap/>
            <w:vAlign w:val="center"/>
          </w:tcPr>
          <w:p w14:paraId="5322B61B"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75B0FD0D" w14:textId="77777777" w:rsidR="00491590" w:rsidRPr="00EB5DC3" w:rsidRDefault="00491590" w:rsidP="00491590">
            <w:pPr>
              <w:pStyle w:val="afffffff8"/>
            </w:pPr>
            <w:r w:rsidRPr="00EB5DC3">
              <w:t>825</w:t>
            </w:r>
          </w:p>
        </w:tc>
        <w:tc>
          <w:tcPr>
            <w:tcW w:w="2805" w:type="dxa"/>
            <w:shd w:val="clear" w:color="auto" w:fill="auto"/>
            <w:vAlign w:val="center"/>
          </w:tcPr>
          <w:p w14:paraId="21E8D45C" w14:textId="77777777" w:rsidR="00491590" w:rsidRPr="00EB5DC3" w:rsidRDefault="00491590" w:rsidP="00491590">
            <w:pPr>
              <w:pStyle w:val="afffffff6"/>
            </w:pPr>
            <w:r w:rsidRPr="00EB5DC3">
              <w:t xml:space="preserve">Орловская область, г. Орел, Заводской р-н, территория, ограниченная улицами </w:t>
            </w:r>
            <w:proofErr w:type="spellStart"/>
            <w:r w:rsidRPr="00EB5DC3">
              <w:t>Спивака</w:t>
            </w:r>
            <w:proofErr w:type="spellEnd"/>
            <w:r w:rsidRPr="00EB5DC3">
              <w:t>, Коллективная</w:t>
            </w:r>
          </w:p>
        </w:tc>
        <w:tc>
          <w:tcPr>
            <w:tcW w:w="1116" w:type="dxa"/>
            <w:shd w:val="clear" w:color="auto" w:fill="auto"/>
            <w:vAlign w:val="center"/>
          </w:tcPr>
          <w:p w14:paraId="7C2791FA"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15182BBE" w14:textId="77777777" w:rsidR="00491590" w:rsidRPr="00EB5DC3" w:rsidRDefault="00491590" w:rsidP="00491590">
            <w:pPr>
              <w:pStyle w:val="afffffff6"/>
            </w:pPr>
            <w:r w:rsidRPr="00EB5DC3">
              <w:t>Не предусматривается</w:t>
            </w:r>
          </w:p>
        </w:tc>
      </w:tr>
      <w:tr w:rsidR="00EB5DC3" w:rsidRPr="00EB5DC3" w14:paraId="7368941C" w14:textId="77777777" w:rsidTr="005C39D6">
        <w:trPr>
          <w:cantSplit/>
          <w:jc w:val="center"/>
        </w:trPr>
        <w:tc>
          <w:tcPr>
            <w:tcW w:w="876" w:type="dxa"/>
            <w:vAlign w:val="center"/>
          </w:tcPr>
          <w:p w14:paraId="15359E11" w14:textId="77777777" w:rsidR="00491590" w:rsidRPr="00EB5DC3" w:rsidRDefault="00491590" w:rsidP="00491590">
            <w:pPr>
              <w:pStyle w:val="afffffff8"/>
            </w:pPr>
            <w:r w:rsidRPr="00EB5DC3">
              <w:t>47.02.05</w:t>
            </w:r>
          </w:p>
        </w:tc>
        <w:tc>
          <w:tcPr>
            <w:tcW w:w="1575" w:type="dxa"/>
            <w:shd w:val="clear" w:color="auto" w:fill="auto"/>
            <w:noWrap/>
            <w:vAlign w:val="center"/>
          </w:tcPr>
          <w:p w14:paraId="44FDB862" w14:textId="77777777" w:rsidR="00491590" w:rsidRPr="00EB5DC3" w:rsidRDefault="00491590" w:rsidP="00491590">
            <w:pPr>
              <w:pStyle w:val="afffffff6"/>
            </w:pPr>
            <w:r w:rsidRPr="00EB5DC3">
              <w:t>Общеобразовательная организация</w:t>
            </w:r>
          </w:p>
        </w:tc>
        <w:tc>
          <w:tcPr>
            <w:tcW w:w="1823" w:type="dxa"/>
            <w:shd w:val="clear" w:color="auto" w:fill="auto"/>
            <w:noWrap/>
            <w:vAlign w:val="center"/>
          </w:tcPr>
          <w:p w14:paraId="54976902" w14:textId="77777777" w:rsidR="00491590" w:rsidRPr="00EB5DC3" w:rsidRDefault="00491590" w:rsidP="00491590">
            <w:pPr>
              <w:pStyle w:val="afffffff6"/>
            </w:pPr>
            <w:r w:rsidRPr="00EB5DC3">
              <w:t>Реализация общеобразовательной программы</w:t>
            </w:r>
          </w:p>
        </w:tc>
        <w:tc>
          <w:tcPr>
            <w:tcW w:w="2141" w:type="dxa"/>
            <w:shd w:val="clear" w:color="auto" w:fill="auto"/>
            <w:noWrap/>
            <w:vAlign w:val="center"/>
          </w:tcPr>
          <w:p w14:paraId="4FA450A9" w14:textId="77777777" w:rsidR="00491590" w:rsidRPr="00EB5DC3" w:rsidRDefault="00491590" w:rsidP="00491590">
            <w:pPr>
              <w:pStyle w:val="afffffff6"/>
            </w:pPr>
            <w:r w:rsidRPr="00EB5DC3">
              <w:t>Школа (расширение МБОУ «Средняя общеобразовательная школа № 26» города Орла)</w:t>
            </w:r>
          </w:p>
        </w:tc>
        <w:tc>
          <w:tcPr>
            <w:tcW w:w="1254" w:type="dxa"/>
            <w:shd w:val="clear" w:color="auto" w:fill="auto"/>
            <w:noWrap/>
            <w:vAlign w:val="center"/>
          </w:tcPr>
          <w:p w14:paraId="6DB7428D"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2A810F4A" w14:textId="77777777" w:rsidR="00491590" w:rsidRPr="00EB5DC3" w:rsidRDefault="00491590" w:rsidP="00491590">
            <w:pPr>
              <w:pStyle w:val="afffffff8"/>
            </w:pPr>
            <w:r w:rsidRPr="00EB5DC3">
              <w:t>-</w:t>
            </w:r>
          </w:p>
        </w:tc>
        <w:tc>
          <w:tcPr>
            <w:tcW w:w="2805" w:type="dxa"/>
            <w:shd w:val="clear" w:color="auto" w:fill="auto"/>
            <w:vAlign w:val="center"/>
          </w:tcPr>
          <w:p w14:paraId="34344B4C" w14:textId="77777777" w:rsidR="00491590" w:rsidRPr="00EB5DC3" w:rsidRDefault="00491590" w:rsidP="00491590">
            <w:pPr>
              <w:pStyle w:val="afffffff6"/>
            </w:pPr>
            <w:r w:rsidRPr="00EB5DC3">
              <w:t>302001, Орловская область, г. Орел, Заводской р-н, ул. Гагарина, д. 35а</w:t>
            </w:r>
          </w:p>
        </w:tc>
        <w:tc>
          <w:tcPr>
            <w:tcW w:w="1116" w:type="dxa"/>
            <w:shd w:val="clear" w:color="auto" w:fill="auto"/>
            <w:vAlign w:val="center"/>
          </w:tcPr>
          <w:p w14:paraId="55396C0A"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16F295C6" w14:textId="77777777" w:rsidR="00491590" w:rsidRPr="00EB5DC3" w:rsidRDefault="00491590" w:rsidP="00491590">
            <w:pPr>
              <w:pStyle w:val="afffffff6"/>
            </w:pPr>
            <w:r w:rsidRPr="00EB5DC3">
              <w:t>Не предусматривается</w:t>
            </w:r>
          </w:p>
        </w:tc>
      </w:tr>
      <w:tr w:rsidR="00EB5DC3" w:rsidRPr="00EB5DC3" w14:paraId="5840040E" w14:textId="77777777" w:rsidTr="005C39D6">
        <w:trPr>
          <w:cantSplit/>
          <w:jc w:val="center"/>
        </w:trPr>
        <w:tc>
          <w:tcPr>
            <w:tcW w:w="876" w:type="dxa"/>
            <w:vAlign w:val="center"/>
          </w:tcPr>
          <w:p w14:paraId="0E06E572" w14:textId="77777777" w:rsidR="00491590" w:rsidRPr="00EB5DC3" w:rsidRDefault="00491590" w:rsidP="00491590">
            <w:pPr>
              <w:pStyle w:val="afffffff8"/>
            </w:pPr>
            <w:r w:rsidRPr="00EB5DC3">
              <w:t>47.02.06</w:t>
            </w:r>
          </w:p>
        </w:tc>
        <w:tc>
          <w:tcPr>
            <w:tcW w:w="1575" w:type="dxa"/>
            <w:shd w:val="clear" w:color="auto" w:fill="auto"/>
            <w:noWrap/>
            <w:vAlign w:val="center"/>
          </w:tcPr>
          <w:p w14:paraId="399CEFDA" w14:textId="77777777" w:rsidR="00491590" w:rsidRPr="00EB5DC3" w:rsidRDefault="00491590" w:rsidP="00491590">
            <w:pPr>
              <w:pStyle w:val="afffffff6"/>
            </w:pPr>
            <w:r w:rsidRPr="00EB5DC3">
              <w:t>Общеобразовательная организация</w:t>
            </w:r>
          </w:p>
        </w:tc>
        <w:tc>
          <w:tcPr>
            <w:tcW w:w="1823" w:type="dxa"/>
            <w:shd w:val="clear" w:color="auto" w:fill="auto"/>
            <w:noWrap/>
            <w:vAlign w:val="center"/>
          </w:tcPr>
          <w:p w14:paraId="54AA42D4" w14:textId="77777777" w:rsidR="00491590" w:rsidRPr="00EB5DC3" w:rsidRDefault="00491590" w:rsidP="00491590">
            <w:pPr>
              <w:pStyle w:val="afffffff6"/>
            </w:pPr>
            <w:r w:rsidRPr="00EB5DC3">
              <w:t>Реализация общеобразовательной программы</w:t>
            </w:r>
          </w:p>
        </w:tc>
        <w:tc>
          <w:tcPr>
            <w:tcW w:w="2141" w:type="dxa"/>
            <w:shd w:val="clear" w:color="auto" w:fill="auto"/>
            <w:noWrap/>
            <w:vAlign w:val="center"/>
          </w:tcPr>
          <w:p w14:paraId="22D2A78B" w14:textId="77777777" w:rsidR="00491590" w:rsidRPr="00EB5DC3" w:rsidRDefault="00491590" w:rsidP="00491590">
            <w:pPr>
              <w:pStyle w:val="afffffff6"/>
            </w:pPr>
            <w:r w:rsidRPr="00EB5DC3">
              <w:t>Школа на 660 мест (3 этажа)</w:t>
            </w:r>
          </w:p>
        </w:tc>
        <w:tc>
          <w:tcPr>
            <w:tcW w:w="1254" w:type="dxa"/>
            <w:shd w:val="clear" w:color="auto" w:fill="auto"/>
            <w:noWrap/>
            <w:vAlign w:val="center"/>
          </w:tcPr>
          <w:p w14:paraId="067241E3"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68565264" w14:textId="77777777" w:rsidR="00491590" w:rsidRPr="00EB5DC3" w:rsidRDefault="00491590" w:rsidP="00491590">
            <w:pPr>
              <w:pStyle w:val="afffffff8"/>
            </w:pPr>
            <w:r w:rsidRPr="00EB5DC3">
              <w:t>660</w:t>
            </w:r>
          </w:p>
        </w:tc>
        <w:tc>
          <w:tcPr>
            <w:tcW w:w="2805" w:type="dxa"/>
            <w:shd w:val="clear" w:color="auto" w:fill="auto"/>
            <w:vAlign w:val="center"/>
          </w:tcPr>
          <w:p w14:paraId="52A3B79E" w14:textId="77777777" w:rsidR="00491590" w:rsidRPr="00EB5DC3" w:rsidRDefault="00491590" w:rsidP="00491590">
            <w:pPr>
              <w:pStyle w:val="afffffff6"/>
            </w:pPr>
            <w:r w:rsidRPr="00EB5DC3">
              <w:t>Орловская область, г. Орел, Железнодорожный р-н, территория по ул. Паровозная</w:t>
            </w:r>
          </w:p>
        </w:tc>
        <w:tc>
          <w:tcPr>
            <w:tcW w:w="1116" w:type="dxa"/>
            <w:shd w:val="clear" w:color="auto" w:fill="auto"/>
            <w:vAlign w:val="center"/>
          </w:tcPr>
          <w:p w14:paraId="6DC81AD0"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30B9856A" w14:textId="77777777" w:rsidR="00491590" w:rsidRPr="00EB5DC3" w:rsidRDefault="00491590" w:rsidP="00491590">
            <w:pPr>
              <w:pStyle w:val="afffffff6"/>
            </w:pPr>
            <w:r w:rsidRPr="00EB5DC3">
              <w:t>Не предусматривается</w:t>
            </w:r>
          </w:p>
        </w:tc>
      </w:tr>
      <w:tr w:rsidR="00EB5DC3" w:rsidRPr="00EB5DC3" w14:paraId="77D1B142" w14:textId="77777777" w:rsidTr="005C39D6">
        <w:trPr>
          <w:cantSplit/>
          <w:jc w:val="center"/>
        </w:trPr>
        <w:tc>
          <w:tcPr>
            <w:tcW w:w="876" w:type="dxa"/>
            <w:vAlign w:val="center"/>
          </w:tcPr>
          <w:p w14:paraId="2AE8710B" w14:textId="77777777" w:rsidR="00491590" w:rsidRPr="00EB5DC3" w:rsidRDefault="00491590" w:rsidP="00491590">
            <w:pPr>
              <w:pStyle w:val="afffffff8"/>
            </w:pPr>
            <w:r w:rsidRPr="00EB5DC3">
              <w:t>47.02.07</w:t>
            </w:r>
          </w:p>
        </w:tc>
        <w:tc>
          <w:tcPr>
            <w:tcW w:w="1575" w:type="dxa"/>
            <w:shd w:val="clear" w:color="auto" w:fill="auto"/>
            <w:noWrap/>
            <w:vAlign w:val="center"/>
          </w:tcPr>
          <w:p w14:paraId="32457250" w14:textId="77777777" w:rsidR="00491590" w:rsidRPr="00EB5DC3" w:rsidRDefault="00491590" w:rsidP="00491590">
            <w:pPr>
              <w:pStyle w:val="afffffff6"/>
            </w:pPr>
            <w:r w:rsidRPr="00EB5DC3">
              <w:t>Общеобразовательная организация</w:t>
            </w:r>
          </w:p>
        </w:tc>
        <w:tc>
          <w:tcPr>
            <w:tcW w:w="1823" w:type="dxa"/>
            <w:shd w:val="clear" w:color="auto" w:fill="auto"/>
            <w:noWrap/>
            <w:vAlign w:val="center"/>
          </w:tcPr>
          <w:p w14:paraId="2D3F2D32" w14:textId="77777777" w:rsidR="00491590" w:rsidRPr="00EB5DC3" w:rsidRDefault="00491590" w:rsidP="00491590">
            <w:pPr>
              <w:pStyle w:val="afffffff6"/>
            </w:pPr>
            <w:r w:rsidRPr="00EB5DC3">
              <w:t>Реализация общеобразовательной программы</w:t>
            </w:r>
          </w:p>
        </w:tc>
        <w:tc>
          <w:tcPr>
            <w:tcW w:w="2141" w:type="dxa"/>
            <w:shd w:val="clear" w:color="auto" w:fill="auto"/>
            <w:noWrap/>
            <w:vAlign w:val="center"/>
          </w:tcPr>
          <w:p w14:paraId="6BB5B19A" w14:textId="77777777" w:rsidR="00491590" w:rsidRPr="00EB5DC3" w:rsidRDefault="00491590" w:rsidP="00491590">
            <w:pPr>
              <w:pStyle w:val="afffffff6"/>
            </w:pPr>
            <w:r w:rsidRPr="00EB5DC3">
              <w:t>Школа</w:t>
            </w:r>
          </w:p>
        </w:tc>
        <w:tc>
          <w:tcPr>
            <w:tcW w:w="1254" w:type="dxa"/>
            <w:shd w:val="clear" w:color="auto" w:fill="auto"/>
            <w:noWrap/>
            <w:vAlign w:val="center"/>
          </w:tcPr>
          <w:p w14:paraId="346B4400"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121C92F0" w14:textId="77777777" w:rsidR="00491590" w:rsidRPr="00EB5DC3" w:rsidRDefault="00491590" w:rsidP="00491590">
            <w:pPr>
              <w:pStyle w:val="afffffff8"/>
            </w:pPr>
            <w:r w:rsidRPr="00EB5DC3">
              <w:t>-</w:t>
            </w:r>
          </w:p>
        </w:tc>
        <w:tc>
          <w:tcPr>
            <w:tcW w:w="2805" w:type="dxa"/>
            <w:shd w:val="clear" w:color="auto" w:fill="auto"/>
            <w:vAlign w:val="center"/>
          </w:tcPr>
          <w:p w14:paraId="6D3DB9FB" w14:textId="78CDA264" w:rsidR="00491590" w:rsidRPr="00EB5DC3" w:rsidRDefault="00491590" w:rsidP="00491590">
            <w:pPr>
              <w:pStyle w:val="afffffff6"/>
            </w:pPr>
            <w:r w:rsidRPr="00EB5DC3">
              <w:t xml:space="preserve">Орловская область, г. Орел, Железнодорожный р-н, </w:t>
            </w:r>
            <w:r w:rsidR="000F61FD" w:rsidRPr="00EB5DC3">
              <w:t>территория,</w:t>
            </w:r>
            <w:r w:rsidRPr="00EB5DC3">
              <w:t xml:space="preserve"> ограниченная улицами </w:t>
            </w:r>
            <w:proofErr w:type="spellStart"/>
            <w:r w:rsidRPr="00EB5DC3">
              <w:t>Ливенская</w:t>
            </w:r>
            <w:proofErr w:type="spellEnd"/>
            <w:r w:rsidRPr="00EB5DC3">
              <w:t>, Молдавская, Абрамова и Соколова</w:t>
            </w:r>
          </w:p>
        </w:tc>
        <w:tc>
          <w:tcPr>
            <w:tcW w:w="1116" w:type="dxa"/>
            <w:shd w:val="clear" w:color="auto" w:fill="auto"/>
            <w:vAlign w:val="center"/>
          </w:tcPr>
          <w:p w14:paraId="7414C63F"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5C0646A9" w14:textId="77777777" w:rsidR="00491590" w:rsidRPr="00EB5DC3" w:rsidRDefault="00491590" w:rsidP="00491590">
            <w:pPr>
              <w:pStyle w:val="afffffff6"/>
            </w:pPr>
            <w:r w:rsidRPr="00EB5DC3">
              <w:t>Не предусматривается</w:t>
            </w:r>
          </w:p>
        </w:tc>
      </w:tr>
      <w:tr w:rsidR="00EB5DC3" w:rsidRPr="00EB5DC3" w14:paraId="433ACF0C" w14:textId="77777777" w:rsidTr="005C39D6">
        <w:trPr>
          <w:cantSplit/>
          <w:jc w:val="center"/>
        </w:trPr>
        <w:tc>
          <w:tcPr>
            <w:tcW w:w="876" w:type="dxa"/>
            <w:vAlign w:val="center"/>
          </w:tcPr>
          <w:p w14:paraId="428A3872" w14:textId="77777777" w:rsidR="00491590" w:rsidRPr="00EB5DC3" w:rsidRDefault="00491590" w:rsidP="00491590">
            <w:pPr>
              <w:pStyle w:val="afffffff8"/>
            </w:pPr>
            <w:r w:rsidRPr="00EB5DC3">
              <w:t>47.02.08</w:t>
            </w:r>
          </w:p>
        </w:tc>
        <w:tc>
          <w:tcPr>
            <w:tcW w:w="1575" w:type="dxa"/>
            <w:shd w:val="clear" w:color="auto" w:fill="auto"/>
            <w:noWrap/>
            <w:vAlign w:val="center"/>
          </w:tcPr>
          <w:p w14:paraId="4BA456D6" w14:textId="77777777" w:rsidR="00491590" w:rsidRPr="00EB5DC3" w:rsidRDefault="00491590" w:rsidP="00491590">
            <w:pPr>
              <w:pStyle w:val="afffffff6"/>
            </w:pPr>
            <w:r w:rsidRPr="00EB5DC3">
              <w:t>Общеобразовательная организация</w:t>
            </w:r>
          </w:p>
        </w:tc>
        <w:tc>
          <w:tcPr>
            <w:tcW w:w="1823" w:type="dxa"/>
            <w:shd w:val="clear" w:color="auto" w:fill="auto"/>
            <w:noWrap/>
            <w:vAlign w:val="center"/>
          </w:tcPr>
          <w:p w14:paraId="7AA43F62" w14:textId="77777777" w:rsidR="00491590" w:rsidRPr="00EB5DC3" w:rsidRDefault="00491590" w:rsidP="00491590">
            <w:pPr>
              <w:pStyle w:val="afffffff6"/>
            </w:pPr>
            <w:r w:rsidRPr="00EB5DC3">
              <w:t>Реализация общеобразовательной программы</w:t>
            </w:r>
          </w:p>
        </w:tc>
        <w:tc>
          <w:tcPr>
            <w:tcW w:w="2141" w:type="dxa"/>
            <w:shd w:val="clear" w:color="auto" w:fill="auto"/>
            <w:noWrap/>
            <w:vAlign w:val="center"/>
          </w:tcPr>
          <w:p w14:paraId="0A20852C" w14:textId="77777777" w:rsidR="00491590" w:rsidRPr="00EB5DC3" w:rsidRDefault="00491590" w:rsidP="00491590">
            <w:pPr>
              <w:pStyle w:val="afffffff6"/>
            </w:pPr>
            <w:r w:rsidRPr="00EB5DC3">
              <w:t>Школа</w:t>
            </w:r>
          </w:p>
        </w:tc>
        <w:tc>
          <w:tcPr>
            <w:tcW w:w="1254" w:type="dxa"/>
            <w:shd w:val="clear" w:color="auto" w:fill="auto"/>
            <w:noWrap/>
            <w:vAlign w:val="center"/>
          </w:tcPr>
          <w:p w14:paraId="1CA1921F"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7D6F7E62" w14:textId="77777777" w:rsidR="00491590" w:rsidRPr="00EB5DC3" w:rsidRDefault="00491590" w:rsidP="00491590">
            <w:pPr>
              <w:pStyle w:val="afffffff8"/>
            </w:pPr>
            <w:r w:rsidRPr="00EB5DC3">
              <w:t>-</w:t>
            </w:r>
          </w:p>
        </w:tc>
        <w:tc>
          <w:tcPr>
            <w:tcW w:w="2805" w:type="dxa"/>
            <w:shd w:val="clear" w:color="auto" w:fill="auto"/>
            <w:vAlign w:val="center"/>
          </w:tcPr>
          <w:p w14:paraId="39506E9D" w14:textId="77777777" w:rsidR="00491590" w:rsidRPr="00EB5DC3" w:rsidRDefault="00491590" w:rsidP="00491590">
            <w:pPr>
              <w:pStyle w:val="afffffff6"/>
            </w:pPr>
            <w:r w:rsidRPr="00EB5DC3">
              <w:t>Орловская область, г. Орел, Железнодорожный р-н, территория, ограниченная улицами 1-я Курская, 2-я Курская</w:t>
            </w:r>
          </w:p>
        </w:tc>
        <w:tc>
          <w:tcPr>
            <w:tcW w:w="1116" w:type="dxa"/>
            <w:shd w:val="clear" w:color="auto" w:fill="auto"/>
            <w:vAlign w:val="center"/>
          </w:tcPr>
          <w:p w14:paraId="5DB03DFF"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4D474BFC" w14:textId="77777777" w:rsidR="00491590" w:rsidRPr="00EB5DC3" w:rsidRDefault="00491590" w:rsidP="00491590">
            <w:pPr>
              <w:pStyle w:val="afffffff6"/>
            </w:pPr>
            <w:r w:rsidRPr="00EB5DC3">
              <w:t>Не предусматривается</w:t>
            </w:r>
          </w:p>
        </w:tc>
      </w:tr>
      <w:tr w:rsidR="00EB5DC3" w:rsidRPr="00EB5DC3" w14:paraId="305A158E" w14:textId="77777777" w:rsidTr="005C39D6">
        <w:trPr>
          <w:cantSplit/>
          <w:jc w:val="center"/>
        </w:trPr>
        <w:tc>
          <w:tcPr>
            <w:tcW w:w="876" w:type="dxa"/>
            <w:vAlign w:val="center"/>
          </w:tcPr>
          <w:p w14:paraId="4225EAA8" w14:textId="77777777" w:rsidR="00491590" w:rsidRPr="00EB5DC3" w:rsidRDefault="00491590" w:rsidP="00491590">
            <w:pPr>
              <w:pStyle w:val="afffffff8"/>
            </w:pPr>
            <w:r w:rsidRPr="00EB5DC3">
              <w:t>47.02.09</w:t>
            </w:r>
          </w:p>
        </w:tc>
        <w:tc>
          <w:tcPr>
            <w:tcW w:w="1575" w:type="dxa"/>
            <w:shd w:val="clear" w:color="auto" w:fill="auto"/>
            <w:noWrap/>
            <w:vAlign w:val="center"/>
          </w:tcPr>
          <w:p w14:paraId="43A80D11" w14:textId="77777777" w:rsidR="00491590" w:rsidRPr="00EB5DC3" w:rsidRDefault="00491590" w:rsidP="00491590">
            <w:pPr>
              <w:pStyle w:val="afffffff6"/>
            </w:pPr>
            <w:r w:rsidRPr="00EB5DC3">
              <w:t>Общеобразовательная организация</w:t>
            </w:r>
          </w:p>
        </w:tc>
        <w:tc>
          <w:tcPr>
            <w:tcW w:w="1823" w:type="dxa"/>
            <w:shd w:val="clear" w:color="auto" w:fill="auto"/>
            <w:noWrap/>
            <w:vAlign w:val="center"/>
          </w:tcPr>
          <w:p w14:paraId="210A1D72" w14:textId="77777777" w:rsidR="00491590" w:rsidRPr="00EB5DC3" w:rsidRDefault="00491590" w:rsidP="00491590">
            <w:pPr>
              <w:pStyle w:val="afffffff6"/>
            </w:pPr>
            <w:r w:rsidRPr="00EB5DC3">
              <w:t>Реализация общеобразовательной программы</w:t>
            </w:r>
          </w:p>
        </w:tc>
        <w:tc>
          <w:tcPr>
            <w:tcW w:w="2141" w:type="dxa"/>
            <w:shd w:val="clear" w:color="auto" w:fill="auto"/>
            <w:noWrap/>
            <w:vAlign w:val="center"/>
          </w:tcPr>
          <w:p w14:paraId="1C1850D8" w14:textId="77777777" w:rsidR="00491590" w:rsidRPr="00EB5DC3" w:rsidRDefault="00491590" w:rsidP="00491590">
            <w:pPr>
              <w:pStyle w:val="afffffff6"/>
            </w:pPr>
            <w:r w:rsidRPr="00EB5DC3">
              <w:t>Школа на 660 мест (3 этажа)</w:t>
            </w:r>
          </w:p>
        </w:tc>
        <w:tc>
          <w:tcPr>
            <w:tcW w:w="1254" w:type="dxa"/>
            <w:shd w:val="clear" w:color="auto" w:fill="auto"/>
            <w:noWrap/>
            <w:vAlign w:val="center"/>
          </w:tcPr>
          <w:p w14:paraId="6BE22B4F"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5EA4626B" w14:textId="77777777" w:rsidR="00491590" w:rsidRPr="00EB5DC3" w:rsidRDefault="00491590" w:rsidP="00491590">
            <w:pPr>
              <w:pStyle w:val="afffffff8"/>
            </w:pPr>
            <w:r w:rsidRPr="00EB5DC3">
              <w:t>660</w:t>
            </w:r>
          </w:p>
        </w:tc>
        <w:tc>
          <w:tcPr>
            <w:tcW w:w="2805" w:type="dxa"/>
            <w:shd w:val="clear" w:color="auto" w:fill="auto"/>
            <w:vAlign w:val="center"/>
          </w:tcPr>
          <w:p w14:paraId="6360924A" w14:textId="77777777" w:rsidR="00491590" w:rsidRPr="00EB5DC3" w:rsidRDefault="00491590" w:rsidP="00491590">
            <w:pPr>
              <w:pStyle w:val="afffffff6"/>
            </w:pPr>
            <w:r w:rsidRPr="00EB5DC3">
              <w:t>Орловская область, г. Орел, Железнодорожный р-н, территория, ограниченная улицами Железнодорожная, Грузовая, Московская</w:t>
            </w:r>
          </w:p>
        </w:tc>
        <w:tc>
          <w:tcPr>
            <w:tcW w:w="1116" w:type="dxa"/>
            <w:shd w:val="clear" w:color="auto" w:fill="auto"/>
            <w:vAlign w:val="center"/>
          </w:tcPr>
          <w:p w14:paraId="0AD8FE8C"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41A9F649" w14:textId="77777777" w:rsidR="00491590" w:rsidRPr="00EB5DC3" w:rsidRDefault="00491590" w:rsidP="00491590">
            <w:pPr>
              <w:pStyle w:val="afffffff6"/>
            </w:pPr>
            <w:r w:rsidRPr="00EB5DC3">
              <w:t>Не предусматривается</w:t>
            </w:r>
          </w:p>
        </w:tc>
      </w:tr>
      <w:tr w:rsidR="00EB5DC3" w:rsidRPr="00EB5DC3" w14:paraId="1134E808" w14:textId="77777777" w:rsidTr="005C39D6">
        <w:trPr>
          <w:cantSplit/>
          <w:jc w:val="center"/>
        </w:trPr>
        <w:tc>
          <w:tcPr>
            <w:tcW w:w="876" w:type="dxa"/>
            <w:vAlign w:val="center"/>
          </w:tcPr>
          <w:p w14:paraId="0AF9A38F" w14:textId="77777777" w:rsidR="00491590" w:rsidRPr="00EB5DC3" w:rsidRDefault="00491590" w:rsidP="00491590">
            <w:pPr>
              <w:pStyle w:val="afffffff8"/>
            </w:pPr>
            <w:r w:rsidRPr="00EB5DC3">
              <w:t>47.02.10</w:t>
            </w:r>
          </w:p>
        </w:tc>
        <w:tc>
          <w:tcPr>
            <w:tcW w:w="1575" w:type="dxa"/>
            <w:shd w:val="clear" w:color="auto" w:fill="auto"/>
            <w:noWrap/>
            <w:vAlign w:val="center"/>
          </w:tcPr>
          <w:p w14:paraId="2604568E" w14:textId="77777777" w:rsidR="00491590" w:rsidRPr="00EB5DC3" w:rsidRDefault="00491590" w:rsidP="00491590">
            <w:pPr>
              <w:pStyle w:val="afffffff6"/>
            </w:pPr>
            <w:r w:rsidRPr="00EB5DC3">
              <w:t>Общеобразовательная организация</w:t>
            </w:r>
          </w:p>
        </w:tc>
        <w:tc>
          <w:tcPr>
            <w:tcW w:w="1823" w:type="dxa"/>
            <w:shd w:val="clear" w:color="auto" w:fill="auto"/>
            <w:noWrap/>
            <w:vAlign w:val="center"/>
          </w:tcPr>
          <w:p w14:paraId="0F794282" w14:textId="77777777" w:rsidR="00491590" w:rsidRPr="00EB5DC3" w:rsidRDefault="00491590" w:rsidP="00491590">
            <w:pPr>
              <w:pStyle w:val="afffffff6"/>
            </w:pPr>
            <w:r w:rsidRPr="00EB5DC3">
              <w:t>Реализация общеобразовательной программы</w:t>
            </w:r>
          </w:p>
        </w:tc>
        <w:tc>
          <w:tcPr>
            <w:tcW w:w="2141" w:type="dxa"/>
            <w:shd w:val="clear" w:color="auto" w:fill="auto"/>
            <w:noWrap/>
            <w:vAlign w:val="center"/>
          </w:tcPr>
          <w:p w14:paraId="39F91C31" w14:textId="77777777" w:rsidR="00491590" w:rsidRPr="00EB5DC3" w:rsidRDefault="00491590" w:rsidP="00491590">
            <w:pPr>
              <w:pStyle w:val="afffffff6"/>
            </w:pPr>
            <w:r w:rsidRPr="00EB5DC3">
              <w:t>Школа на 660 мест (3 этажа)</w:t>
            </w:r>
          </w:p>
        </w:tc>
        <w:tc>
          <w:tcPr>
            <w:tcW w:w="1254" w:type="dxa"/>
            <w:shd w:val="clear" w:color="auto" w:fill="auto"/>
            <w:noWrap/>
            <w:vAlign w:val="center"/>
          </w:tcPr>
          <w:p w14:paraId="24BB48A9"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3FDF5276" w14:textId="77777777" w:rsidR="00491590" w:rsidRPr="00EB5DC3" w:rsidRDefault="00491590" w:rsidP="00491590">
            <w:pPr>
              <w:pStyle w:val="afffffff8"/>
            </w:pPr>
            <w:r w:rsidRPr="00EB5DC3">
              <w:t>660</w:t>
            </w:r>
          </w:p>
        </w:tc>
        <w:tc>
          <w:tcPr>
            <w:tcW w:w="2805" w:type="dxa"/>
            <w:shd w:val="clear" w:color="auto" w:fill="auto"/>
            <w:vAlign w:val="center"/>
          </w:tcPr>
          <w:p w14:paraId="756B5540" w14:textId="77777777" w:rsidR="00491590" w:rsidRPr="00EB5DC3" w:rsidRDefault="00491590" w:rsidP="00491590">
            <w:pPr>
              <w:pStyle w:val="afffffff6"/>
            </w:pPr>
            <w:r w:rsidRPr="00EB5DC3">
              <w:t>Орловская область, г. Орел, Железнодорожный р-н, территория, ограниченная улицами Железнодорожная, Грузовая, Московская</w:t>
            </w:r>
          </w:p>
        </w:tc>
        <w:tc>
          <w:tcPr>
            <w:tcW w:w="1116" w:type="dxa"/>
            <w:shd w:val="clear" w:color="auto" w:fill="auto"/>
            <w:vAlign w:val="center"/>
          </w:tcPr>
          <w:p w14:paraId="31B27708"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268D2E46" w14:textId="77777777" w:rsidR="00491590" w:rsidRPr="00EB5DC3" w:rsidRDefault="00491590" w:rsidP="00491590">
            <w:pPr>
              <w:pStyle w:val="afffffff6"/>
            </w:pPr>
            <w:r w:rsidRPr="00EB5DC3">
              <w:t>Не предусматривается</w:t>
            </w:r>
          </w:p>
        </w:tc>
      </w:tr>
      <w:tr w:rsidR="00EB5DC3" w:rsidRPr="00EB5DC3" w14:paraId="60466F15" w14:textId="77777777" w:rsidTr="005C39D6">
        <w:trPr>
          <w:cantSplit/>
          <w:jc w:val="center"/>
        </w:trPr>
        <w:tc>
          <w:tcPr>
            <w:tcW w:w="876" w:type="dxa"/>
            <w:vAlign w:val="center"/>
          </w:tcPr>
          <w:p w14:paraId="35B64204" w14:textId="77777777" w:rsidR="00491590" w:rsidRPr="00EB5DC3" w:rsidRDefault="00491590" w:rsidP="00491590">
            <w:pPr>
              <w:pStyle w:val="afffffff8"/>
            </w:pPr>
            <w:r w:rsidRPr="00EB5DC3">
              <w:lastRenderedPageBreak/>
              <w:t>47.02.11</w:t>
            </w:r>
          </w:p>
        </w:tc>
        <w:tc>
          <w:tcPr>
            <w:tcW w:w="1575" w:type="dxa"/>
            <w:shd w:val="clear" w:color="auto" w:fill="auto"/>
            <w:noWrap/>
            <w:vAlign w:val="center"/>
          </w:tcPr>
          <w:p w14:paraId="2C0F5564" w14:textId="77777777" w:rsidR="00491590" w:rsidRPr="00EB5DC3" w:rsidRDefault="00491590" w:rsidP="00491590">
            <w:pPr>
              <w:pStyle w:val="afffffff6"/>
            </w:pPr>
            <w:r w:rsidRPr="00EB5DC3">
              <w:t>Общеобразовательная организация</w:t>
            </w:r>
          </w:p>
        </w:tc>
        <w:tc>
          <w:tcPr>
            <w:tcW w:w="1823" w:type="dxa"/>
            <w:shd w:val="clear" w:color="auto" w:fill="auto"/>
            <w:noWrap/>
            <w:vAlign w:val="center"/>
          </w:tcPr>
          <w:p w14:paraId="634BB12C" w14:textId="77777777" w:rsidR="00491590" w:rsidRPr="00EB5DC3" w:rsidRDefault="00491590" w:rsidP="00491590">
            <w:pPr>
              <w:pStyle w:val="afffffff6"/>
            </w:pPr>
            <w:r w:rsidRPr="00EB5DC3">
              <w:t>Реализация общеобразовательной программы</w:t>
            </w:r>
          </w:p>
        </w:tc>
        <w:tc>
          <w:tcPr>
            <w:tcW w:w="2141" w:type="dxa"/>
            <w:shd w:val="clear" w:color="auto" w:fill="auto"/>
            <w:noWrap/>
            <w:vAlign w:val="center"/>
          </w:tcPr>
          <w:p w14:paraId="69D8C8A3" w14:textId="77777777" w:rsidR="00491590" w:rsidRPr="00EB5DC3" w:rsidRDefault="00491590" w:rsidP="00491590">
            <w:pPr>
              <w:pStyle w:val="afffffff6"/>
            </w:pPr>
            <w:r w:rsidRPr="00EB5DC3">
              <w:t>Общеобразовательная школа на 1225 мест</w:t>
            </w:r>
          </w:p>
        </w:tc>
        <w:tc>
          <w:tcPr>
            <w:tcW w:w="1254" w:type="dxa"/>
            <w:shd w:val="clear" w:color="auto" w:fill="auto"/>
            <w:noWrap/>
            <w:vAlign w:val="center"/>
          </w:tcPr>
          <w:p w14:paraId="3C960562"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62595738" w14:textId="77777777" w:rsidR="00491590" w:rsidRPr="00EB5DC3" w:rsidRDefault="00491590" w:rsidP="00491590">
            <w:pPr>
              <w:pStyle w:val="afffffff8"/>
            </w:pPr>
            <w:r w:rsidRPr="00EB5DC3">
              <w:t>1225</w:t>
            </w:r>
          </w:p>
        </w:tc>
        <w:tc>
          <w:tcPr>
            <w:tcW w:w="2805" w:type="dxa"/>
            <w:shd w:val="clear" w:color="auto" w:fill="auto"/>
            <w:vAlign w:val="center"/>
          </w:tcPr>
          <w:p w14:paraId="1873D849" w14:textId="77777777" w:rsidR="00491590" w:rsidRPr="00EB5DC3" w:rsidRDefault="00491590" w:rsidP="00491590">
            <w:pPr>
              <w:pStyle w:val="afffffff6"/>
            </w:pPr>
            <w:r w:rsidRPr="00EB5DC3">
              <w:t>302038, Орловская область, г. Орел, Северный р-н, ул. Родзевича-</w:t>
            </w:r>
            <w:proofErr w:type="spellStart"/>
            <w:r w:rsidRPr="00EB5DC3">
              <w:t>Белевича</w:t>
            </w:r>
            <w:proofErr w:type="spellEnd"/>
            <w:r w:rsidRPr="00EB5DC3">
              <w:t>, д. 15</w:t>
            </w:r>
          </w:p>
        </w:tc>
        <w:tc>
          <w:tcPr>
            <w:tcW w:w="1116" w:type="dxa"/>
            <w:shd w:val="clear" w:color="auto" w:fill="auto"/>
            <w:vAlign w:val="center"/>
          </w:tcPr>
          <w:p w14:paraId="2F3D334D"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59E5CF16" w14:textId="77777777" w:rsidR="00491590" w:rsidRPr="00EB5DC3" w:rsidRDefault="00491590" w:rsidP="00491590">
            <w:pPr>
              <w:pStyle w:val="afffffff6"/>
            </w:pPr>
            <w:r w:rsidRPr="00EB5DC3">
              <w:t>Не предусматривается</w:t>
            </w:r>
          </w:p>
        </w:tc>
      </w:tr>
      <w:tr w:rsidR="00EB5DC3" w:rsidRPr="00EB5DC3" w14:paraId="1BDA2C07" w14:textId="77777777" w:rsidTr="005C39D6">
        <w:trPr>
          <w:cantSplit/>
          <w:jc w:val="center"/>
        </w:trPr>
        <w:tc>
          <w:tcPr>
            <w:tcW w:w="876" w:type="dxa"/>
            <w:vAlign w:val="center"/>
          </w:tcPr>
          <w:p w14:paraId="09206EA5" w14:textId="77777777" w:rsidR="00491590" w:rsidRPr="00EB5DC3" w:rsidRDefault="00491590" w:rsidP="00491590">
            <w:pPr>
              <w:pStyle w:val="afffffff8"/>
            </w:pPr>
            <w:r w:rsidRPr="00EB5DC3">
              <w:t>47.02.12</w:t>
            </w:r>
          </w:p>
        </w:tc>
        <w:tc>
          <w:tcPr>
            <w:tcW w:w="1575" w:type="dxa"/>
            <w:shd w:val="clear" w:color="auto" w:fill="auto"/>
            <w:noWrap/>
            <w:vAlign w:val="center"/>
          </w:tcPr>
          <w:p w14:paraId="3C4166A4" w14:textId="77777777" w:rsidR="00491590" w:rsidRPr="00EB5DC3" w:rsidRDefault="00491590" w:rsidP="00491590">
            <w:pPr>
              <w:pStyle w:val="afffffff6"/>
            </w:pPr>
            <w:r w:rsidRPr="00EB5DC3">
              <w:t>Общеобразовательная организация</w:t>
            </w:r>
          </w:p>
        </w:tc>
        <w:tc>
          <w:tcPr>
            <w:tcW w:w="1823" w:type="dxa"/>
            <w:shd w:val="clear" w:color="auto" w:fill="auto"/>
            <w:noWrap/>
            <w:vAlign w:val="center"/>
          </w:tcPr>
          <w:p w14:paraId="340B6BFC" w14:textId="77777777" w:rsidR="00491590" w:rsidRPr="00EB5DC3" w:rsidRDefault="00491590" w:rsidP="00491590">
            <w:pPr>
              <w:pStyle w:val="afffffff6"/>
            </w:pPr>
            <w:r w:rsidRPr="00EB5DC3">
              <w:t>Реализация общеобразовательной программы</w:t>
            </w:r>
          </w:p>
        </w:tc>
        <w:tc>
          <w:tcPr>
            <w:tcW w:w="2141" w:type="dxa"/>
            <w:shd w:val="clear" w:color="auto" w:fill="auto"/>
            <w:noWrap/>
            <w:vAlign w:val="center"/>
          </w:tcPr>
          <w:p w14:paraId="353A642F" w14:textId="77777777" w:rsidR="00491590" w:rsidRPr="00EB5DC3" w:rsidRDefault="00491590" w:rsidP="00491590">
            <w:pPr>
              <w:pStyle w:val="afffffff6"/>
            </w:pPr>
            <w:r w:rsidRPr="00EB5DC3">
              <w:t>Школа в 795 квартале г. Орла на 400-550 мест</w:t>
            </w:r>
          </w:p>
        </w:tc>
        <w:tc>
          <w:tcPr>
            <w:tcW w:w="1254" w:type="dxa"/>
            <w:shd w:val="clear" w:color="auto" w:fill="auto"/>
            <w:noWrap/>
            <w:vAlign w:val="center"/>
          </w:tcPr>
          <w:p w14:paraId="1C223D69"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689AB2EB" w14:textId="77777777" w:rsidR="00491590" w:rsidRPr="00EB5DC3" w:rsidRDefault="00491590" w:rsidP="00491590">
            <w:pPr>
              <w:pStyle w:val="afffffff8"/>
            </w:pPr>
            <w:r w:rsidRPr="00EB5DC3">
              <w:t>400</w:t>
            </w:r>
          </w:p>
        </w:tc>
        <w:tc>
          <w:tcPr>
            <w:tcW w:w="2805" w:type="dxa"/>
            <w:shd w:val="clear" w:color="auto" w:fill="auto"/>
            <w:vAlign w:val="center"/>
          </w:tcPr>
          <w:p w14:paraId="11CED00B" w14:textId="77777777" w:rsidR="00491590" w:rsidRPr="00EB5DC3" w:rsidRDefault="00491590" w:rsidP="00491590">
            <w:pPr>
              <w:pStyle w:val="afffffff6"/>
            </w:pPr>
            <w:r w:rsidRPr="00EB5DC3">
              <w:t>302538, Орловская область, г. Орел, Северный р-н, ул. Раздольная, д. 17</w:t>
            </w:r>
          </w:p>
        </w:tc>
        <w:tc>
          <w:tcPr>
            <w:tcW w:w="1116" w:type="dxa"/>
            <w:shd w:val="clear" w:color="auto" w:fill="auto"/>
            <w:vAlign w:val="center"/>
          </w:tcPr>
          <w:p w14:paraId="460FF456"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6D1D65E0" w14:textId="77777777" w:rsidR="00491590" w:rsidRPr="00EB5DC3" w:rsidRDefault="00491590" w:rsidP="00491590">
            <w:pPr>
              <w:pStyle w:val="afffffff6"/>
            </w:pPr>
            <w:r w:rsidRPr="00EB5DC3">
              <w:t>Не предусматривается</w:t>
            </w:r>
          </w:p>
        </w:tc>
      </w:tr>
      <w:tr w:rsidR="00EB5DC3" w:rsidRPr="00EB5DC3" w14:paraId="7A9307A3" w14:textId="77777777" w:rsidTr="005C39D6">
        <w:trPr>
          <w:cantSplit/>
          <w:jc w:val="center"/>
        </w:trPr>
        <w:tc>
          <w:tcPr>
            <w:tcW w:w="876" w:type="dxa"/>
            <w:vAlign w:val="center"/>
          </w:tcPr>
          <w:p w14:paraId="1BD7C084" w14:textId="77777777" w:rsidR="00491590" w:rsidRPr="00EB5DC3" w:rsidRDefault="00491590" w:rsidP="00491590">
            <w:pPr>
              <w:pStyle w:val="afffffff8"/>
            </w:pPr>
            <w:r w:rsidRPr="00EB5DC3">
              <w:t>47.02.13</w:t>
            </w:r>
          </w:p>
        </w:tc>
        <w:tc>
          <w:tcPr>
            <w:tcW w:w="1575" w:type="dxa"/>
            <w:shd w:val="clear" w:color="auto" w:fill="auto"/>
            <w:noWrap/>
            <w:vAlign w:val="center"/>
          </w:tcPr>
          <w:p w14:paraId="3F0155BB" w14:textId="77777777" w:rsidR="00491590" w:rsidRPr="00EB5DC3" w:rsidRDefault="00491590" w:rsidP="00491590">
            <w:pPr>
              <w:pStyle w:val="afffffff6"/>
            </w:pPr>
            <w:r w:rsidRPr="00EB5DC3">
              <w:t>Общеобразовательная организация</w:t>
            </w:r>
          </w:p>
        </w:tc>
        <w:tc>
          <w:tcPr>
            <w:tcW w:w="1823" w:type="dxa"/>
            <w:shd w:val="clear" w:color="auto" w:fill="auto"/>
            <w:noWrap/>
            <w:vAlign w:val="center"/>
          </w:tcPr>
          <w:p w14:paraId="3142AF3E" w14:textId="77777777" w:rsidR="00491590" w:rsidRPr="00EB5DC3" w:rsidRDefault="00491590" w:rsidP="00491590">
            <w:pPr>
              <w:pStyle w:val="afffffff6"/>
            </w:pPr>
            <w:r w:rsidRPr="00EB5DC3">
              <w:t>Реализация общеобразовательной программы</w:t>
            </w:r>
          </w:p>
        </w:tc>
        <w:tc>
          <w:tcPr>
            <w:tcW w:w="2141" w:type="dxa"/>
            <w:shd w:val="clear" w:color="auto" w:fill="auto"/>
            <w:noWrap/>
            <w:vAlign w:val="center"/>
          </w:tcPr>
          <w:p w14:paraId="66499BDD" w14:textId="77777777" w:rsidR="00491590" w:rsidRPr="00EB5DC3" w:rsidRDefault="00491590" w:rsidP="00491590">
            <w:pPr>
              <w:pStyle w:val="afffffff6"/>
            </w:pPr>
            <w:r w:rsidRPr="00EB5DC3">
              <w:t>Школа на 1280 учащихся</w:t>
            </w:r>
          </w:p>
        </w:tc>
        <w:tc>
          <w:tcPr>
            <w:tcW w:w="1254" w:type="dxa"/>
            <w:shd w:val="clear" w:color="auto" w:fill="auto"/>
            <w:noWrap/>
            <w:vAlign w:val="center"/>
          </w:tcPr>
          <w:p w14:paraId="30ED4BEC"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1A866006" w14:textId="77777777" w:rsidR="00491590" w:rsidRPr="00EB5DC3" w:rsidRDefault="00491590" w:rsidP="00491590">
            <w:pPr>
              <w:pStyle w:val="afffffff8"/>
            </w:pPr>
            <w:r w:rsidRPr="00EB5DC3">
              <w:t>1280</w:t>
            </w:r>
          </w:p>
        </w:tc>
        <w:tc>
          <w:tcPr>
            <w:tcW w:w="2805" w:type="dxa"/>
            <w:shd w:val="clear" w:color="auto" w:fill="auto"/>
            <w:vAlign w:val="center"/>
          </w:tcPr>
          <w:p w14:paraId="301E7E01" w14:textId="77777777" w:rsidR="00491590" w:rsidRPr="00EB5DC3" w:rsidRDefault="00491590" w:rsidP="00491590">
            <w:pPr>
              <w:pStyle w:val="afffffff6"/>
            </w:pPr>
            <w:r w:rsidRPr="00EB5DC3">
              <w:t>302023, Орловская область, г. Орел, Северный р-н, ул. Кузнецова, д. 43</w:t>
            </w:r>
          </w:p>
        </w:tc>
        <w:tc>
          <w:tcPr>
            <w:tcW w:w="1116" w:type="dxa"/>
            <w:shd w:val="clear" w:color="auto" w:fill="auto"/>
            <w:vAlign w:val="center"/>
          </w:tcPr>
          <w:p w14:paraId="1CD4AC34"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25DF1771" w14:textId="77777777" w:rsidR="00491590" w:rsidRPr="00EB5DC3" w:rsidRDefault="00491590" w:rsidP="00491590">
            <w:pPr>
              <w:pStyle w:val="afffffff6"/>
            </w:pPr>
            <w:r w:rsidRPr="00EB5DC3">
              <w:t>Не предусматривается</w:t>
            </w:r>
          </w:p>
        </w:tc>
      </w:tr>
      <w:tr w:rsidR="00EB5DC3" w:rsidRPr="00EB5DC3" w14:paraId="00ADEB32" w14:textId="77777777" w:rsidTr="005C39D6">
        <w:trPr>
          <w:cantSplit/>
          <w:jc w:val="center"/>
        </w:trPr>
        <w:tc>
          <w:tcPr>
            <w:tcW w:w="876" w:type="dxa"/>
            <w:vAlign w:val="center"/>
          </w:tcPr>
          <w:p w14:paraId="75990441" w14:textId="77777777" w:rsidR="00491590" w:rsidRPr="00EB5DC3" w:rsidRDefault="00491590" w:rsidP="00491590">
            <w:pPr>
              <w:pStyle w:val="afffffff8"/>
            </w:pPr>
            <w:r w:rsidRPr="00EB5DC3">
              <w:t>47.02.14</w:t>
            </w:r>
          </w:p>
        </w:tc>
        <w:tc>
          <w:tcPr>
            <w:tcW w:w="1575" w:type="dxa"/>
            <w:shd w:val="clear" w:color="auto" w:fill="auto"/>
            <w:noWrap/>
            <w:vAlign w:val="center"/>
          </w:tcPr>
          <w:p w14:paraId="0A451E30" w14:textId="77777777" w:rsidR="00491590" w:rsidRPr="00EB5DC3" w:rsidRDefault="00491590" w:rsidP="00491590">
            <w:pPr>
              <w:pStyle w:val="afffffff6"/>
            </w:pPr>
            <w:r w:rsidRPr="00EB5DC3">
              <w:t>Общеобразовательная организация</w:t>
            </w:r>
          </w:p>
        </w:tc>
        <w:tc>
          <w:tcPr>
            <w:tcW w:w="1823" w:type="dxa"/>
            <w:shd w:val="clear" w:color="auto" w:fill="auto"/>
            <w:noWrap/>
            <w:vAlign w:val="center"/>
          </w:tcPr>
          <w:p w14:paraId="18A3D28F" w14:textId="77777777" w:rsidR="00491590" w:rsidRPr="00EB5DC3" w:rsidRDefault="00491590" w:rsidP="00491590">
            <w:pPr>
              <w:pStyle w:val="afffffff6"/>
            </w:pPr>
            <w:r w:rsidRPr="00EB5DC3">
              <w:t>Реализация общеобразовательной программы</w:t>
            </w:r>
          </w:p>
        </w:tc>
        <w:tc>
          <w:tcPr>
            <w:tcW w:w="2141" w:type="dxa"/>
            <w:shd w:val="clear" w:color="auto" w:fill="auto"/>
            <w:noWrap/>
            <w:vAlign w:val="center"/>
          </w:tcPr>
          <w:p w14:paraId="5FD1777D" w14:textId="77777777" w:rsidR="00491590" w:rsidRPr="00EB5DC3" w:rsidRDefault="00491590" w:rsidP="00491590">
            <w:pPr>
              <w:pStyle w:val="afffffff6"/>
            </w:pPr>
            <w:r w:rsidRPr="00EB5DC3">
              <w:t>Школа на 1100 учащихся</w:t>
            </w:r>
          </w:p>
        </w:tc>
        <w:tc>
          <w:tcPr>
            <w:tcW w:w="1254" w:type="dxa"/>
            <w:shd w:val="clear" w:color="auto" w:fill="auto"/>
            <w:noWrap/>
            <w:vAlign w:val="center"/>
          </w:tcPr>
          <w:p w14:paraId="01E1D174"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4F2CF6DA" w14:textId="77777777" w:rsidR="00491590" w:rsidRPr="00EB5DC3" w:rsidRDefault="00491590" w:rsidP="00491590">
            <w:pPr>
              <w:pStyle w:val="afffffff8"/>
            </w:pPr>
            <w:r w:rsidRPr="00EB5DC3">
              <w:t>1100</w:t>
            </w:r>
          </w:p>
        </w:tc>
        <w:tc>
          <w:tcPr>
            <w:tcW w:w="2805" w:type="dxa"/>
            <w:shd w:val="clear" w:color="auto" w:fill="auto"/>
            <w:vAlign w:val="center"/>
          </w:tcPr>
          <w:p w14:paraId="0B06ED61" w14:textId="77777777" w:rsidR="00491590" w:rsidRPr="00EB5DC3" w:rsidRDefault="00491590" w:rsidP="00491590">
            <w:pPr>
              <w:pStyle w:val="afffffff6"/>
            </w:pPr>
            <w:r w:rsidRPr="00EB5DC3">
              <w:t>Орловская область, г. Орел, Северный р-н, территория микрорайона № 13 «Московский»</w:t>
            </w:r>
          </w:p>
        </w:tc>
        <w:tc>
          <w:tcPr>
            <w:tcW w:w="1116" w:type="dxa"/>
            <w:shd w:val="clear" w:color="auto" w:fill="auto"/>
            <w:vAlign w:val="center"/>
          </w:tcPr>
          <w:p w14:paraId="23CD6719"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19F90127" w14:textId="77777777" w:rsidR="00491590" w:rsidRPr="00EB5DC3" w:rsidRDefault="00491590" w:rsidP="00491590">
            <w:pPr>
              <w:pStyle w:val="afffffff6"/>
            </w:pPr>
            <w:r w:rsidRPr="00EB5DC3">
              <w:t>Не предусматривается</w:t>
            </w:r>
          </w:p>
        </w:tc>
      </w:tr>
      <w:tr w:rsidR="00EB5DC3" w:rsidRPr="00EB5DC3" w14:paraId="350AF608" w14:textId="77777777" w:rsidTr="005C39D6">
        <w:trPr>
          <w:cantSplit/>
          <w:jc w:val="center"/>
        </w:trPr>
        <w:tc>
          <w:tcPr>
            <w:tcW w:w="876" w:type="dxa"/>
            <w:vAlign w:val="center"/>
          </w:tcPr>
          <w:p w14:paraId="2B248F38" w14:textId="77777777" w:rsidR="00491590" w:rsidRPr="00EB5DC3" w:rsidRDefault="00491590" w:rsidP="00491590">
            <w:pPr>
              <w:pStyle w:val="afffffff8"/>
            </w:pPr>
            <w:r w:rsidRPr="00EB5DC3">
              <w:t>47.02.15</w:t>
            </w:r>
          </w:p>
        </w:tc>
        <w:tc>
          <w:tcPr>
            <w:tcW w:w="1575" w:type="dxa"/>
            <w:shd w:val="clear" w:color="auto" w:fill="auto"/>
            <w:noWrap/>
            <w:vAlign w:val="center"/>
          </w:tcPr>
          <w:p w14:paraId="349717B6" w14:textId="77777777" w:rsidR="00491590" w:rsidRPr="00EB5DC3" w:rsidRDefault="00491590" w:rsidP="00491590">
            <w:pPr>
              <w:pStyle w:val="afffffff6"/>
            </w:pPr>
            <w:r w:rsidRPr="00EB5DC3">
              <w:t>Общеобразовательная организация</w:t>
            </w:r>
          </w:p>
        </w:tc>
        <w:tc>
          <w:tcPr>
            <w:tcW w:w="1823" w:type="dxa"/>
            <w:shd w:val="clear" w:color="auto" w:fill="auto"/>
            <w:noWrap/>
            <w:vAlign w:val="center"/>
          </w:tcPr>
          <w:p w14:paraId="23756138" w14:textId="77777777" w:rsidR="00491590" w:rsidRPr="00EB5DC3" w:rsidRDefault="00491590" w:rsidP="00491590">
            <w:pPr>
              <w:pStyle w:val="afffffff6"/>
            </w:pPr>
            <w:r w:rsidRPr="00EB5DC3">
              <w:t>Реализация общеобразовательной программы</w:t>
            </w:r>
          </w:p>
        </w:tc>
        <w:tc>
          <w:tcPr>
            <w:tcW w:w="2141" w:type="dxa"/>
            <w:shd w:val="clear" w:color="auto" w:fill="auto"/>
            <w:noWrap/>
            <w:vAlign w:val="center"/>
          </w:tcPr>
          <w:p w14:paraId="691F7719" w14:textId="77777777" w:rsidR="00491590" w:rsidRPr="00EB5DC3" w:rsidRDefault="00491590" w:rsidP="00491590">
            <w:pPr>
              <w:pStyle w:val="afffffff6"/>
            </w:pPr>
            <w:r w:rsidRPr="00EB5DC3">
              <w:t>Школа</w:t>
            </w:r>
          </w:p>
        </w:tc>
        <w:tc>
          <w:tcPr>
            <w:tcW w:w="1254" w:type="dxa"/>
            <w:shd w:val="clear" w:color="auto" w:fill="auto"/>
            <w:noWrap/>
            <w:vAlign w:val="center"/>
          </w:tcPr>
          <w:p w14:paraId="7728E2CB"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76916CB2" w14:textId="77777777" w:rsidR="00491590" w:rsidRPr="00EB5DC3" w:rsidRDefault="00491590" w:rsidP="00491590">
            <w:pPr>
              <w:pStyle w:val="afffffff8"/>
            </w:pPr>
            <w:r w:rsidRPr="00EB5DC3">
              <w:t>-</w:t>
            </w:r>
          </w:p>
        </w:tc>
        <w:tc>
          <w:tcPr>
            <w:tcW w:w="2805" w:type="dxa"/>
            <w:shd w:val="clear" w:color="auto" w:fill="auto"/>
            <w:vAlign w:val="center"/>
          </w:tcPr>
          <w:p w14:paraId="4403D8AF" w14:textId="77777777" w:rsidR="00491590" w:rsidRPr="00EB5DC3" w:rsidRDefault="00491590" w:rsidP="00491590">
            <w:pPr>
              <w:pStyle w:val="afffffff6"/>
            </w:pPr>
            <w:r w:rsidRPr="00EB5DC3">
              <w:t xml:space="preserve">Орловская область, г. Орел, Северный р-н, территория, ограниченная переулком Космонавтов, улицей </w:t>
            </w:r>
            <w:proofErr w:type="spellStart"/>
            <w:r w:rsidRPr="00EB5DC3">
              <w:t>Михалицына</w:t>
            </w:r>
            <w:proofErr w:type="spellEnd"/>
          </w:p>
        </w:tc>
        <w:tc>
          <w:tcPr>
            <w:tcW w:w="1116" w:type="dxa"/>
            <w:shd w:val="clear" w:color="auto" w:fill="auto"/>
            <w:vAlign w:val="center"/>
          </w:tcPr>
          <w:p w14:paraId="629C7A54"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280DD0AB" w14:textId="77777777" w:rsidR="00491590" w:rsidRPr="00EB5DC3" w:rsidRDefault="00491590" w:rsidP="00491590">
            <w:pPr>
              <w:pStyle w:val="afffffff6"/>
            </w:pPr>
            <w:r w:rsidRPr="00EB5DC3">
              <w:t>Не предусматривается</w:t>
            </w:r>
          </w:p>
        </w:tc>
      </w:tr>
      <w:tr w:rsidR="00EB5DC3" w:rsidRPr="00EB5DC3" w14:paraId="30C0FE7A" w14:textId="77777777" w:rsidTr="005C39D6">
        <w:trPr>
          <w:cantSplit/>
          <w:jc w:val="center"/>
        </w:trPr>
        <w:tc>
          <w:tcPr>
            <w:tcW w:w="876" w:type="dxa"/>
            <w:vAlign w:val="center"/>
          </w:tcPr>
          <w:p w14:paraId="008D5672" w14:textId="77777777" w:rsidR="00491590" w:rsidRPr="00EB5DC3" w:rsidRDefault="00491590" w:rsidP="00491590">
            <w:pPr>
              <w:pStyle w:val="afffffff8"/>
            </w:pPr>
            <w:r w:rsidRPr="00EB5DC3">
              <w:t>47.02.16</w:t>
            </w:r>
          </w:p>
        </w:tc>
        <w:tc>
          <w:tcPr>
            <w:tcW w:w="1575" w:type="dxa"/>
            <w:shd w:val="clear" w:color="auto" w:fill="auto"/>
            <w:noWrap/>
            <w:vAlign w:val="center"/>
          </w:tcPr>
          <w:p w14:paraId="4939F61B" w14:textId="77777777" w:rsidR="00491590" w:rsidRPr="00EB5DC3" w:rsidRDefault="00491590" w:rsidP="00491590">
            <w:pPr>
              <w:pStyle w:val="afffffff6"/>
            </w:pPr>
            <w:r w:rsidRPr="00EB5DC3">
              <w:t>Общеобразовательная организация</w:t>
            </w:r>
          </w:p>
        </w:tc>
        <w:tc>
          <w:tcPr>
            <w:tcW w:w="1823" w:type="dxa"/>
            <w:shd w:val="clear" w:color="auto" w:fill="auto"/>
            <w:noWrap/>
            <w:vAlign w:val="center"/>
          </w:tcPr>
          <w:p w14:paraId="4FA34778" w14:textId="77777777" w:rsidR="00491590" w:rsidRPr="00EB5DC3" w:rsidRDefault="00491590" w:rsidP="00491590">
            <w:pPr>
              <w:pStyle w:val="afffffff6"/>
            </w:pPr>
            <w:r w:rsidRPr="00EB5DC3">
              <w:t>Реализация общеобразовательной программы</w:t>
            </w:r>
          </w:p>
        </w:tc>
        <w:tc>
          <w:tcPr>
            <w:tcW w:w="2141" w:type="dxa"/>
            <w:shd w:val="clear" w:color="auto" w:fill="auto"/>
            <w:noWrap/>
            <w:vAlign w:val="center"/>
          </w:tcPr>
          <w:p w14:paraId="45F9ADD8" w14:textId="77777777" w:rsidR="00491590" w:rsidRPr="00EB5DC3" w:rsidRDefault="00491590" w:rsidP="00491590">
            <w:pPr>
              <w:pStyle w:val="afffffff6"/>
            </w:pPr>
            <w:r w:rsidRPr="00EB5DC3">
              <w:t>Школа</w:t>
            </w:r>
          </w:p>
        </w:tc>
        <w:tc>
          <w:tcPr>
            <w:tcW w:w="1254" w:type="dxa"/>
            <w:shd w:val="clear" w:color="auto" w:fill="auto"/>
            <w:noWrap/>
            <w:vAlign w:val="center"/>
          </w:tcPr>
          <w:p w14:paraId="168F1CD9"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0B528175" w14:textId="77777777" w:rsidR="00491590" w:rsidRPr="00EB5DC3" w:rsidRDefault="00491590" w:rsidP="00491590">
            <w:pPr>
              <w:pStyle w:val="afffffff8"/>
            </w:pPr>
            <w:r w:rsidRPr="00EB5DC3">
              <w:t>-</w:t>
            </w:r>
          </w:p>
        </w:tc>
        <w:tc>
          <w:tcPr>
            <w:tcW w:w="2805" w:type="dxa"/>
            <w:shd w:val="clear" w:color="auto" w:fill="auto"/>
            <w:vAlign w:val="center"/>
          </w:tcPr>
          <w:p w14:paraId="773D2A0F" w14:textId="77777777" w:rsidR="00491590" w:rsidRPr="00EB5DC3" w:rsidRDefault="00491590" w:rsidP="00491590">
            <w:pPr>
              <w:pStyle w:val="afffffff6"/>
            </w:pPr>
            <w:r w:rsidRPr="00EB5DC3">
              <w:t xml:space="preserve">Орловская область, г. Орел, Северный р-н, территория, ограниченная улицами Живописная, </w:t>
            </w:r>
            <w:proofErr w:type="spellStart"/>
            <w:r w:rsidRPr="00EB5DC3">
              <w:t>Калакина</w:t>
            </w:r>
            <w:proofErr w:type="spellEnd"/>
            <w:r w:rsidRPr="00EB5DC3">
              <w:t>, Леонова, Маресьева</w:t>
            </w:r>
          </w:p>
        </w:tc>
        <w:tc>
          <w:tcPr>
            <w:tcW w:w="1116" w:type="dxa"/>
            <w:shd w:val="clear" w:color="auto" w:fill="auto"/>
            <w:vAlign w:val="center"/>
          </w:tcPr>
          <w:p w14:paraId="00838960"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5139C82B" w14:textId="77777777" w:rsidR="00491590" w:rsidRPr="00EB5DC3" w:rsidRDefault="00491590" w:rsidP="00491590">
            <w:pPr>
              <w:pStyle w:val="afffffff6"/>
            </w:pPr>
            <w:r w:rsidRPr="00EB5DC3">
              <w:t>Не предусматривается</w:t>
            </w:r>
          </w:p>
        </w:tc>
      </w:tr>
      <w:tr w:rsidR="00EB5DC3" w:rsidRPr="00EB5DC3" w14:paraId="26D925E0" w14:textId="77777777" w:rsidTr="005C39D6">
        <w:trPr>
          <w:cantSplit/>
          <w:jc w:val="center"/>
        </w:trPr>
        <w:tc>
          <w:tcPr>
            <w:tcW w:w="876" w:type="dxa"/>
            <w:vAlign w:val="center"/>
          </w:tcPr>
          <w:p w14:paraId="76EF5FFD" w14:textId="77777777" w:rsidR="00491590" w:rsidRPr="00EB5DC3" w:rsidRDefault="00491590" w:rsidP="00491590">
            <w:pPr>
              <w:pStyle w:val="afffffff8"/>
            </w:pPr>
            <w:r w:rsidRPr="00EB5DC3">
              <w:t>47.03.01</w:t>
            </w:r>
          </w:p>
        </w:tc>
        <w:tc>
          <w:tcPr>
            <w:tcW w:w="1575" w:type="dxa"/>
            <w:shd w:val="clear" w:color="auto" w:fill="auto"/>
            <w:noWrap/>
            <w:vAlign w:val="center"/>
          </w:tcPr>
          <w:p w14:paraId="58426CA9" w14:textId="77777777" w:rsidR="00491590" w:rsidRPr="00EB5DC3" w:rsidRDefault="00491590" w:rsidP="00491590">
            <w:pPr>
              <w:pStyle w:val="afffffff6"/>
            </w:pPr>
            <w:r w:rsidRPr="00EB5DC3">
              <w:t>Организация дополнительного образования</w:t>
            </w:r>
          </w:p>
        </w:tc>
        <w:tc>
          <w:tcPr>
            <w:tcW w:w="1823" w:type="dxa"/>
            <w:shd w:val="clear" w:color="auto" w:fill="auto"/>
            <w:noWrap/>
            <w:vAlign w:val="center"/>
          </w:tcPr>
          <w:p w14:paraId="074F8410" w14:textId="77777777" w:rsidR="00491590" w:rsidRPr="00EB5DC3" w:rsidRDefault="00491590" w:rsidP="00491590">
            <w:pPr>
              <w:pStyle w:val="afffffff6"/>
            </w:pPr>
            <w:r w:rsidRPr="00EB5DC3">
              <w:t>Реализация дополнительных образовательных программ</w:t>
            </w:r>
          </w:p>
        </w:tc>
        <w:tc>
          <w:tcPr>
            <w:tcW w:w="2141" w:type="dxa"/>
            <w:shd w:val="clear" w:color="auto" w:fill="auto"/>
            <w:noWrap/>
            <w:vAlign w:val="center"/>
          </w:tcPr>
          <w:p w14:paraId="108A062C" w14:textId="77777777" w:rsidR="00491590" w:rsidRPr="00EB5DC3" w:rsidRDefault="00491590" w:rsidP="00491590">
            <w:pPr>
              <w:pStyle w:val="afffffff6"/>
            </w:pPr>
            <w:r w:rsidRPr="00EB5DC3">
              <w:t>Клуб</w:t>
            </w:r>
          </w:p>
        </w:tc>
        <w:tc>
          <w:tcPr>
            <w:tcW w:w="1254" w:type="dxa"/>
            <w:shd w:val="clear" w:color="auto" w:fill="auto"/>
            <w:noWrap/>
            <w:vAlign w:val="center"/>
          </w:tcPr>
          <w:p w14:paraId="1A1B8DD8"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2E1D525D" w14:textId="77777777" w:rsidR="00491590" w:rsidRPr="00EB5DC3" w:rsidRDefault="00491590" w:rsidP="00491590">
            <w:pPr>
              <w:pStyle w:val="afffffff8"/>
            </w:pPr>
            <w:r w:rsidRPr="00EB5DC3">
              <w:t>-</w:t>
            </w:r>
          </w:p>
        </w:tc>
        <w:tc>
          <w:tcPr>
            <w:tcW w:w="2805" w:type="dxa"/>
            <w:shd w:val="clear" w:color="auto" w:fill="auto"/>
            <w:vAlign w:val="center"/>
          </w:tcPr>
          <w:p w14:paraId="35ED8AC9" w14:textId="77777777" w:rsidR="00491590" w:rsidRPr="00EB5DC3" w:rsidRDefault="00491590" w:rsidP="00491590">
            <w:pPr>
              <w:pStyle w:val="afffffff6"/>
            </w:pPr>
            <w:r w:rsidRPr="00EB5DC3">
              <w:t xml:space="preserve">302020, Орловская область, г. Орел, Советский р-н, </w:t>
            </w:r>
            <w:proofErr w:type="spellStart"/>
            <w:r w:rsidRPr="00EB5DC3">
              <w:t>Наугорское</w:t>
            </w:r>
            <w:proofErr w:type="spellEnd"/>
            <w:r w:rsidRPr="00EB5DC3">
              <w:t xml:space="preserve"> шоссе, д. 5а</w:t>
            </w:r>
          </w:p>
        </w:tc>
        <w:tc>
          <w:tcPr>
            <w:tcW w:w="1116" w:type="dxa"/>
            <w:shd w:val="clear" w:color="auto" w:fill="auto"/>
            <w:vAlign w:val="center"/>
          </w:tcPr>
          <w:p w14:paraId="74F2020E"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0345C668" w14:textId="77777777" w:rsidR="00491590" w:rsidRPr="00EB5DC3" w:rsidRDefault="00491590" w:rsidP="00491590">
            <w:pPr>
              <w:pStyle w:val="afffffff6"/>
            </w:pPr>
            <w:r w:rsidRPr="00EB5DC3">
              <w:t>Не предусматривается</w:t>
            </w:r>
          </w:p>
        </w:tc>
      </w:tr>
      <w:tr w:rsidR="00EB5DC3" w:rsidRPr="00EB5DC3" w14:paraId="787DE788" w14:textId="77777777" w:rsidTr="005C39D6">
        <w:trPr>
          <w:cantSplit/>
          <w:jc w:val="center"/>
        </w:trPr>
        <w:tc>
          <w:tcPr>
            <w:tcW w:w="876" w:type="dxa"/>
            <w:vAlign w:val="center"/>
          </w:tcPr>
          <w:p w14:paraId="738ECEA7" w14:textId="77777777" w:rsidR="00491590" w:rsidRPr="00EB5DC3" w:rsidRDefault="00491590" w:rsidP="00491590">
            <w:pPr>
              <w:pStyle w:val="afffffff8"/>
            </w:pPr>
            <w:r w:rsidRPr="00EB5DC3">
              <w:t>47.03.02</w:t>
            </w:r>
          </w:p>
        </w:tc>
        <w:tc>
          <w:tcPr>
            <w:tcW w:w="1575" w:type="dxa"/>
            <w:shd w:val="clear" w:color="auto" w:fill="auto"/>
            <w:noWrap/>
            <w:vAlign w:val="center"/>
          </w:tcPr>
          <w:p w14:paraId="489ACA10" w14:textId="77777777" w:rsidR="00491590" w:rsidRPr="00EB5DC3" w:rsidRDefault="00491590" w:rsidP="00491590">
            <w:pPr>
              <w:pStyle w:val="afffffff6"/>
            </w:pPr>
            <w:r w:rsidRPr="00EB5DC3">
              <w:t>Организация дополнительного образования</w:t>
            </w:r>
          </w:p>
        </w:tc>
        <w:tc>
          <w:tcPr>
            <w:tcW w:w="1823" w:type="dxa"/>
            <w:shd w:val="clear" w:color="auto" w:fill="auto"/>
            <w:noWrap/>
            <w:vAlign w:val="center"/>
          </w:tcPr>
          <w:p w14:paraId="7546A924" w14:textId="77777777" w:rsidR="00491590" w:rsidRPr="00EB5DC3" w:rsidRDefault="00491590" w:rsidP="00491590">
            <w:pPr>
              <w:pStyle w:val="afffffff6"/>
            </w:pPr>
            <w:r w:rsidRPr="00EB5DC3">
              <w:t>Реализация дополнительных образовательных программ</w:t>
            </w:r>
          </w:p>
        </w:tc>
        <w:tc>
          <w:tcPr>
            <w:tcW w:w="2141" w:type="dxa"/>
            <w:shd w:val="clear" w:color="auto" w:fill="auto"/>
            <w:noWrap/>
            <w:vAlign w:val="center"/>
          </w:tcPr>
          <w:p w14:paraId="32D3C869" w14:textId="77777777" w:rsidR="00491590" w:rsidRPr="00EB5DC3" w:rsidRDefault="00491590" w:rsidP="00491590">
            <w:pPr>
              <w:pStyle w:val="afffffff6"/>
            </w:pPr>
            <w:r w:rsidRPr="00EB5DC3">
              <w:t>Учреждение дополнительного образования на территории Муниципального бюджетного общеобразовательного учреждения «Гимназия № 39 имени Фридриха Шиллера» города Орла</w:t>
            </w:r>
          </w:p>
        </w:tc>
        <w:tc>
          <w:tcPr>
            <w:tcW w:w="1254" w:type="dxa"/>
            <w:shd w:val="clear" w:color="auto" w:fill="auto"/>
            <w:noWrap/>
            <w:vAlign w:val="center"/>
          </w:tcPr>
          <w:p w14:paraId="01BC2137"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2952EFE2" w14:textId="77777777" w:rsidR="00491590" w:rsidRPr="00EB5DC3" w:rsidRDefault="00491590" w:rsidP="00491590">
            <w:pPr>
              <w:pStyle w:val="afffffff8"/>
            </w:pPr>
            <w:r w:rsidRPr="00EB5DC3">
              <w:t>-</w:t>
            </w:r>
          </w:p>
        </w:tc>
        <w:tc>
          <w:tcPr>
            <w:tcW w:w="2805" w:type="dxa"/>
            <w:shd w:val="clear" w:color="auto" w:fill="auto"/>
            <w:vAlign w:val="center"/>
          </w:tcPr>
          <w:p w14:paraId="6DC96DB8" w14:textId="77777777" w:rsidR="00491590" w:rsidRPr="00EB5DC3" w:rsidRDefault="00491590" w:rsidP="00491590">
            <w:pPr>
              <w:pStyle w:val="afffffff6"/>
            </w:pPr>
            <w:r w:rsidRPr="00EB5DC3">
              <w:t>302040, Орловская область, г. Орел, Советский р-н, ул. Пожарная, д. 52</w:t>
            </w:r>
          </w:p>
        </w:tc>
        <w:tc>
          <w:tcPr>
            <w:tcW w:w="1116" w:type="dxa"/>
            <w:shd w:val="clear" w:color="auto" w:fill="auto"/>
            <w:vAlign w:val="center"/>
          </w:tcPr>
          <w:p w14:paraId="63831AA9"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37A2B81C" w14:textId="77777777" w:rsidR="00491590" w:rsidRPr="00EB5DC3" w:rsidRDefault="00491590" w:rsidP="00491590">
            <w:pPr>
              <w:pStyle w:val="afffffff6"/>
            </w:pPr>
            <w:r w:rsidRPr="00EB5DC3">
              <w:t>Не предусматривается</w:t>
            </w:r>
          </w:p>
        </w:tc>
      </w:tr>
      <w:tr w:rsidR="00EB5DC3" w:rsidRPr="00EB5DC3" w14:paraId="1946E628" w14:textId="77777777" w:rsidTr="005C39D6">
        <w:trPr>
          <w:cantSplit/>
          <w:jc w:val="center"/>
        </w:trPr>
        <w:tc>
          <w:tcPr>
            <w:tcW w:w="876" w:type="dxa"/>
            <w:vAlign w:val="center"/>
          </w:tcPr>
          <w:p w14:paraId="112832B0" w14:textId="77777777" w:rsidR="00491590" w:rsidRPr="00EB5DC3" w:rsidRDefault="00491590" w:rsidP="00491590">
            <w:pPr>
              <w:pStyle w:val="afffffff8"/>
            </w:pPr>
            <w:r w:rsidRPr="00EB5DC3">
              <w:lastRenderedPageBreak/>
              <w:t>47.03.03</w:t>
            </w:r>
          </w:p>
        </w:tc>
        <w:tc>
          <w:tcPr>
            <w:tcW w:w="1575" w:type="dxa"/>
            <w:shd w:val="clear" w:color="auto" w:fill="auto"/>
            <w:noWrap/>
            <w:vAlign w:val="center"/>
          </w:tcPr>
          <w:p w14:paraId="4E2D3B2A" w14:textId="77777777" w:rsidR="00491590" w:rsidRPr="00EB5DC3" w:rsidRDefault="00491590" w:rsidP="00491590">
            <w:pPr>
              <w:pStyle w:val="afffffff6"/>
            </w:pPr>
            <w:r w:rsidRPr="00EB5DC3">
              <w:t>Организация дополнительного образования</w:t>
            </w:r>
          </w:p>
        </w:tc>
        <w:tc>
          <w:tcPr>
            <w:tcW w:w="1823" w:type="dxa"/>
            <w:shd w:val="clear" w:color="auto" w:fill="auto"/>
            <w:noWrap/>
            <w:vAlign w:val="center"/>
          </w:tcPr>
          <w:p w14:paraId="3843A10F" w14:textId="77777777" w:rsidR="00491590" w:rsidRPr="00EB5DC3" w:rsidRDefault="00491590" w:rsidP="00491590">
            <w:pPr>
              <w:pStyle w:val="afffffff6"/>
            </w:pPr>
            <w:r w:rsidRPr="00EB5DC3">
              <w:t>Реализация дополнительных образовательных программ</w:t>
            </w:r>
          </w:p>
        </w:tc>
        <w:tc>
          <w:tcPr>
            <w:tcW w:w="2141" w:type="dxa"/>
            <w:shd w:val="clear" w:color="auto" w:fill="auto"/>
            <w:noWrap/>
            <w:vAlign w:val="center"/>
          </w:tcPr>
          <w:p w14:paraId="15869E62" w14:textId="77777777" w:rsidR="00491590" w:rsidRPr="00EB5DC3" w:rsidRDefault="00491590" w:rsidP="00491590">
            <w:pPr>
              <w:pStyle w:val="afffffff6"/>
            </w:pPr>
            <w:r w:rsidRPr="00EB5DC3">
              <w:t>Учреждение дополнительного образования</w:t>
            </w:r>
          </w:p>
        </w:tc>
        <w:tc>
          <w:tcPr>
            <w:tcW w:w="1254" w:type="dxa"/>
            <w:shd w:val="clear" w:color="auto" w:fill="auto"/>
            <w:noWrap/>
            <w:vAlign w:val="center"/>
          </w:tcPr>
          <w:p w14:paraId="6876D896"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325FDB2B" w14:textId="77777777" w:rsidR="00491590" w:rsidRPr="00EB5DC3" w:rsidRDefault="00491590" w:rsidP="00491590">
            <w:pPr>
              <w:pStyle w:val="afffffff8"/>
            </w:pPr>
            <w:r w:rsidRPr="00EB5DC3">
              <w:t>-</w:t>
            </w:r>
          </w:p>
        </w:tc>
        <w:tc>
          <w:tcPr>
            <w:tcW w:w="2805" w:type="dxa"/>
            <w:shd w:val="clear" w:color="auto" w:fill="auto"/>
            <w:vAlign w:val="center"/>
          </w:tcPr>
          <w:p w14:paraId="2267D0F2" w14:textId="77777777" w:rsidR="00491590" w:rsidRPr="00EB5DC3" w:rsidRDefault="00491590" w:rsidP="00491590">
            <w:pPr>
              <w:pStyle w:val="afffffff6"/>
            </w:pPr>
            <w:r w:rsidRPr="00EB5DC3">
              <w:t>302006, Орловская область, г. Орел, Железнодорожный р-н, ул. Привокзальная, д. 6</w:t>
            </w:r>
          </w:p>
        </w:tc>
        <w:tc>
          <w:tcPr>
            <w:tcW w:w="1116" w:type="dxa"/>
            <w:shd w:val="clear" w:color="auto" w:fill="auto"/>
            <w:vAlign w:val="center"/>
          </w:tcPr>
          <w:p w14:paraId="03C7A2F8"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1CC3A969" w14:textId="77777777" w:rsidR="00491590" w:rsidRPr="00EB5DC3" w:rsidRDefault="00491590" w:rsidP="00491590">
            <w:pPr>
              <w:pStyle w:val="afffffff6"/>
            </w:pPr>
            <w:r w:rsidRPr="00EB5DC3">
              <w:t>Не предусматривается</w:t>
            </w:r>
          </w:p>
        </w:tc>
      </w:tr>
      <w:tr w:rsidR="00EB5DC3" w:rsidRPr="00EB5DC3" w14:paraId="32DAC87D" w14:textId="77777777" w:rsidTr="005C39D6">
        <w:trPr>
          <w:cantSplit/>
          <w:jc w:val="center"/>
        </w:trPr>
        <w:tc>
          <w:tcPr>
            <w:tcW w:w="876" w:type="dxa"/>
            <w:vAlign w:val="center"/>
          </w:tcPr>
          <w:p w14:paraId="4FF84B2C" w14:textId="77777777" w:rsidR="00491590" w:rsidRPr="00EB5DC3" w:rsidRDefault="00491590" w:rsidP="00491590">
            <w:pPr>
              <w:pStyle w:val="afffffff8"/>
            </w:pPr>
            <w:r w:rsidRPr="00EB5DC3">
              <w:t>47.03.04</w:t>
            </w:r>
          </w:p>
        </w:tc>
        <w:tc>
          <w:tcPr>
            <w:tcW w:w="1575" w:type="dxa"/>
            <w:shd w:val="clear" w:color="auto" w:fill="auto"/>
            <w:noWrap/>
            <w:vAlign w:val="center"/>
          </w:tcPr>
          <w:p w14:paraId="0368AB22" w14:textId="77777777" w:rsidR="00491590" w:rsidRPr="00EB5DC3" w:rsidRDefault="00491590" w:rsidP="00491590">
            <w:pPr>
              <w:pStyle w:val="afffffff6"/>
            </w:pPr>
            <w:r w:rsidRPr="00EB5DC3">
              <w:t>Организация дополнительного образования</w:t>
            </w:r>
          </w:p>
        </w:tc>
        <w:tc>
          <w:tcPr>
            <w:tcW w:w="1823" w:type="dxa"/>
            <w:shd w:val="clear" w:color="auto" w:fill="auto"/>
            <w:noWrap/>
            <w:vAlign w:val="center"/>
          </w:tcPr>
          <w:p w14:paraId="6179EA27" w14:textId="77777777" w:rsidR="00491590" w:rsidRPr="00EB5DC3" w:rsidRDefault="00491590" w:rsidP="00491590">
            <w:pPr>
              <w:pStyle w:val="afffffff6"/>
            </w:pPr>
            <w:r w:rsidRPr="00EB5DC3">
              <w:t>Реализация дополнительных образовательных программ</w:t>
            </w:r>
          </w:p>
        </w:tc>
        <w:tc>
          <w:tcPr>
            <w:tcW w:w="2141" w:type="dxa"/>
            <w:shd w:val="clear" w:color="auto" w:fill="auto"/>
            <w:noWrap/>
            <w:vAlign w:val="center"/>
          </w:tcPr>
          <w:p w14:paraId="1D18B9DB" w14:textId="77777777" w:rsidR="00491590" w:rsidRPr="00EB5DC3" w:rsidRDefault="00491590" w:rsidP="00491590">
            <w:pPr>
              <w:pStyle w:val="afffffff6"/>
            </w:pPr>
            <w:r w:rsidRPr="00EB5DC3">
              <w:t>Учреждение дополнительного образования</w:t>
            </w:r>
          </w:p>
        </w:tc>
        <w:tc>
          <w:tcPr>
            <w:tcW w:w="1254" w:type="dxa"/>
            <w:shd w:val="clear" w:color="auto" w:fill="auto"/>
            <w:noWrap/>
            <w:vAlign w:val="center"/>
          </w:tcPr>
          <w:p w14:paraId="589EB84F" w14:textId="77777777" w:rsidR="00491590" w:rsidRPr="00EB5DC3" w:rsidRDefault="00491590" w:rsidP="00491590">
            <w:pPr>
              <w:pStyle w:val="afffffff6"/>
            </w:pPr>
            <w:r w:rsidRPr="00EB5DC3">
              <w:t>вместимость, мест</w:t>
            </w:r>
          </w:p>
        </w:tc>
        <w:tc>
          <w:tcPr>
            <w:tcW w:w="1149" w:type="dxa"/>
            <w:gridSpan w:val="5"/>
            <w:shd w:val="clear" w:color="auto" w:fill="auto"/>
            <w:noWrap/>
            <w:vAlign w:val="center"/>
          </w:tcPr>
          <w:p w14:paraId="5C119FEA" w14:textId="77777777" w:rsidR="00491590" w:rsidRPr="00EB5DC3" w:rsidRDefault="00491590" w:rsidP="00491590">
            <w:pPr>
              <w:pStyle w:val="afffffff8"/>
            </w:pPr>
            <w:r w:rsidRPr="00EB5DC3">
              <w:t>-</w:t>
            </w:r>
          </w:p>
        </w:tc>
        <w:tc>
          <w:tcPr>
            <w:tcW w:w="2805" w:type="dxa"/>
            <w:shd w:val="clear" w:color="auto" w:fill="auto"/>
            <w:vAlign w:val="center"/>
          </w:tcPr>
          <w:p w14:paraId="2B30BF75" w14:textId="77777777" w:rsidR="00491590" w:rsidRPr="00EB5DC3" w:rsidRDefault="00491590" w:rsidP="00491590">
            <w:pPr>
              <w:pStyle w:val="afffffff6"/>
            </w:pPr>
            <w:r w:rsidRPr="00EB5DC3">
              <w:t>Орловская область, г. Орел, Железнодорожный р-н, территория, ограниченная улицами Орджоникидзе, Ляшко, площадью Привокзальная, переулком Привокзальный</w:t>
            </w:r>
          </w:p>
        </w:tc>
        <w:tc>
          <w:tcPr>
            <w:tcW w:w="1116" w:type="dxa"/>
            <w:shd w:val="clear" w:color="auto" w:fill="auto"/>
            <w:vAlign w:val="center"/>
          </w:tcPr>
          <w:p w14:paraId="082DB11E"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5BF0758F" w14:textId="77777777" w:rsidR="00491590" w:rsidRPr="00EB5DC3" w:rsidRDefault="00491590" w:rsidP="00491590">
            <w:pPr>
              <w:pStyle w:val="afffffff6"/>
            </w:pPr>
            <w:r w:rsidRPr="00EB5DC3">
              <w:t>Не предусматривается</w:t>
            </w:r>
          </w:p>
        </w:tc>
      </w:tr>
      <w:tr w:rsidR="00EB5DC3" w:rsidRPr="00EB5DC3" w14:paraId="5175ADE9" w14:textId="77777777" w:rsidTr="000018BA">
        <w:tblPrEx>
          <w:tblCellMar>
            <w:top w:w="0" w:type="dxa"/>
            <w:bottom w:w="0" w:type="dxa"/>
          </w:tblCellMar>
        </w:tblPrEx>
        <w:trPr>
          <w:cantSplit/>
          <w:jc w:val="center"/>
        </w:trPr>
        <w:tc>
          <w:tcPr>
            <w:tcW w:w="14560" w:type="dxa"/>
            <w:gridSpan w:val="13"/>
            <w:vAlign w:val="center"/>
          </w:tcPr>
          <w:p w14:paraId="0E4A3F93" w14:textId="77777777" w:rsidR="00491590" w:rsidRPr="00EB5DC3" w:rsidRDefault="00491590" w:rsidP="00491590">
            <w:pPr>
              <w:pStyle w:val="afffffffa"/>
            </w:pPr>
            <w:r w:rsidRPr="00EB5DC3">
              <w:t>48. Объекты культуры и искусства</w:t>
            </w:r>
          </w:p>
        </w:tc>
      </w:tr>
      <w:tr w:rsidR="00EB5DC3" w:rsidRPr="00EB5DC3" w14:paraId="1F3E7718" w14:textId="77777777" w:rsidTr="005C39D6">
        <w:tblPrEx>
          <w:tblCellMar>
            <w:top w:w="0" w:type="dxa"/>
            <w:bottom w:w="0" w:type="dxa"/>
          </w:tblCellMar>
        </w:tblPrEx>
        <w:trPr>
          <w:cantSplit/>
          <w:jc w:val="center"/>
        </w:trPr>
        <w:tc>
          <w:tcPr>
            <w:tcW w:w="876" w:type="dxa"/>
            <w:vAlign w:val="center"/>
          </w:tcPr>
          <w:p w14:paraId="2A9DB6BC" w14:textId="77777777" w:rsidR="00491590" w:rsidRPr="00EB5DC3" w:rsidRDefault="00491590" w:rsidP="00491590">
            <w:pPr>
              <w:pStyle w:val="afffffff8"/>
            </w:pPr>
            <w:r w:rsidRPr="00EB5DC3">
              <w:t>48.01.01</w:t>
            </w:r>
          </w:p>
        </w:tc>
        <w:tc>
          <w:tcPr>
            <w:tcW w:w="1575" w:type="dxa"/>
            <w:vAlign w:val="center"/>
          </w:tcPr>
          <w:p w14:paraId="7F782422" w14:textId="77777777" w:rsidR="00491590" w:rsidRPr="00EB5DC3" w:rsidRDefault="00491590" w:rsidP="00491590">
            <w:pPr>
              <w:pStyle w:val="afffffff6"/>
            </w:pPr>
            <w:r w:rsidRPr="00EB5DC3">
              <w:t>Объект культурно-просветительного назначения</w:t>
            </w:r>
          </w:p>
        </w:tc>
        <w:tc>
          <w:tcPr>
            <w:tcW w:w="1823" w:type="dxa"/>
            <w:noWrap/>
            <w:vAlign w:val="center"/>
          </w:tcPr>
          <w:p w14:paraId="3F0F2463" w14:textId="77777777" w:rsidR="00491590" w:rsidRPr="00EB5DC3" w:rsidRDefault="00491590" w:rsidP="00491590">
            <w:pPr>
              <w:pStyle w:val="afffffff6"/>
            </w:pPr>
            <w:r w:rsidRPr="00EB5DC3">
              <w:t>Организация культурного досуга</w:t>
            </w:r>
          </w:p>
        </w:tc>
        <w:tc>
          <w:tcPr>
            <w:tcW w:w="2141" w:type="dxa"/>
            <w:noWrap/>
            <w:vAlign w:val="center"/>
          </w:tcPr>
          <w:p w14:paraId="42F3C381" w14:textId="77777777" w:rsidR="00491590" w:rsidRPr="00EB5DC3" w:rsidRDefault="00491590" w:rsidP="00491590">
            <w:pPr>
              <w:pStyle w:val="afffffff6"/>
            </w:pPr>
            <w:r w:rsidRPr="00EB5DC3">
              <w:t>Библиотека</w:t>
            </w:r>
          </w:p>
        </w:tc>
        <w:tc>
          <w:tcPr>
            <w:tcW w:w="2403" w:type="dxa"/>
            <w:gridSpan w:val="6"/>
            <w:noWrap/>
            <w:vAlign w:val="center"/>
          </w:tcPr>
          <w:p w14:paraId="1CA00807"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4260B80E" w14:textId="77777777" w:rsidR="00491590" w:rsidRPr="00EB5DC3" w:rsidRDefault="00491590" w:rsidP="00491590">
            <w:pPr>
              <w:pStyle w:val="afffffff6"/>
            </w:pPr>
            <w:r w:rsidRPr="00EB5DC3">
              <w:t>Орловская область, г. Орел, Советский р-н, территория, ограниченная улицами Максима Горького, Карьерная</w:t>
            </w:r>
          </w:p>
        </w:tc>
        <w:tc>
          <w:tcPr>
            <w:tcW w:w="1116" w:type="dxa"/>
            <w:vAlign w:val="center"/>
          </w:tcPr>
          <w:p w14:paraId="1381BDD1" w14:textId="77777777" w:rsidR="00491590" w:rsidRPr="00EB5DC3" w:rsidRDefault="00491590" w:rsidP="00491590">
            <w:pPr>
              <w:pStyle w:val="afffffff8"/>
            </w:pPr>
            <w:r w:rsidRPr="00EB5DC3">
              <w:t>Первая очередь</w:t>
            </w:r>
          </w:p>
        </w:tc>
        <w:tc>
          <w:tcPr>
            <w:tcW w:w="1821" w:type="dxa"/>
            <w:noWrap/>
            <w:vAlign w:val="center"/>
          </w:tcPr>
          <w:p w14:paraId="735BAE66" w14:textId="77777777" w:rsidR="00491590" w:rsidRPr="00EB5DC3" w:rsidRDefault="00491590" w:rsidP="00491590">
            <w:pPr>
              <w:pStyle w:val="afffffff6"/>
            </w:pPr>
            <w:r w:rsidRPr="00EB5DC3">
              <w:t>Не предусматривается</w:t>
            </w:r>
          </w:p>
        </w:tc>
      </w:tr>
      <w:tr w:rsidR="00EB5DC3" w:rsidRPr="00EB5DC3" w14:paraId="12AB63AE" w14:textId="77777777" w:rsidTr="005C39D6">
        <w:tblPrEx>
          <w:tblCellMar>
            <w:top w:w="0" w:type="dxa"/>
            <w:bottom w:w="0" w:type="dxa"/>
          </w:tblCellMar>
        </w:tblPrEx>
        <w:trPr>
          <w:cantSplit/>
          <w:jc w:val="center"/>
        </w:trPr>
        <w:tc>
          <w:tcPr>
            <w:tcW w:w="876" w:type="dxa"/>
            <w:vAlign w:val="center"/>
          </w:tcPr>
          <w:p w14:paraId="3A6B86E5" w14:textId="77777777" w:rsidR="00491590" w:rsidRPr="00EB5DC3" w:rsidRDefault="00491590" w:rsidP="00491590">
            <w:pPr>
              <w:pStyle w:val="afffffff8"/>
            </w:pPr>
            <w:r w:rsidRPr="00EB5DC3">
              <w:t>48.01.02</w:t>
            </w:r>
          </w:p>
        </w:tc>
        <w:tc>
          <w:tcPr>
            <w:tcW w:w="1575" w:type="dxa"/>
            <w:vAlign w:val="center"/>
          </w:tcPr>
          <w:p w14:paraId="4A22DB5A" w14:textId="77777777" w:rsidR="00491590" w:rsidRPr="00EB5DC3" w:rsidRDefault="00491590" w:rsidP="00491590">
            <w:pPr>
              <w:pStyle w:val="afffffff6"/>
            </w:pPr>
            <w:r w:rsidRPr="00EB5DC3">
              <w:t>Объект культурно-просветительного назначения</w:t>
            </w:r>
          </w:p>
        </w:tc>
        <w:tc>
          <w:tcPr>
            <w:tcW w:w="1823" w:type="dxa"/>
            <w:noWrap/>
            <w:vAlign w:val="center"/>
          </w:tcPr>
          <w:p w14:paraId="3645F592" w14:textId="77777777" w:rsidR="00491590" w:rsidRPr="00EB5DC3" w:rsidRDefault="00491590" w:rsidP="00491590">
            <w:pPr>
              <w:pStyle w:val="afffffff6"/>
            </w:pPr>
            <w:r w:rsidRPr="00EB5DC3">
              <w:t>Организация культурного досуга</w:t>
            </w:r>
          </w:p>
        </w:tc>
        <w:tc>
          <w:tcPr>
            <w:tcW w:w="2141" w:type="dxa"/>
            <w:noWrap/>
            <w:vAlign w:val="center"/>
          </w:tcPr>
          <w:p w14:paraId="34EAAEC4" w14:textId="77777777" w:rsidR="00491590" w:rsidRPr="00EB5DC3" w:rsidRDefault="00491590" w:rsidP="00491590">
            <w:pPr>
              <w:pStyle w:val="afffffff6"/>
            </w:pPr>
            <w:r w:rsidRPr="00EB5DC3">
              <w:t>Учреждение культурно-досугового типа и библиотека</w:t>
            </w:r>
          </w:p>
        </w:tc>
        <w:tc>
          <w:tcPr>
            <w:tcW w:w="2403" w:type="dxa"/>
            <w:gridSpan w:val="6"/>
            <w:noWrap/>
            <w:vAlign w:val="center"/>
          </w:tcPr>
          <w:p w14:paraId="2A3F6F0B"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5E93CAAB" w14:textId="77777777" w:rsidR="00491590" w:rsidRPr="00EB5DC3" w:rsidRDefault="00491590" w:rsidP="00491590">
            <w:pPr>
              <w:pStyle w:val="afffffff6"/>
            </w:pPr>
            <w:r w:rsidRPr="00EB5DC3">
              <w:t xml:space="preserve">Орловская область, г. Орел, Советский р-н, территория по </w:t>
            </w:r>
            <w:proofErr w:type="spellStart"/>
            <w:r w:rsidRPr="00EB5DC3">
              <w:t>Наугорскому</w:t>
            </w:r>
            <w:proofErr w:type="spellEnd"/>
            <w:r w:rsidRPr="00EB5DC3">
              <w:t xml:space="preserve"> шоссе</w:t>
            </w:r>
          </w:p>
        </w:tc>
        <w:tc>
          <w:tcPr>
            <w:tcW w:w="1116" w:type="dxa"/>
            <w:vAlign w:val="center"/>
          </w:tcPr>
          <w:p w14:paraId="66D2DB82" w14:textId="77777777" w:rsidR="00491590" w:rsidRPr="00EB5DC3" w:rsidRDefault="00491590" w:rsidP="00491590">
            <w:pPr>
              <w:pStyle w:val="afffffff8"/>
            </w:pPr>
            <w:r w:rsidRPr="00EB5DC3">
              <w:t>Расчетный срок</w:t>
            </w:r>
          </w:p>
        </w:tc>
        <w:tc>
          <w:tcPr>
            <w:tcW w:w="1821" w:type="dxa"/>
            <w:noWrap/>
            <w:vAlign w:val="center"/>
          </w:tcPr>
          <w:p w14:paraId="423BFED1" w14:textId="77777777" w:rsidR="00491590" w:rsidRPr="00EB5DC3" w:rsidRDefault="00491590" w:rsidP="00491590">
            <w:pPr>
              <w:pStyle w:val="afffffff6"/>
            </w:pPr>
            <w:r w:rsidRPr="00EB5DC3">
              <w:t>Не предусматривается</w:t>
            </w:r>
          </w:p>
        </w:tc>
      </w:tr>
      <w:tr w:rsidR="00EB5DC3" w:rsidRPr="00EB5DC3" w14:paraId="11422273" w14:textId="77777777" w:rsidTr="005C39D6">
        <w:tblPrEx>
          <w:tblCellMar>
            <w:top w:w="0" w:type="dxa"/>
            <w:bottom w:w="0" w:type="dxa"/>
          </w:tblCellMar>
        </w:tblPrEx>
        <w:trPr>
          <w:cantSplit/>
          <w:jc w:val="center"/>
        </w:trPr>
        <w:tc>
          <w:tcPr>
            <w:tcW w:w="876" w:type="dxa"/>
            <w:vAlign w:val="center"/>
          </w:tcPr>
          <w:p w14:paraId="541BD630" w14:textId="77777777" w:rsidR="00491590" w:rsidRPr="00EB5DC3" w:rsidRDefault="00491590" w:rsidP="00491590">
            <w:pPr>
              <w:pStyle w:val="afffffff8"/>
            </w:pPr>
            <w:r w:rsidRPr="00EB5DC3">
              <w:t>48.01.03</w:t>
            </w:r>
          </w:p>
        </w:tc>
        <w:tc>
          <w:tcPr>
            <w:tcW w:w="1575" w:type="dxa"/>
            <w:vAlign w:val="center"/>
          </w:tcPr>
          <w:p w14:paraId="4AF4D052" w14:textId="77777777" w:rsidR="00491590" w:rsidRPr="00EB5DC3" w:rsidRDefault="00491590" w:rsidP="00491590">
            <w:pPr>
              <w:pStyle w:val="afffffff6"/>
            </w:pPr>
            <w:r w:rsidRPr="00EB5DC3">
              <w:t>Объект культурно-просветительного назначения</w:t>
            </w:r>
          </w:p>
        </w:tc>
        <w:tc>
          <w:tcPr>
            <w:tcW w:w="1823" w:type="dxa"/>
            <w:noWrap/>
            <w:vAlign w:val="center"/>
          </w:tcPr>
          <w:p w14:paraId="2CE8AE4F" w14:textId="77777777" w:rsidR="00491590" w:rsidRPr="00EB5DC3" w:rsidRDefault="00491590" w:rsidP="00491590">
            <w:pPr>
              <w:pStyle w:val="afffffff6"/>
            </w:pPr>
            <w:r w:rsidRPr="00EB5DC3">
              <w:t>Организация культурного досуга</w:t>
            </w:r>
          </w:p>
        </w:tc>
        <w:tc>
          <w:tcPr>
            <w:tcW w:w="2141" w:type="dxa"/>
            <w:noWrap/>
            <w:vAlign w:val="center"/>
          </w:tcPr>
          <w:p w14:paraId="7573E257" w14:textId="77777777" w:rsidR="00491590" w:rsidRPr="00EB5DC3" w:rsidRDefault="00491590" w:rsidP="00491590">
            <w:pPr>
              <w:pStyle w:val="afffffff6"/>
            </w:pPr>
            <w:r w:rsidRPr="00EB5DC3">
              <w:t>Библиотека</w:t>
            </w:r>
          </w:p>
        </w:tc>
        <w:tc>
          <w:tcPr>
            <w:tcW w:w="2403" w:type="dxa"/>
            <w:gridSpan w:val="6"/>
            <w:noWrap/>
            <w:vAlign w:val="center"/>
          </w:tcPr>
          <w:p w14:paraId="79BF150B"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32974780" w14:textId="77777777" w:rsidR="00491590" w:rsidRPr="00EB5DC3" w:rsidRDefault="00491590" w:rsidP="00491590">
            <w:pPr>
              <w:pStyle w:val="afffffff6"/>
            </w:pPr>
            <w:r w:rsidRPr="00EB5DC3">
              <w:t>Орловская область, г. Орел, Заводской р-н, территория микрорайона «Зареченский»</w:t>
            </w:r>
          </w:p>
        </w:tc>
        <w:tc>
          <w:tcPr>
            <w:tcW w:w="1116" w:type="dxa"/>
            <w:vAlign w:val="center"/>
          </w:tcPr>
          <w:p w14:paraId="709EC0C1" w14:textId="77777777" w:rsidR="00491590" w:rsidRPr="00EB5DC3" w:rsidRDefault="00491590" w:rsidP="00491590">
            <w:pPr>
              <w:pStyle w:val="afffffff8"/>
            </w:pPr>
            <w:r w:rsidRPr="00EB5DC3">
              <w:t>Первая очередь</w:t>
            </w:r>
          </w:p>
        </w:tc>
        <w:tc>
          <w:tcPr>
            <w:tcW w:w="1821" w:type="dxa"/>
            <w:noWrap/>
            <w:vAlign w:val="center"/>
          </w:tcPr>
          <w:p w14:paraId="1555A25A" w14:textId="77777777" w:rsidR="00491590" w:rsidRPr="00EB5DC3" w:rsidRDefault="00491590" w:rsidP="00491590">
            <w:pPr>
              <w:pStyle w:val="afffffff6"/>
            </w:pPr>
            <w:r w:rsidRPr="00EB5DC3">
              <w:t>Не предусматривается</w:t>
            </w:r>
          </w:p>
        </w:tc>
      </w:tr>
      <w:tr w:rsidR="00EB5DC3" w:rsidRPr="00EB5DC3" w14:paraId="107A3632" w14:textId="77777777" w:rsidTr="005C39D6">
        <w:tblPrEx>
          <w:tblCellMar>
            <w:top w:w="0" w:type="dxa"/>
            <w:bottom w:w="0" w:type="dxa"/>
          </w:tblCellMar>
        </w:tblPrEx>
        <w:trPr>
          <w:cantSplit/>
          <w:jc w:val="center"/>
        </w:trPr>
        <w:tc>
          <w:tcPr>
            <w:tcW w:w="876" w:type="dxa"/>
            <w:vAlign w:val="center"/>
          </w:tcPr>
          <w:p w14:paraId="313061C2" w14:textId="77777777" w:rsidR="00491590" w:rsidRPr="00EB5DC3" w:rsidRDefault="00491590" w:rsidP="00491590">
            <w:pPr>
              <w:pStyle w:val="afffffff8"/>
            </w:pPr>
            <w:r w:rsidRPr="00EB5DC3">
              <w:t>48.01.04</w:t>
            </w:r>
          </w:p>
        </w:tc>
        <w:tc>
          <w:tcPr>
            <w:tcW w:w="1575" w:type="dxa"/>
            <w:vAlign w:val="center"/>
          </w:tcPr>
          <w:p w14:paraId="282309FF" w14:textId="77777777" w:rsidR="00491590" w:rsidRPr="00EB5DC3" w:rsidRDefault="00491590" w:rsidP="00491590">
            <w:pPr>
              <w:pStyle w:val="afffffff6"/>
            </w:pPr>
            <w:r w:rsidRPr="00EB5DC3">
              <w:t>Объект культурно-просветительного назначения</w:t>
            </w:r>
          </w:p>
        </w:tc>
        <w:tc>
          <w:tcPr>
            <w:tcW w:w="1823" w:type="dxa"/>
            <w:noWrap/>
            <w:vAlign w:val="center"/>
          </w:tcPr>
          <w:p w14:paraId="63435027" w14:textId="77777777" w:rsidR="00491590" w:rsidRPr="00EB5DC3" w:rsidRDefault="00491590" w:rsidP="00491590">
            <w:pPr>
              <w:pStyle w:val="afffffff6"/>
            </w:pPr>
            <w:r w:rsidRPr="00EB5DC3">
              <w:t>Организация культурного досуга</w:t>
            </w:r>
          </w:p>
        </w:tc>
        <w:tc>
          <w:tcPr>
            <w:tcW w:w="2141" w:type="dxa"/>
            <w:noWrap/>
            <w:vAlign w:val="center"/>
          </w:tcPr>
          <w:p w14:paraId="2866E42D" w14:textId="77777777" w:rsidR="00491590" w:rsidRPr="00EB5DC3" w:rsidRDefault="00491590" w:rsidP="00491590">
            <w:pPr>
              <w:pStyle w:val="afffffff6"/>
            </w:pPr>
            <w:r w:rsidRPr="00EB5DC3">
              <w:t>Библиотека</w:t>
            </w:r>
          </w:p>
        </w:tc>
        <w:tc>
          <w:tcPr>
            <w:tcW w:w="2403" w:type="dxa"/>
            <w:gridSpan w:val="6"/>
            <w:noWrap/>
            <w:vAlign w:val="center"/>
          </w:tcPr>
          <w:p w14:paraId="0E4C5D6E"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22A8F897" w14:textId="77777777" w:rsidR="00491590" w:rsidRPr="00EB5DC3" w:rsidRDefault="00491590" w:rsidP="00491590">
            <w:pPr>
              <w:pStyle w:val="afffffff6"/>
            </w:pPr>
            <w:r w:rsidRPr="00EB5DC3">
              <w:t xml:space="preserve">Орловская область, г. Орел, Заводской р-н, территория, ограниченная улицами Колхозная, </w:t>
            </w:r>
            <w:proofErr w:type="spellStart"/>
            <w:r w:rsidRPr="00EB5DC3">
              <w:t>Карачевская</w:t>
            </w:r>
            <w:proofErr w:type="spellEnd"/>
          </w:p>
        </w:tc>
        <w:tc>
          <w:tcPr>
            <w:tcW w:w="1116" w:type="dxa"/>
            <w:vAlign w:val="center"/>
          </w:tcPr>
          <w:p w14:paraId="4755721A" w14:textId="77777777" w:rsidR="00491590" w:rsidRPr="00EB5DC3" w:rsidRDefault="00491590" w:rsidP="00491590">
            <w:pPr>
              <w:pStyle w:val="afffffff8"/>
            </w:pPr>
            <w:r w:rsidRPr="00EB5DC3">
              <w:t>Первая очередь</w:t>
            </w:r>
          </w:p>
        </w:tc>
        <w:tc>
          <w:tcPr>
            <w:tcW w:w="1821" w:type="dxa"/>
            <w:noWrap/>
            <w:vAlign w:val="center"/>
          </w:tcPr>
          <w:p w14:paraId="34072098" w14:textId="77777777" w:rsidR="00491590" w:rsidRPr="00EB5DC3" w:rsidRDefault="00491590" w:rsidP="00491590">
            <w:pPr>
              <w:pStyle w:val="afffffff6"/>
            </w:pPr>
            <w:r w:rsidRPr="00EB5DC3">
              <w:t>Не предусматривается</w:t>
            </w:r>
          </w:p>
        </w:tc>
      </w:tr>
      <w:tr w:rsidR="00EB5DC3" w:rsidRPr="00EB5DC3" w14:paraId="6ED73010" w14:textId="77777777" w:rsidTr="005C39D6">
        <w:tblPrEx>
          <w:tblCellMar>
            <w:top w:w="0" w:type="dxa"/>
            <w:bottom w:w="0" w:type="dxa"/>
          </w:tblCellMar>
        </w:tblPrEx>
        <w:trPr>
          <w:cantSplit/>
          <w:jc w:val="center"/>
        </w:trPr>
        <w:tc>
          <w:tcPr>
            <w:tcW w:w="876" w:type="dxa"/>
            <w:vAlign w:val="center"/>
          </w:tcPr>
          <w:p w14:paraId="3B7DE0E0" w14:textId="77777777" w:rsidR="00491590" w:rsidRPr="00EB5DC3" w:rsidRDefault="00491590" w:rsidP="00491590">
            <w:pPr>
              <w:pStyle w:val="afffffff8"/>
            </w:pPr>
            <w:r w:rsidRPr="00EB5DC3">
              <w:t>48.01.05</w:t>
            </w:r>
          </w:p>
        </w:tc>
        <w:tc>
          <w:tcPr>
            <w:tcW w:w="1575" w:type="dxa"/>
            <w:vAlign w:val="center"/>
          </w:tcPr>
          <w:p w14:paraId="6728BA81" w14:textId="77777777" w:rsidR="00491590" w:rsidRPr="00EB5DC3" w:rsidRDefault="00491590" w:rsidP="00491590">
            <w:pPr>
              <w:pStyle w:val="afffffff6"/>
            </w:pPr>
            <w:r w:rsidRPr="00EB5DC3">
              <w:t>Объект культурно-просветительного назначения</w:t>
            </w:r>
          </w:p>
        </w:tc>
        <w:tc>
          <w:tcPr>
            <w:tcW w:w="1823" w:type="dxa"/>
            <w:noWrap/>
            <w:vAlign w:val="center"/>
          </w:tcPr>
          <w:p w14:paraId="2087CB7F" w14:textId="77777777" w:rsidR="00491590" w:rsidRPr="00EB5DC3" w:rsidRDefault="00491590" w:rsidP="00491590">
            <w:pPr>
              <w:pStyle w:val="afffffff6"/>
            </w:pPr>
            <w:r w:rsidRPr="00EB5DC3">
              <w:t>Организация культурного досуга</w:t>
            </w:r>
          </w:p>
        </w:tc>
        <w:tc>
          <w:tcPr>
            <w:tcW w:w="2141" w:type="dxa"/>
            <w:noWrap/>
            <w:vAlign w:val="center"/>
          </w:tcPr>
          <w:p w14:paraId="14967871" w14:textId="77777777" w:rsidR="00491590" w:rsidRPr="00EB5DC3" w:rsidRDefault="00491590" w:rsidP="00491590">
            <w:pPr>
              <w:pStyle w:val="afffffff6"/>
            </w:pPr>
            <w:r w:rsidRPr="00EB5DC3">
              <w:t>Библиотека</w:t>
            </w:r>
          </w:p>
        </w:tc>
        <w:tc>
          <w:tcPr>
            <w:tcW w:w="2403" w:type="dxa"/>
            <w:gridSpan w:val="6"/>
            <w:noWrap/>
            <w:vAlign w:val="center"/>
          </w:tcPr>
          <w:p w14:paraId="6B974E75"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26A9BC51" w14:textId="77777777" w:rsidR="00491590" w:rsidRPr="00EB5DC3" w:rsidRDefault="00491590" w:rsidP="00491590">
            <w:pPr>
              <w:pStyle w:val="afffffff6"/>
            </w:pPr>
            <w:r w:rsidRPr="00EB5DC3">
              <w:t>Орловская область, г. Орел, Железнодорожный р-н, территория, ограниченная улицами Грузовая, Московская</w:t>
            </w:r>
          </w:p>
        </w:tc>
        <w:tc>
          <w:tcPr>
            <w:tcW w:w="1116" w:type="dxa"/>
            <w:vAlign w:val="center"/>
          </w:tcPr>
          <w:p w14:paraId="58AA32C9" w14:textId="77777777" w:rsidR="00491590" w:rsidRPr="00EB5DC3" w:rsidRDefault="00491590" w:rsidP="00491590">
            <w:pPr>
              <w:pStyle w:val="afffffff8"/>
            </w:pPr>
            <w:r w:rsidRPr="00EB5DC3">
              <w:t>Первая очередь</w:t>
            </w:r>
          </w:p>
        </w:tc>
        <w:tc>
          <w:tcPr>
            <w:tcW w:w="1821" w:type="dxa"/>
            <w:noWrap/>
            <w:vAlign w:val="center"/>
          </w:tcPr>
          <w:p w14:paraId="146B2E2D" w14:textId="77777777" w:rsidR="00491590" w:rsidRPr="00EB5DC3" w:rsidRDefault="00491590" w:rsidP="00491590">
            <w:pPr>
              <w:pStyle w:val="afffffff6"/>
            </w:pPr>
            <w:r w:rsidRPr="00EB5DC3">
              <w:t>Не предусматривается</w:t>
            </w:r>
          </w:p>
        </w:tc>
      </w:tr>
      <w:tr w:rsidR="00EB5DC3" w:rsidRPr="00EB5DC3" w14:paraId="156170D0" w14:textId="77777777" w:rsidTr="005C39D6">
        <w:tblPrEx>
          <w:tblCellMar>
            <w:top w:w="0" w:type="dxa"/>
            <w:bottom w:w="0" w:type="dxa"/>
          </w:tblCellMar>
        </w:tblPrEx>
        <w:trPr>
          <w:cantSplit/>
          <w:jc w:val="center"/>
        </w:trPr>
        <w:tc>
          <w:tcPr>
            <w:tcW w:w="876" w:type="dxa"/>
            <w:vAlign w:val="center"/>
          </w:tcPr>
          <w:p w14:paraId="505BCD19" w14:textId="77777777" w:rsidR="00491590" w:rsidRPr="00EB5DC3" w:rsidRDefault="00491590" w:rsidP="00491590">
            <w:pPr>
              <w:pStyle w:val="afffffff8"/>
            </w:pPr>
            <w:r w:rsidRPr="00EB5DC3">
              <w:t>48.01.06</w:t>
            </w:r>
          </w:p>
        </w:tc>
        <w:tc>
          <w:tcPr>
            <w:tcW w:w="1575" w:type="dxa"/>
            <w:vAlign w:val="center"/>
          </w:tcPr>
          <w:p w14:paraId="6CD81883" w14:textId="77777777" w:rsidR="00491590" w:rsidRPr="00EB5DC3" w:rsidRDefault="00491590" w:rsidP="00491590">
            <w:pPr>
              <w:pStyle w:val="afffffff6"/>
            </w:pPr>
            <w:r w:rsidRPr="00EB5DC3">
              <w:t>Объект культурно-просветительного назначения</w:t>
            </w:r>
          </w:p>
        </w:tc>
        <w:tc>
          <w:tcPr>
            <w:tcW w:w="1823" w:type="dxa"/>
            <w:noWrap/>
            <w:vAlign w:val="center"/>
          </w:tcPr>
          <w:p w14:paraId="39315107" w14:textId="77777777" w:rsidR="00491590" w:rsidRPr="00EB5DC3" w:rsidRDefault="00491590" w:rsidP="00491590">
            <w:pPr>
              <w:pStyle w:val="afffffff6"/>
            </w:pPr>
            <w:r w:rsidRPr="00EB5DC3">
              <w:t>Организация культурного досуга</w:t>
            </w:r>
          </w:p>
        </w:tc>
        <w:tc>
          <w:tcPr>
            <w:tcW w:w="2141" w:type="dxa"/>
            <w:noWrap/>
            <w:vAlign w:val="center"/>
          </w:tcPr>
          <w:p w14:paraId="33FE41B3" w14:textId="77777777" w:rsidR="00491590" w:rsidRPr="00EB5DC3" w:rsidRDefault="00491590" w:rsidP="00491590">
            <w:pPr>
              <w:pStyle w:val="afffffff6"/>
            </w:pPr>
            <w:r w:rsidRPr="00EB5DC3">
              <w:t>Библиотека с выставочным залом</w:t>
            </w:r>
          </w:p>
        </w:tc>
        <w:tc>
          <w:tcPr>
            <w:tcW w:w="2403" w:type="dxa"/>
            <w:gridSpan w:val="6"/>
            <w:noWrap/>
            <w:vAlign w:val="center"/>
          </w:tcPr>
          <w:p w14:paraId="3C2B46CB"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6347C09F" w14:textId="77777777" w:rsidR="00491590" w:rsidRPr="00EB5DC3" w:rsidRDefault="00491590" w:rsidP="00491590">
            <w:pPr>
              <w:pStyle w:val="afffffff6"/>
            </w:pPr>
            <w:r w:rsidRPr="00EB5DC3">
              <w:t>Орловская область, г. Орел, Железнодорожный р-н, территория железнодорожного вокзала «Орел»</w:t>
            </w:r>
          </w:p>
        </w:tc>
        <w:tc>
          <w:tcPr>
            <w:tcW w:w="1116" w:type="dxa"/>
            <w:vAlign w:val="center"/>
          </w:tcPr>
          <w:p w14:paraId="52B57CA9" w14:textId="77777777" w:rsidR="00491590" w:rsidRPr="00EB5DC3" w:rsidRDefault="00491590" w:rsidP="00491590">
            <w:pPr>
              <w:pStyle w:val="afffffff8"/>
            </w:pPr>
            <w:r w:rsidRPr="00EB5DC3">
              <w:t>Первая очередь</w:t>
            </w:r>
          </w:p>
        </w:tc>
        <w:tc>
          <w:tcPr>
            <w:tcW w:w="1821" w:type="dxa"/>
            <w:noWrap/>
            <w:vAlign w:val="center"/>
          </w:tcPr>
          <w:p w14:paraId="177C44A0" w14:textId="77777777" w:rsidR="00491590" w:rsidRPr="00EB5DC3" w:rsidRDefault="00491590" w:rsidP="00491590">
            <w:pPr>
              <w:pStyle w:val="afffffff6"/>
            </w:pPr>
            <w:r w:rsidRPr="00EB5DC3">
              <w:t>Не предусматривается</w:t>
            </w:r>
          </w:p>
        </w:tc>
      </w:tr>
      <w:tr w:rsidR="00EB5DC3" w:rsidRPr="00EB5DC3" w14:paraId="1253E196" w14:textId="77777777" w:rsidTr="005C39D6">
        <w:tblPrEx>
          <w:tblCellMar>
            <w:top w:w="0" w:type="dxa"/>
            <w:bottom w:w="0" w:type="dxa"/>
          </w:tblCellMar>
        </w:tblPrEx>
        <w:trPr>
          <w:cantSplit/>
          <w:jc w:val="center"/>
        </w:trPr>
        <w:tc>
          <w:tcPr>
            <w:tcW w:w="876" w:type="dxa"/>
            <w:vAlign w:val="center"/>
          </w:tcPr>
          <w:p w14:paraId="5631A85D" w14:textId="77777777" w:rsidR="00491590" w:rsidRPr="00EB5DC3" w:rsidRDefault="00491590" w:rsidP="00491590">
            <w:pPr>
              <w:pStyle w:val="afffffff8"/>
            </w:pPr>
            <w:r w:rsidRPr="00EB5DC3">
              <w:t>48.01.07</w:t>
            </w:r>
          </w:p>
        </w:tc>
        <w:tc>
          <w:tcPr>
            <w:tcW w:w="1575" w:type="dxa"/>
            <w:vAlign w:val="center"/>
          </w:tcPr>
          <w:p w14:paraId="4A14D898" w14:textId="77777777" w:rsidR="00491590" w:rsidRPr="00EB5DC3" w:rsidRDefault="00491590" w:rsidP="00491590">
            <w:pPr>
              <w:pStyle w:val="afffffff6"/>
            </w:pPr>
            <w:r w:rsidRPr="00EB5DC3">
              <w:t>Объект культурно-просветительного назначения</w:t>
            </w:r>
          </w:p>
        </w:tc>
        <w:tc>
          <w:tcPr>
            <w:tcW w:w="1823" w:type="dxa"/>
            <w:noWrap/>
            <w:vAlign w:val="center"/>
          </w:tcPr>
          <w:p w14:paraId="1CC60CC6" w14:textId="77777777" w:rsidR="00491590" w:rsidRPr="00EB5DC3" w:rsidRDefault="00491590" w:rsidP="00491590">
            <w:pPr>
              <w:pStyle w:val="afffffff6"/>
            </w:pPr>
            <w:r w:rsidRPr="00EB5DC3">
              <w:t>Организация культурного досуга</w:t>
            </w:r>
          </w:p>
        </w:tc>
        <w:tc>
          <w:tcPr>
            <w:tcW w:w="2141" w:type="dxa"/>
            <w:noWrap/>
            <w:vAlign w:val="center"/>
          </w:tcPr>
          <w:p w14:paraId="74E4BB54" w14:textId="77777777" w:rsidR="00491590" w:rsidRPr="00EB5DC3" w:rsidRDefault="00491590" w:rsidP="00491590">
            <w:pPr>
              <w:pStyle w:val="afffffff6"/>
            </w:pPr>
            <w:r w:rsidRPr="00EB5DC3">
              <w:t>Учреждение культурно-досугового типа и библиотека</w:t>
            </w:r>
          </w:p>
        </w:tc>
        <w:tc>
          <w:tcPr>
            <w:tcW w:w="2403" w:type="dxa"/>
            <w:gridSpan w:val="6"/>
            <w:noWrap/>
            <w:vAlign w:val="center"/>
          </w:tcPr>
          <w:p w14:paraId="05F37696"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68190FB6" w14:textId="77777777" w:rsidR="00491590" w:rsidRPr="00EB5DC3" w:rsidRDefault="00491590" w:rsidP="00491590">
            <w:pPr>
              <w:pStyle w:val="afffffff6"/>
            </w:pPr>
            <w:r w:rsidRPr="00EB5DC3">
              <w:t>Орловская область, г. Орел, Северный р-н, территория по ул. Российская</w:t>
            </w:r>
          </w:p>
        </w:tc>
        <w:tc>
          <w:tcPr>
            <w:tcW w:w="1116" w:type="dxa"/>
            <w:vAlign w:val="center"/>
          </w:tcPr>
          <w:p w14:paraId="247CB44D" w14:textId="77777777" w:rsidR="00491590" w:rsidRPr="00EB5DC3" w:rsidRDefault="00491590" w:rsidP="00491590">
            <w:pPr>
              <w:pStyle w:val="afffffff8"/>
            </w:pPr>
            <w:r w:rsidRPr="00EB5DC3">
              <w:t>Первая очередь</w:t>
            </w:r>
          </w:p>
        </w:tc>
        <w:tc>
          <w:tcPr>
            <w:tcW w:w="1821" w:type="dxa"/>
            <w:noWrap/>
            <w:vAlign w:val="center"/>
          </w:tcPr>
          <w:p w14:paraId="5F1DB920" w14:textId="77777777" w:rsidR="00491590" w:rsidRPr="00EB5DC3" w:rsidRDefault="00491590" w:rsidP="00491590">
            <w:pPr>
              <w:pStyle w:val="afffffff6"/>
            </w:pPr>
            <w:r w:rsidRPr="00EB5DC3">
              <w:t>Не предусматривается</w:t>
            </w:r>
          </w:p>
        </w:tc>
      </w:tr>
      <w:tr w:rsidR="00EB5DC3" w:rsidRPr="00EB5DC3" w14:paraId="66474409" w14:textId="77777777" w:rsidTr="005C39D6">
        <w:tblPrEx>
          <w:tblCellMar>
            <w:top w:w="0" w:type="dxa"/>
            <w:bottom w:w="0" w:type="dxa"/>
          </w:tblCellMar>
        </w:tblPrEx>
        <w:trPr>
          <w:cantSplit/>
          <w:jc w:val="center"/>
        </w:trPr>
        <w:tc>
          <w:tcPr>
            <w:tcW w:w="876" w:type="dxa"/>
            <w:vAlign w:val="center"/>
          </w:tcPr>
          <w:p w14:paraId="3701EC9E" w14:textId="77777777" w:rsidR="00491590" w:rsidRPr="00EB5DC3" w:rsidRDefault="00491590" w:rsidP="00491590">
            <w:pPr>
              <w:pStyle w:val="afffffff8"/>
            </w:pPr>
            <w:r w:rsidRPr="00EB5DC3">
              <w:lastRenderedPageBreak/>
              <w:t>48.01.08</w:t>
            </w:r>
          </w:p>
        </w:tc>
        <w:tc>
          <w:tcPr>
            <w:tcW w:w="1575" w:type="dxa"/>
            <w:vAlign w:val="center"/>
          </w:tcPr>
          <w:p w14:paraId="5FDF3AEB" w14:textId="77777777" w:rsidR="00491590" w:rsidRPr="00EB5DC3" w:rsidRDefault="00491590" w:rsidP="00491590">
            <w:pPr>
              <w:pStyle w:val="afffffff6"/>
            </w:pPr>
            <w:r w:rsidRPr="00EB5DC3">
              <w:t>Объект культурно-просветительного назначения</w:t>
            </w:r>
          </w:p>
        </w:tc>
        <w:tc>
          <w:tcPr>
            <w:tcW w:w="1823" w:type="dxa"/>
            <w:noWrap/>
            <w:vAlign w:val="center"/>
          </w:tcPr>
          <w:p w14:paraId="11E43B31" w14:textId="77777777" w:rsidR="00491590" w:rsidRPr="00EB5DC3" w:rsidRDefault="00491590" w:rsidP="00491590">
            <w:pPr>
              <w:pStyle w:val="afffffff6"/>
            </w:pPr>
            <w:r w:rsidRPr="00EB5DC3">
              <w:t>Организация культурного досуга</w:t>
            </w:r>
          </w:p>
        </w:tc>
        <w:tc>
          <w:tcPr>
            <w:tcW w:w="2141" w:type="dxa"/>
            <w:noWrap/>
            <w:vAlign w:val="center"/>
          </w:tcPr>
          <w:p w14:paraId="7BBF76E7" w14:textId="77777777" w:rsidR="00491590" w:rsidRPr="00EB5DC3" w:rsidRDefault="00491590" w:rsidP="00491590">
            <w:pPr>
              <w:pStyle w:val="afffffff6"/>
            </w:pPr>
            <w:r w:rsidRPr="00EB5DC3">
              <w:t>Выставочный зал</w:t>
            </w:r>
          </w:p>
        </w:tc>
        <w:tc>
          <w:tcPr>
            <w:tcW w:w="2403" w:type="dxa"/>
            <w:gridSpan w:val="6"/>
            <w:noWrap/>
            <w:vAlign w:val="center"/>
          </w:tcPr>
          <w:p w14:paraId="7B416D48"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180A5C9E" w14:textId="77777777" w:rsidR="00491590" w:rsidRPr="00EB5DC3" w:rsidRDefault="00491590" w:rsidP="00491590">
            <w:pPr>
              <w:pStyle w:val="afffffff6"/>
            </w:pPr>
            <w:r w:rsidRPr="00EB5DC3">
              <w:t>Орловская область, г. Орел, Северный р-н, территория, ограниченная Московским шоссе, улицей Бурова</w:t>
            </w:r>
          </w:p>
        </w:tc>
        <w:tc>
          <w:tcPr>
            <w:tcW w:w="1116" w:type="dxa"/>
            <w:vAlign w:val="center"/>
          </w:tcPr>
          <w:p w14:paraId="608FDDCE" w14:textId="77777777" w:rsidR="00491590" w:rsidRPr="00EB5DC3" w:rsidRDefault="00491590" w:rsidP="00491590">
            <w:pPr>
              <w:pStyle w:val="afffffff8"/>
            </w:pPr>
            <w:r w:rsidRPr="00EB5DC3">
              <w:t>Первая очередь</w:t>
            </w:r>
          </w:p>
        </w:tc>
        <w:tc>
          <w:tcPr>
            <w:tcW w:w="1821" w:type="dxa"/>
            <w:noWrap/>
            <w:vAlign w:val="center"/>
          </w:tcPr>
          <w:p w14:paraId="0A3D21D3" w14:textId="77777777" w:rsidR="00491590" w:rsidRPr="00EB5DC3" w:rsidRDefault="00491590" w:rsidP="00491590">
            <w:pPr>
              <w:pStyle w:val="afffffff6"/>
            </w:pPr>
            <w:r w:rsidRPr="00EB5DC3">
              <w:t>Не предусматривается</w:t>
            </w:r>
          </w:p>
        </w:tc>
      </w:tr>
      <w:tr w:rsidR="00EB5DC3" w:rsidRPr="00EB5DC3" w14:paraId="5304596D" w14:textId="77777777" w:rsidTr="005C39D6">
        <w:tblPrEx>
          <w:tblCellMar>
            <w:top w:w="0" w:type="dxa"/>
            <w:bottom w:w="0" w:type="dxa"/>
          </w:tblCellMar>
        </w:tblPrEx>
        <w:trPr>
          <w:cantSplit/>
          <w:jc w:val="center"/>
        </w:trPr>
        <w:tc>
          <w:tcPr>
            <w:tcW w:w="876" w:type="dxa"/>
            <w:vAlign w:val="center"/>
          </w:tcPr>
          <w:p w14:paraId="570A09CD" w14:textId="77777777" w:rsidR="00491590" w:rsidRPr="00EB5DC3" w:rsidRDefault="00491590" w:rsidP="00491590">
            <w:pPr>
              <w:pStyle w:val="afffffff8"/>
            </w:pPr>
            <w:r w:rsidRPr="00EB5DC3">
              <w:t>48.01.09</w:t>
            </w:r>
          </w:p>
        </w:tc>
        <w:tc>
          <w:tcPr>
            <w:tcW w:w="1575" w:type="dxa"/>
            <w:vAlign w:val="center"/>
          </w:tcPr>
          <w:p w14:paraId="3726D2F7" w14:textId="77777777" w:rsidR="00491590" w:rsidRPr="00EB5DC3" w:rsidRDefault="00491590" w:rsidP="00491590">
            <w:pPr>
              <w:pStyle w:val="afffffff6"/>
            </w:pPr>
            <w:r w:rsidRPr="00EB5DC3">
              <w:t>Объект культурно-просветительного назначения</w:t>
            </w:r>
          </w:p>
        </w:tc>
        <w:tc>
          <w:tcPr>
            <w:tcW w:w="1823" w:type="dxa"/>
            <w:noWrap/>
            <w:vAlign w:val="center"/>
          </w:tcPr>
          <w:p w14:paraId="6778313C" w14:textId="77777777" w:rsidR="00491590" w:rsidRPr="00EB5DC3" w:rsidRDefault="00491590" w:rsidP="00491590">
            <w:pPr>
              <w:pStyle w:val="afffffff6"/>
            </w:pPr>
            <w:r w:rsidRPr="00EB5DC3">
              <w:t>Организация культурного досуга</w:t>
            </w:r>
          </w:p>
        </w:tc>
        <w:tc>
          <w:tcPr>
            <w:tcW w:w="2141" w:type="dxa"/>
            <w:noWrap/>
            <w:vAlign w:val="center"/>
          </w:tcPr>
          <w:p w14:paraId="0905AD08" w14:textId="77777777" w:rsidR="00491590" w:rsidRPr="00EB5DC3" w:rsidRDefault="00491590" w:rsidP="00491590">
            <w:pPr>
              <w:pStyle w:val="afffffff6"/>
            </w:pPr>
            <w:r w:rsidRPr="00EB5DC3">
              <w:t>Библиотека</w:t>
            </w:r>
          </w:p>
        </w:tc>
        <w:tc>
          <w:tcPr>
            <w:tcW w:w="2403" w:type="dxa"/>
            <w:gridSpan w:val="6"/>
            <w:noWrap/>
            <w:vAlign w:val="center"/>
          </w:tcPr>
          <w:p w14:paraId="39CBC467"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593A7B9B" w14:textId="77777777" w:rsidR="00491590" w:rsidRPr="00EB5DC3" w:rsidRDefault="00491590" w:rsidP="00491590">
            <w:pPr>
              <w:pStyle w:val="afffffff6"/>
            </w:pPr>
            <w:r w:rsidRPr="00EB5DC3">
              <w:t>Орловская область, г. Орел, Северный р-н, территория по Московскому шоссе</w:t>
            </w:r>
          </w:p>
        </w:tc>
        <w:tc>
          <w:tcPr>
            <w:tcW w:w="1116" w:type="dxa"/>
            <w:vAlign w:val="center"/>
          </w:tcPr>
          <w:p w14:paraId="33A4E17F" w14:textId="77777777" w:rsidR="00491590" w:rsidRPr="00EB5DC3" w:rsidRDefault="00491590" w:rsidP="00491590">
            <w:pPr>
              <w:pStyle w:val="afffffff8"/>
            </w:pPr>
            <w:r w:rsidRPr="00EB5DC3">
              <w:t>Первая очередь</w:t>
            </w:r>
          </w:p>
        </w:tc>
        <w:tc>
          <w:tcPr>
            <w:tcW w:w="1821" w:type="dxa"/>
            <w:noWrap/>
            <w:vAlign w:val="center"/>
          </w:tcPr>
          <w:p w14:paraId="576B8619" w14:textId="77777777" w:rsidR="00491590" w:rsidRPr="00EB5DC3" w:rsidRDefault="00491590" w:rsidP="00491590">
            <w:pPr>
              <w:pStyle w:val="afffffff6"/>
            </w:pPr>
            <w:r w:rsidRPr="00EB5DC3">
              <w:t>Не предусматривается</w:t>
            </w:r>
          </w:p>
        </w:tc>
      </w:tr>
      <w:tr w:rsidR="00EB5DC3" w:rsidRPr="00EB5DC3" w14:paraId="34155E47" w14:textId="77777777" w:rsidTr="005C39D6">
        <w:tblPrEx>
          <w:tblCellMar>
            <w:top w:w="0" w:type="dxa"/>
            <w:bottom w:w="0" w:type="dxa"/>
          </w:tblCellMar>
        </w:tblPrEx>
        <w:trPr>
          <w:cantSplit/>
          <w:jc w:val="center"/>
        </w:trPr>
        <w:tc>
          <w:tcPr>
            <w:tcW w:w="876" w:type="dxa"/>
            <w:vAlign w:val="center"/>
          </w:tcPr>
          <w:p w14:paraId="68E79D76" w14:textId="77777777" w:rsidR="00491590" w:rsidRPr="00EB5DC3" w:rsidRDefault="00491590" w:rsidP="00491590">
            <w:pPr>
              <w:pStyle w:val="afffffff8"/>
            </w:pPr>
            <w:r w:rsidRPr="00EB5DC3">
              <w:t>48.01.10</w:t>
            </w:r>
          </w:p>
        </w:tc>
        <w:tc>
          <w:tcPr>
            <w:tcW w:w="1575" w:type="dxa"/>
            <w:vAlign w:val="center"/>
          </w:tcPr>
          <w:p w14:paraId="1890A32B" w14:textId="77777777" w:rsidR="00491590" w:rsidRPr="00EB5DC3" w:rsidRDefault="00491590" w:rsidP="00491590">
            <w:pPr>
              <w:pStyle w:val="afffffff6"/>
            </w:pPr>
            <w:r w:rsidRPr="00EB5DC3">
              <w:t>Объект культурно-просветительного назначения</w:t>
            </w:r>
          </w:p>
        </w:tc>
        <w:tc>
          <w:tcPr>
            <w:tcW w:w="1823" w:type="dxa"/>
            <w:noWrap/>
            <w:vAlign w:val="center"/>
          </w:tcPr>
          <w:p w14:paraId="7FD0604A" w14:textId="77777777" w:rsidR="00491590" w:rsidRPr="00EB5DC3" w:rsidRDefault="00491590" w:rsidP="00491590">
            <w:pPr>
              <w:pStyle w:val="afffffff6"/>
            </w:pPr>
            <w:r w:rsidRPr="00EB5DC3">
              <w:t>Организация культурного досуга</w:t>
            </w:r>
          </w:p>
        </w:tc>
        <w:tc>
          <w:tcPr>
            <w:tcW w:w="2141" w:type="dxa"/>
            <w:noWrap/>
            <w:vAlign w:val="center"/>
          </w:tcPr>
          <w:p w14:paraId="780AF582" w14:textId="77777777" w:rsidR="00491590" w:rsidRPr="00EB5DC3" w:rsidRDefault="00491590" w:rsidP="00491590">
            <w:pPr>
              <w:pStyle w:val="afffffff6"/>
            </w:pPr>
            <w:r w:rsidRPr="00EB5DC3">
              <w:t>Библиотека</w:t>
            </w:r>
          </w:p>
        </w:tc>
        <w:tc>
          <w:tcPr>
            <w:tcW w:w="2403" w:type="dxa"/>
            <w:gridSpan w:val="6"/>
            <w:noWrap/>
            <w:vAlign w:val="center"/>
          </w:tcPr>
          <w:p w14:paraId="57797B87"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6A84DB42" w14:textId="77777777" w:rsidR="00491590" w:rsidRPr="00EB5DC3" w:rsidRDefault="00491590" w:rsidP="00491590">
            <w:pPr>
              <w:pStyle w:val="afffffff6"/>
            </w:pPr>
            <w:r w:rsidRPr="00EB5DC3">
              <w:t>Орловская область, г. Орел, Северный р-н, территория по ул. </w:t>
            </w:r>
            <w:proofErr w:type="spellStart"/>
            <w:r w:rsidRPr="00EB5DC3">
              <w:t>Михалицына</w:t>
            </w:r>
            <w:proofErr w:type="spellEnd"/>
          </w:p>
        </w:tc>
        <w:tc>
          <w:tcPr>
            <w:tcW w:w="1116" w:type="dxa"/>
            <w:vAlign w:val="center"/>
          </w:tcPr>
          <w:p w14:paraId="05DC5E6D" w14:textId="77777777" w:rsidR="00491590" w:rsidRPr="00EB5DC3" w:rsidRDefault="00491590" w:rsidP="00491590">
            <w:pPr>
              <w:pStyle w:val="afffffff8"/>
            </w:pPr>
            <w:r w:rsidRPr="00EB5DC3">
              <w:t>Первая очередь</w:t>
            </w:r>
          </w:p>
        </w:tc>
        <w:tc>
          <w:tcPr>
            <w:tcW w:w="1821" w:type="dxa"/>
            <w:noWrap/>
            <w:vAlign w:val="center"/>
          </w:tcPr>
          <w:p w14:paraId="721F4134" w14:textId="77777777" w:rsidR="00491590" w:rsidRPr="00EB5DC3" w:rsidRDefault="00491590" w:rsidP="00491590">
            <w:pPr>
              <w:pStyle w:val="afffffff6"/>
            </w:pPr>
            <w:r w:rsidRPr="00EB5DC3">
              <w:t>Не предусматривается</w:t>
            </w:r>
          </w:p>
        </w:tc>
      </w:tr>
      <w:tr w:rsidR="00EB5DC3" w:rsidRPr="00EB5DC3" w14:paraId="5BEEC61D" w14:textId="77777777" w:rsidTr="005C39D6">
        <w:tblPrEx>
          <w:tblCellMar>
            <w:top w:w="0" w:type="dxa"/>
            <w:bottom w:w="0" w:type="dxa"/>
          </w:tblCellMar>
        </w:tblPrEx>
        <w:trPr>
          <w:cantSplit/>
          <w:jc w:val="center"/>
        </w:trPr>
        <w:tc>
          <w:tcPr>
            <w:tcW w:w="876" w:type="dxa"/>
            <w:vAlign w:val="center"/>
          </w:tcPr>
          <w:p w14:paraId="32CEA355" w14:textId="77777777" w:rsidR="00491590" w:rsidRPr="00EB5DC3" w:rsidRDefault="00491590" w:rsidP="00491590">
            <w:pPr>
              <w:pStyle w:val="afffffff8"/>
            </w:pPr>
            <w:r w:rsidRPr="00EB5DC3">
              <w:t>48.01.11</w:t>
            </w:r>
          </w:p>
        </w:tc>
        <w:tc>
          <w:tcPr>
            <w:tcW w:w="1575" w:type="dxa"/>
            <w:vAlign w:val="center"/>
          </w:tcPr>
          <w:p w14:paraId="3C5CD00B" w14:textId="77777777" w:rsidR="00491590" w:rsidRPr="00EB5DC3" w:rsidRDefault="00491590" w:rsidP="00491590">
            <w:pPr>
              <w:pStyle w:val="afffffff6"/>
            </w:pPr>
            <w:r w:rsidRPr="00EB5DC3">
              <w:t>Объект культурно-просветительного назначения</w:t>
            </w:r>
          </w:p>
        </w:tc>
        <w:tc>
          <w:tcPr>
            <w:tcW w:w="1823" w:type="dxa"/>
            <w:noWrap/>
            <w:vAlign w:val="center"/>
          </w:tcPr>
          <w:p w14:paraId="4FA5F981" w14:textId="77777777" w:rsidR="00491590" w:rsidRPr="00EB5DC3" w:rsidRDefault="00491590" w:rsidP="00491590">
            <w:pPr>
              <w:pStyle w:val="afffffff6"/>
            </w:pPr>
            <w:r w:rsidRPr="00EB5DC3">
              <w:t>Организация культурного досуга</w:t>
            </w:r>
          </w:p>
        </w:tc>
        <w:tc>
          <w:tcPr>
            <w:tcW w:w="2141" w:type="dxa"/>
            <w:noWrap/>
            <w:vAlign w:val="center"/>
          </w:tcPr>
          <w:p w14:paraId="2D61BCF4" w14:textId="77777777" w:rsidR="00491590" w:rsidRPr="00EB5DC3" w:rsidRDefault="00491590" w:rsidP="00491590">
            <w:pPr>
              <w:pStyle w:val="afffffff6"/>
            </w:pPr>
            <w:r w:rsidRPr="00EB5DC3">
              <w:t>Библиотека</w:t>
            </w:r>
          </w:p>
        </w:tc>
        <w:tc>
          <w:tcPr>
            <w:tcW w:w="2403" w:type="dxa"/>
            <w:gridSpan w:val="6"/>
            <w:noWrap/>
            <w:vAlign w:val="center"/>
          </w:tcPr>
          <w:p w14:paraId="199AB67B"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5F575E5B" w14:textId="77777777" w:rsidR="00491590" w:rsidRPr="00EB5DC3" w:rsidRDefault="00491590" w:rsidP="00491590">
            <w:pPr>
              <w:pStyle w:val="afffffff6"/>
            </w:pPr>
            <w:r w:rsidRPr="00EB5DC3">
              <w:t>Орловская область, г. Орел, Северный р-н, территория, ограниченная Московским шоссе, улицами Дубовая Роща, Благининой</w:t>
            </w:r>
          </w:p>
        </w:tc>
        <w:tc>
          <w:tcPr>
            <w:tcW w:w="1116" w:type="dxa"/>
            <w:vAlign w:val="center"/>
          </w:tcPr>
          <w:p w14:paraId="35CBA273" w14:textId="77777777" w:rsidR="00491590" w:rsidRPr="00EB5DC3" w:rsidRDefault="00491590" w:rsidP="00491590">
            <w:pPr>
              <w:pStyle w:val="afffffff8"/>
            </w:pPr>
            <w:r w:rsidRPr="00EB5DC3">
              <w:t>Первая очередь</w:t>
            </w:r>
          </w:p>
        </w:tc>
        <w:tc>
          <w:tcPr>
            <w:tcW w:w="1821" w:type="dxa"/>
            <w:noWrap/>
            <w:vAlign w:val="center"/>
          </w:tcPr>
          <w:p w14:paraId="6023E400" w14:textId="77777777" w:rsidR="00491590" w:rsidRPr="00EB5DC3" w:rsidRDefault="00491590" w:rsidP="00491590">
            <w:pPr>
              <w:pStyle w:val="afffffff6"/>
            </w:pPr>
            <w:r w:rsidRPr="00EB5DC3">
              <w:t>Не предусматривается</w:t>
            </w:r>
          </w:p>
        </w:tc>
      </w:tr>
      <w:tr w:rsidR="00EB5DC3" w:rsidRPr="00EB5DC3" w14:paraId="5EA17462" w14:textId="77777777" w:rsidTr="005C39D6">
        <w:tblPrEx>
          <w:tblCellMar>
            <w:top w:w="0" w:type="dxa"/>
            <w:bottom w:w="0" w:type="dxa"/>
          </w:tblCellMar>
        </w:tblPrEx>
        <w:trPr>
          <w:cantSplit/>
          <w:jc w:val="center"/>
        </w:trPr>
        <w:tc>
          <w:tcPr>
            <w:tcW w:w="876" w:type="dxa"/>
            <w:vAlign w:val="center"/>
          </w:tcPr>
          <w:p w14:paraId="723338DF" w14:textId="77777777" w:rsidR="00491590" w:rsidRPr="00EB5DC3" w:rsidRDefault="00491590" w:rsidP="00491590">
            <w:pPr>
              <w:pStyle w:val="afffffff8"/>
            </w:pPr>
            <w:r w:rsidRPr="00EB5DC3">
              <w:t>48.02.01</w:t>
            </w:r>
          </w:p>
        </w:tc>
        <w:tc>
          <w:tcPr>
            <w:tcW w:w="1575" w:type="dxa"/>
            <w:vAlign w:val="center"/>
          </w:tcPr>
          <w:p w14:paraId="3219CA42" w14:textId="77777777" w:rsidR="00491590" w:rsidRPr="00EB5DC3" w:rsidRDefault="00491590" w:rsidP="00491590">
            <w:pPr>
              <w:pStyle w:val="afffffff6"/>
            </w:pPr>
            <w:r w:rsidRPr="00EB5DC3">
              <w:t>Объект культурно-досугового (клубного) типа</w:t>
            </w:r>
          </w:p>
        </w:tc>
        <w:tc>
          <w:tcPr>
            <w:tcW w:w="1823" w:type="dxa"/>
            <w:noWrap/>
            <w:vAlign w:val="center"/>
          </w:tcPr>
          <w:p w14:paraId="22711A93" w14:textId="77777777" w:rsidR="00491590" w:rsidRPr="00EB5DC3" w:rsidRDefault="00491590" w:rsidP="00491590">
            <w:pPr>
              <w:pStyle w:val="afffffff6"/>
            </w:pPr>
            <w:r w:rsidRPr="00EB5DC3">
              <w:t>Организация культурного досуга</w:t>
            </w:r>
          </w:p>
        </w:tc>
        <w:tc>
          <w:tcPr>
            <w:tcW w:w="2141" w:type="dxa"/>
            <w:noWrap/>
            <w:vAlign w:val="center"/>
          </w:tcPr>
          <w:p w14:paraId="68152FA6" w14:textId="77777777" w:rsidR="00491590" w:rsidRPr="00EB5DC3" w:rsidRDefault="00491590" w:rsidP="00491590">
            <w:pPr>
              <w:pStyle w:val="afffffff6"/>
            </w:pPr>
            <w:r w:rsidRPr="00EB5DC3">
              <w:t>Учреждение культурно-досугового типа</w:t>
            </w:r>
          </w:p>
        </w:tc>
        <w:tc>
          <w:tcPr>
            <w:tcW w:w="2403" w:type="dxa"/>
            <w:gridSpan w:val="6"/>
            <w:noWrap/>
            <w:vAlign w:val="center"/>
          </w:tcPr>
          <w:p w14:paraId="0FD1E0A1"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01A3347E" w14:textId="77777777" w:rsidR="00491590" w:rsidRPr="00EB5DC3" w:rsidRDefault="00491590" w:rsidP="00491590">
            <w:pPr>
              <w:pStyle w:val="afffffff6"/>
            </w:pPr>
            <w:r w:rsidRPr="00EB5DC3">
              <w:t>Орловская область, г. Орел, Советский р-н, территория, ограниченная улицами Максима Горького, Коммуны</w:t>
            </w:r>
          </w:p>
        </w:tc>
        <w:tc>
          <w:tcPr>
            <w:tcW w:w="1116" w:type="dxa"/>
            <w:vAlign w:val="center"/>
          </w:tcPr>
          <w:p w14:paraId="6D217B7F" w14:textId="77777777" w:rsidR="00491590" w:rsidRPr="00EB5DC3" w:rsidRDefault="00491590" w:rsidP="00491590">
            <w:pPr>
              <w:pStyle w:val="afffffff8"/>
            </w:pPr>
            <w:r w:rsidRPr="00EB5DC3">
              <w:t>Первая очередь</w:t>
            </w:r>
          </w:p>
        </w:tc>
        <w:tc>
          <w:tcPr>
            <w:tcW w:w="1821" w:type="dxa"/>
            <w:noWrap/>
            <w:vAlign w:val="center"/>
          </w:tcPr>
          <w:p w14:paraId="388B9A0B" w14:textId="77777777" w:rsidR="00491590" w:rsidRPr="00EB5DC3" w:rsidRDefault="00491590" w:rsidP="00491590">
            <w:pPr>
              <w:pStyle w:val="afffffff6"/>
            </w:pPr>
            <w:r w:rsidRPr="00EB5DC3">
              <w:t>Не предусматривается</w:t>
            </w:r>
          </w:p>
        </w:tc>
      </w:tr>
      <w:tr w:rsidR="00EB5DC3" w:rsidRPr="00EB5DC3" w14:paraId="6ACE32B0" w14:textId="77777777" w:rsidTr="005C39D6">
        <w:tblPrEx>
          <w:tblCellMar>
            <w:top w:w="0" w:type="dxa"/>
            <w:bottom w:w="0" w:type="dxa"/>
          </w:tblCellMar>
        </w:tblPrEx>
        <w:trPr>
          <w:cantSplit/>
          <w:jc w:val="center"/>
        </w:trPr>
        <w:tc>
          <w:tcPr>
            <w:tcW w:w="876" w:type="dxa"/>
            <w:vAlign w:val="center"/>
          </w:tcPr>
          <w:p w14:paraId="72FAAC04" w14:textId="77777777" w:rsidR="00491590" w:rsidRPr="00EB5DC3" w:rsidRDefault="00491590" w:rsidP="00491590">
            <w:pPr>
              <w:pStyle w:val="afffffff8"/>
            </w:pPr>
            <w:r w:rsidRPr="00EB5DC3">
              <w:t>48.02.02</w:t>
            </w:r>
          </w:p>
        </w:tc>
        <w:tc>
          <w:tcPr>
            <w:tcW w:w="1575" w:type="dxa"/>
            <w:vAlign w:val="center"/>
          </w:tcPr>
          <w:p w14:paraId="15A5FC2F" w14:textId="77777777" w:rsidR="00491590" w:rsidRPr="00EB5DC3" w:rsidRDefault="00491590" w:rsidP="00491590">
            <w:pPr>
              <w:pStyle w:val="afffffff6"/>
            </w:pPr>
            <w:r w:rsidRPr="00EB5DC3">
              <w:t>Объект культурно-досугового (клубного) типа</w:t>
            </w:r>
          </w:p>
        </w:tc>
        <w:tc>
          <w:tcPr>
            <w:tcW w:w="1823" w:type="dxa"/>
            <w:noWrap/>
            <w:vAlign w:val="center"/>
          </w:tcPr>
          <w:p w14:paraId="1BC84BC0" w14:textId="77777777" w:rsidR="00491590" w:rsidRPr="00EB5DC3" w:rsidRDefault="00491590" w:rsidP="00491590">
            <w:pPr>
              <w:pStyle w:val="afffffff6"/>
            </w:pPr>
            <w:r w:rsidRPr="00EB5DC3">
              <w:t>Организация культурного досуга</w:t>
            </w:r>
          </w:p>
        </w:tc>
        <w:tc>
          <w:tcPr>
            <w:tcW w:w="2141" w:type="dxa"/>
            <w:noWrap/>
            <w:vAlign w:val="center"/>
          </w:tcPr>
          <w:p w14:paraId="6E0ED2D3" w14:textId="77777777" w:rsidR="00491590" w:rsidRPr="00EB5DC3" w:rsidRDefault="00491590" w:rsidP="00491590">
            <w:pPr>
              <w:pStyle w:val="afffffff6"/>
            </w:pPr>
            <w:r w:rsidRPr="00EB5DC3">
              <w:t>Учреждение культурно-досугового типа</w:t>
            </w:r>
          </w:p>
        </w:tc>
        <w:tc>
          <w:tcPr>
            <w:tcW w:w="2403" w:type="dxa"/>
            <w:gridSpan w:val="6"/>
            <w:noWrap/>
            <w:vAlign w:val="center"/>
          </w:tcPr>
          <w:p w14:paraId="49BACCD5"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1E50DBAD" w14:textId="77777777" w:rsidR="00491590" w:rsidRPr="00EB5DC3" w:rsidRDefault="00491590" w:rsidP="00491590">
            <w:pPr>
              <w:pStyle w:val="afffffff6"/>
            </w:pPr>
            <w:r w:rsidRPr="00EB5DC3">
              <w:t xml:space="preserve">Орловская область, г. Орел, Советский р-н, территория по </w:t>
            </w:r>
            <w:proofErr w:type="spellStart"/>
            <w:r w:rsidRPr="00EB5DC3">
              <w:t>Наугорскому</w:t>
            </w:r>
            <w:proofErr w:type="spellEnd"/>
            <w:r w:rsidRPr="00EB5DC3">
              <w:t xml:space="preserve"> шоссе</w:t>
            </w:r>
          </w:p>
        </w:tc>
        <w:tc>
          <w:tcPr>
            <w:tcW w:w="1116" w:type="dxa"/>
            <w:vAlign w:val="center"/>
          </w:tcPr>
          <w:p w14:paraId="1F083C97" w14:textId="77777777" w:rsidR="00491590" w:rsidRPr="00EB5DC3" w:rsidRDefault="00491590" w:rsidP="00491590">
            <w:pPr>
              <w:pStyle w:val="afffffff8"/>
            </w:pPr>
            <w:r w:rsidRPr="00EB5DC3">
              <w:t>Расчетный срок</w:t>
            </w:r>
          </w:p>
        </w:tc>
        <w:tc>
          <w:tcPr>
            <w:tcW w:w="1821" w:type="dxa"/>
            <w:noWrap/>
            <w:vAlign w:val="center"/>
          </w:tcPr>
          <w:p w14:paraId="1A091DF0" w14:textId="77777777" w:rsidR="00491590" w:rsidRPr="00EB5DC3" w:rsidRDefault="00491590" w:rsidP="00491590">
            <w:pPr>
              <w:pStyle w:val="afffffff6"/>
            </w:pPr>
            <w:r w:rsidRPr="00EB5DC3">
              <w:t>Не предусматривается</w:t>
            </w:r>
          </w:p>
        </w:tc>
      </w:tr>
      <w:tr w:rsidR="00EB5DC3" w:rsidRPr="00EB5DC3" w14:paraId="0E2EC96E" w14:textId="77777777" w:rsidTr="005C39D6">
        <w:tblPrEx>
          <w:tblCellMar>
            <w:top w:w="0" w:type="dxa"/>
            <w:bottom w:w="0" w:type="dxa"/>
          </w:tblCellMar>
        </w:tblPrEx>
        <w:trPr>
          <w:cantSplit/>
          <w:jc w:val="center"/>
        </w:trPr>
        <w:tc>
          <w:tcPr>
            <w:tcW w:w="876" w:type="dxa"/>
            <w:vAlign w:val="center"/>
          </w:tcPr>
          <w:p w14:paraId="037B741D" w14:textId="77777777" w:rsidR="00491590" w:rsidRPr="00EB5DC3" w:rsidRDefault="00491590" w:rsidP="00491590">
            <w:pPr>
              <w:pStyle w:val="afffffff8"/>
            </w:pPr>
            <w:r w:rsidRPr="00EB5DC3">
              <w:t>48.02.03</w:t>
            </w:r>
          </w:p>
        </w:tc>
        <w:tc>
          <w:tcPr>
            <w:tcW w:w="1575" w:type="dxa"/>
            <w:vAlign w:val="center"/>
          </w:tcPr>
          <w:p w14:paraId="32223ED9" w14:textId="77777777" w:rsidR="00491590" w:rsidRPr="00EB5DC3" w:rsidRDefault="00491590" w:rsidP="00491590">
            <w:pPr>
              <w:pStyle w:val="afffffff6"/>
            </w:pPr>
            <w:r w:rsidRPr="00EB5DC3">
              <w:t>Объект культурно-досугового (клубного) типа</w:t>
            </w:r>
          </w:p>
        </w:tc>
        <w:tc>
          <w:tcPr>
            <w:tcW w:w="1823" w:type="dxa"/>
            <w:noWrap/>
            <w:vAlign w:val="center"/>
          </w:tcPr>
          <w:p w14:paraId="66D1DB27" w14:textId="77777777" w:rsidR="00491590" w:rsidRPr="00EB5DC3" w:rsidRDefault="00491590" w:rsidP="00491590">
            <w:pPr>
              <w:pStyle w:val="afffffff6"/>
            </w:pPr>
            <w:r w:rsidRPr="00EB5DC3">
              <w:t>Организация культурного досуга</w:t>
            </w:r>
          </w:p>
        </w:tc>
        <w:tc>
          <w:tcPr>
            <w:tcW w:w="2141" w:type="dxa"/>
            <w:noWrap/>
            <w:vAlign w:val="center"/>
          </w:tcPr>
          <w:p w14:paraId="1BD15C95" w14:textId="77777777" w:rsidR="00491590" w:rsidRPr="00EB5DC3" w:rsidRDefault="00491590" w:rsidP="00491590">
            <w:pPr>
              <w:pStyle w:val="afffffff6"/>
            </w:pPr>
            <w:r w:rsidRPr="00EB5DC3">
              <w:t>Учреждение культурно-досугового типа</w:t>
            </w:r>
          </w:p>
        </w:tc>
        <w:tc>
          <w:tcPr>
            <w:tcW w:w="2403" w:type="dxa"/>
            <w:gridSpan w:val="6"/>
            <w:noWrap/>
            <w:vAlign w:val="center"/>
          </w:tcPr>
          <w:p w14:paraId="49D98BCE"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39D54935" w14:textId="77777777" w:rsidR="00491590" w:rsidRPr="00EB5DC3" w:rsidRDefault="00491590" w:rsidP="00491590">
            <w:pPr>
              <w:pStyle w:val="afffffff6"/>
            </w:pPr>
            <w:r w:rsidRPr="00EB5DC3">
              <w:t>Орловская область, г. Орел, Заводской р-н, территория микрорайона «Зареченский»</w:t>
            </w:r>
          </w:p>
        </w:tc>
        <w:tc>
          <w:tcPr>
            <w:tcW w:w="1116" w:type="dxa"/>
            <w:vAlign w:val="center"/>
          </w:tcPr>
          <w:p w14:paraId="46665B42" w14:textId="77777777" w:rsidR="00491590" w:rsidRPr="00EB5DC3" w:rsidRDefault="00491590" w:rsidP="00491590">
            <w:pPr>
              <w:pStyle w:val="afffffff8"/>
            </w:pPr>
            <w:r w:rsidRPr="00EB5DC3">
              <w:t>Первая очередь</w:t>
            </w:r>
          </w:p>
        </w:tc>
        <w:tc>
          <w:tcPr>
            <w:tcW w:w="1821" w:type="dxa"/>
            <w:noWrap/>
            <w:vAlign w:val="center"/>
          </w:tcPr>
          <w:p w14:paraId="5FC7C71F" w14:textId="77777777" w:rsidR="00491590" w:rsidRPr="00EB5DC3" w:rsidRDefault="00491590" w:rsidP="00491590">
            <w:pPr>
              <w:pStyle w:val="afffffff6"/>
            </w:pPr>
            <w:r w:rsidRPr="00EB5DC3">
              <w:t>Не предусматривается</w:t>
            </w:r>
          </w:p>
        </w:tc>
      </w:tr>
      <w:tr w:rsidR="00EB5DC3" w:rsidRPr="00EB5DC3" w14:paraId="754085FF" w14:textId="77777777" w:rsidTr="005C39D6">
        <w:tblPrEx>
          <w:tblCellMar>
            <w:top w:w="0" w:type="dxa"/>
            <w:bottom w:w="0" w:type="dxa"/>
          </w:tblCellMar>
        </w:tblPrEx>
        <w:trPr>
          <w:cantSplit/>
          <w:jc w:val="center"/>
        </w:trPr>
        <w:tc>
          <w:tcPr>
            <w:tcW w:w="876" w:type="dxa"/>
            <w:vAlign w:val="center"/>
          </w:tcPr>
          <w:p w14:paraId="33F23A48" w14:textId="77777777" w:rsidR="00491590" w:rsidRPr="00EB5DC3" w:rsidRDefault="00491590" w:rsidP="00491590">
            <w:pPr>
              <w:pStyle w:val="afffffff8"/>
            </w:pPr>
            <w:r w:rsidRPr="00EB5DC3">
              <w:t>48.02.04</w:t>
            </w:r>
          </w:p>
        </w:tc>
        <w:tc>
          <w:tcPr>
            <w:tcW w:w="1575" w:type="dxa"/>
            <w:vAlign w:val="center"/>
          </w:tcPr>
          <w:p w14:paraId="6EB2B445" w14:textId="77777777" w:rsidR="00491590" w:rsidRPr="00EB5DC3" w:rsidRDefault="00491590" w:rsidP="00491590">
            <w:pPr>
              <w:pStyle w:val="afffffff6"/>
            </w:pPr>
            <w:r w:rsidRPr="00EB5DC3">
              <w:t>Объект культурно-досугового (клубного) типа</w:t>
            </w:r>
          </w:p>
        </w:tc>
        <w:tc>
          <w:tcPr>
            <w:tcW w:w="1823" w:type="dxa"/>
            <w:noWrap/>
            <w:vAlign w:val="center"/>
          </w:tcPr>
          <w:p w14:paraId="58BAAC48" w14:textId="77777777" w:rsidR="00491590" w:rsidRPr="00EB5DC3" w:rsidRDefault="00491590" w:rsidP="00491590">
            <w:pPr>
              <w:pStyle w:val="afffffff6"/>
            </w:pPr>
            <w:r w:rsidRPr="00EB5DC3">
              <w:t>Организация культурного досуга</w:t>
            </w:r>
          </w:p>
        </w:tc>
        <w:tc>
          <w:tcPr>
            <w:tcW w:w="2141" w:type="dxa"/>
            <w:noWrap/>
            <w:vAlign w:val="center"/>
          </w:tcPr>
          <w:p w14:paraId="0C7031AF" w14:textId="77777777" w:rsidR="00491590" w:rsidRPr="00EB5DC3" w:rsidRDefault="00491590" w:rsidP="00491590">
            <w:pPr>
              <w:pStyle w:val="afffffff6"/>
            </w:pPr>
            <w:r w:rsidRPr="00EB5DC3">
              <w:t>Учреждение культурно-досугового типа</w:t>
            </w:r>
          </w:p>
        </w:tc>
        <w:tc>
          <w:tcPr>
            <w:tcW w:w="2403" w:type="dxa"/>
            <w:gridSpan w:val="6"/>
            <w:noWrap/>
            <w:vAlign w:val="center"/>
          </w:tcPr>
          <w:p w14:paraId="472EACCA"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64A78D49" w14:textId="77777777" w:rsidR="00491590" w:rsidRPr="00EB5DC3" w:rsidRDefault="00491590" w:rsidP="00491590">
            <w:pPr>
              <w:pStyle w:val="afffffff6"/>
            </w:pPr>
            <w:r w:rsidRPr="00EB5DC3">
              <w:t xml:space="preserve">Орловская область, г. Орел, Заводской р-н, территория, ограниченная улицами Колхозная, </w:t>
            </w:r>
            <w:proofErr w:type="spellStart"/>
            <w:r w:rsidRPr="00EB5DC3">
              <w:t>Карачевская</w:t>
            </w:r>
            <w:proofErr w:type="spellEnd"/>
          </w:p>
        </w:tc>
        <w:tc>
          <w:tcPr>
            <w:tcW w:w="1116" w:type="dxa"/>
            <w:vAlign w:val="center"/>
          </w:tcPr>
          <w:p w14:paraId="0AE40370" w14:textId="77777777" w:rsidR="00491590" w:rsidRPr="00EB5DC3" w:rsidRDefault="00491590" w:rsidP="00491590">
            <w:pPr>
              <w:pStyle w:val="afffffff8"/>
            </w:pPr>
            <w:r w:rsidRPr="00EB5DC3">
              <w:t>Первая очередь</w:t>
            </w:r>
          </w:p>
        </w:tc>
        <w:tc>
          <w:tcPr>
            <w:tcW w:w="1821" w:type="dxa"/>
            <w:noWrap/>
            <w:vAlign w:val="center"/>
          </w:tcPr>
          <w:p w14:paraId="686491F6" w14:textId="77777777" w:rsidR="00491590" w:rsidRPr="00EB5DC3" w:rsidRDefault="00491590" w:rsidP="00491590">
            <w:pPr>
              <w:pStyle w:val="afffffff6"/>
            </w:pPr>
            <w:r w:rsidRPr="00EB5DC3">
              <w:t>Не предусматривается</w:t>
            </w:r>
          </w:p>
        </w:tc>
      </w:tr>
      <w:tr w:rsidR="00EB5DC3" w:rsidRPr="00EB5DC3" w14:paraId="5A8D385F" w14:textId="77777777" w:rsidTr="005C39D6">
        <w:tblPrEx>
          <w:tblCellMar>
            <w:top w:w="0" w:type="dxa"/>
            <w:bottom w:w="0" w:type="dxa"/>
          </w:tblCellMar>
        </w:tblPrEx>
        <w:trPr>
          <w:cantSplit/>
          <w:jc w:val="center"/>
        </w:trPr>
        <w:tc>
          <w:tcPr>
            <w:tcW w:w="876" w:type="dxa"/>
            <w:vAlign w:val="center"/>
          </w:tcPr>
          <w:p w14:paraId="47617C9A" w14:textId="77777777" w:rsidR="00491590" w:rsidRPr="00EB5DC3" w:rsidRDefault="00491590" w:rsidP="00491590">
            <w:pPr>
              <w:pStyle w:val="afffffff8"/>
            </w:pPr>
            <w:r w:rsidRPr="00EB5DC3">
              <w:t>48.02.05</w:t>
            </w:r>
          </w:p>
        </w:tc>
        <w:tc>
          <w:tcPr>
            <w:tcW w:w="1575" w:type="dxa"/>
            <w:vAlign w:val="center"/>
          </w:tcPr>
          <w:p w14:paraId="01F5E841" w14:textId="77777777" w:rsidR="00491590" w:rsidRPr="00EB5DC3" w:rsidRDefault="00491590" w:rsidP="00491590">
            <w:pPr>
              <w:pStyle w:val="afffffff6"/>
            </w:pPr>
            <w:r w:rsidRPr="00EB5DC3">
              <w:t>Объект культурно-досугового (клубного) типа</w:t>
            </w:r>
          </w:p>
        </w:tc>
        <w:tc>
          <w:tcPr>
            <w:tcW w:w="1823" w:type="dxa"/>
            <w:noWrap/>
            <w:vAlign w:val="center"/>
          </w:tcPr>
          <w:p w14:paraId="51DBC3F4" w14:textId="77777777" w:rsidR="00491590" w:rsidRPr="00EB5DC3" w:rsidRDefault="00491590" w:rsidP="00491590">
            <w:pPr>
              <w:pStyle w:val="afffffff6"/>
            </w:pPr>
            <w:r w:rsidRPr="00EB5DC3">
              <w:t>Организация культурного досуга</w:t>
            </w:r>
          </w:p>
        </w:tc>
        <w:tc>
          <w:tcPr>
            <w:tcW w:w="2141" w:type="dxa"/>
            <w:noWrap/>
            <w:vAlign w:val="center"/>
          </w:tcPr>
          <w:p w14:paraId="76F94646" w14:textId="77777777" w:rsidR="00491590" w:rsidRPr="00EB5DC3" w:rsidRDefault="00491590" w:rsidP="00491590">
            <w:pPr>
              <w:pStyle w:val="afffffff6"/>
            </w:pPr>
            <w:r w:rsidRPr="00EB5DC3">
              <w:t>Учреждение культурно-досугового типа в составе торгово-развлекательного комплекса</w:t>
            </w:r>
          </w:p>
        </w:tc>
        <w:tc>
          <w:tcPr>
            <w:tcW w:w="2403" w:type="dxa"/>
            <w:gridSpan w:val="6"/>
            <w:noWrap/>
            <w:vAlign w:val="center"/>
          </w:tcPr>
          <w:p w14:paraId="5409EC15"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1BB2B6D3" w14:textId="77777777" w:rsidR="00491590" w:rsidRPr="00EB5DC3" w:rsidRDefault="00491590" w:rsidP="00491590">
            <w:pPr>
              <w:pStyle w:val="afffffff6"/>
            </w:pPr>
            <w:r w:rsidRPr="00EB5DC3">
              <w:t>Орловская область, г. Орел, Железнодорожный р-н, территория, ограниченная улицами Грузовая, Московская</w:t>
            </w:r>
          </w:p>
        </w:tc>
        <w:tc>
          <w:tcPr>
            <w:tcW w:w="1116" w:type="dxa"/>
            <w:vAlign w:val="center"/>
          </w:tcPr>
          <w:p w14:paraId="321C8449" w14:textId="77777777" w:rsidR="00491590" w:rsidRPr="00EB5DC3" w:rsidRDefault="00491590" w:rsidP="00491590">
            <w:pPr>
              <w:pStyle w:val="afffffff8"/>
            </w:pPr>
            <w:r w:rsidRPr="00EB5DC3">
              <w:t>Первая очередь</w:t>
            </w:r>
          </w:p>
        </w:tc>
        <w:tc>
          <w:tcPr>
            <w:tcW w:w="1821" w:type="dxa"/>
            <w:noWrap/>
            <w:vAlign w:val="center"/>
          </w:tcPr>
          <w:p w14:paraId="0B0BB0E0" w14:textId="77777777" w:rsidR="00491590" w:rsidRPr="00EB5DC3" w:rsidRDefault="00491590" w:rsidP="00491590">
            <w:pPr>
              <w:pStyle w:val="afffffff6"/>
            </w:pPr>
            <w:r w:rsidRPr="00EB5DC3">
              <w:t>Не предусматривается</w:t>
            </w:r>
          </w:p>
        </w:tc>
      </w:tr>
      <w:tr w:rsidR="00EB5DC3" w:rsidRPr="00EB5DC3" w14:paraId="44AB1D9E" w14:textId="77777777" w:rsidTr="005C39D6">
        <w:tblPrEx>
          <w:tblCellMar>
            <w:top w:w="0" w:type="dxa"/>
            <w:bottom w:w="0" w:type="dxa"/>
          </w:tblCellMar>
        </w:tblPrEx>
        <w:trPr>
          <w:cantSplit/>
          <w:jc w:val="center"/>
        </w:trPr>
        <w:tc>
          <w:tcPr>
            <w:tcW w:w="876" w:type="dxa"/>
            <w:vAlign w:val="center"/>
          </w:tcPr>
          <w:p w14:paraId="76B87AC9" w14:textId="77777777" w:rsidR="00491590" w:rsidRPr="00EB5DC3" w:rsidRDefault="00491590" w:rsidP="00491590">
            <w:pPr>
              <w:pStyle w:val="afffffff8"/>
            </w:pPr>
            <w:r w:rsidRPr="00EB5DC3">
              <w:lastRenderedPageBreak/>
              <w:t>48.02.06</w:t>
            </w:r>
          </w:p>
        </w:tc>
        <w:tc>
          <w:tcPr>
            <w:tcW w:w="1575" w:type="dxa"/>
            <w:vAlign w:val="center"/>
          </w:tcPr>
          <w:p w14:paraId="1E4B6EE7" w14:textId="77777777" w:rsidR="00491590" w:rsidRPr="00EB5DC3" w:rsidRDefault="00491590" w:rsidP="00491590">
            <w:pPr>
              <w:pStyle w:val="afffffff6"/>
            </w:pPr>
            <w:r w:rsidRPr="00EB5DC3">
              <w:t>Объект культурно-досугового (клубного) типа</w:t>
            </w:r>
          </w:p>
        </w:tc>
        <w:tc>
          <w:tcPr>
            <w:tcW w:w="1823" w:type="dxa"/>
            <w:noWrap/>
            <w:vAlign w:val="center"/>
          </w:tcPr>
          <w:p w14:paraId="4EEA4D63" w14:textId="77777777" w:rsidR="00491590" w:rsidRPr="00EB5DC3" w:rsidRDefault="00491590" w:rsidP="00491590">
            <w:pPr>
              <w:pStyle w:val="afffffff6"/>
            </w:pPr>
            <w:r w:rsidRPr="00EB5DC3">
              <w:t>Организация культурного досуга</w:t>
            </w:r>
          </w:p>
        </w:tc>
        <w:tc>
          <w:tcPr>
            <w:tcW w:w="2141" w:type="dxa"/>
            <w:noWrap/>
            <w:vAlign w:val="center"/>
          </w:tcPr>
          <w:p w14:paraId="0DA7B505" w14:textId="77777777" w:rsidR="00491590" w:rsidRPr="00EB5DC3" w:rsidRDefault="00491590" w:rsidP="00491590">
            <w:pPr>
              <w:pStyle w:val="afffffff6"/>
            </w:pPr>
            <w:r w:rsidRPr="00EB5DC3">
              <w:t>Учреждение культурно-досугового типа</w:t>
            </w:r>
          </w:p>
        </w:tc>
        <w:tc>
          <w:tcPr>
            <w:tcW w:w="2403" w:type="dxa"/>
            <w:gridSpan w:val="6"/>
            <w:noWrap/>
            <w:vAlign w:val="center"/>
          </w:tcPr>
          <w:p w14:paraId="75D8436D"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049F98CC" w14:textId="77777777" w:rsidR="00491590" w:rsidRPr="00EB5DC3" w:rsidRDefault="00491590" w:rsidP="00491590">
            <w:pPr>
              <w:pStyle w:val="afffffff6"/>
            </w:pPr>
            <w:r w:rsidRPr="00EB5DC3">
              <w:t>Орловская область, г. Орел, Северный р-н, территория по ул. Российская</w:t>
            </w:r>
          </w:p>
        </w:tc>
        <w:tc>
          <w:tcPr>
            <w:tcW w:w="1116" w:type="dxa"/>
            <w:vAlign w:val="center"/>
          </w:tcPr>
          <w:p w14:paraId="79B588AC" w14:textId="77777777" w:rsidR="00491590" w:rsidRPr="00EB5DC3" w:rsidRDefault="00491590" w:rsidP="00491590">
            <w:pPr>
              <w:pStyle w:val="afffffff8"/>
            </w:pPr>
            <w:r w:rsidRPr="00EB5DC3">
              <w:t>Первая очередь</w:t>
            </w:r>
          </w:p>
        </w:tc>
        <w:tc>
          <w:tcPr>
            <w:tcW w:w="1821" w:type="dxa"/>
            <w:noWrap/>
            <w:vAlign w:val="center"/>
          </w:tcPr>
          <w:p w14:paraId="44492206" w14:textId="77777777" w:rsidR="00491590" w:rsidRPr="00EB5DC3" w:rsidRDefault="00491590" w:rsidP="00491590">
            <w:pPr>
              <w:pStyle w:val="afffffff6"/>
            </w:pPr>
            <w:r w:rsidRPr="00EB5DC3">
              <w:t>Не предусматривается</w:t>
            </w:r>
          </w:p>
        </w:tc>
      </w:tr>
      <w:tr w:rsidR="00EB5DC3" w:rsidRPr="00EB5DC3" w14:paraId="5F9BE61D" w14:textId="77777777" w:rsidTr="005C39D6">
        <w:tblPrEx>
          <w:tblCellMar>
            <w:top w:w="0" w:type="dxa"/>
            <w:bottom w:w="0" w:type="dxa"/>
          </w:tblCellMar>
        </w:tblPrEx>
        <w:trPr>
          <w:cantSplit/>
          <w:jc w:val="center"/>
        </w:trPr>
        <w:tc>
          <w:tcPr>
            <w:tcW w:w="876" w:type="dxa"/>
            <w:vAlign w:val="center"/>
          </w:tcPr>
          <w:p w14:paraId="739BFD47" w14:textId="77777777" w:rsidR="00491590" w:rsidRPr="00EB5DC3" w:rsidRDefault="00491590" w:rsidP="00491590">
            <w:pPr>
              <w:pStyle w:val="afffffff8"/>
            </w:pPr>
            <w:r w:rsidRPr="00EB5DC3">
              <w:t>48.02.07</w:t>
            </w:r>
          </w:p>
        </w:tc>
        <w:tc>
          <w:tcPr>
            <w:tcW w:w="1575" w:type="dxa"/>
            <w:vAlign w:val="center"/>
          </w:tcPr>
          <w:p w14:paraId="4250868D" w14:textId="77777777" w:rsidR="00491590" w:rsidRPr="00EB5DC3" w:rsidRDefault="00491590" w:rsidP="00491590">
            <w:pPr>
              <w:pStyle w:val="afffffff6"/>
            </w:pPr>
            <w:r w:rsidRPr="00EB5DC3">
              <w:t>Объект культурно-досугового (клубного) типа</w:t>
            </w:r>
          </w:p>
        </w:tc>
        <w:tc>
          <w:tcPr>
            <w:tcW w:w="1823" w:type="dxa"/>
            <w:noWrap/>
            <w:vAlign w:val="center"/>
          </w:tcPr>
          <w:p w14:paraId="2646AF82" w14:textId="77777777" w:rsidR="00491590" w:rsidRPr="00EB5DC3" w:rsidRDefault="00491590" w:rsidP="00491590">
            <w:pPr>
              <w:pStyle w:val="afffffff6"/>
            </w:pPr>
            <w:r w:rsidRPr="00EB5DC3">
              <w:t>Организация культурного досуга</w:t>
            </w:r>
          </w:p>
        </w:tc>
        <w:tc>
          <w:tcPr>
            <w:tcW w:w="2141" w:type="dxa"/>
            <w:noWrap/>
            <w:vAlign w:val="center"/>
          </w:tcPr>
          <w:p w14:paraId="00C7D15E" w14:textId="77777777" w:rsidR="00491590" w:rsidRPr="00EB5DC3" w:rsidRDefault="00491590" w:rsidP="00491590">
            <w:pPr>
              <w:pStyle w:val="afffffff6"/>
            </w:pPr>
            <w:r w:rsidRPr="00EB5DC3">
              <w:t>Учреждение культурно-досугового типа</w:t>
            </w:r>
          </w:p>
        </w:tc>
        <w:tc>
          <w:tcPr>
            <w:tcW w:w="2403" w:type="dxa"/>
            <w:gridSpan w:val="6"/>
            <w:noWrap/>
            <w:vAlign w:val="center"/>
          </w:tcPr>
          <w:p w14:paraId="0CB7AD09"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7D75FA59" w14:textId="77777777" w:rsidR="00491590" w:rsidRPr="00EB5DC3" w:rsidRDefault="00491590" w:rsidP="00491590">
            <w:pPr>
              <w:pStyle w:val="afffffff6"/>
            </w:pPr>
            <w:r w:rsidRPr="00EB5DC3">
              <w:t>Орловская область, г. Орел, Северный р-н, территория по Московскому шоссе</w:t>
            </w:r>
          </w:p>
        </w:tc>
        <w:tc>
          <w:tcPr>
            <w:tcW w:w="1116" w:type="dxa"/>
            <w:vAlign w:val="center"/>
          </w:tcPr>
          <w:p w14:paraId="321229FF" w14:textId="77777777" w:rsidR="00491590" w:rsidRPr="00EB5DC3" w:rsidRDefault="00491590" w:rsidP="00491590">
            <w:pPr>
              <w:pStyle w:val="afffffff8"/>
            </w:pPr>
            <w:r w:rsidRPr="00EB5DC3">
              <w:t>Первая очередь</w:t>
            </w:r>
          </w:p>
        </w:tc>
        <w:tc>
          <w:tcPr>
            <w:tcW w:w="1821" w:type="dxa"/>
            <w:noWrap/>
            <w:vAlign w:val="center"/>
          </w:tcPr>
          <w:p w14:paraId="7DE1EF07" w14:textId="77777777" w:rsidR="00491590" w:rsidRPr="00EB5DC3" w:rsidRDefault="00491590" w:rsidP="00491590">
            <w:pPr>
              <w:pStyle w:val="afffffff6"/>
            </w:pPr>
            <w:r w:rsidRPr="00EB5DC3">
              <w:t>Не предусматривается</w:t>
            </w:r>
          </w:p>
        </w:tc>
      </w:tr>
      <w:tr w:rsidR="00EB5DC3" w:rsidRPr="00EB5DC3" w14:paraId="48F1F044" w14:textId="77777777" w:rsidTr="005C39D6">
        <w:tblPrEx>
          <w:tblCellMar>
            <w:top w:w="0" w:type="dxa"/>
            <w:bottom w:w="0" w:type="dxa"/>
          </w:tblCellMar>
        </w:tblPrEx>
        <w:trPr>
          <w:cantSplit/>
          <w:jc w:val="center"/>
        </w:trPr>
        <w:tc>
          <w:tcPr>
            <w:tcW w:w="876" w:type="dxa"/>
            <w:vAlign w:val="center"/>
          </w:tcPr>
          <w:p w14:paraId="7AD7C910" w14:textId="77777777" w:rsidR="00491590" w:rsidRPr="00EB5DC3" w:rsidRDefault="00491590" w:rsidP="00491590">
            <w:pPr>
              <w:pStyle w:val="afffffff8"/>
            </w:pPr>
            <w:r w:rsidRPr="00EB5DC3">
              <w:t>48.02.08</w:t>
            </w:r>
          </w:p>
        </w:tc>
        <w:tc>
          <w:tcPr>
            <w:tcW w:w="1575" w:type="dxa"/>
            <w:vAlign w:val="center"/>
          </w:tcPr>
          <w:p w14:paraId="4349658C" w14:textId="77777777" w:rsidR="00491590" w:rsidRPr="00EB5DC3" w:rsidRDefault="00491590" w:rsidP="00491590">
            <w:pPr>
              <w:pStyle w:val="afffffff6"/>
            </w:pPr>
            <w:r w:rsidRPr="00EB5DC3">
              <w:t>Объект культурно-досугового (клубного) типа</w:t>
            </w:r>
          </w:p>
        </w:tc>
        <w:tc>
          <w:tcPr>
            <w:tcW w:w="1823" w:type="dxa"/>
            <w:noWrap/>
            <w:vAlign w:val="center"/>
          </w:tcPr>
          <w:p w14:paraId="71C973B7" w14:textId="77777777" w:rsidR="00491590" w:rsidRPr="00EB5DC3" w:rsidRDefault="00491590" w:rsidP="00491590">
            <w:pPr>
              <w:pStyle w:val="afffffff6"/>
            </w:pPr>
            <w:r w:rsidRPr="00EB5DC3">
              <w:t>Организация культурного досуга</w:t>
            </w:r>
          </w:p>
        </w:tc>
        <w:tc>
          <w:tcPr>
            <w:tcW w:w="2141" w:type="dxa"/>
            <w:noWrap/>
            <w:vAlign w:val="center"/>
          </w:tcPr>
          <w:p w14:paraId="586914BC" w14:textId="77777777" w:rsidR="00491590" w:rsidRPr="00EB5DC3" w:rsidRDefault="00491590" w:rsidP="00491590">
            <w:pPr>
              <w:pStyle w:val="afffffff6"/>
            </w:pPr>
            <w:r w:rsidRPr="00EB5DC3">
              <w:t>Учреждение культурно-досугового типа</w:t>
            </w:r>
          </w:p>
        </w:tc>
        <w:tc>
          <w:tcPr>
            <w:tcW w:w="2403" w:type="dxa"/>
            <w:gridSpan w:val="6"/>
            <w:noWrap/>
            <w:vAlign w:val="center"/>
          </w:tcPr>
          <w:p w14:paraId="524D67CF"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7E943F2C" w14:textId="77777777" w:rsidR="00491590" w:rsidRPr="00EB5DC3" w:rsidRDefault="00491590" w:rsidP="00491590">
            <w:pPr>
              <w:pStyle w:val="afffffff6"/>
            </w:pPr>
            <w:r w:rsidRPr="00EB5DC3">
              <w:t>Орловская область, г. Орел, Северный р-н, территория по ул. </w:t>
            </w:r>
            <w:proofErr w:type="spellStart"/>
            <w:r w:rsidRPr="00EB5DC3">
              <w:t>Михалицына</w:t>
            </w:r>
            <w:proofErr w:type="spellEnd"/>
          </w:p>
        </w:tc>
        <w:tc>
          <w:tcPr>
            <w:tcW w:w="1116" w:type="dxa"/>
            <w:vAlign w:val="center"/>
          </w:tcPr>
          <w:p w14:paraId="1848660F" w14:textId="77777777" w:rsidR="00491590" w:rsidRPr="00EB5DC3" w:rsidRDefault="00491590" w:rsidP="00491590">
            <w:pPr>
              <w:pStyle w:val="afffffff8"/>
            </w:pPr>
            <w:r w:rsidRPr="00EB5DC3">
              <w:t>Первая очередь</w:t>
            </w:r>
          </w:p>
        </w:tc>
        <w:tc>
          <w:tcPr>
            <w:tcW w:w="1821" w:type="dxa"/>
            <w:noWrap/>
            <w:vAlign w:val="center"/>
          </w:tcPr>
          <w:p w14:paraId="2C8016A8" w14:textId="77777777" w:rsidR="00491590" w:rsidRPr="00EB5DC3" w:rsidRDefault="00491590" w:rsidP="00491590">
            <w:pPr>
              <w:pStyle w:val="afffffff6"/>
            </w:pPr>
            <w:r w:rsidRPr="00EB5DC3">
              <w:t>Не предусматривается</w:t>
            </w:r>
          </w:p>
        </w:tc>
      </w:tr>
      <w:tr w:rsidR="00EB5DC3" w:rsidRPr="00EB5DC3" w14:paraId="7DEA56B1" w14:textId="77777777" w:rsidTr="005C39D6">
        <w:tblPrEx>
          <w:tblCellMar>
            <w:top w:w="0" w:type="dxa"/>
            <w:bottom w:w="0" w:type="dxa"/>
          </w:tblCellMar>
        </w:tblPrEx>
        <w:trPr>
          <w:cantSplit/>
          <w:jc w:val="center"/>
        </w:trPr>
        <w:tc>
          <w:tcPr>
            <w:tcW w:w="876" w:type="dxa"/>
            <w:vAlign w:val="center"/>
          </w:tcPr>
          <w:p w14:paraId="049B3441" w14:textId="77777777" w:rsidR="00491590" w:rsidRPr="00EB5DC3" w:rsidRDefault="00491590" w:rsidP="00491590">
            <w:pPr>
              <w:pStyle w:val="afffffff8"/>
            </w:pPr>
            <w:r w:rsidRPr="00EB5DC3">
              <w:t>48.02.09</w:t>
            </w:r>
          </w:p>
        </w:tc>
        <w:tc>
          <w:tcPr>
            <w:tcW w:w="1575" w:type="dxa"/>
            <w:vAlign w:val="center"/>
          </w:tcPr>
          <w:p w14:paraId="51304308" w14:textId="77777777" w:rsidR="00491590" w:rsidRPr="00EB5DC3" w:rsidRDefault="00491590" w:rsidP="00491590">
            <w:pPr>
              <w:pStyle w:val="afffffff6"/>
            </w:pPr>
            <w:r w:rsidRPr="00EB5DC3">
              <w:t>Объект культурно-досугового (клубного) типа</w:t>
            </w:r>
          </w:p>
        </w:tc>
        <w:tc>
          <w:tcPr>
            <w:tcW w:w="1823" w:type="dxa"/>
            <w:noWrap/>
            <w:vAlign w:val="center"/>
          </w:tcPr>
          <w:p w14:paraId="43886432" w14:textId="77777777" w:rsidR="00491590" w:rsidRPr="00EB5DC3" w:rsidRDefault="00491590" w:rsidP="00491590">
            <w:pPr>
              <w:pStyle w:val="afffffff6"/>
            </w:pPr>
            <w:r w:rsidRPr="00EB5DC3">
              <w:t>Организация культурного досуга</w:t>
            </w:r>
          </w:p>
        </w:tc>
        <w:tc>
          <w:tcPr>
            <w:tcW w:w="2141" w:type="dxa"/>
            <w:noWrap/>
            <w:vAlign w:val="center"/>
          </w:tcPr>
          <w:p w14:paraId="6278A748" w14:textId="77777777" w:rsidR="00491590" w:rsidRPr="00EB5DC3" w:rsidRDefault="00491590" w:rsidP="00491590">
            <w:pPr>
              <w:pStyle w:val="afffffff6"/>
            </w:pPr>
            <w:r w:rsidRPr="00EB5DC3">
              <w:t>Учреждение культурно-досугового типа</w:t>
            </w:r>
          </w:p>
        </w:tc>
        <w:tc>
          <w:tcPr>
            <w:tcW w:w="2403" w:type="dxa"/>
            <w:gridSpan w:val="6"/>
            <w:noWrap/>
            <w:vAlign w:val="center"/>
          </w:tcPr>
          <w:p w14:paraId="49B65C2F"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73FB478B" w14:textId="77777777" w:rsidR="00491590" w:rsidRPr="00EB5DC3" w:rsidRDefault="00491590" w:rsidP="00491590">
            <w:pPr>
              <w:pStyle w:val="afffffff6"/>
            </w:pPr>
            <w:r w:rsidRPr="00EB5DC3">
              <w:t>Орловская область, г. Орел, Северный р-н, территория, ограниченная Московским шоссе, улицами Дубовая Роща, Благининой</w:t>
            </w:r>
          </w:p>
        </w:tc>
        <w:tc>
          <w:tcPr>
            <w:tcW w:w="1116" w:type="dxa"/>
            <w:vAlign w:val="center"/>
          </w:tcPr>
          <w:p w14:paraId="09F4A2D9" w14:textId="77777777" w:rsidR="00491590" w:rsidRPr="00EB5DC3" w:rsidRDefault="00491590" w:rsidP="00491590">
            <w:pPr>
              <w:pStyle w:val="afffffff8"/>
            </w:pPr>
            <w:r w:rsidRPr="00EB5DC3">
              <w:t>Первая очередь</w:t>
            </w:r>
          </w:p>
        </w:tc>
        <w:tc>
          <w:tcPr>
            <w:tcW w:w="1821" w:type="dxa"/>
            <w:noWrap/>
            <w:vAlign w:val="center"/>
          </w:tcPr>
          <w:p w14:paraId="09182259" w14:textId="77777777" w:rsidR="00491590" w:rsidRPr="00EB5DC3" w:rsidRDefault="00491590" w:rsidP="00491590">
            <w:pPr>
              <w:pStyle w:val="afffffff6"/>
            </w:pPr>
            <w:r w:rsidRPr="00EB5DC3">
              <w:t>Не предусматривается</w:t>
            </w:r>
          </w:p>
        </w:tc>
      </w:tr>
      <w:tr w:rsidR="00EB5DC3" w:rsidRPr="00EB5DC3" w14:paraId="09FB15BE" w14:textId="77777777" w:rsidTr="005C39D6">
        <w:tblPrEx>
          <w:tblCellMar>
            <w:top w:w="0" w:type="dxa"/>
            <w:bottom w:w="0" w:type="dxa"/>
          </w:tblCellMar>
        </w:tblPrEx>
        <w:trPr>
          <w:cantSplit/>
          <w:jc w:val="center"/>
        </w:trPr>
        <w:tc>
          <w:tcPr>
            <w:tcW w:w="876" w:type="dxa"/>
            <w:vAlign w:val="center"/>
          </w:tcPr>
          <w:p w14:paraId="220CC481" w14:textId="77777777" w:rsidR="00491590" w:rsidRPr="00EB5DC3" w:rsidRDefault="00491590" w:rsidP="00491590">
            <w:pPr>
              <w:pStyle w:val="afffffff8"/>
            </w:pPr>
            <w:r w:rsidRPr="00EB5DC3">
              <w:t>48.03.01</w:t>
            </w:r>
          </w:p>
        </w:tc>
        <w:tc>
          <w:tcPr>
            <w:tcW w:w="1575" w:type="dxa"/>
            <w:vAlign w:val="center"/>
          </w:tcPr>
          <w:p w14:paraId="5EDB5A9C" w14:textId="77777777" w:rsidR="00491590" w:rsidRPr="00EB5DC3" w:rsidRDefault="00491590" w:rsidP="00491590">
            <w:pPr>
              <w:pStyle w:val="afffffff6"/>
            </w:pPr>
            <w:r w:rsidRPr="00EB5DC3">
              <w:t>Зрелищная организация</w:t>
            </w:r>
          </w:p>
        </w:tc>
        <w:tc>
          <w:tcPr>
            <w:tcW w:w="1823" w:type="dxa"/>
            <w:noWrap/>
            <w:vAlign w:val="center"/>
          </w:tcPr>
          <w:p w14:paraId="202FF308" w14:textId="77777777" w:rsidR="00491590" w:rsidRPr="00EB5DC3" w:rsidRDefault="00491590" w:rsidP="00491590">
            <w:pPr>
              <w:pStyle w:val="afffffff6"/>
            </w:pPr>
            <w:r w:rsidRPr="00EB5DC3">
              <w:t>Организация культурного досуга</w:t>
            </w:r>
          </w:p>
        </w:tc>
        <w:tc>
          <w:tcPr>
            <w:tcW w:w="2141" w:type="dxa"/>
            <w:noWrap/>
            <w:vAlign w:val="center"/>
          </w:tcPr>
          <w:p w14:paraId="6A8B4402" w14:textId="77777777" w:rsidR="00491590" w:rsidRPr="00EB5DC3" w:rsidRDefault="00491590" w:rsidP="00491590">
            <w:pPr>
              <w:pStyle w:val="afffffff6"/>
            </w:pPr>
            <w:r w:rsidRPr="00EB5DC3">
              <w:t>Расширение площади МБУК «Орловский муниципальный драматический театр «Русский стиль» имени М. М. Бахтина»</w:t>
            </w:r>
          </w:p>
        </w:tc>
        <w:tc>
          <w:tcPr>
            <w:tcW w:w="1254" w:type="dxa"/>
            <w:noWrap/>
            <w:vAlign w:val="center"/>
          </w:tcPr>
          <w:p w14:paraId="7BBCF337" w14:textId="77777777" w:rsidR="00491590" w:rsidRPr="00EB5DC3" w:rsidRDefault="00491590" w:rsidP="00491590">
            <w:pPr>
              <w:pStyle w:val="afffffff6"/>
            </w:pPr>
            <w:r w:rsidRPr="00EB5DC3">
              <w:t>мест</w:t>
            </w:r>
          </w:p>
        </w:tc>
        <w:tc>
          <w:tcPr>
            <w:tcW w:w="1149" w:type="dxa"/>
            <w:gridSpan w:val="5"/>
            <w:noWrap/>
            <w:vAlign w:val="center"/>
          </w:tcPr>
          <w:p w14:paraId="1ACB73CD" w14:textId="77777777" w:rsidR="00491590" w:rsidRPr="00EB5DC3" w:rsidRDefault="00491590" w:rsidP="00491590">
            <w:pPr>
              <w:pStyle w:val="afffffff8"/>
            </w:pPr>
            <w:r w:rsidRPr="00EB5DC3">
              <w:t>+247</w:t>
            </w:r>
          </w:p>
        </w:tc>
        <w:tc>
          <w:tcPr>
            <w:tcW w:w="2805" w:type="dxa"/>
            <w:vAlign w:val="center"/>
          </w:tcPr>
          <w:p w14:paraId="0A264BD4" w14:textId="77777777" w:rsidR="00491590" w:rsidRPr="00EB5DC3" w:rsidRDefault="00491590" w:rsidP="00491590">
            <w:pPr>
              <w:pStyle w:val="afffffff6"/>
            </w:pPr>
            <w:r w:rsidRPr="00EB5DC3">
              <w:t>302028, Орловская область, г. Орел, Советский р-н, ул. Тургенева, д. 18</w:t>
            </w:r>
          </w:p>
        </w:tc>
        <w:tc>
          <w:tcPr>
            <w:tcW w:w="1116" w:type="dxa"/>
            <w:vAlign w:val="center"/>
          </w:tcPr>
          <w:p w14:paraId="7A37BB03" w14:textId="77777777" w:rsidR="00491590" w:rsidRPr="00EB5DC3" w:rsidRDefault="00491590" w:rsidP="00491590">
            <w:pPr>
              <w:pStyle w:val="afffffff8"/>
            </w:pPr>
            <w:r w:rsidRPr="00EB5DC3">
              <w:t>Первая очередь</w:t>
            </w:r>
          </w:p>
        </w:tc>
        <w:tc>
          <w:tcPr>
            <w:tcW w:w="1821" w:type="dxa"/>
            <w:noWrap/>
            <w:vAlign w:val="center"/>
          </w:tcPr>
          <w:p w14:paraId="470E485E" w14:textId="77777777" w:rsidR="00491590" w:rsidRPr="00EB5DC3" w:rsidRDefault="00491590" w:rsidP="00491590">
            <w:pPr>
              <w:pStyle w:val="afffffff6"/>
            </w:pPr>
            <w:r w:rsidRPr="00EB5DC3">
              <w:t>Не предусматривается</w:t>
            </w:r>
          </w:p>
        </w:tc>
      </w:tr>
      <w:tr w:rsidR="00EB5DC3" w:rsidRPr="00EB5DC3" w14:paraId="7732C2CC" w14:textId="77777777" w:rsidTr="000018BA">
        <w:tblPrEx>
          <w:tblCellMar>
            <w:top w:w="0" w:type="dxa"/>
            <w:bottom w:w="0" w:type="dxa"/>
          </w:tblCellMar>
        </w:tblPrEx>
        <w:trPr>
          <w:cantSplit/>
          <w:jc w:val="center"/>
        </w:trPr>
        <w:tc>
          <w:tcPr>
            <w:tcW w:w="14560" w:type="dxa"/>
            <w:gridSpan w:val="13"/>
            <w:vAlign w:val="center"/>
          </w:tcPr>
          <w:p w14:paraId="007DDA77" w14:textId="77777777" w:rsidR="00491590" w:rsidRPr="00EB5DC3" w:rsidRDefault="00491590" w:rsidP="00491590">
            <w:pPr>
              <w:pStyle w:val="afffffffa"/>
            </w:pPr>
            <w:r w:rsidRPr="00EB5DC3">
              <w:t>49. Объекты физической культуры и массового спорта</w:t>
            </w:r>
          </w:p>
        </w:tc>
      </w:tr>
      <w:tr w:rsidR="00EB5DC3" w:rsidRPr="00EB5DC3" w14:paraId="1E8300B7" w14:textId="77777777" w:rsidTr="005C39D6">
        <w:tblPrEx>
          <w:tblCellMar>
            <w:top w:w="0" w:type="dxa"/>
            <w:bottom w:w="0" w:type="dxa"/>
          </w:tblCellMar>
        </w:tblPrEx>
        <w:trPr>
          <w:cantSplit/>
          <w:jc w:val="center"/>
        </w:trPr>
        <w:tc>
          <w:tcPr>
            <w:tcW w:w="876" w:type="dxa"/>
            <w:vAlign w:val="center"/>
          </w:tcPr>
          <w:p w14:paraId="7167F575" w14:textId="77777777" w:rsidR="00491590" w:rsidRPr="00EB5DC3" w:rsidRDefault="00491590" w:rsidP="00491590">
            <w:pPr>
              <w:pStyle w:val="afffffff8"/>
            </w:pPr>
            <w:r w:rsidRPr="00EB5DC3">
              <w:t>49.01.01</w:t>
            </w:r>
          </w:p>
        </w:tc>
        <w:tc>
          <w:tcPr>
            <w:tcW w:w="1575" w:type="dxa"/>
            <w:vAlign w:val="center"/>
          </w:tcPr>
          <w:p w14:paraId="3C407DB8" w14:textId="77777777" w:rsidR="00491590" w:rsidRPr="00EB5DC3" w:rsidRDefault="00491590" w:rsidP="00491590">
            <w:pPr>
              <w:pStyle w:val="afffffff6"/>
            </w:pPr>
            <w:r w:rsidRPr="00EB5DC3">
              <w:t>Объект спорта, включающий раздельно нормируемые спортивные сооружения</w:t>
            </w:r>
          </w:p>
        </w:tc>
        <w:tc>
          <w:tcPr>
            <w:tcW w:w="1823" w:type="dxa"/>
            <w:noWrap/>
            <w:vAlign w:val="center"/>
          </w:tcPr>
          <w:p w14:paraId="1123CB32" w14:textId="77777777" w:rsidR="00491590" w:rsidRPr="00EB5DC3" w:rsidRDefault="00491590" w:rsidP="00491590">
            <w:pPr>
              <w:pStyle w:val="afffffff6"/>
            </w:pPr>
            <w:r w:rsidRPr="00EB5DC3">
              <w:t>Спортивный комплекс</w:t>
            </w:r>
          </w:p>
        </w:tc>
        <w:tc>
          <w:tcPr>
            <w:tcW w:w="2141" w:type="dxa"/>
            <w:noWrap/>
            <w:vAlign w:val="center"/>
          </w:tcPr>
          <w:p w14:paraId="2536FE5B" w14:textId="77777777" w:rsidR="00491590" w:rsidRPr="00EB5DC3" w:rsidRDefault="00491590" w:rsidP="00491590">
            <w:pPr>
              <w:pStyle w:val="afffffff6"/>
            </w:pPr>
            <w:r w:rsidRPr="00EB5DC3">
              <w:t>Спортивный комплекс</w:t>
            </w:r>
          </w:p>
        </w:tc>
        <w:tc>
          <w:tcPr>
            <w:tcW w:w="2403" w:type="dxa"/>
            <w:gridSpan w:val="6"/>
            <w:noWrap/>
            <w:vAlign w:val="center"/>
          </w:tcPr>
          <w:p w14:paraId="49C89D95"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305243A2" w14:textId="77777777" w:rsidR="00491590" w:rsidRPr="00EB5DC3" w:rsidRDefault="00491590" w:rsidP="00491590">
            <w:pPr>
              <w:pStyle w:val="afffffff6"/>
            </w:pPr>
            <w:r w:rsidRPr="00EB5DC3">
              <w:t>Орловская область, г. Орел, Советский р-н, территория по ул. Максима Горького</w:t>
            </w:r>
          </w:p>
        </w:tc>
        <w:tc>
          <w:tcPr>
            <w:tcW w:w="1116" w:type="dxa"/>
            <w:vAlign w:val="center"/>
          </w:tcPr>
          <w:p w14:paraId="5EF963E8" w14:textId="77777777" w:rsidR="00491590" w:rsidRPr="00EB5DC3" w:rsidRDefault="00491590" w:rsidP="00491590">
            <w:pPr>
              <w:pStyle w:val="afffffff8"/>
            </w:pPr>
            <w:r w:rsidRPr="00EB5DC3">
              <w:t>Первая очередь</w:t>
            </w:r>
          </w:p>
        </w:tc>
        <w:tc>
          <w:tcPr>
            <w:tcW w:w="1821" w:type="dxa"/>
            <w:noWrap/>
            <w:vAlign w:val="center"/>
          </w:tcPr>
          <w:p w14:paraId="207AB51E" w14:textId="77777777" w:rsidR="00491590" w:rsidRPr="00EB5DC3" w:rsidRDefault="00491590" w:rsidP="00491590">
            <w:pPr>
              <w:pStyle w:val="afffffff6"/>
            </w:pPr>
            <w:r w:rsidRPr="00EB5DC3">
              <w:t>Не предусматривается</w:t>
            </w:r>
          </w:p>
        </w:tc>
      </w:tr>
      <w:tr w:rsidR="00EB5DC3" w:rsidRPr="00EB5DC3" w14:paraId="2084572D" w14:textId="77777777" w:rsidTr="005C39D6">
        <w:tblPrEx>
          <w:tblCellMar>
            <w:top w:w="0" w:type="dxa"/>
            <w:bottom w:w="0" w:type="dxa"/>
          </w:tblCellMar>
        </w:tblPrEx>
        <w:trPr>
          <w:cantSplit/>
          <w:jc w:val="center"/>
        </w:trPr>
        <w:tc>
          <w:tcPr>
            <w:tcW w:w="876" w:type="dxa"/>
            <w:vAlign w:val="center"/>
          </w:tcPr>
          <w:p w14:paraId="22BF2487" w14:textId="77777777" w:rsidR="00491590" w:rsidRPr="00EB5DC3" w:rsidRDefault="00491590" w:rsidP="00491590">
            <w:pPr>
              <w:pStyle w:val="afffffff8"/>
            </w:pPr>
            <w:r w:rsidRPr="00EB5DC3">
              <w:t>49.01.02</w:t>
            </w:r>
          </w:p>
        </w:tc>
        <w:tc>
          <w:tcPr>
            <w:tcW w:w="1575" w:type="dxa"/>
            <w:vAlign w:val="center"/>
          </w:tcPr>
          <w:p w14:paraId="19E923CA" w14:textId="77777777" w:rsidR="00491590" w:rsidRPr="00EB5DC3" w:rsidRDefault="00491590" w:rsidP="00491590">
            <w:pPr>
              <w:pStyle w:val="afffffff6"/>
            </w:pPr>
            <w:r w:rsidRPr="00EB5DC3">
              <w:t>Объект спорта, включающий раздельно нормируемые спортивные сооружения</w:t>
            </w:r>
          </w:p>
        </w:tc>
        <w:tc>
          <w:tcPr>
            <w:tcW w:w="1823" w:type="dxa"/>
            <w:noWrap/>
            <w:vAlign w:val="center"/>
          </w:tcPr>
          <w:p w14:paraId="200EC092" w14:textId="77777777" w:rsidR="00491590" w:rsidRPr="00EB5DC3" w:rsidRDefault="00491590" w:rsidP="00491590">
            <w:pPr>
              <w:pStyle w:val="afffffff6"/>
            </w:pPr>
            <w:r w:rsidRPr="00EB5DC3">
              <w:t>Спортивный комплекс</w:t>
            </w:r>
          </w:p>
        </w:tc>
        <w:tc>
          <w:tcPr>
            <w:tcW w:w="2141" w:type="dxa"/>
            <w:noWrap/>
            <w:vAlign w:val="center"/>
          </w:tcPr>
          <w:p w14:paraId="70FE5FC0" w14:textId="77777777" w:rsidR="00491590" w:rsidRPr="00EB5DC3" w:rsidRDefault="00491590" w:rsidP="00491590">
            <w:pPr>
              <w:pStyle w:val="afffffff6"/>
            </w:pPr>
            <w:r w:rsidRPr="00EB5DC3">
              <w:t>Спортивный комплекс с местами для зрителей</w:t>
            </w:r>
          </w:p>
        </w:tc>
        <w:tc>
          <w:tcPr>
            <w:tcW w:w="2403" w:type="dxa"/>
            <w:gridSpan w:val="6"/>
            <w:noWrap/>
            <w:vAlign w:val="center"/>
          </w:tcPr>
          <w:p w14:paraId="69AC4A39"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11A8681E" w14:textId="77777777" w:rsidR="00491590" w:rsidRPr="00EB5DC3" w:rsidRDefault="00491590" w:rsidP="00491590">
            <w:pPr>
              <w:pStyle w:val="afffffff6"/>
            </w:pPr>
            <w:r w:rsidRPr="00EB5DC3">
              <w:t>Орловская область, г. Орел, Заводской р-н, территория по ул. </w:t>
            </w:r>
            <w:proofErr w:type="spellStart"/>
            <w:r w:rsidRPr="00EB5DC3">
              <w:t>Емлютина</w:t>
            </w:r>
            <w:proofErr w:type="spellEnd"/>
            <w:r w:rsidRPr="00EB5DC3">
              <w:t xml:space="preserve"> в микрорайоне «Зареченский»</w:t>
            </w:r>
          </w:p>
        </w:tc>
        <w:tc>
          <w:tcPr>
            <w:tcW w:w="1116" w:type="dxa"/>
            <w:vAlign w:val="center"/>
          </w:tcPr>
          <w:p w14:paraId="04AF0099" w14:textId="77777777" w:rsidR="00491590" w:rsidRPr="00EB5DC3" w:rsidRDefault="00491590" w:rsidP="00491590">
            <w:pPr>
              <w:pStyle w:val="afffffff8"/>
            </w:pPr>
            <w:r w:rsidRPr="00EB5DC3">
              <w:t>Первая очередь</w:t>
            </w:r>
          </w:p>
        </w:tc>
        <w:tc>
          <w:tcPr>
            <w:tcW w:w="1821" w:type="dxa"/>
            <w:noWrap/>
            <w:vAlign w:val="center"/>
          </w:tcPr>
          <w:p w14:paraId="48B69BD0" w14:textId="77777777" w:rsidR="00491590" w:rsidRPr="00EB5DC3" w:rsidRDefault="00491590" w:rsidP="00491590">
            <w:pPr>
              <w:pStyle w:val="afffffff6"/>
            </w:pPr>
            <w:r w:rsidRPr="00EB5DC3">
              <w:t>Не предусматривается</w:t>
            </w:r>
          </w:p>
        </w:tc>
      </w:tr>
      <w:tr w:rsidR="00EB5DC3" w:rsidRPr="00EB5DC3" w14:paraId="74B09A77" w14:textId="77777777" w:rsidTr="005C39D6">
        <w:tblPrEx>
          <w:tblCellMar>
            <w:top w:w="0" w:type="dxa"/>
            <w:bottom w:w="0" w:type="dxa"/>
          </w:tblCellMar>
        </w:tblPrEx>
        <w:trPr>
          <w:cantSplit/>
          <w:jc w:val="center"/>
        </w:trPr>
        <w:tc>
          <w:tcPr>
            <w:tcW w:w="876" w:type="dxa"/>
            <w:vAlign w:val="center"/>
          </w:tcPr>
          <w:p w14:paraId="1011204F" w14:textId="77777777" w:rsidR="00491590" w:rsidRPr="00EB5DC3" w:rsidRDefault="00491590" w:rsidP="00491590">
            <w:pPr>
              <w:pStyle w:val="afffffff8"/>
            </w:pPr>
            <w:r w:rsidRPr="00EB5DC3">
              <w:lastRenderedPageBreak/>
              <w:t>49.01.03</w:t>
            </w:r>
          </w:p>
        </w:tc>
        <w:tc>
          <w:tcPr>
            <w:tcW w:w="1575" w:type="dxa"/>
            <w:vAlign w:val="center"/>
          </w:tcPr>
          <w:p w14:paraId="7C112AB2" w14:textId="77777777" w:rsidR="00491590" w:rsidRPr="00EB5DC3" w:rsidRDefault="00491590" w:rsidP="00491590">
            <w:pPr>
              <w:pStyle w:val="afffffff6"/>
            </w:pPr>
            <w:r w:rsidRPr="00EB5DC3">
              <w:t>Объект спорта, включающий раздельно нормируемые спортивные сооружения</w:t>
            </w:r>
          </w:p>
        </w:tc>
        <w:tc>
          <w:tcPr>
            <w:tcW w:w="1823" w:type="dxa"/>
            <w:noWrap/>
            <w:vAlign w:val="center"/>
          </w:tcPr>
          <w:p w14:paraId="399FF11D" w14:textId="77777777" w:rsidR="00491590" w:rsidRPr="00EB5DC3" w:rsidRDefault="00491590" w:rsidP="00491590">
            <w:pPr>
              <w:pStyle w:val="afffffff6"/>
            </w:pPr>
            <w:r w:rsidRPr="00EB5DC3">
              <w:t>Спортивный комплекс</w:t>
            </w:r>
          </w:p>
        </w:tc>
        <w:tc>
          <w:tcPr>
            <w:tcW w:w="2141" w:type="dxa"/>
            <w:noWrap/>
            <w:vAlign w:val="center"/>
          </w:tcPr>
          <w:p w14:paraId="47F1C884" w14:textId="77777777" w:rsidR="00491590" w:rsidRPr="00EB5DC3" w:rsidRDefault="00491590" w:rsidP="00491590">
            <w:pPr>
              <w:pStyle w:val="afffffff6"/>
            </w:pPr>
            <w:r w:rsidRPr="00EB5DC3">
              <w:t>Культурно-спортивный комплекс</w:t>
            </w:r>
          </w:p>
        </w:tc>
        <w:tc>
          <w:tcPr>
            <w:tcW w:w="2403" w:type="dxa"/>
            <w:gridSpan w:val="6"/>
            <w:noWrap/>
            <w:vAlign w:val="center"/>
          </w:tcPr>
          <w:p w14:paraId="21A647C5"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031C25EA" w14:textId="77777777" w:rsidR="00491590" w:rsidRPr="00EB5DC3" w:rsidRDefault="00491590" w:rsidP="00491590">
            <w:pPr>
              <w:pStyle w:val="afffffff6"/>
            </w:pPr>
            <w:r w:rsidRPr="00EB5DC3">
              <w:t xml:space="preserve">Орловская область, г. Орел, Заводской р-н, территория, ограниченная улицами Колхозная, </w:t>
            </w:r>
            <w:proofErr w:type="spellStart"/>
            <w:r w:rsidRPr="00EB5DC3">
              <w:t>Карачевская</w:t>
            </w:r>
            <w:proofErr w:type="spellEnd"/>
          </w:p>
        </w:tc>
        <w:tc>
          <w:tcPr>
            <w:tcW w:w="1116" w:type="dxa"/>
            <w:vAlign w:val="center"/>
          </w:tcPr>
          <w:p w14:paraId="69E73136" w14:textId="77777777" w:rsidR="00491590" w:rsidRPr="00EB5DC3" w:rsidRDefault="00491590" w:rsidP="00491590">
            <w:pPr>
              <w:pStyle w:val="afffffff8"/>
            </w:pPr>
            <w:r w:rsidRPr="00EB5DC3">
              <w:t>Первая очередь</w:t>
            </w:r>
          </w:p>
        </w:tc>
        <w:tc>
          <w:tcPr>
            <w:tcW w:w="1821" w:type="dxa"/>
            <w:noWrap/>
            <w:vAlign w:val="center"/>
          </w:tcPr>
          <w:p w14:paraId="6557CF17" w14:textId="77777777" w:rsidR="00491590" w:rsidRPr="00EB5DC3" w:rsidRDefault="00491590" w:rsidP="00491590">
            <w:pPr>
              <w:pStyle w:val="afffffff6"/>
            </w:pPr>
            <w:r w:rsidRPr="00EB5DC3">
              <w:t>Не предусматривается</w:t>
            </w:r>
          </w:p>
        </w:tc>
      </w:tr>
      <w:tr w:rsidR="00EB5DC3" w:rsidRPr="00EB5DC3" w14:paraId="15EABCCD" w14:textId="77777777" w:rsidTr="005C39D6">
        <w:tblPrEx>
          <w:tblCellMar>
            <w:top w:w="0" w:type="dxa"/>
            <w:bottom w:w="0" w:type="dxa"/>
          </w:tblCellMar>
        </w:tblPrEx>
        <w:trPr>
          <w:cantSplit/>
          <w:jc w:val="center"/>
        </w:trPr>
        <w:tc>
          <w:tcPr>
            <w:tcW w:w="876" w:type="dxa"/>
            <w:vAlign w:val="center"/>
          </w:tcPr>
          <w:p w14:paraId="3622C3C3" w14:textId="77777777" w:rsidR="00491590" w:rsidRPr="00EB5DC3" w:rsidRDefault="00491590" w:rsidP="00491590">
            <w:pPr>
              <w:pStyle w:val="afffffff8"/>
            </w:pPr>
            <w:r w:rsidRPr="00EB5DC3">
              <w:t>49.01.04</w:t>
            </w:r>
          </w:p>
        </w:tc>
        <w:tc>
          <w:tcPr>
            <w:tcW w:w="1575" w:type="dxa"/>
            <w:vAlign w:val="center"/>
          </w:tcPr>
          <w:p w14:paraId="6EBCE57B" w14:textId="77777777" w:rsidR="00491590" w:rsidRPr="00EB5DC3" w:rsidRDefault="00491590" w:rsidP="00491590">
            <w:pPr>
              <w:pStyle w:val="afffffff6"/>
            </w:pPr>
            <w:r w:rsidRPr="00EB5DC3">
              <w:t>Объект спорта, включающий раздельно нормируемые спортивные сооружения</w:t>
            </w:r>
          </w:p>
        </w:tc>
        <w:tc>
          <w:tcPr>
            <w:tcW w:w="1823" w:type="dxa"/>
            <w:noWrap/>
            <w:vAlign w:val="center"/>
          </w:tcPr>
          <w:p w14:paraId="5FBC9120" w14:textId="77777777" w:rsidR="00491590" w:rsidRPr="00EB5DC3" w:rsidRDefault="00491590" w:rsidP="00491590">
            <w:pPr>
              <w:pStyle w:val="afffffff6"/>
            </w:pPr>
            <w:r w:rsidRPr="00EB5DC3">
              <w:t>Спортивный комплекс</w:t>
            </w:r>
          </w:p>
        </w:tc>
        <w:tc>
          <w:tcPr>
            <w:tcW w:w="2141" w:type="dxa"/>
            <w:noWrap/>
            <w:vAlign w:val="center"/>
          </w:tcPr>
          <w:p w14:paraId="601852C3" w14:textId="77777777" w:rsidR="00491590" w:rsidRPr="00EB5DC3" w:rsidRDefault="00491590" w:rsidP="00491590">
            <w:pPr>
              <w:pStyle w:val="afffffff6"/>
            </w:pPr>
            <w:r w:rsidRPr="00EB5DC3">
              <w:t>Спортивный комплекс</w:t>
            </w:r>
          </w:p>
        </w:tc>
        <w:tc>
          <w:tcPr>
            <w:tcW w:w="2403" w:type="dxa"/>
            <w:gridSpan w:val="6"/>
            <w:noWrap/>
            <w:vAlign w:val="center"/>
          </w:tcPr>
          <w:p w14:paraId="202BF063"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50B1CEDF" w14:textId="77777777" w:rsidR="00491590" w:rsidRPr="00EB5DC3" w:rsidRDefault="00491590" w:rsidP="00491590">
            <w:pPr>
              <w:pStyle w:val="afffffff6"/>
            </w:pPr>
            <w:r w:rsidRPr="00EB5DC3">
              <w:t>Орловская область, г. Орел, Железнодорожный р-н, территория по ул. Грузовая</w:t>
            </w:r>
          </w:p>
        </w:tc>
        <w:tc>
          <w:tcPr>
            <w:tcW w:w="1116" w:type="dxa"/>
            <w:vAlign w:val="center"/>
          </w:tcPr>
          <w:p w14:paraId="505A10BC" w14:textId="77777777" w:rsidR="00491590" w:rsidRPr="00EB5DC3" w:rsidRDefault="00491590" w:rsidP="00491590">
            <w:pPr>
              <w:pStyle w:val="afffffff8"/>
            </w:pPr>
            <w:r w:rsidRPr="00EB5DC3">
              <w:t>Первая очередь</w:t>
            </w:r>
          </w:p>
        </w:tc>
        <w:tc>
          <w:tcPr>
            <w:tcW w:w="1821" w:type="dxa"/>
            <w:noWrap/>
            <w:vAlign w:val="center"/>
          </w:tcPr>
          <w:p w14:paraId="2A40E054" w14:textId="77777777" w:rsidR="00491590" w:rsidRPr="00EB5DC3" w:rsidRDefault="00491590" w:rsidP="00491590">
            <w:pPr>
              <w:pStyle w:val="afffffff6"/>
            </w:pPr>
            <w:r w:rsidRPr="00EB5DC3">
              <w:t>Не предусматривается</w:t>
            </w:r>
          </w:p>
        </w:tc>
      </w:tr>
      <w:tr w:rsidR="00EB5DC3" w:rsidRPr="00EB5DC3" w14:paraId="3E91BD72" w14:textId="77777777" w:rsidTr="005C39D6">
        <w:tblPrEx>
          <w:tblCellMar>
            <w:top w:w="0" w:type="dxa"/>
            <w:bottom w:w="0" w:type="dxa"/>
          </w:tblCellMar>
        </w:tblPrEx>
        <w:trPr>
          <w:cantSplit/>
          <w:jc w:val="center"/>
        </w:trPr>
        <w:tc>
          <w:tcPr>
            <w:tcW w:w="876" w:type="dxa"/>
            <w:vAlign w:val="center"/>
          </w:tcPr>
          <w:p w14:paraId="6959C67B" w14:textId="77777777" w:rsidR="00491590" w:rsidRPr="00EB5DC3" w:rsidRDefault="00491590" w:rsidP="00491590">
            <w:pPr>
              <w:pStyle w:val="afffffff8"/>
            </w:pPr>
            <w:r w:rsidRPr="00EB5DC3">
              <w:t>49.01.05</w:t>
            </w:r>
          </w:p>
        </w:tc>
        <w:tc>
          <w:tcPr>
            <w:tcW w:w="1575" w:type="dxa"/>
            <w:vAlign w:val="center"/>
          </w:tcPr>
          <w:p w14:paraId="34205DDC" w14:textId="77777777" w:rsidR="00491590" w:rsidRPr="00EB5DC3" w:rsidRDefault="00491590" w:rsidP="00491590">
            <w:pPr>
              <w:pStyle w:val="afffffff6"/>
            </w:pPr>
            <w:r w:rsidRPr="00EB5DC3">
              <w:t>Объект спорта, включающий раздельно нормируемые спортивные сооружения</w:t>
            </w:r>
          </w:p>
        </w:tc>
        <w:tc>
          <w:tcPr>
            <w:tcW w:w="1823" w:type="dxa"/>
            <w:noWrap/>
            <w:vAlign w:val="center"/>
          </w:tcPr>
          <w:p w14:paraId="58BDA074" w14:textId="77777777" w:rsidR="00491590" w:rsidRPr="00EB5DC3" w:rsidRDefault="00491590" w:rsidP="00491590">
            <w:pPr>
              <w:pStyle w:val="afffffff6"/>
            </w:pPr>
            <w:r w:rsidRPr="00EB5DC3">
              <w:t>Спортивный зал</w:t>
            </w:r>
          </w:p>
        </w:tc>
        <w:tc>
          <w:tcPr>
            <w:tcW w:w="2141" w:type="dxa"/>
            <w:noWrap/>
            <w:vAlign w:val="center"/>
          </w:tcPr>
          <w:p w14:paraId="7DC172AE" w14:textId="77777777" w:rsidR="00491590" w:rsidRPr="00EB5DC3" w:rsidRDefault="00491590" w:rsidP="00491590">
            <w:pPr>
              <w:pStyle w:val="afffffff6"/>
            </w:pPr>
            <w:r w:rsidRPr="00EB5DC3">
              <w:t>Спортивный зал в составе торгово-развлекательного центра</w:t>
            </w:r>
          </w:p>
        </w:tc>
        <w:tc>
          <w:tcPr>
            <w:tcW w:w="2403" w:type="dxa"/>
            <w:gridSpan w:val="6"/>
            <w:noWrap/>
            <w:vAlign w:val="center"/>
          </w:tcPr>
          <w:p w14:paraId="015976AD"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602A68E4" w14:textId="77777777" w:rsidR="00491590" w:rsidRPr="00EB5DC3" w:rsidRDefault="00491590" w:rsidP="00491590">
            <w:pPr>
              <w:pStyle w:val="afffffff6"/>
            </w:pPr>
            <w:r w:rsidRPr="00EB5DC3">
              <w:t>Орловская область, г. Орел, Железнодорожный р-н, территория по ул. Паровозная</w:t>
            </w:r>
          </w:p>
        </w:tc>
        <w:tc>
          <w:tcPr>
            <w:tcW w:w="1116" w:type="dxa"/>
            <w:vAlign w:val="center"/>
          </w:tcPr>
          <w:p w14:paraId="5606ECD0" w14:textId="77777777" w:rsidR="00491590" w:rsidRPr="00EB5DC3" w:rsidRDefault="00491590" w:rsidP="00491590">
            <w:pPr>
              <w:pStyle w:val="afffffff8"/>
            </w:pPr>
            <w:r w:rsidRPr="00EB5DC3">
              <w:t>Первая очередь</w:t>
            </w:r>
          </w:p>
        </w:tc>
        <w:tc>
          <w:tcPr>
            <w:tcW w:w="1821" w:type="dxa"/>
            <w:noWrap/>
            <w:vAlign w:val="center"/>
          </w:tcPr>
          <w:p w14:paraId="62B7C1C6" w14:textId="77777777" w:rsidR="00491590" w:rsidRPr="00EB5DC3" w:rsidRDefault="00491590" w:rsidP="00491590">
            <w:pPr>
              <w:pStyle w:val="afffffff6"/>
            </w:pPr>
            <w:r w:rsidRPr="00EB5DC3">
              <w:t>Не предусматривается</w:t>
            </w:r>
          </w:p>
        </w:tc>
      </w:tr>
      <w:tr w:rsidR="00EB5DC3" w:rsidRPr="00EB5DC3" w14:paraId="7D8BAC7A" w14:textId="77777777" w:rsidTr="005C39D6">
        <w:tblPrEx>
          <w:tblCellMar>
            <w:top w:w="0" w:type="dxa"/>
            <w:bottom w:w="0" w:type="dxa"/>
          </w:tblCellMar>
        </w:tblPrEx>
        <w:trPr>
          <w:cantSplit/>
          <w:jc w:val="center"/>
        </w:trPr>
        <w:tc>
          <w:tcPr>
            <w:tcW w:w="876" w:type="dxa"/>
            <w:vAlign w:val="center"/>
          </w:tcPr>
          <w:p w14:paraId="781D8332" w14:textId="77777777" w:rsidR="00491590" w:rsidRPr="00EB5DC3" w:rsidRDefault="00491590" w:rsidP="00491590">
            <w:pPr>
              <w:pStyle w:val="afffffff8"/>
            </w:pPr>
            <w:r w:rsidRPr="00EB5DC3">
              <w:t>49.01.06</w:t>
            </w:r>
          </w:p>
        </w:tc>
        <w:tc>
          <w:tcPr>
            <w:tcW w:w="1575" w:type="dxa"/>
            <w:vAlign w:val="center"/>
          </w:tcPr>
          <w:p w14:paraId="1F3F0BA1" w14:textId="77777777" w:rsidR="00491590" w:rsidRPr="00EB5DC3" w:rsidRDefault="00491590" w:rsidP="00491590">
            <w:pPr>
              <w:pStyle w:val="afffffff6"/>
            </w:pPr>
            <w:r w:rsidRPr="00EB5DC3">
              <w:t>Объект спорта, включающий раздельно нормируемые спортивные сооружения</w:t>
            </w:r>
          </w:p>
        </w:tc>
        <w:tc>
          <w:tcPr>
            <w:tcW w:w="1823" w:type="dxa"/>
            <w:noWrap/>
            <w:vAlign w:val="center"/>
          </w:tcPr>
          <w:p w14:paraId="50ADD9B5" w14:textId="77777777" w:rsidR="00491590" w:rsidRPr="00EB5DC3" w:rsidRDefault="00491590" w:rsidP="00491590">
            <w:pPr>
              <w:pStyle w:val="afffffff6"/>
            </w:pPr>
            <w:r w:rsidRPr="00EB5DC3">
              <w:t>Спортивный зал</w:t>
            </w:r>
          </w:p>
        </w:tc>
        <w:tc>
          <w:tcPr>
            <w:tcW w:w="2141" w:type="dxa"/>
            <w:noWrap/>
            <w:vAlign w:val="center"/>
          </w:tcPr>
          <w:p w14:paraId="3885D3C4" w14:textId="77777777" w:rsidR="00491590" w:rsidRPr="00EB5DC3" w:rsidRDefault="00491590" w:rsidP="00491590">
            <w:pPr>
              <w:pStyle w:val="afffffff6"/>
            </w:pPr>
            <w:r w:rsidRPr="00EB5DC3">
              <w:t>Спортивный зал в составе торгово-развлекательного центра</w:t>
            </w:r>
          </w:p>
        </w:tc>
        <w:tc>
          <w:tcPr>
            <w:tcW w:w="2403" w:type="dxa"/>
            <w:gridSpan w:val="6"/>
            <w:noWrap/>
            <w:vAlign w:val="center"/>
          </w:tcPr>
          <w:p w14:paraId="0119C5F9"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54CC84AC" w14:textId="77777777" w:rsidR="00491590" w:rsidRPr="00EB5DC3" w:rsidRDefault="00491590" w:rsidP="00491590">
            <w:pPr>
              <w:pStyle w:val="afffffff6"/>
            </w:pPr>
            <w:r w:rsidRPr="00EB5DC3">
              <w:t>Орловская область, г. Орел, Железнодорожный р-н, территория по ул. Паровозная</w:t>
            </w:r>
          </w:p>
        </w:tc>
        <w:tc>
          <w:tcPr>
            <w:tcW w:w="1116" w:type="dxa"/>
            <w:vAlign w:val="center"/>
          </w:tcPr>
          <w:p w14:paraId="450AA290" w14:textId="77777777" w:rsidR="00491590" w:rsidRPr="00EB5DC3" w:rsidRDefault="00491590" w:rsidP="00491590">
            <w:pPr>
              <w:pStyle w:val="afffffff8"/>
            </w:pPr>
            <w:r w:rsidRPr="00EB5DC3">
              <w:t>Первая очередь</w:t>
            </w:r>
          </w:p>
        </w:tc>
        <w:tc>
          <w:tcPr>
            <w:tcW w:w="1821" w:type="dxa"/>
            <w:noWrap/>
            <w:vAlign w:val="center"/>
          </w:tcPr>
          <w:p w14:paraId="440B38B7" w14:textId="77777777" w:rsidR="00491590" w:rsidRPr="00EB5DC3" w:rsidRDefault="00491590" w:rsidP="00491590">
            <w:pPr>
              <w:pStyle w:val="afffffff6"/>
            </w:pPr>
            <w:r w:rsidRPr="00EB5DC3">
              <w:t>Не предусматривается</w:t>
            </w:r>
          </w:p>
        </w:tc>
      </w:tr>
      <w:tr w:rsidR="00EB5DC3" w:rsidRPr="00EB5DC3" w14:paraId="6DBBB5A4" w14:textId="77777777" w:rsidTr="005C39D6">
        <w:tblPrEx>
          <w:tblCellMar>
            <w:top w:w="0" w:type="dxa"/>
            <w:bottom w:w="0" w:type="dxa"/>
          </w:tblCellMar>
        </w:tblPrEx>
        <w:trPr>
          <w:cantSplit/>
          <w:jc w:val="center"/>
        </w:trPr>
        <w:tc>
          <w:tcPr>
            <w:tcW w:w="876" w:type="dxa"/>
            <w:vAlign w:val="center"/>
          </w:tcPr>
          <w:p w14:paraId="7264C904" w14:textId="77777777" w:rsidR="00491590" w:rsidRPr="00EB5DC3" w:rsidRDefault="00491590" w:rsidP="00491590">
            <w:pPr>
              <w:pStyle w:val="afffffff8"/>
            </w:pPr>
            <w:r w:rsidRPr="00EB5DC3">
              <w:t>49.01.07</w:t>
            </w:r>
          </w:p>
        </w:tc>
        <w:tc>
          <w:tcPr>
            <w:tcW w:w="1575" w:type="dxa"/>
            <w:vAlign w:val="center"/>
          </w:tcPr>
          <w:p w14:paraId="1F8092AB" w14:textId="77777777" w:rsidR="00491590" w:rsidRPr="00EB5DC3" w:rsidRDefault="00491590" w:rsidP="00491590">
            <w:pPr>
              <w:pStyle w:val="afffffff6"/>
            </w:pPr>
            <w:r w:rsidRPr="00EB5DC3">
              <w:t>Объект спорта, включающий раздельно нормируемые спортивные сооружения</w:t>
            </w:r>
          </w:p>
        </w:tc>
        <w:tc>
          <w:tcPr>
            <w:tcW w:w="1823" w:type="dxa"/>
            <w:noWrap/>
            <w:vAlign w:val="center"/>
          </w:tcPr>
          <w:p w14:paraId="22877979" w14:textId="77777777" w:rsidR="00491590" w:rsidRPr="00EB5DC3" w:rsidRDefault="00491590" w:rsidP="00491590">
            <w:pPr>
              <w:pStyle w:val="afffffff6"/>
            </w:pPr>
            <w:r w:rsidRPr="00EB5DC3">
              <w:t>Спортивный комплекс</w:t>
            </w:r>
          </w:p>
        </w:tc>
        <w:tc>
          <w:tcPr>
            <w:tcW w:w="2141" w:type="dxa"/>
            <w:noWrap/>
            <w:vAlign w:val="center"/>
          </w:tcPr>
          <w:p w14:paraId="424BD825" w14:textId="77777777" w:rsidR="00491590" w:rsidRPr="00EB5DC3" w:rsidRDefault="00491590" w:rsidP="00491590">
            <w:pPr>
              <w:pStyle w:val="afffffff6"/>
            </w:pPr>
            <w:r w:rsidRPr="00EB5DC3">
              <w:t>Зрелищно-спортивный комплекс</w:t>
            </w:r>
          </w:p>
        </w:tc>
        <w:tc>
          <w:tcPr>
            <w:tcW w:w="2403" w:type="dxa"/>
            <w:gridSpan w:val="6"/>
            <w:noWrap/>
            <w:vAlign w:val="center"/>
          </w:tcPr>
          <w:p w14:paraId="72AFDE54"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5FF12304" w14:textId="77777777" w:rsidR="00491590" w:rsidRPr="00EB5DC3" w:rsidRDefault="00491590" w:rsidP="00491590">
            <w:pPr>
              <w:pStyle w:val="afffffff6"/>
            </w:pPr>
            <w:r w:rsidRPr="00EB5DC3">
              <w:t>Орловская область, г. Орел, Северный р-н, территория по Московскому шоссе</w:t>
            </w:r>
          </w:p>
        </w:tc>
        <w:tc>
          <w:tcPr>
            <w:tcW w:w="1116" w:type="dxa"/>
            <w:vAlign w:val="center"/>
          </w:tcPr>
          <w:p w14:paraId="40D93CE0" w14:textId="77777777" w:rsidR="00491590" w:rsidRPr="00EB5DC3" w:rsidRDefault="00491590" w:rsidP="00491590">
            <w:pPr>
              <w:pStyle w:val="afffffff8"/>
            </w:pPr>
            <w:r w:rsidRPr="00EB5DC3">
              <w:t>Первая очередь</w:t>
            </w:r>
          </w:p>
        </w:tc>
        <w:tc>
          <w:tcPr>
            <w:tcW w:w="1821" w:type="dxa"/>
            <w:noWrap/>
            <w:vAlign w:val="center"/>
          </w:tcPr>
          <w:p w14:paraId="690130D8" w14:textId="77777777" w:rsidR="00491590" w:rsidRPr="00EB5DC3" w:rsidRDefault="00491590" w:rsidP="00491590">
            <w:pPr>
              <w:pStyle w:val="afffffff6"/>
            </w:pPr>
            <w:r w:rsidRPr="00EB5DC3">
              <w:t>Не предусматривается</w:t>
            </w:r>
          </w:p>
        </w:tc>
      </w:tr>
      <w:tr w:rsidR="00EB5DC3" w:rsidRPr="00EB5DC3" w14:paraId="2B2797E0" w14:textId="77777777" w:rsidTr="005C39D6">
        <w:tblPrEx>
          <w:tblCellMar>
            <w:top w:w="0" w:type="dxa"/>
            <w:bottom w:w="0" w:type="dxa"/>
          </w:tblCellMar>
        </w:tblPrEx>
        <w:trPr>
          <w:cantSplit/>
          <w:jc w:val="center"/>
        </w:trPr>
        <w:tc>
          <w:tcPr>
            <w:tcW w:w="876" w:type="dxa"/>
            <w:vAlign w:val="center"/>
          </w:tcPr>
          <w:p w14:paraId="5534595A" w14:textId="77777777" w:rsidR="00491590" w:rsidRPr="00EB5DC3" w:rsidRDefault="00491590" w:rsidP="00491590">
            <w:pPr>
              <w:pStyle w:val="afffffff8"/>
            </w:pPr>
            <w:r w:rsidRPr="00EB5DC3">
              <w:t>49.01.08</w:t>
            </w:r>
          </w:p>
        </w:tc>
        <w:tc>
          <w:tcPr>
            <w:tcW w:w="1575" w:type="dxa"/>
            <w:vAlign w:val="center"/>
          </w:tcPr>
          <w:p w14:paraId="5454A670" w14:textId="77777777" w:rsidR="00491590" w:rsidRPr="00EB5DC3" w:rsidRDefault="00491590" w:rsidP="00491590">
            <w:pPr>
              <w:pStyle w:val="afffffff6"/>
            </w:pPr>
            <w:r w:rsidRPr="00EB5DC3">
              <w:t>Объект спорта, включающий раздельно нормируемые спортивные сооружения</w:t>
            </w:r>
          </w:p>
        </w:tc>
        <w:tc>
          <w:tcPr>
            <w:tcW w:w="1823" w:type="dxa"/>
            <w:noWrap/>
            <w:vAlign w:val="center"/>
          </w:tcPr>
          <w:p w14:paraId="4E82013C" w14:textId="77777777" w:rsidR="00491590" w:rsidRPr="00EB5DC3" w:rsidRDefault="00491590" w:rsidP="00491590">
            <w:pPr>
              <w:pStyle w:val="afffffff6"/>
            </w:pPr>
            <w:r w:rsidRPr="00EB5DC3">
              <w:t>Спортивный комплекс</w:t>
            </w:r>
          </w:p>
        </w:tc>
        <w:tc>
          <w:tcPr>
            <w:tcW w:w="2141" w:type="dxa"/>
            <w:noWrap/>
            <w:vAlign w:val="center"/>
          </w:tcPr>
          <w:p w14:paraId="6C763FDF" w14:textId="77777777" w:rsidR="00491590" w:rsidRPr="00EB5DC3" w:rsidRDefault="00491590" w:rsidP="00491590">
            <w:pPr>
              <w:pStyle w:val="afffffff6"/>
            </w:pPr>
            <w:r w:rsidRPr="00EB5DC3">
              <w:t>Культурно-спортивный комплекс</w:t>
            </w:r>
          </w:p>
        </w:tc>
        <w:tc>
          <w:tcPr>
            <w:tcW w:w="2403" w:type="dxa"/>
            <w:gridSpan w:val="6"/>
            <w:noWrap/>
            <w:vAlign w:val="center"/>
          </w:tcPr>
          <w:p w14:paraId="0F7D4F7E"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555F4374" w14:textId="77777777" w:rsidR="00491590" w:rsidRPr="00EB5DC3" w:rsidRDefault="00491590" w:rsidP="00491590">
            <w:pPr>
              <w:pStyle w:val="afffffff6"/>
            </w:pPr>
            <w:r w:rsidRPr="00EB5DC3">
              <w:t xml:space="preserve">Орловская область, г. Орел, Северный р-н, территория, ограниченная улицей </w:t>
            </w:r>
            <w:proofErr w:type="spellStart"/>
            <w:r w:rsidRPr="00EB5DC3">
              <w:t>Германо</w:t>
            </w:r>
            <w:proofErr w:type="spellEnd"/>
            <w:r w:rsidRPr="00EB5DC3">
              <w:t>, Московским шоссе</w:t>
            </w:r>
          </w:p>
        </w:tc>
        <w:tc>
          <w:tcPr>
            <w:tcW w:w="1116" w:type="dxa"/>
            <w:vAlign w:val="center"/>
          </w:tcPr>
          <w:p w14:paraId="42AB9933" w14:textId="77777777" w:rsidR="00491590" w:rsidRPr="00EB5DC3" w:rsidRDefault="00491590" w:rsidP="00491590">
            <w:pPr>
              <w:pStyle w:val="afffffff8"/>
            </w:pPr>
            <w:r w:rsidRPr="00EB5DC3">
              <w:t>Первая очередь</w:t>
            </w:r>
          </w:p>
        </w:tc>
        <w:tc>
          <w:tcPr>
            <w:tcW w:w="1821" w:type="dxa"/>
            <w:noWrap/>
            <w:vAlign w:val="center"/>
          </w:tcPr>
          <w:p w14:paraId="4C210E1F" w14:textId="77777777" w:rsidR="00491590" w:rsidRPr="00EB5DC3" w:rsidRDefault="00491590" w:rsidP="00491590">
            <w:pPr>
              <w:pStyle w:val="afffffff6"/>
            </w:pPr>
            <w:r w:rsidRPr="00EB5DC3">
              <w:t>Не предусматривается</w:t>
            </w:r>
          </w:p>
        </w:tc>
      </w:tr>
      <w:tr w:rsidR="00EB5DC3" w:rsidRPr="00EB5DC3" w14:paraId="755C1FF5" w14:textId="77777777" w:rsidTr="005C39D6">
        <w:tblPrEx>
          <w:tblCellMar>
            <w:top w:w="0" w:type="dxa"/>
            <w:bottom w:w="0" w:type="dxa"/>
          </w:tblCellMar>
        </w:tblPrEx>
        <w:trPr>
          <w:cantSplit/>
          <w:jc w:val="center"/>
        </w:trPr>
        <w:tc>
          <w:tcPr>
            <w:tcW w:w="876" w:type="dxa"/>
            <w:vAlign w:val="center"/>
          </w:tcPr>
          <w:p w14:paraId="28FA3355" w14:textId="77777777" w:rsidR="00491590" w:rsidRPr="00EB5DC3" w:rsidRDefault="00491590" w:rsidP="00491590">
            <w:pPr>
              <w:pStyle w:val="afffffff8"/>
            </w:pPr>
            <w:r w:rsidRPr="00EB5DC3">
              <w:lastRenderedPageBreak/>
              <w:t>49.01.09</w:t>
            </w:r>
          </w:p>
        </w:tc>
        <w:tc>
          <w:tcPr>
            <w:tcW w:w="1575" w:type="dxa"/>
            <w:vAlign w:val="center"/>
          </w:tcPr>
          <w:p w14:paraId="21901E3F" w14:textId="77777777" w:rsidR="00491590" w:rsidRPr="00EB5DC3" w:rsidRDefault="00491590" w:rsidP="00491590">
            <w:pPr>
              <w:pStyle w:val="afffffff6"/>
            </w:pPr>
            <w:r w:rsidRPr="00EB5DC3">
              <w:t>Объект спорта, включающий раздельно нормируемые спортивные сооружения</w:t>
            </w:r>
          </w:p>
        </w:tc>
        <w:tc>
          <w:tcPr>
            <w:tcW w:w="1823" w:type="dxa"/>
            <w:noWrap/>
            <w:vAlign w:val="center"/>
          </w:tcPr>
          <w:p w14:paraId="30E50C9D" w14:textId="77777777" w:rsidR="00491590" w:rsidRPr="00EB5DC3" w:rsidRDefault="00491590" w:rsidP="00491590">
            <w:pPr>
              <w:pStyle w:val="afffffff6"/>
            </w:pPr>
            <w:r w:rsidRPr="00EB5DC3">
              <w:t>Спортивный комплекс</w:t>
            </w:r>
          </w:p>
        </w:tc>
        <w:tc>
          <w:tcPr>
            <w:tcW w:w="2141" w:type="dxa"/>
            <w:noWrap/>
            <w:vAlign w:val="center"/>
          </w:tcPr>
          <w:p w14:paraId="5E219F93" w14:textId="77777777" w:rsidR="00491590" w:rsidRPr="00EB5DC3" w:rsidRDefault="00491590" w:rsidP="00491590">
            <w:pPr>
              <w:pStyle w:val="afffffff6"/>
            </w:pPr>
            <w:r w:rsidRPr="00EB5DC3">
              <w:t>Культурно-спортивный комплекс</w:t>
            </w:r>
          </w:p>
        </w:tc>
        <w:tc>
          <w:tcPr>
            <w:tcW w:w="2403" w:type="dxa"/>
            <w:gridSpan w:val="6"/>
            <w:noWrap/>
            <w:vAlign w:val="center"/>
          </w:tcPr>
          <w:p w14:paraId="4AF3C19D"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04577D81" w14:textId="77777777" w:rsidR="00491590" w:rsidRPr="00EB5DC3" w:rsidRDefault="00491590" w:rsidP="00491590">
            <w:pPr>
              <w:pStyle w:val="afffffff6"/>
            </w:pPr>
            <w:r w:rsidRPr="00EB5DC3">
              <w:t>Орловская область, г. Орел, Северный р-н, территория по ул. </w:t>
            </w:r>
            <w:proofErr w:type="spellStart"/>
            <w:r w:rsidRPr="00EB5DC3">
              <w:t>Михалицына</w:t>
            </w:r>
            <w:proofErr w:type="spellEnd"/>
          </w:p>
        </w:tc>
        <w:tc>
          <w:tcPr>
            <w:tcW w:w="1116" w:type="dxa"/>
            <w:vAlign w:val="center"/>
          </w:tcPr>
          <w:p w14:paraId="2B766CB2" w14:textId="77777777" w:rsidR="00491590" w:rsidRPr="00EB5DC3" w:rsidRDefault="00491590" w:rsidP="00491590">
            <w:pPr>
              <w:pStyle w:val="afffffff8"/>
            </w:pPr>
            <w:r w:rsidRPr="00EB5DC3">
              <w:t>Первая очередь</w:t>
            </w:r>
          </w:p>
        </w:tc>
        <w:tc>
          <w:tcPr>
            <w:tcW w:w="1821" w:type="dxa"/>
            <w:noWrap/>
            <w:vAlign w:val="center"/>
          </w:tcPr>
          <w:p w14:paraId="7934B04B" w14:textId="77777777" w:rsidR="00491590" w:rsidRPr="00EB5DC3" w:rsidRDefault="00491590" w:rsidP="00491590">
            <w:pPr>
              <w:pStyle w:val="afffffff6"/>
            </w:pPr>
            <w:r w:rsidRPr="00EB5DC3">
              <w:t>Не предусматривается</w:t>
            </w:r>
          </w:p>
        </w:tc>
      </w:tr>
      <w:tr w:rsidR="00EB5DC3" w:rsidRPr="00EB5DC3" w14:paraId="777504DD" w14:textId="77777777" w:rsidTr="005C39D6">
        <w:tblPrEx>
          <w:tblCellMar>
            <w:top w:w="0" w:type="dxa"/>
            <w:bottom w:w="0" w:type="dxa"/>
          </w:tblCellMar>
        </w:tblPrEx>
        <w:trPr>
          <w:cantSplit/>
          <w:jc w:val="center"/>
        </w:trPr>
        <w:tc>
          <w:tcPr>
            <w:tcW w:w="876" w:type="dxa"/>
            <w:vAlign w:val="center"/>
          </w:tcPr>
          <w:p w14:paraId="6A42FDCD" w14:textId="77777777" w:rsidR="00491590" w:rsidRPr="00EB5DC3" w:rsidRDefault="00491590" w:rsidP="00491590">
            <w:pPr>
              <w:pStyle w:val="afffffff8"/>
            </w:pPr>
            <w:r w:rsidRPr="00EB5DC3">
              <w:t>49.01.10</w:t>
            </w:r>
          </w:p>
        </w:tc>
        <w:tc>
          <w:tcPr>
            <w:tcW w:w="1575" w:type="dxa"/>
            <w:vAlign w:val="center"/>
          </w:tcPr>
          <w:p w14:paraId="270F8ECB" w14:textId="77777777" w:rsidR="00491590" w:rsidRPr="00EB5DC3" w:rsidRDefault="00491590" w:rsidP="00491590">
            <w:pPr>
              <w:pStyle w:val="afffffff6"/>
            </w:pPr>
            <w:r w:rsidRPr="00EB5DC3">
              <w:t>Объект спорта, включающий раздельно нормируемые спортивные сооружения</w:t>
            </w:r>
          </w:p>
        </w:tc>
        <w:tc>
          <w:tcPr>
            <w:tcW w:w="1823" w:type="dxa"/>
            <w:noWrap/>
            <w:vAlign w:val="center"/>
          </w:tcPr>
          <w:p w14:paraId="1AE5DC1D" w14:textId="77777777" w:rsidR="00491590" w:rsidRPr="00EB5DC3" w:rsidRDefault="00491590" w:rsidP="00491590">
            <w:pPr>
              <w:pStyle w:val="afffffff6"/>
            </w:pPr>
            <w:r w:rsidRPr="00EB5DC3">
              <w:t>Спортивный комплекс</w:t>
            </w:r>
          </w:p>
        </w:tc>
        <w:tc>
          <w:tcPr>
            <w:tcW w:w="2141" w:type="dxa"/>
            <w:noWrap/>
            <w:vAlign w:val="center"/>
          </w:tcPr>
          <w:p w14:paraId="7F39FA41" w14:textId="77777777" w:rsidR="00491590" w:rsidRPr="00EB5DC3" w:rsidRDefault="00491590" w:rsidP="00491590">
            <w:pPr>
              <w:pStyle w:val="afffffff6"/>
            </w:pPr>
            <w:r w:rsidRPr="00EB5DC3">
              <w:t>Объект спорта при МБОУ «Средняя общеобразовательная школа № 13 имени Героя Советского Союза А. П. Маресьева» города Орла</w:t>
            </w:r>
          </w:p>
        </w:tc>
        <w:tc>
          <w:tcPr>
            <w:tcW w:w="2403" w:type="dxa"/>
            <w:gridSpan w:val="6"/>
            <w:noWrap/>
            <w:vAlign w:val="center"/>
          </w:tcPr>
          <w:p w14:paraId="6E4298E1"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0BEFE6F4" w14:textId="77777777" w:rsidR="00491590" w:rsidRPr="00EB5DC3" w:rsidRDefault="00491590" w:rsidP="00491590">
            <w:pPr>
              <w:pStyle w:val="afffffff6"/>
            </w:pPr>
            <w:r w:rsidRPr="00EB5DC3">
              <w:t>302038, Орловская область, г. Орел, Северный р-н, ул. Рощинская, д. 33</w:t>
            </w:r>
          </w:p>
        </w:tc>
        <w:tc>
          <w:tcPr>
            <w:tcW w:w="1116" w:type="dxa"/>
            <w:vAlign w:val="center"/>
          </w:tcPr>
          <w:p w14:paraId="0D7BD1D2" w14:textId="77777777" w:rsidR="00491590" w:rsidRPr="00EB5DC3" w:rsidRDefault="00491590" w:rsidP="00491590">
            <w:pPr>
              <w:pStyle w:val="afffffff8"/>
            </w:pPr>
            <w:r w:rsidRPr="00EB5DC3">
              <w:t>Первая очередь</w:t>
            </w:r>
          </w:p>
        </w:tc>
        <w:tc>
          <w:tcPr>
            <w:tcW w:w="1821" w:type="dxa"/>
            <w:noWrap/>
            <w:vAlign w:val="center"/>
          </w:tcPr>
          <w:p w14:paraId="622D1B16" w14:textId="77777777" w:rsidR="00491590" w:rsidRPr="00EB5DC3" w:rsidRDefault="00491590" w:rsidP="00491590">
            <w:pPr>
              <w:pStyle w:val="afffffff6"/>
            </w:pPr>
            <w:r w:rsidRPr="00EB5DC3">
              <w:t>Не предусматривается</w:t>
            </w:r>
          </w:p>
        </w:tc>
      </w:tr>
      <w:tr w:rsidR="00EB5DC3" w:rsidRPr="00EB5DC3" w14:paraId="1008CC3C" w14:textId="77777777" w:rsidTr="005C39D6">
        <w:tblPrEx>
          <w:tblCellMar>
            <w:top w:w="0" w:type="dxa"/>
            <w:bottom w:w="0" w:type="dxa"/>
          </w:tblCellMar>
        </w:tblPrEx>
        <w:trPr>
          <w:cantSplit/>
          <w:jc w:val="center"/>
        </w:trPr>
        <w:tc>
          <w:tcPr>
            <w:tcW w:w="876" w:type="dxa"/>
            <w:vAlign w:val="center"/>
          </w:tcPr>
          <w:p w14:paraId="5F488560" w14:textId="77777777" w:rsidR="00491590" w:rsidRPr="00EB5DC3" w:rsidRDefault="00491590" w:rsidP="00491590">
            <w:pPr>
              <w:pStyle w:val="afffffff8"/>
            </w:pPr>
            <w:r w:rsidRPr="00EB5DC3">
              <w:t>49.02.01</w:t>
            </w:r>
          </w:p>
        </w:tc>
        <w:tc>
          <w:tcPr>
            <w:tcW w:w="1575" w:type="dxa"/>
            <w:vAlign w:val="center"/>
          </w:tcPr>
          <w:p w14:paraId="7C318DB6" w14:textId="77777777" w:rsidR="00491590" w:rsidRPr="00EB5DC3" w:rsidRDefault="00491590" w:rsidP="00491590">
            <w:pPr>
              <w:pStyle w:val="afffffff6"/>
            </w:pPr>
            <w:r w:rsidRPr="00EB5DC3">
              <w:t>Спортивное сооружение</w:t>
            </w:r>
          </w:p>
        </w:tc>
        <w:tc>
          <w:tcPr>
            <w:tcW w:w="1823" w:type="dxa"/>
            <w:noWrap/>
            <w:vAlign w:val="center"/>
          </w:tcPr>
          <w:p w14:paraId="14167728" w14:textId="77777777" w:rsidR="00491590" w:rsidRPr="00EB5DC3" w:rsidRDefault="00491590" w:rsidP="00491590">
            <w:pPr>
              <w:pStyle w:val="afffffff6"/>
            </w:pPr>
            <w:r w:rsidRPr="00EB5DC3">
              <w:t>Игровой комплекс</w:t>
            </w:r>
          </w:p>
        </w:tc>
        <w:tc>
          <w:tcPr>
            <w:tcW w:w="2141" w:type="dxa"/>
            <w:noWrap/>
            <w:vAlign w:val="center"/>
          </w:tcPr>
          <w:p w14:paraId="3CE5ECB5" w14:textId="77777777" w:rsidR="00491590" w:rsidRPr="00EB5DC3" w:rsidRDefault="00491590" w:rsidP="00491590">
            <w:pPr>
              <w:pStyle w:val="afffffff6"/>
            </w:pPr>
            <w:r w:rsidRPr="00EB5DC3">
              <w:t>Игровой комплекс</w:t>
            </w:r>
          </w:p>
        </w:tc>
        <w:tc>
          <w:tcPr>
            <w:tcW w:w="2403" w:type="dxa"/>
            <w:gridSpan w:val="6"/>
            <w:noWrap/>
            <w:vAlign w:val="center"/>
          </w:tcPr>
          <w:p w14:paraId="5BB6B7EA"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0BBA75E3" w14:textId="77777777" w:rsidR="00491590" w:rsidRPr="00EB5DC3" w:rsidRDefault="00491590" w:rsidP="00491590">
            <w:pPr>
              <w:pStyle w:val="afffffff6"/>
            </w:pPr>
            <w:r w:rsidRPr="00EB5DC3">
              <w:t>Орловская область, г. Орел, Советский р-н, территория, ограниченная улицами Максима Горького, Коммуны</w:t>
            </w:r>
          </w:p>
        </w:tc>
        <w:tc>
          <w:tcPr>
            <w:tcW w:w="1116" w:type="dxa"/>
            <w:vAlign w:val="center"/>
          </w:tcPr>
          <w:p w14:paraId="0B492BD5" w14:textId="77777777" w:rsidR="00491590" w:rsidRPr="00EB5DC3" w:rsidRDefault="00491590" w:rsidP="00491590">
            <w:pPr>
              <w:pStyle w:val="afffffff8"/>
            </w:pPr>
            <w:r w:rsidRPr="00EB5DC3">
              <w:t>Первая очередь</w:t>
            </w:r>
          </w:p>
        </w:tc>
        <w:tc>
          <w:tcPr>
            <w:tcW w:w="1821" w:type="dxa"/>
            <w:noWrap/>
            <w:vAlign w:val="center"/>
          </w:tcPr>
          <w:p w14:paraId="11233DDC" w14:textId="77777777" w:rsidR="00491590" w:rsidRPr="00EB5DC3" w:rsidRDefault="00491590" w:rsidP="00491590">
            <w:pPr>
              <w:pStyle w:val="afffffff6"/>
            </w:pPr>
            <w:r w:rsidRPr="00EB5DC3">
              <w:t>Не предусматривается</w:t>
            </w:r>
          </w:p>
        </w:tc>
      </w:tr>
      <w:tr w:rsidR="00EB5DC3" w:rsidRPr="00EB5DC3" w14:paraId="6DDDA4EF" w14:textId="77777777" w:rsidTr="005C39D6">
        <w:tblPrEx>
          <w:tblCellMar>
            <w:top w:w="0" w:type="dxa"/>
            <w:bottom w:w="0" w:type="dxa"/>
          </w:tblCellMar>
        </w:tblPrEx>
        <w:trPr>
          <w:cantSplit/>
          <w:jc w:val="center"/>
        </w:trPr>
        <w:tc>
          <w:tcPr>
            <w:tcW w:w="876" w:type="dxa"/>
            <w:vAlign w:val="center"/>
          </w:tcPr>
          <w:p w14:paraId="3C8FCCD3" w14:textId="77777777" w:rsidR="00491590" w:rsidRPr="00EB5DC3" w:rsidRDefault="00491590" w:rsidP="00491590">
            <w:pPr>
              <w:pStyle w:val="afffffff8"/>
            </w:pPr>
            <w:r w:rsidRPr="00EB5DC3">
              <w:t>49.02.02</w:t>
            </w:r>
          </w:p>
        </w:tc>
        <w:tc>
          <w:tcPr>
            <w:tcW w:w="1575" w:type="dxa"/>
            <w:vAlign w:val="center"/>
          </w:tcPr>
          <w:p w14:paraId="73B188E0" w14:textId="77777777" w:rsidR="00491590" w:rsidRPr="00EB5DC3" w:rsidRDefault="00491590" w:rsidP="00491590">
            <w:pPr>
              <w:pStyle w:val="afffffff6"/>
            </w:pPr>
            <w:r w:rsidRPr="00EB5DC3">
              <w:t>Спортивное сооружение</w:t>
            </w:r>
          </w:p>
        </w:tc>
        <w:tc>
          <w:tcPr>
            <w:tcW w:w="1823" w:type="dxa"/>
            <w:noWrap/>
            <w:vAlign w:val="center"/>
          </w:tcPr>
          <w:p w14:paraId="7CDCEB7D" w14:textId="77777777" w:rsidR="00491590" w:rsidRPr="00EB5DC3" w:rsidRDefault="00491590" w:rsidP="00491590">
            <w:pPr>
              <w:pStyle w:val="afffffff6"/>
            </w:pPr>
            <w:r w:rsidRPr="00EB5DC3">
              <w:t>Плоскостное спортивное сооружение</w:t>
            </w:r>
          </w:p>
        </w:tc>
        <w:tc>
          <w:tcPr>
            <w:tcW w:w="2141" w:type="dxa"/>
            <w:noWrap/>
            <w:vAlign w:val="center"/>
          </w:tcPr>
          <w:p w14:paraId="42430CD3" w14:textId="77777777" w:rsidR="00491590" w:rsidRPr="00EB5DC3" w:rsidRDefault="00491590" w:rsidP="00491590">
            <w:pPr>
              <w:pStyle w:val="afffffff6"/>
            </w:pPr>
            <w:r w:rsidRPr="00EB5DC3">
              <w:t>Спортивное сооружение</w:t>
            </w:r>
          </w:p>
        </w:tc>
        <w:tc>
          <w:tcPr>
            <w:tcW w:w="2403" w:type="dxa"/>
            <w:gridSpan w:val="6"/>
            <w:noWrap/>
            <w:vAlign w:val="center"/>
          </w:tcPr>
          <w:p w14:paraId="214FE295"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10B41F23" w14:textId="77777777" w:rsidR="00491590" w:rsidRPr="00EB5DC3" w:rsidRDefault="00491590" w:rsidP="00491590">
            <w:pPr>
              <w:pStyle w:val="afffffff6"/>
            </w:pPr>
            <w:r w:rsidRPr="00EB5DC3">
              <w:t xml:space="preserve">Орловская область, г. Орел, Северный р-н, территория, ограниченная улицей </w:t>
            </w:r>
            <w:proofErr w:type="spellStart"/>
            <w:r w:rsidRPr="00EB5DC3">
              <w:t>Михалицына</w:t>
            </w:r>
            <w:proofErr w:type="spellEnd"/>
            <w:r w:rsidRPr="00EB5DC3">
              <w:t>, переулком Артельный</w:t>
            </w:r>
          </w:p>
        </w:tc>
        <w:tc>
          <w:tcPr>
            <w:tcW w:w="1116" w:type="dxa"/>
            <w:vAlign w:val="center"/>
          </w:tcPr>
          <w:p w14:paraId="691B2D3F" w14:textId="77777777" w:rsidR="00491590" w:rsidRPr="00EB5DC3" w:rsidRDefault="00491590" w:rsidP="00491590">
            <w:pPr>
              <w:pStyle w:val="afffffff8"/>
            </w:pPr>
            <w:r w:rsidRPr="00EB5DC3">
              <w:t>Первая очередь</w:t>
            </w:r>
          </w:p>
        </w:tc>
        <w:tc>
          <w:tcPr>
            <w:tcW w:w="1821" w:type="dxa"/>
            <w:noWrap/>
            <w:vAlign w:val="center"/>
          </w:tcPr>
          <w:p w14:paraId="52A3B82E" w14:textId="77777777" w:rsidR="00491590" w:rsidRPr="00EB5DC3" w:rsidRDefault="00491590" w:rsidP="00491590">
            <w:pPr>
              <w:pStyle w:val="afffffff6"/>
            </w:pPr>
            <w:r w:rsidRPr="00EB5DC3">
              <w:t>Не предусматривается</w:t>
            </w:r>
          </w:p>
        </w:tc>
      </w:tr>
      <w:tr w:rsidR="00EB5DC3" w:rsidRPr="00EB5DC3" w14:paraId="79F845BC" w14:textId="77777777" w:rsidTr="000018BA">
        <w:tblPrEx>
          <w:tblCellMar>
            <w:top w:w="0" w:type="dxa"/>
            <w:bottom w:w="0" w:type="dxa"/>
          </w:tblCellMar>
        </w:tblPrEx>
        <w:trPr>
          <w:cantSplit/>
          <w:jc w:val="center"/>
        </w:trPr>
        <w:tc>
          <w:tcPr>
            <w:tcW w:w="14560" w:type="dxa"/>
            <w:gridSpan w:val="13"/>
            <w:vAlign w:val="center"/>
          </w:tcPr>
          <w:p w14:paraId="6B0D5810" w14:textId="77777777" w:rsidR="00491590" w:rsidRPr="00EB5DC3" w:rsidRDefault="00491590" w:rsidP="00491590">
            <w:pPr>
              <w:pStyle w:val="afffffffa"/>
            </w:pPr>
            <w:r w:rsidRPr="00EB5DC3">
              <w:t>52. Объекты отдыха и туризма</w:t>
            </w:r>
          </w:p>
        </w:tc>
      </w:tr>
      <w:tr w:rsidR="00EB5DC3" w:rsidRPr="00EB5DC3" w14:paraId="48B765EC" w14:textId="77777777" w:rsidTr="00B879FB">
        <w:tblPrEx>
          <w:tblCellMar>
            <w:top w:w="0" w:type="dxa"/>
            <w:bottom w:w="0" w:type="dxa"/>
          </w:tblCellMar>
        </w:tblPrEx>
        <w:trPr>
          <w:cantSplit/>
          <w:jc w:val="center"/>
        </w:trPr>
        <w:tc>
          <w:tcPr>
            <w:tcW w:w="876" w:type="dxa"/>
            <w:vAlign w:val="center"/>
          </w:tcPr>
          <w:p w14:paraId="44983B1A" w14:textId="77777777" w:rsidR="00491590" w:rsidRPr="00EB5DC3" w:rsidRDefault="00491590" w:rsidP="00491590">
            <w:pPr>
              <w:pStyle w:val="afffffff8"/>
            </w:pPr>
            <w:r w:rsidRPr="00EB5DC3">
              <w:t>52.01.01</w:t>
            </w:r>
          </w:p>
        </w:tc>
        <w:tc>
          <w:tcPr>
            <w:tcW w:w="1575" w:type="dxa"/>
            <w:vAlign w:val="center"/>
          </w:tcPr>
          <w:p w14:paraId="1F202D63" w14:textId="77777777" w:rsidR="00491590" w:rsidRPr="00EB5DC3" w:rsidRDefault="00491590" w:rsidP="00491590">
            <w:pPr>
              <w:pStyle w:val="afffffff6"/>
            </w:pPr>
            <w:r w:rsidRPr="00EB5DC3">
              <w:t xml:space="preserve">Гостиницы </w:t>
            </w:r>
            <w:r w:rsidRPr="00EB5DC3">
              <w:br/>
              <w:t>и аналогичные коллективные средства размещения</w:t>
            </w:r>
          </w:p>
        </w:tc>
        <w:tc>
          <w:tcPr>
            <w:tcW w:w="1823" w:type="dxa"/>
            <w:noWrap/>
            <w:vAlign w:val="center"/>
          </w:tcPr>
          <w:p w14:paraId="3079F9BF" w14:textId="77777777" w:rsidR="00491590" w:rsidRPr="00EB5DC3" w:rsidRDefault="00491590" w:rsidP="00491590">
            <w:pPr>
              <w:pStyle w:val="afffffff6"/>
            </w:pPr>
            <w:r w:rsidRPr="00EB5DC3">
              <w:t>Обеспечение туристов местами временного пребывания</w:t>
            </w:r>
          </w:p>
        </w:tc>
        <w:tc>
          <w:tcPr>
            <w:tcW w:w="2141" w:type="dxa"/>
            <w:noWrap/>
            <w:vAlign w:val="center"/>
          </w:tcPr>
          <w:p w14:paraId="526ED280" w14:textId="77777777" w:rsidR="00491590" w:rsidRPr="00EB5DC3" w:rsidRDefault="00491590" w:rsidP="00491590">
            <w:pPr>
              <w:pStyle w:val="afffffff6"/>
            </w:pPr>
            <w:r w:rsidRPr="00EB5DC3">
              <w:t>Гостиница</w:t>
            </w:r>
          </w:p>
        </w:tc>
        <w:tc>
          <w:tcPr>
            <w:tcW w:w="1377" w:type="dxa"/>
            <w:gridSpan w:val="2"/>
            <w:noWrap/>
            <w:vAlign w:val="center"/>
          </w:tcPr>
          <w:p w14:paraId="008E6899" w14:textId="77777777" w:rsidR="00491590" w:rsidRPr="00EB5DC3" w:rsidRDefault="00491590" w:rsidP="00491590">
            <w:pPr>
              <w:pStyle w:val="afffffff6"/>
            </w:pPr>
            <w:r w:rsidRPr="00EB5DC3">
              <w:t>вместимость, мест</w:t>
            </w:r>
          </w:p>
        </w:tc>
        <w:tc>
          <w:tcPr>
            <w:tcW w:w="1026" w:type="dxa"/>
            <w:gridSpan w:val="4"/>
            <w:vAlign w:val="center"/>
          </w:tcPr>
          <w:p w14:paraId="724F5EDD" w14:textId="77777777" w:rsidR="00491590" w:rsidRPr="00EB5DC3" w:rsidRDefault="00491590" w:rsidP="00491590">
            <w:pPr>
              <w:pStyle w:val="afffffff8"/>
            </w:pPr>
            <w:r w:rsidRPr="00EB5DC3">
              <w:t>100</w:t>
            </w:r>
          </w:p>
        </w:tc>
        <w:tc>
          <w:tcPr>
            <w:tcW w:w="2805" w:type="dxa"/>
            <w:vAlign w:val="center"/>
          </w:tcPr>
          <w:p w14:paraId="69F747B5" w14:textId="77777777" w:rsidR="00491590" w:rsidRPr="00EB5DC3" w:rsidRDefault="00491590" w:rsidP="00491590">
            <w:pPr>
              <w:pStyle w:val="afffffff6"/>
            </w:pPr>
            <w:r w:rsidRPr="00EB5DC3">
              <w:t>Орловская область, г. Орел, Советский р-н, территория, ограниченная улицами Левый Берег реки Оки, Коммуны, Максима Горького, 60-летия Октября</w:t>
            </w:r>
          </w:p>
        </w:tc>
        <w:tc>
          <w:tcPr>
            <w:tcW w:w="1116" w:type="dxa"/>
            <w:vAlign w:val="center"/>
          </w:tcPr>
          <w:p w14:paraId="4E86E70F" w14:textId="77777777" w:rsidR="00491590" w:rsidRPr="00EB5DC3" w:rsidRDefault="00491590" w:rsidP="00491590">
            <w:pPr>
              <w:pStyle w:val="afffffff8"/>
            </w:pPr>
            <w:r w:rsidRPr="00EB5DC3">
              <w:t>Первая очередь</w:t>
            </w:r>
          </w:p>
        </w:tc>
        <w:tc>
          <w:tcPr>
            <w:tcW w:w="1821" w:type="dxa"/>
            <w:noWrap/>
            <w:vAlign w:val="center"/>
          </w:tcPr>
          <w:p w14:paraId="285B1167" w14:textId="77777777" w:rsidR="00491590" w:rsidRPr="00EB5DC3" w:rsidRDefault="00491590" w:rsidP="00491590">
            <w:pPr>
              <w:pStyle w:val="afffffff6"/>
            </w:pPr>
            <w:r w:rsidRPr="00EB5DC3">
              <w:t>Не предусматривается</w:t>
            </w:r>
          </w:p>
        </w:tc>
      </w:tr>
      <w:tr w:rsidR="00EB5DC3" w:rsidRPr="00EB5DC3" w14:paraId="1DE0A914" w14:textId="77777777" w:rsidTr="005C39D6">
        <w:tblPrEx>
          <w:tblCellMar>
            <w:top w:w="0" w:type="dxa"/>
            <w:bottom w:w="0" w:type="dxa"/>
          </w:tblCellMar>
        </w:tblPrEx>
        <w:trPr>
          <w:cantSplit/>
          <w:jc w:val="center"/>
        </w:trPr>
        <w:tc>
          <w:tcPr>
            <w:tcW w:w="876" w:type="dxa"/>
            <w:vAlign w:val="center"/>
          </w:tcPr>
          <w:p w14:paraId="3ECDEFD8" w14:textId="77777777" w:rsidR="00491590" w:rsidRPr="00EB5DC3" w:rsidRDefault="00491590" w:rsidP="00491590">
            <w:pPr>
              <w:pStyle w:val="afffffff8"/>
            </w:pPr>
            <w:r w:rsidRPr="00EB5DC3">
              <w:t>52.01.02</w:t>
            </w:r>
          </w:p>
        </w:tc>
        <w:tc>
          <w:tcPr>
            <w:tcW w:w="1575" w:type="dxa"/>
            <w:vAlign w:val="center"/>
          </w:tcPr>
          <w:p w14:paraId="7D76F487" w14:textId="77777777" w:rsidR="00491590" w:rsidRPr="00EB5DC3" w:rsidRDefault="00491590" w:rsidP="00491590">
            <w:pPr>
              <w:pStyle w:val="afffffff6"/>
            </w:pPr>
            <w:r w:rsidRPr="00EB5DC3">
              <w:t xml:space="preserve">Гостиницы </w:t>
            </w:r>
            <w:r w:rsidRPr="00EB5DC3">
              <w:br/>
              <w:t>и аналогичные коллективные средства размещения</w:t>
            </w:r>
          </w:p>
        </w:tc>
        <w:tc>
          <w:tcPr>
            <w:tcW w:w="1823" w:type="dxa"/>
            <w:noWrap/>
            <w:vAlign w:val="center"/>
          </w:tcPr>
          <w:p w14:paraId="578FCEAF" w14:textId="77777777" w:rsidR="00491590" w:rsidRPr="00EB5DC3" w:rsidRDefault="00491590" w:rsidP="00491590">
            <w:pPr>
              <w:pStyle w:val="afffffff6"/>
            </w:pPr>
            <w:r w:rsidRPr="00EB5DC3">
              <w:t>Обеспечение туристов местами временного пребывания</w:t>
            </w:r>
          </w:p>
        </w:tc>
        <w:tc>
          <w:tcPr>
            <w:tcW w:w="2141" w:type="dxa"/>
            <w:noWrap/>
            <w:vAlign w:val="center"/>
          </w:tcPr>
          <w:p w14:paraId="42F9024A" w14:textId="77777777" w:rsidR="00491590" w:rsidRPr="00EB5DC3" w:rsidRDefault="00491590" w:rsidP="00491590">
            <w:pPr>
              <w:pStyle w:val="afffffff6"/>
            </w:pPr>
            <w:r w:rsidRPr="00EB5DC3">
              <w:t>Гостиница</w:t>
            </w:r>
          </w:p>
        </w:tc>
        <w:tc>
          <w:tcPr>
            <w:tcW w:w="2403" w:type="dxa"/>
            <w:gridSpan w:val="6"/>
            <w:noWrap/>
            <w:vAlign w:val="center"/>
          </w:tcPr>
          <w:p w14:paraId="65D9AE3E" w14:textId="77777777" w:rsidR="00491590" w:rsidRPr="00EB5DC3" w:rsidRDefault="00491590" w:rsidP="00491590">
            <w:pPr>
              <w:pStyle w:val="afffffff6"/>
            </w:pPr>
            <w:r w:rsidRPr="00EB5DC3">
              <w:t>Устанавливаются техническим заданием</w:t>
            </w:r>
          </w:p>
        </w:tc>
        <w:tc>
          <w:tcPr>
            <w:tcW w:w="2805" w:type="dxa"/>
            <w:vAlign w:val="center"/>
          </w:tcPr>
          <w:p w14:paraId="6AFE66CC" w14:textId="77777777" w:rsidR="00491590" w:rsidRPr="00EB5DC3" w:rsidRDefault="00491590" w:rsidP="00491590">
            <w:pPr>
              <w:pStyle w:val="afffffff6"/>
            </w:pPr>
            <w:r w:rsidRPr="00EB5DC3">
              <w:t xml:space="preserve">302001, Орловская область, Заводской р-н, г. Орел, ул. Гагарина, </w:t>
            </w:r>
            <w:proofErr w:type="spellStart"/>
            <w:r w:rsidRPr="00EB5DC3">
              <w:t>зд</w:t>
            </w:r>
            <w:proofErr w:type="spellEnd"/>
            <w:r w:rsidRPr="00EB5DC3">
              <w:t>. 2</w:t>
            </w:r>
          </w:p>
        </w:tc>
        <w:tc>
          <w:tcPr>
            <w:tcW w:w="1116" w:type="dxa"/>
            <w:vAlign w:val="center"/>
          </w:tcPr>
          <w:p w14:paraId="3CBA9DFD" w14:textId="77777777" w:rsidR="00491590" w:rsidRPr="00EB5DC3" w:rsidRDefault="00491590" w:rsidP="00491590">
            <w:pPr>
              <w:pStyle w:val="afffffff8"/>
            </w:pPr>
            <w:r w:rsidRPr="00EB5DC3">
              <w:t>Первая очередь</w:t>
            </w:r>
          </w:p>
        </w:tc>
        <w:tc>
          <w:tcPr>
            <w:tcW w:w="1821" w:type="dxa"/>
            <w:noWrap/>
            <w:vAlign w:val="center"/>
          </w:tcPr>
          <w:p w14:paraId="5E4BD2BE" w14:textId="77777777" w:rsidR="00491590" w:rsidRPr="00EB5DC3" w:rsidRDefault="00491590" w:rsidP="00491590">
            <w:pPr>
              <w:pStyle w:val="afffffff6"/>
            </w:pPr>
            <w:r w:rsidRPr="00EB5DC3">
              <w:t>Не предусматривается</w:t>
            </w:r>
          </w:p>
        </w:tc>
      </w:tr>
      <w:tr w:rsidR="00EB5DC3" w:rsidRPr="00EB5DC3" w14:paraId="6693147B" w14:textId="77777777" w:rsidTr="00B879FB">
        <w:tblPrEx>
          <w:tblCellMar>
            <w:top w:w="0" w:type="dxa"/>
            <w:bottom w:w="0" w:type="dxa"/>
          </w:tblCellMar>
        </w:tblPrEx>
        <w:trPr>
          <w:cantSplit/>
          <w:jc w:val="center"/>
        </w:trPr>
        <w:tc>
          <w:tcPr>
            <w:tcW w:w="876" w:type="dxa"/>
            <w:vAlign w:val="center"/>
          </w:tcPr>
          <w:p w14:paraId="4EC326E0" w14:textId="77777777" w:rsidR="00491590" w:rsidRPr="00EB5DC3" w:rsidRDefault="00491590" w:rsidP="00491590">
            <w:pPr>
              <w:pStyle w:val="afffffff8"/>
            </w:pPr>
            <w:r w:rsidRPr="00EB5DC3">
              <w:t>52.01.03</w:t>
            </w:r>
          </w:p>
        </w:tc>
        <w:tc>
          <w:tcPr>
            <w:tcW w:w="1575" w:type="dxa"/>
            <w:vAlign w:val="center"/>
          </w:tcPr>
          <w:p w14:paraId="2FB74B93" w14:textId="77777777" w:rsidR="00491590" w:rsidRPr="00EB5DC3" w:rsidRDefault="00491590" w:rsidP="00491590">
            <w:pPr>
              <w:pStyle w:val="afffffff6"/>
            </w:pPr>
            <w:r w:rsidRPr="00EB5DC3">
              <w:t xml:space="preserve">Гостиницы </w:t>
            </w:r>
            <w:r w:rsidRPr="00EB5DC3">
              <w:br/>
              <w:t>и аналогичные коллективные средства размещения</w:t>
            </w:r>
          </w:p>
        </w:tc>
        <w:tc>
          <w:tcPr>
            <w:tcW w:w="1823" w:type="dxa"/>
            <w:noWrap/>
            <w:vAlign w:val="center"/>
          </w:tcPr>
          <w:p w14:paraId="25DB04F8" w14:textId="77777777" w:rsidR="00491590" w:rsidRPr="00EB5DC3" w:rsidRDefault="00491590" w:rsidP="00491590">
            <w:pPr>
              <w:pStyle w:val="afffffff6"/>
            </w:pPr>
            <w:r w:rsidRPr="00EB5DC3">
              <w:t>Обеспечение туристов местами временного пребывания</w:t>
            </w:r>
          </w:p>
        </w:tc>
        <w:tc>
          <w:tcPr>
            <w:tcW w:w="2141" w:type="dxa"/>
            <w:noWrap/>
            <w:vAlign w:val="center"/>
          </w:tcPr>
          <w:p w14:paraId="5E5A6B45" w14:textId="77777777" w:rsidR="00491590" w:rsidRPr="00EB5DC3" w:rsidRDefault="00491590" w:rsidP="00491590">
            <w:pPr>
              <w:pStyle w:val="afffffff6"/>
            </w:pPr>
            <w:r w:rsidRPr="00EB5DC3">
              <w:t>Гостиничный комплекс «Южный»</w:t>
            </w:r>
          </w:p>
        </w:tc>
        <w:tc>
          <w:tcPr>
            <w:tcW w:w="1377" w:type="dxa"/>
            <w:gridSpan w:val="2"/>
            <w:noWrap/>
            <w:vAlign w:val="center"/>
          </w:tcPr>
          <w:p w14:paraId="4DD2135A" w14:textId="77777777" w:rsidR="00491590" w:rsidRPr="00EB5DC3" w:rsidRDefault="00491590" w:rsidP="00491590">
            <w:pPr>
              <w:pStyle w:val="afffffff6"/>
            </w:pPr>
            <w:r w:rsidRPr="00EB5DC3">
              <w:t>вместимость, мест</w:t>
            </w:r>
          </w:p>
        </w:tc>
        <w:tc>
          <w:tcPr>
            <w:tcW w:w="1026" w:type="dxa"/>
            <w:gridSpan w:val="4"/>
            <w:vAlign w:val="center"/>
          </w:tcPr>
          <w:p w14:paraId="0F3D4302" w14:textId="77777777" w:rsidR="00491590" w:rsidRPr="00EB5DC3" w:rsidRDefault="00491590" w:rsidP="00491590">
            <w:pPr>
              <w:pStyle w:val="afffffff8"/>
            </w:pPr>
            <w:r w:rsidRPr="00EB5DC3">
              <w:t>100</w:t>
            </w:r>
          </w:p>
        </w:tc>
        <w:tc>
          <w:tcPr>
            <w:tcW w:w="2805" w:type="dxa"/>
            <w:vAlign w:val="center"/>
          </w:tcPr>
          <w:p w14:paraId="3C405900" w14:textId="77777777" w:rsidR="00491590" w:rsidRPr="00EB5DC3" w:rsidRDefault="00491590" w:rsidP="00491590">
            <w:pPr>
              <w:pStyle w:val="afffffff6"/>
            </w:pPr>
            <w:r w:rsidRPr="00EB5DC3">
              <w:t>Орловская область, г. Орел, Железнодорожный р-н, территория, прилегающая к железнодорожному вокзалу «Орел»</w:t>
            </w:r>
          </w:p>
        </w:tc>
        <w:tc>
          <w:tcPr>
            <w:tcW w:w="1116" w:type="dxa"/>
            <w:vAlign w:val="center"/>
          </w:tcPr>
          <w:p w14:paraId="0BA33476" w14:textId="77777777" w:rsidR="00491590" w:rsidRPr="00EB5DC3" w:rsidRDefault="00491590" w:rsidP="00491590">
            <w:pPr>
              <w:pStyle w:val="afffffff8"/>
            </w:pPr>
            <w:r w:rsidRPr="00EB5DC3">
              <w:t>Первая очередь</w:t>
            </w:r>
          </w:p>
        </w:tc>
        <w:tc>
          <w:tcPr>
            <w:tcW w:w="1821" w:type="dxa"/>
            <w:noWrap/>
            <w:vAlign w:val="center"/>
          </w:tcPr>
          <w:p w14:paraId="0F205615" w14:textId="77777777" w:rsidR="00491590" w:rsidRPr="00EB5DC3" w:rsidRDefault="00491590" w:rsidP="00491590">
            <w:pPr>
              <w:pStyle w:val="afffffff6"/>
            </w:pPr>
            <w:r w:rsidRPr="00EB5DC3">
              <w:t>Не предусматривается</w:t>
            </w:r>
          </w:p>
        </w:tc>
      </w:tr>
      <w:tr w:rsidR="00EB5DC3" w:rsidRPr="00EB5DC3" w14:paraId="755A3720" w14:textId="77777777" w:rsidTr="00B879FB">
        <w:tblPrEx>
          <w:tblCellMar>
            <w:top w:w="0" w:type="dxa"/>
            <w:bottom w:w="0" w:type="dxa"/>
          </w:tblCellMar>
        </w:tblPrEx>
        <w:trPr>
          <w:cantSplit/>
          <w:jc w:val="center"/>
        </w:trPr>
        <w:tc>
          <w:tcPr>
            <w:tcW w:w="876" w:type="dxa"/>
            <w:vAlign w:val="center"/>
          </w:tcPr>
          <w:p w14:paraId="33859D02" w14:textId="77777777" w:rsidR="00491590" w:rsidRPr="00EB5DC3" w:rsidRDefault="00491590" w:rsidP="00491590">
            <w:pPr>
              <w:pStyle w:val="afffffff8"/>
            </w:pPr>
            <w:r w:rsidRPr="00EB5DC3">
              <w:lastRenderedPageBreak/>
              <w:t>52.01.04</w:t>
            </w:r>
          </w:p>
        </w:tc>
        <w:tc>
          <w:tcPr>
            <w:tcW w:w="1575" w:type="dxa"/>
            <w:vAlign w:val="center"/>
          </w:tcPr>
          <w:p w14:paraId="27E525E7" w14:textId="77777777" w:rsidR="00491590" w:rsidRPr="00EB5DC3" w:rsidRDefault="00491590" w:rsidP="00491590">
            <w:pPr>
              <w:pStyle w:val="afffffff6"/>
            </w:pPr>
            <w:r w:rsidRPr="00EB5DC3">
              <w:t xml:space="preserve">Гостиницы </w:t>
            </w:r>
            <w:r w:rsidRPr="00EB5DC3">
              <w:br/>
              <w:t>и аналогичные коллективные средства размещения</w:t>
            </w:r>
          </w:p>
        </w:tc>
        <w:tc>
          <w:tcPr>
            <w:tcW w:w="1823" w:type="dxa"/>
            <w:noWrap/>
            <w:vAlign w:val="center"/>
          </w:tcPr>
          <w:p w14:paraId="1CEBD008" w14:textId="77777777" w:rsidR="00491590" w:rsidRPr="00EB5DC3" w:rsidRDefault="00491590" w:rsidP="00491590">
            <w:pPr>
              <w:pStyle w:val="afffffff6"/>
            </w:pPr>
            <w:r w:rsidRPr="00EB5DC3">
              <w:t>Обеспечение туристов местами временного пребывания</w:t>
            </w:r>
          </w:p>
        </w:tc>
        <w:tc>
          <w:tcPr>
            <w:tcW w:w="2141" w:type="dxa"/>
            <w:noWrap/>
            <w:vAlign w:val="center"/>
          </w:tcPr>
          <w:p w14:paraId="1D9896D4" w14:textId="77777777" w:rsidR="00491590" w:rsidRPr="00EB5DC3" w:rsidRDefault="00491590" w:rsidP="00491590">
            <w:pPr>
              <w:pStyle w:val="afffffff6"/>
            </w:pPr>
            <w:r w:rsidRPr="00EB5DC3">
              <w:t>Гостиница</w:t>
            </w:r>
          </w:p>
        </w:tc>
        <w:tc>
          <w:tcPr>
            <w:tcW w:w="1377" w:type="dxa"/>
            <w:gridSpan w:val="2"/>
            <w:noWrap/>
            <w:vAlign w:val="center"/>
          </w:tcPr>
          <w:p w14:paraId="01DF0748" w14:textId="77777777" w:rsidR="00491590" w:rsidRPr="00EB5DC3" w:rsidRDefault="00491590" w:rsidP="00491590">
            <w:pPr>
              <w:pStyle w:val="afffffff6"/>
            </w:pPr>
            <w:r w:rsidRPr="00EB5DC3">
              <w:t>вместимость, мест</w:t>
            </w:r>
          </w:p>
        </w:tc>
        <w:tc>
          <w:tcPr>
            <w:tcW w:w="1026" w:type="dxa"/>
            <w:gridSpan w:val="4"/>
            <w:vAlign w:val="center"/>
          </w:tcPr>
          <w:p w14:paraId="6426F479" w14:textId="77777777" w:rsidR="00491590" w:rsidRPr="00EB5DC3" w:rsidRDefault="00491590" w:rsidP="00491590">
            <w:pPr>
              <w:pStyle w:val="afffffff8"/>
            </w:pPr>
            <w:r w:rsidRPr="00EB5DC3">
              <w:t>100</w:t>
            </w:r>
          </w:p>
        </w:tc>
        <w:tc>
          <w:tcPr>
            <w:tcW w:w="2805" w:type="dxa"/>
            <w:vAlign w:val="center"/>
          </w:tcPr>
          <w:p w14:paraId="457DC350" w14:textId="77777777" w:rsidR="00491590" w:rsidRPr="00EB5DC3" w:rsidRDefault="00491590" w:rsidP="00491590">
            <w:pPr>
              <w:pStyle w:val="afffffff6"/>
            </w:pPr>
            <w:r w:rsidRPr="00EB5DC3">
              <w:t>Орловская область, г. Орел, Северный р-н, территория в микрорайоне № 13 «Московский»</w:t>
            </w:r>
          </w:p>
        </w:tc>
        <w:tc>
          <w:tcPr>
            <w:tcW w:w="1116" w:type="dxa"/>
            <w:vAlign w:val="center"/>
          </w:tcPr>
          <w:p w14:paraId="04BAC07D" w14:textId="77777777" w:rsidR="00491590" w:rsidRPr="00EB5DC3" w:rsidRDefault="00491590" w:rsidP="00491590">
            <w:pPr>
              <w:pStyle w:val="afffffff8"/>
            </w:pPr>
            <w:r w:rsidRPr="00EB5DC3">
              <w:t>Первая очередь</w:t>
            </w:r>
          </w:p>
        </w:tc>
        <w:tc>
          <w:tcPr>
            <w:tcW w:w="1821" w:type="dxa"/>
            <w:noWrap/>
            <w:vAlign w:val="center"/>
          </w:tcPr>
          <w:p w14:paraId="0B772885" w14:textId="77777777" w:rsidR="00491590" w:rsidRPr="00EB5DC3" w:rsidRDefault="00491590" w:rsidP="00491590">
            <w:pPr>
              <w:pStyle w:val="afffffff6"/>
            </w:pPr>
            <w:r w:rsidRPr="00EB5DC3">
              <w:t>Не предусматривается</w:t>
            </w:r>
          </w:p>
        </w:tc>
      </w:tr>
      <w:tr w:rsidR="00EB5DC3" w:rsidRPr="00EB5DC3" w14:paraId="5CE4DCCC" w14:textId="77777777" w:rsidTr="000018BA">
        <w:tblPrEx>
          <w:tblCellMar>
            <w:top w:w="0" w:type="dxa"/>
            <w:bottom w:w="0" w:type="dxa"/>
          </w:tblCellMar>
        </w:tblPrEx>
        <w:trPr>
          <w:cantSplit/>
          <w:jc w:val="center"/>
        </w:trPr>
        <w:tc>
          <w:tcPr>
            <w:tcW w:w="14560" w:type="dxa"/>
            <w:gridSpan w:val="13"/>
            <w:vAlign w:val="center"/>
          </w:tcPr>
          <w:p w14:paraId="2101CB66" w14:textId="77777777" w:rsidR="00491590" w:rsidRPr="00EB5DC3" w:rsidRDefault="00491590" w:rsidP="00491590">
            <w:pPr>
              <w:pStyle w:val="afffffffa"/>
            </w:pPr>
            <w:r w:rsidRPr="00EB5DC3">
              <w:t>54. Прочие объекты обслуживания</w:t>
            </w:r>
          </w:p>
        </w:tc>
      </w:tr>
      <w:tr w:rsidR="00EB5DC3" w:rsidRPr="00EB5DC3" w14:paraId="7F05C79D" w14:textId="77777777" w:rsidTr="005C39D6">
        <w:tblPrEx>
          <w:tblCellMar>
            <w:top w:w="0" w:type="dxa"/>
            <w:bottom w:w="0" w:type="dxa"/>
          </w:tblCellMar>
        </w:tblPrEx>
        <w:trPr>
          <w:cantSplit/>
          <w:jc w:val="center"/>
        </w:trPr>
        <w:tc>
          <w:tcPr>
            <w:tcW w:w="876" w:type="dxa"/>
            <w:vAlign w:val="center"/>
          </w:tcPr>
          <w:p w14:paraId="52F768A8" w14:textId="77777777" w:rsidR="00491590" w:rsidRPr="00EB5DC3" w:rsidRDefault="00491590" w:rsidP="00491590">
            <w:pPr>
              <w:pStyle w:val="afffffff8"/>
            </w:pPr>
            <w:r w:rsidRPr="00EB5DC3">
              <w:t>54.04.01</w:t>
            </w:r>
          </w:p>
        </w:tc>
        <w:tc>
          <w:tcPr>
            <w:tcW w:w="1575" w:type="dxa"/>
            <w:shd w:val="clear" w:color="auto" w:fill="auto"/>
            <w:vAlign w:val="center"/>
          </w:tcPr>
          <w:p w14:paraId="7876DA1B" w14:textId="77777777" w:rsidR="00491590" w:rsidRPr="00EB5DC3" w:rsidRDefault="00491590" w:rsidP="00491590">
            <w:pPr>
              <w:pStyle w:val="afffffff6"/>
            </w:pPr>
            <w:r w:rsidRPr="00EB5DC3">
              <w:t>Объекты торговли, общественного питания</w:t>
            </w:r>
          </w:p>
        </w:tc>
        <w:tc>
          <w:tcPr>
            <w:tcW w:w="1823" w:type="dxa"/>
            <w:shd w:val="clear" w:color="auto" w:fill="auto"/>
            <w:noWrap/>
            <w:vAlign w:val="center"/>
          </w:tcPr>
          <w:p w14:paraId="029A3F4A" w14:textId="77777777" w:rsidR="00491590" w:rsidRPr="00EB5DC3" w:rsidRDefault="00491590" w:rsidP="00491590">
            <w:pPr>
              <w:pStyle w:val="afffffff6"/>
            </w:pPr>
            <w:r w:rsidRPr="00EB5DC3">
              <w:t>Продажа товаров</w:t>
            </w:r>
          </w:p>
        </w:tc>
        <w:tc>
          <w:tcPr>
            <w:tcW w:w="2141" w:type="dxa"/>
            <w:shd w:val="clear" w:color="auto" w:fill="auto"/>
            <w:noWrap/>
            <w:vAlign w:val="center"/>
          </w:tcPr>
          <w:p w14:paraId="727AA88F" w14:textId="77777777" w:rsidR="00491590" w:rsidRPr="00EB5DC3" w:rsidRDefault="00491590" w:rsidP="00491590">
            <w:pPr>
              <w:pStyle w:val="afffffff6"/>
            </w:pPr>
            <w:r w:rsidRPr="00EB5DC3">
              <w:t>Торговый комплекс</w:t>
            </w:r>
          </w:p>
        </w:tc>
        <w:tc>
          <w:tcPr>
            <w:tcW w:w="2403" w:type="dxa"/>
            <w:gridSpan w:val="6"/>
            <w:noWrap/>
            <w:vAlign w:val="center"/>
          </w:tcPr>
          <w:p w14:paraId="66A17C5F"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5C2D342F" w14:textId="77777777" w:rsidR="00491590" w:rsidRPr="00EB5DC3" w:rsidRDefault="00491590" w:rsidP="00491590">
            <w:pPr>
              <w:pStyle w:val="afffffff6"/>
            </w:pPr>
            <w:r w:rsidRPr="00EB5DC3">
              <w:t xml:space="preserve">Орловская область, г. Орел, Советский р-н, территория по </w:t>
            </w:r>
            <w:proofErr w:type="spellStart"/>
            <w:r w:rsidRPr="00EB5DC3">
              <w:t>Наугорскому</w:t>
            </w:r>
            <w:proofErr w:type="spellEnd"/>
            <w:r w:rsidRPr="00EB5DC3">
              <w:t xml:space="preserve"> шоссе</w:t>
            </w:r>
          </w:p>
        </w:tc>
        <w:tc>
          <w:tcPr>
            <w:tcW w:w="1116" w:type="dxa"/>
            <w:vAlign w:val="center"/>
          </w:tcPr>
          <w:p w14:paraId="4D37C996" w14:textId="77777777" w:rsidR="00491590" w:rsidRPr="00EB5DC3" w:rsidRDefault="00491590" w:rsidP="00491590">
            <w:pPr>
              <w:pStyle w:val="afffffff8"/>
            </w:pPr>
            <w:r w:rsidRPr="00EB5DC3">
              <w:t>Расчетный срок</w:t>
            </w:r>
          </w:p>
        </w:tc>
        <w:tc>
          <w:tcPr>
            <w:tcW w:w="1821" w:type="dxa"/>
            <w:noWrap/>
            <w:vAlign w:val="center"/>
          </w:tcPr>
          <w:p w14:paraId="703D6983" w14:textId="77777777" w:rsidR="00491590" w:rsidRPr="00EB5DC3" w:rsidRDefault="00491590" w:rsidP="00491590">
            <w:pPr>
              <w:pStyle w:val="afffffff6"/>
            </w:pPr>
            <w:r w:rsidRPr="00EB5DC3">
              <w:t>Не предусматривается</w:t>
            </w:r>
          </w:p>
        </w:tc>
      </w:tr>
      <w:tr w:rsidR="00EB5DC3" w:rsidRPr="00EB5DC3" w14:paraId="7E2D2F9E" w14:textId="77777777" w:rsidTr="005C39D6">
        <w:tblPrEx>
          <w:tblCellMar>
            <w:top w:w="0" w:type="dxa"/>
            <w:bottom w:w="0" w:type="dxa"/>
          </w:tblCellMar>
        </w:tblPrEx>
        <w:trPr>
          <w:cantSplit/>
          <w:jc w:val="center"/>
        </w:trPr>
        <w:tc>
          <w:tcPr>
            <w:tcW w:w="876" w:type="dxa"/>
            <w:vAlign w:val="center"/>
          </w:tcPr>
          <w:p w14:paraId="1BC7CA26" w14:textId="77777777" w:rsidR="00491590" w:rsidRPr="00EB5DC3" w:rsidRDefault="00491590" w:rsidP="00491590">
            <w:pPr>
              <w:pStyle w:val="afffffff8"/>
            </w:pPr>
            <w:r w:rsidRPr="00EB5DC3">
              <w:t>54.04.02</w:t>
            </w:r>
          </w:p>
        </w:tc>
        <w:tc>
          <w:tcPr>
            <w:tcW w:w="1575" w:type="dxa"/>
            <w:shd w:val="clear" w:color="auto" w:fill="auto"/>
            <w:vAlign w:val="center"/>
          </w:tcPr>
          <w:p w14:paraId="5AA2CDDF" w14:textId="77777777" w:rsidR="00491590" w:rsidRPr="00EB5DC3" w:rsidRDefault="00491590" w:rsidP="00491590">
            <w:pPr>
              <w:pStyle w:val="afffffff6"/>
            </w:pPr>
            <w:r w:rsidRPr="00EB5DC3">
              <w:t>Объекты торговли, общественного питания</w:t>
            </w:r>
          </w:p>
        </w:tc>
        <w:tc>
          <w:tcPr>
            <w:tcW w:w="1823" w:type="dxa"/>
            <w:shd w:val="clear" w:color="auto" w:fill="auto"/>
            <w:noWrap/>
            <w:vAlign w:val="center"/>
          </w:tcPr>
          <w:p w14:paraId="32C0DB73" w14:textId="77777777" w:rsidR="00491590" w:rsidRPr="00EB5DC3" w:rsidRDefault="00491590" w:rsidP="00491590">
            <w:pPr>
              <w:pStyle w:val="afffffff6"/>
            </w:pPr>
            <w:r w:rsidRPr="00EB5DC3">
              <w:t>Продажа товаров</w:t>
            </w:r>
          </w:p>
        </w:tc>
        <w:tc>
          <w:tcPr>
            <w:tcW w:w="2141" w:type="dxa"/>
            <w:shd w:val="clear" w:color="auto" w:fill="auto"/>
            <w:noWrap/>
            <w:vAlign w:val="center"/>
          </w:tcPr>
          <w:p w14:paraId="2BAF92C9" w14:textId="77777777" w:rsidR="00491590" w:rsidRPr="00EB5DC3" w:rsidRDefault="00491590" w:rsidP="00491590">
            <w:pPr>
              <w:pStyle w:val="afffffff6"/>
            </w:pPr>
            <w:r w:rsidRPr="00EB5DC3">
              <w:t>Торговый центр</w:t>
            </w:r>
          </w:p>
        </w:tc>
        <w:tc>
          <w:tcPr>
            <w:tcW w:w="2403" w:type="dxa"/>
            <w:gridSpan w:val="6"/>
            <w:noWrap/>
            <w:vAlign w:val="center"/>
          </w:tcPr>
          <w:p w14:paraId="099EF1DA"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31B100F4" w14:textId="77777777" w:rsidR="00491590" w:rsidRPr="00EB5DC3" w:rsidRDefault="00491590" w:rsidP="00491590">
            <w:pPr>
              <w:pStyle w:val="afffffff6"/>
            </w:pPr>
            <w:r w:rsidRPr="00EB5DC3">
              <w:t>Орловская область, г. Орел, Советский р-н, территория, ограниченная улицами Максима Горького, Коммуны</w:t>
            </w:r>
          </w:p>
        </w:tc>
        <w:tc>
          <w:tcPr>
            <w:tcW w:w="1116" w:type="dxa"/>
            <w:vAlign w:val="center"/>
          </w:tcPr>
          <w:p w14:paraId="6E7E526D" w14:textId="77777777" w:rsidR="00491590" w:rsidRPr="00EB5DC3" w:rsidRDefault="00491590" w:rsidP="00491590">
            <w:pPr>
              <w:pStyle w:val="afffffff8"/>
            </w:pPr>
            <w:r w:rsidRPr="00EB5DC3">
              <w:t>Расчетный срок</w:t>
            </w:r>
          </w:p>
        </w:tc>
        <w:tc>
          <w:tcPr>
            <w:tcW w:w="1821" w:type="dxa"/>
            <w:noWrap/>
            <w:vAlign w:val="center"/>
          </w:tcPr>
          <w:p w14:paraId="7F2D0BDE" w14:textId="77777777" w:rsidR="00491590" w:rsidRPr="00EB5DC3" w:rsidRDefault="00491590" w:rsidP="00491590">
            <w:pPr>
              <w:pStyle w:val="afffffff6"/>
            </w:pPr>
            <w:r w:rsidRPr="00EB5DC3">
              <w:t>Не предусматривается</w:t>
            </w:r>
          </w:p>
        </w:tc>
      </w:tr>
      <w:tr w:rsidR="00EB5DC3" w:rsidRPr="00EB5DC3" w14:paraId="13FAD07C" w14:textId="77777777" w:rsidTr="005C39D6">
        <w:tblPrEx>
          <w:tblCellMar>
            <w:top w:w="0" w:type="dxa"/>
            <w:bottom w:w="0" w:type="dxa"/>
          </w:tblCellMar>
        </w:tblPrEx>
        <w:trPr>
          <w:cantSplit/>
          <w:jc w:val="center"/>
        </w:trPr>
        <w:tc>
          <w:tcPr>
            <w:tcW w:w="876" w:type="dxa"/>
            <w:vAlign w:val="center"/>
          </w:tcPr>
          <w:p w14:paraId="2688B6DD" w14:textId="77777777" w:rsidR="00491590" w:rsidRPr="00EB5DC3" w:rsidRDefault="00491590" w:rsidP="00491590">
            <w:pPr>
              <w:pStyle w:val="afffffff8"/>
            </w:pPr>
            <w:r w:rsidRPr="00EB5DC3">
              <w:t>54.04.03</w:t>
            </w:r>
          </w:p>
        </w:tc>
        <w:tc>
          <w:tcPr>
            <w:tcW w:w="1575" w:type="dxa"/>
            <w:shd w:val="clear" w:color="auto" w:fill="auto"/>
            <w:vAlign w:val="center"/>
          </w:tcPr>
          <w:p w14:paraId="65DBF681" w14:textId="77777777" w:rsidR="00491590" w:rsidRPr="00EB5DC3" w:rsidRDefault="00491590" w:rsidP="00491590">
            <w:pPr>
              <w:pStyle w:val="afffffff6"/>
            </w:pPr>
            <w:r w:rsidRPr="00EB5DC3">
              <w:t>Объекты торговли, общественного питания</w:t>
            </w:r>
          </w:p>
        </w:tc>
        <w:tc>
          <w:tcPr>
            <w:tcW w:w="1823" w:type="dxa"/>
            <w:shd w:val="clear" w:color="auto" w:fill="auto"/>
            <w:noWrap/>
            <w:vAlign w:val="center"/>
          </w:tcPr>
          <w:p w14:paraId="428C91DF" w14:textId="77777777" w:rsidR="00491590" w:rsidRPr="00EB5DC3" w:rsidRDefault="00491590" w:rsidP="00491590">
            <w:pPr>
              <w:pStyle w:val="afffffff6"/>
            </w:pPr>
            <w:r w:rsidRPr="00EB5DC3">
              <w:t>Продажа товаров</w:t>
            </w:r>
          </w:p>
        </w:tc>
        <w:tc>
          <w:tcPr>
            <w:tcW w:w="2141" w:type="dxa"/>
            <w:shd w:val="clear" w:color="auto" w:fill="auto"/>
            <w:noWrap/>
            <w:vAlign w:val="center"/>
          </w:tcPr>
          <w:p w14:paraId="25C4FE24" w14:textId="77777777" w:rsidR="00491590" w:rsidRPr="00EB5DC3" w:rsidRDefault="00491590" w:rsidP="00491590">
            <w:pPr>
              <w:pStyle w:val="afffffff6"/>
            </w:pPr>
            <w:r w:rsidRPr="00EB5DC3">
              <w:t>Торговый центр</w:t>
            </w:r>
          </w:p>
        </w:tc>
        <w:tc>
          <w:tcPr>
            <w:tcW w:w="2403" w:type="dxa"/>
            <w:gridSpan w:val="6"/>
            <w:noWrap/>
            <w:vAlign w:val="center"/>
          </w:tcPr>
          <w:p w14:paraId="115674A9"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3CC6391B" w14:textId="77777777" w:rsidR="00491590" w:rsidRPr="00EB5DC3" w:rsidRDefault="00491590" w:rsidP="00491590">
            <w:pPr>
              <w:pStyle w:val="afffffff6"/>
            </w:pPr>
            <w:r w:rsidRPr="00EB5DC3">
              <w:t>Орловская область, г. Орел, Заводской р-н, территория, ограниченная улицами Гостиная, Черкасская</w:t>
            </w:r>
          </w:p>
        </w:tc>
        <w:tc>
          <w:tcPr>
            <w:tcW w:w="1116" w:type="dxa"/>
            <w:vAlign w:val="center"/>
          </w:tcPr>
          <w:p w14:paraId="1B89A61D" w14:textId="77777777" w:rsidR="00491590" w:rsidRPr="00EB5DC3" w:rsidRDefault="00491590" w:rsidP="00491590">
            <w:pPr>
              <w:pStyle w:val="afffffff8"/>
            </w:pPr>
            <w:r w:rsidRPr="00EB5DC3">
              <w:t>Расчетный срок</w:t>
            </w:r>
          </w:p>
        </w:tc>
        <w:tc>
          <w:tcPr>
            <w:tcW w:w="1821" w:type="dxa"/>
            <w:noWrap/>
            <w:vAlign w:val="center"/>
          </w:tcPr>
          <w:p w14:paraId="0AB67031" w14:textId="77777777" w:rsidR="00491590" w:rsidRPr="00EB5DC3" w:rsidRDefault="00491590" w:rsidP="00491590">
            <w:pPr>
              <w:pStyle w:val="afffffff6"/>
            </w:pPr>
            <w:r w:rsidRPr="00EB5DC3">
              <w:t>Не предусматривается</w:t>
            </w:r>
          </w:p>
        </w:tc>
      </w:tr>
      <w:tr w:rsidR="00EB5DC3" w:rsidRPr="00EB5DC3" w14:paraId="5047A79F" w14:textId="77777777" w:rsidTr="005C39D6">
        <w:tblPrEx>
          <w:tblCellMar>
            <w:top w:w="0" w:type="dxa"/>
            <w:bottom w:w="0" w:type="dxa"/>
          </w:tblCellMar>
        </w:tblPrEx>
        <w:trPr>
          <w:cantSplit/>
          <w:jc w:val="center"/>
        </w:trPr>
        <w:tc>
          <w:tcPr>
            <w:tcW w:w="876" w:type="dxa"/>
            <w:vAlign w:val="center"/>
          </w:tcPr>
          <w:p w14:paraId="181CDFDE" w14:textId="77777777" w:rsidR="00491590" w:rsidRPr="00EB5DC3" w:rsidRDefault="00491590" w:rsidP="00491590">
            <w:pPr>
              <w:pStyle w:val="afffffff8"/>
            </w:pPr>
            <w:r w:rsidRPr="00EB5DC3">
              <w:t>54.04.04</w:t>
            </w:r>
          </w:p>
        </w:tc>
        <w:tc>
          <w:tcPr>
            <w:tcW w:w="1575" w:type="dxa"/>
            <w:shd w:val="clear" w:color="auto" w:fill="auto"/>
            <w:vAlign w:val="center"/>
          </w:tcPr>
          <w:p w14:paraId="26C511AE" w14:textId="77777777" w:rsidR="00491590" w:rsidRPr="00EB5DC3" w:rsidRDefault="00491590" w:rsidP="00491590">
            <w:pPr>
              <w:pStyle w:val="afffffff6"/>
            </w:pPr>
            <w:r w:rsidRPr="00EB5DC3">
              <w:t>Объекты торговли, общественного питания</w:t>
            </w:r>
          </w:p>
        </w:tc>
        <w:tc>
          <w:tcPr>
            <w:tcW w:w="1823" w:type="dxa"/>
            <w:shd w:val="clear" w:color="auto" w:fill="auto"/>
            <w:noWrap/>
            <w:vAlign w:val="center"/>
          </w:tcPr>
          <w:p w14:paraId="7144055E" w14:textId="77777777" w:rsidR="00491590" w:rsidRPr="00EB5DC3" w:rsidRDefault="00491590" w:rsidP="00491590">
            <w:pPr>
              <w:pStyle w:val="afffffff6"/>
            </w:pPr>
            <w:r w:rsidRPr="00EB5DC3">
              <w:t>Продажа товаров</w:t>
            </w:r>
          </w:p>
        </w:tc>
        <w:tc>
          <w:tcPr>
            <w:tcW w:w="2141" w:type="dxa"/>
            <w:shd w:val="clear" w:color="auto" w:fill="auto"/>
            <w:noWrap/>
            <w:vAlign w:val="center"/>
          </w:tcPr>
          <w:p w14:paraId="598EDA16" w14:textId="77777777" w:rsidR="00491590" w:rsidRPr="00EB5DC3" w:rsidRDefault="00491590" w:rsidP="00491590">
            <w:pPr>
              <w:pStyle w:val="afffffff6"/>
            </w:pPr>
            <w:r w:rsidRPr="00EB5DC3">
              <w:t>Торговый комплекс</w:t>
            </w:r>
          </w:p>
        </w:tc>
        <w:tc>
          <w:tcPr>
            <w:tcW w:w="2403" w:type="dxa"/>
            <w:gridSpan w:val="6"/>
            <w:noWrap/>
            <w:vAlign w:val="center"/>
          </w:tcPr>
          <w:p w14:paraId="58517068"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47522DA2" w14:textId="77777777" w:rsidR="00491590" w:rsidRPr="00EB5DC3" w:rsidRDefault="00491590" w:rsidP="00491590">
            <w:pPr>
              <w:pStyle w:val="afffffff6"/>
            </w:pPr>
            <w:r w:rsidRPr="00EB5DC3">
              <w:t>Орловская область, г. Орел, Железнодорожный р-н, территория железнодорожного вокзала «Орел»</w:t>
            </w:r>
          </w:p>
        </w:tc>
        <w:tc>
          <w:tcPr>
            <w:tcW w:w="1116" w:type="dxa"/>
            <w:vAlign w:val="center"/>
          </w:tcPr>
          <w:p w14:paraId="36AD7040" w14:textId="77777777" w:rsidR="00491590" w:rsidRPr="00EB5DC3" w:rsidRDefault="00491590" w:rsidP="00491590">
            <w:pPr>
              <w:pStyle w:val="afffffff8"/>
            </w:pPr>
            <w:r w:rsidRPr="00EB5DC3">
              <w:t>Расчетный срок</w:t>
            </w:r>
          </w:p>
        </w:tc>
        <w:tc>
          <w:tcPr>
            <w:tcW w:w="1821" w:type="dxa"/>
            <w:noWrap/>
            <w:vAlign w:val="center"/>
          </w:tcPr>
          <w:p w14:paraId="36B81D45" w14:textId="77777777" w:rsidR="00491590" w:rsidRPr="00EB5DC3" w:rsidRDefault="00491590" w:rsidP="00491590">
            <w:pPr>
              <w:pStyle w:val="afffffff6"/>
            </w:pPr>
            <w:r w:rsidRPr="00EB5DC3">
              <w:t>Не предусматривается</w:t>
            </w:r>
          </w:p>
        </w:tc>
      </w:tr>
      <w:tr w:rsidR="00EB5DC3" w:rsidRPr="00EB5DC3" w14:paraId="5CFEF6F5" w14:textId="77777777" w:rsidTr="005C39D6">
        <w:tblPrEx>
          <w:tblCellMar>
            <w:top w:w="0" w:type="dxa"/>
            <w:bottom w:w="0" w:type="dxa"/>
          </w:tblCellMar>
        </w:tblPrEx>
        <w:trPr>
          <w:cantSplit/>
          <w:jc w:val="center"/>
        </w:trPr>
        <w:tc>
          <w:tcPr>
            <w:tcW w:w="876" w:type="dxa"/>
            <w:vAlign w:val="center"/>
          </w:tcPr>
          <w:p w14:paraId="67F66A82" w14:textId="77777777" w:rsidR="00491590" w:rsidRPr="00EB5DC3" w:rsidRDefault="00491590" w:rsidP="00491590">
            <w:pPr>
              <w:pStyle w:val="afffffff8"/>
            </w:pPr>
            <w:r w:rsidRPr="00EB5DC3">
              <w:t>54.04.05</w:t>
            </w:r>
          </w:p>
        </w:tc>
        <w:tc>
          <w:tcPr>
            <w:tcW w:w="1575" w:type="dxa"/>
            <w:shd w:val="clear" w:color="auto" w:fill="auto"/>
            <w:vAlign w:val="center"/>
          </w:tcPr>
          <w:p w14:paraId="7360DEB5" w14:textId="77777777" w:rsidR="00491590" w:rsidRPr="00EB5DC3" w:rsidRDefault="00491590" w:rsidP="00491590">
            <w:pPr>
              <w:pStyle w:val="afffffff6"/>
            </w:pPr>
            <w:r w:rsidRPr="00EB5DC3">
              <w:t>Объекты торговли, общественного питания</w:t>
            </w:r>
          </w:p>
        </w:tc>
        <w:tc>
          <w:tcPr>
            <w:tcW w:w="1823" w:type="dxa"/>
            <w:shd w:val="clear" w:color="auto" w:fill="auto"/>
            <w:noWrap/>
            <w:vAlign w:val="center"/>
          </w:tcPr>
          <w:p w14:paraId="664CABA8" w14:textId="77777777" w:rsidR="00491590" w:rsidRPr="00EB5DC3" w:rsidRDefault="00491590" w:rsidP="00491590">
            <w:pPr>
              <w:pStyle w:val="afffffff6"/>
            </w:pPr>
            <w:r w:rsidRPr="00EB5DC3">
              <w:t>Продажа товаров</w:t>
            </w:r>
          </w:p>
        </w:tc>
        <w:tc>
          <w:tcPr>
            <w:tcW w:w="2141" w:type="dxa"/>
            <w:shd w:val="clear" w:color="auto" w:fill="auto"/>
            <w:noWrap/>
            <w:vAlign w:val="center"/>
          </w:tcPr>
          <w:p w14:paraId="26622712" w14:textId="77777777" w:rsidR="00491590" w:rsidRPr="00EB5DC3" w:rsidRDefault="00491590" w:rsidP="00491590">
            <w:pPr>
              <w:pStyle w:val="afffffff6"/>
            </w:pPr>
            <w:r w:rsidRPr="00EB5DC3">
              <w:t>Торгово-развлекательный комплекс</w:t>
            </w:r>
          </w:p>
        </w:tc>
        <w:tc>
          <w:tcPr>
            <w:tcW w:w="2403" w:type="dxa"/>
            <w:gridSpan w:val="6"/>
            <w:noWrap/>
            <w:vAlign w:val="center"/>
          </w:tcPr>
          <w:p w14:paraId="1E81AB9E"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6FA18A36" w14:textId="77777777" w:rsidR="00491590" w:rsidRPr="00EB5DC3" w:rsidRDefault="00491590" w:rsidP="00491590">
            <w:pPr>
              <w:pStyle w:val="afffffff6"/>
            </w:pPr>
            <w:r w:rsidRPr="00EB5DC3">
              <w:t>Орловская область, г. Орел, Железнодорожный р-н, территория по ул. Паровозная</w:t>
            </w:r>
          </w:p>
        </w:tc>
        <w:tc>
          <w:tcPr>
            <w:tcW w:w="1116" w:type="dxa"/>
            <w:vAlign w:val="center"/>
          </w:tcPr>
          <w:p w14:paraId="23403434" w14:textId="77777777" w:rsidR="00491590" w:rsidRPr="00EB5DC3" w:rsidRDefault="00491590" w:rsidP="00491590">
            <w:pPr>
              <w:pStyle w:val="afffffff8"/>
            </w:pPr>
            <w:r w:rsidRPr="00EB5DC3">
              <w:t>Расчетный срок</w:t>
            </w:r>
          </w:p>
        </w:tc>
        <w:tc>
          <w:tcPr>
            <w:tcW w:w="1821" w:type="dxa"/>
            <w:noWrap/>
            <w:vAlign w:val="center"/>
          </w:tcPr>
          <w:p w14:paraId="711F68A8" w14:textId="77777777" w:rsidR="00491590" w:rsidRPr="00EB5DC3" w:rsidRDefault="00491590" w:rsidP="00491590">
            <w:pPr>
              <w:pStyle w:val="afffffff6"/>
            </w:pPr>
            <w:r w:rsidRPr="00EB5DC3">
              <w:t>Не предусматривается</w:t>
            </w:r>
          </w:p>
        </w:tc>
      </w:tr>
      <w:tr w:rsidR="00EB5DC3" w:rsidRPr="00EB5DC3" w14:paraId="3444DD81" w14:textId="77777777" w:rsidTr="005C39D6">
        <w:tblPrEx>
          <w:tblCellMar>
            <w:top w:w="0" w:type="dxa"/>
            <w:bottom w:w="0" w:type="dxa"/>
          </w:tblCellMar>
        </w:tblPrEx>
        <w:trPr>
          <w:cantSplit/>
          <w:jc w:val="center"/>
        </w:trPr>
        <w:tc>
          <w:tcPr>
            <w:tcW w:w="876" w:type="dxa"/>
            <w:vAlign w:val="center"/>
          </w:tcPr>
          <w:p w14:paraId="3C54EDA5" w14:textId="77777777" w:rsidR="00491590" w:rsidRPr="00EB5DC3" w:rsidRDefault="00491590" w:rsidP="00491590">
            <w:pPr>
              <w:pStyle w:val="afffffff8"/>
            </w:pPr>
            <w:r w:rsidRPr="00EB5DC3">
              <w:t>54.04.06</w:t>
            </w:r>
          </w:p>
        </w:tc>
        <w:tc>
          <w:tcPr>
            <w:tcW w:w="1575" w:type="dxa"/>
            <w:shd w:val="clear" w:color="auto" w:fill="auto"/>
            <w:vAlign w:val="center"/>
          </w:tcPr>
          <w:p w14:paraId="212DA836" w14:textId="77777777" w:rsidR="00491590" w:rsidRPr="00EB5DC3" w:rsidRDefault="00491590" w:rsidP="00491590">
            <w:pPr>
              <w:pStyle w:val="afffffff6"/>
            </w:pPr>
            <w:r w:rsidRPr="00EB5DC3">
              <w:t>Объекты торговли, общественного питания</w:t>
            </w:r>
          </w:p>
        </w:tc>
        <w:tc>
          <w:tcPr>
            <w:tcW w:w="1823" w:type="dxa"/>
            <w:shd w:val="clear" w:color="auto" w:fill="auto"/>
            <w:noWrap/>
            <w:vAlign w:val="center"/>
          </w:tcPr>
          <w:p w14:paraId="6F9AEE37" w14:textId="77777777" w:rsidR="00491590" w:rsidRPr="00EB5DC3" w:rsidRDefault="00491590" w:rsidP="00491590">
            <w:pPr>
              <w:pStyle w:val="afffffff6"/>
            </w:pPr>
            <w:r w:rsidRPr="00EB5DC3">
              <w:t>Продажа товаров</w:t>
            </w:r>
          </w:p>
        </w:tc>
        <w:tc>
          <w:tcPr>
            <w:tcW w:w="2141" w:type="dxa"/>
            <w:shd w:val="clear" w:color="auto" w:fill="auto"/>
            <w:noWrap/>
            <w:vAlign w:val="center"/>
          </w:tcPr>
          <w:p w14:paraId="25B1A294" w14:textId="77777777" w:rsidR="00491590" w:rsidRPr="00EB5DC3" w:rsidRDefault="00491590" w:rsidP="00491590">
            <w:pPr>
              <w:pStyle w:val="afffffff6"/>
            </w:pPr>
            <w:r w:rsidRPr="00EB5DC3">
              <w:t>Торгово-развлекательный комплекс</w:t>
            </w:r>
          </w:p>
        </w:tc>
        <w:tc>
          <w:tcPr>
            <w:tcW w:w="2403" w:type="dxa"/>
            <w:gridSpan w:val="6"/>
            <w:noWrap/>
            <w:vAlign w:val="center"/>
          </w:tcPr>
          <w:p w14:paraId="2AB6BF24"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3FCF8478" w14:textId="77777777" w:rsidR="00491590" w:rsidRPr="00EB5DC3" w:rsidRDefault="00491590" w:rsidP="00491590">
            <w:pPr>
              <w:pStyle w:val="afffffff6"/>
            </w:pPr>
            <w:r w:rsidRPr="00EB5DC3">
              <w:t>Орловская область, г. Орел, Железнодорожный р-н, территория по ул. Паровозная</w:t>
            </w:r>
          </w:p>
        </w:tc>
        <w:tc>
          <w:tcPr>
            <w:tcW w:w="1116" w:type="dxa"/>
            <w:vAlign w:val="center"/>
          </w:tcPr>
          <w:p w14:paraId="1719D8DF" w14:textId="77777777" w:rsidR="00491590" w:rsidRPr="00EB5DC3" w:rsidRDefault="00491590" w:rsidP="00491590">
            <w:pPr>
              <w:pStyle w:val="afffffff8"/>
            </w:pPr>
            <w:r w:rsidRPr="00EB5DC3">
              <w:t>Расчетный срок</w:t>
            </w:r>
          </w:p>
        </w:tc>
        <w:tc>
          <w:tcPr>
            <w:tcW w:w="1821" w:type="dxa"/>
            <w:noWrap/>
            <w:vAlign w:val="center"/>
          </w:tcPr>
          <w:p w14:paraId="55A19E5B" w14:textId="77777777" w:rsidR="00491590" w:rsidRPr="00EB5DC3" w:rsidRDefault="00491590" w:rsidP="00491590">
            <w:pPr>
              <w:pStyle w:val="afffffff6"/>
            </w:pPr>
            <w:r w:rsidRPr="00EB5DC3">
              <w:t>Не предусматривается</w:t>
            </w:r>
          </w:p>
        </w:tc>
      </w:tr>
      <w:tr w:rsidR="00EB5DC3" w:rsidRPr="00EB5DC3" w14:paraId="270A2CC1" w14:textId="77777777" w:rsidTr="005C39D6">
        <w:tblPrEx>
          <w:tblCellMar>
            <w:top w:w="0" w:type="dxa"/>
            <w:bottom w:w="0" w:type="dxa"/>
          </w:tblCellMar>
        </w:tblPrEx>
        <w:trPr>
          <w:cantSplit/>
          <w:jc w:val="center"/>
        </w:trPr>
        <w:tc>
          <w:tcPr>
            <w:tcW w:w="876" w:type="dxa"/>
            <w:vAlign w:val="center"/>
          </w:tcPr>
          <w:p w14:paraId="50F26C8A" w14:textId="77777777" w:rsidR="00491590" w:rsidRPr="00EB5DC3" w:rsidRDefault="00491590" w:rsidP="00491590">
            <w:pPr>
              <w:pStyle w:val="afffffff8"/>
            </w:pPr>
            <w:r w:rsidRPr="00EB5DC3">
              <w:t>54.04.07</w:t>
            </w:r>
          </w:p>
        </w:tc>
        <w:tc>
          <w:tcPr>
            <w:tcW w:w="1575" w:type="dxa"/>
            <w:shd w:val="clear" w:color="auto" w:fill="auto"/>
            <w:vAlign w:val="center"/>
          </w:tcPr>
          <w:p w14:paraId="7F3AB954" w14:textId="77777777" w:rsidR="00491590" w:rsidRPr="00EB5DC3" w:rsidRDefault="00491590" w:rsidP="00491590">
            <w:pPr>
              <w:pStyle w:val="afffffff6"/>
            </w:pPr>
            <w:r w:rsidRPr="00EB5DC3">
              <w:t>Объекты торговли, общественного питания</w:t>
            </w:r>
          </w:p>
        </w:tc>
        <w:tc>
          <w:tcPr>
            <w:tcW w:w="1823" w:type="dxa"/>
            <w:shd w:val="clear" w:color="auto" w:fill="auto"/>
            <w:noWrap/>
            <w:vAlign w:val="center"/>
          </w:tcPr>
          <w:p w14:paraId="0AE4CB7F" w14:textId="77777777" w:rsidR="00491590" w:rsidRPr="00EB5DC3" w:rsidRDefault="00491590" w:rsidP="00491590">
            <w:pPr>
              <w:pStyle w:val="afffffff6"/>
            </w:pPr>
            <w:r w:rsidRPr="00EB5DC3">
              <w:t>Продажа товаров</w:t>
            </w:r>
          </w:p>
        </w:tc>
        <w:tc>
          <w:tcPr>
            <w:tcW w:w="2141" w:type="dxa"/>
            <w:shd w:val="clear" w:color="auto" w:fill="auto"/>
            <w:noWrap/>
            <w:vAlign w:val="center"/>
          </w:tcPr>
          <w:p w14:paraId="065F83E8" w14:textId="77777777" w:rsidR="00491590" w:rsidRPr="00EB5DC3" w:rsidRDefault="00491590" w:rsidP="00491590">
            <w:pPr>
              <w:pStyle w:val="afffffff6"/>
            </w:pPr>
            <w:r w:rsidRPr="00EB5DC3">
              <w:t>Торгово-развлекательный комплекс</w:t>
            </w:r>
          </w:p>
        </w:tc>
        <w:tc>
          <w:tcPr>
            <w:tcW w:w="2403" w:type="dxa"/>
            <w:gridSpan w:val="6"/>
            <w:noWrap/>
            <w:vAlign w:val="center"/>
          </w:tcPr>
          <w:p w14:paraId="19541AAC"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4A900596" w14:textId="77777777" w:rsidR="00491590" w:rsidRPr="00EB5DC3" w:rsidRDefault="00491590" w:rsidP="00491590">
            <w:pPr>
              <w:pStyle w:val="afffffff6"/>
            </w:pPr>
            <w:r w:rsidRPr="00EB5DC3">
              <w:t>Орловская область, г. Орел, Железнодорожный р-н, территория по ул. Паровозная</w:t>
            </w:r>
          </w:p>
        </w:tc>
        <w:tc>
          <w:tcPr>
            <w:tcW w:w="1116" w:type="dxa"/>
            <w:vAlign w:val="center"/>
          </w:tcPr>
          <w:p w14:paraId="123321D0" w14:textId="77777777" w:rsidR="00491590" w:rsidRPr="00EB5DC3" w:rsidRDefault="00491590" w:rsidP="00491590">
            <w:pPr>
              <w:pStyle w:val="afffffff8"/>
            </w:pPr>
            <w:r w:rsidRPr="00EB5DC3">
              <w:t>Расчетный срок</w:t>
            </w:r>
          </w:p>
        </w:tc>
        <w:tc>
          <w:tcPr>
            <w:tcW w:w="1821" w:type="dxa"/>
            <w:noWrap/>
            <w:vAlign w:val="center"/>
          </w:tcPr>
          <w:p w14:paraId="4EA4E5A1" w14:textId="77777777" w:rsidR="00491590" w:rsidRPr="00EB5DC3" w:rsidRDefault="00491590" w:rsidP="00491590">
            <w:pPr>
              <w:pStyle w:val="afffffff6"/>
            </w:pPr>
            <w:r w:rsidRPr="00EB5DC3">
              <w:t>Не предусматривается</w:t>
            </w:r>
          </w:p>
        </w:tc>
      </w:tr>
      <w:tr w:rsidR="00EB5DC3" w:rsidRPr="00EB5DC3" w14:paraId="0DFD3877" w14:textId="77777777" w:rsidTr="005C39D6">
        <w:tblPrEx>
          <w:tblCellMar>
            <w:top w:w="0" w:type="dxa"/>
            <w:bottom w:w="0" w:type="dxa"/>
          </w:tblCellMar>
        </w:tblPrEx>
        <w:trPr>
          <w:cantSplit/>
          <w:jc w:val="center"/>
        </w:trPr>
        <w:tc>
          <w:tcPr>
            <w:tcW w:w="876" w:type="dxa"/>
            <w:vAlign w:val="center"/>
          </w:tcPr>
          <w:p w14:paraId="4C63A4BB" w14:textId="77777777" w:rsidR="00491590" w:rsidRPr="00EB5DC3" w:rsidRDefault="00491590" w:rsidP="00491590">
            <w:pPr>
              <w:pStyle w:val="afffffff8"/>
            </w:pPr>
            <w:r w:rsidRPr="00EB5DC3">
              <w:t>54.04.08</w:t>
            </w:r>
          </w:p>
        </w:tc>
        <w:tc>
          <w:tcPr>
            <w:tcW w:w="1575" w:type="dxa"/>
            <w:shd w:val="clear" w:color="auto" w:fill="auto"/>
            <w:vAlign w:val="center"/>
          </w:tcPr>
          <w:p w14:paraId="25B371C0" w14:textId="77777777" w:rsidR="00491590" w:rsidRPr="00EB5DC3" w:rsidRDefault="00491590" w:rsidP="00491590">
            <w:pPr>
              <w:pStyle w:val="afffffff6"/>
            </w:pPr>
            <w:r w:rsidRPr="00EB5DC3">
              <w:t>Объекты торговли, общественного питания</w:t>
            </w:r>
          </w:p>
        </w:tc>
        <w:tc>
          <w:tcPr>
            <w:tcW w:w="1823" w:type="dxa"/>
            <w:shd w:val="clear" w:color="auto" w:fill="auto"/>
            <w:noWrap/>
            <w:vAlign w:val="center"/>
          </w:tcPr>
          <w:p w14:paraId="701FA817" w14:textId="77777777" w:rsidR="00491590" w:rsidRPr="00EB5DC3" w:rsidRDefault="00491590" w:rsidP="00491590">
            <w:pPr>
              <w:pStyle w:val="afffffff6"/>
            </w:pPr>
            <w:r w:rsidRPr="00EB5DC3">
              <w:t>Продажа товаров</w:t>
            </w:r>
          </w:p>
        </w:tc>
        <w:tc>
          <w:tcPr>
            <w:tcW w:w="2141" w:type="dxa"/>
            <w:shd w:val="clear" w:color="auto" w:fill="auto"/>
            <w:noWrap/>
            <w:vAlign w:val="center"/>
          </w:tcPr>
          <w:p w14:paraId="0980764A" w14:textId="77777777" w:rsidR="00491590" w:rsidRPr="00EB5DC3" w:rsidRDefault="00491590" w:rsidP="00491590">
            <w:pPr>
              <w:pStyle w:val="afffffff6"/>
            </w:pPr>
            <w:r w:rsidRPr="00EB5DC3">
              <w:t>Торгово-развлекательный комплекс</w:t>
            </w:r>
          </w:p>
        </w:tc>
        <w:tc>
          <w:tcPr>
            <w:tcW w:w="2403" w:type="dxa"/>
            <w:gridSpan w:val="6"/>
            <w:noWrap/>
            <w:vAlign w:val="center"/>
          </w:tcPr>
          <w:p w14:paraId="2046B925"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54398620" w14:textId="77777777" w:rsidR="00491590" w:rsidRPr="00EB5DC3" w:rsidRDefault="00491590" w:rsidP="00491590">
            <w:pPr>
              <w:pStyle w:val="afffffff6"/>
            </w:pPr>
            <w:r w:rsidRPr="00EB5DC3">
              <w:t>Орловская область, г. Орел, Железнодорожный р-н, территория по ул. Паровозная</w:t>
            </w:r>
          </w:p>
        </w:tc>
        <w:tc>
          <w:tcPr>
            <w:tcW w:w="1116" w:type="dxa"/>
            <w:vAlign w:val="center"/>
          </w:tcPr>
          <w:p w14:paraId="3DDB509E" w14:textId="77777777" w:rsidR="00491590" w:rsidRPr="00EB5DC3" w:rsidRDefault="00491590" w:rsidP="00491590">
            <w:pPr>
              <w:pStyle w:val="afffffff8"/>
            </w:pPr>
            <w:r w:rsidRPr="00EB5DC3">
              <w:t>Расчетный срок</w:t>
            </w:r>
          </w:p>
        </w:tc>
        <w:tc>
          <w:tcPr>
            <w:tcW w:w="1821" w:type="dxa"/>
            <w:noWrap/>
            <w:vAlign w:val="center"/>
          </w:tcPr>
          <w:p w14:paraId="21B092D2" w14:textId="77777777" w:rsidR="00491590" w:rsidRPr="00EB5DC3" w:rsidRDefault="00491590" w:rsidP="00491590">
            <w:pPr>
              <w:pStyle w:val="afffffff6"/>
            </w:pPr>
            <w:r w:rsidRPr="00EB5DC3">
              <w:t>Не предусматривается</w:t>
            </w:r>
          </w:p>
        </w:tc>
      </w:tr>
      <w:tr w:rsidR="00EB5DC3" w:rsidRPr="00EB5DC3" w14:paraId="2C02B692" w14:textId="77777777" w:rsidTr="005C39D6">
        <w:tblPrEx>
          <w:tblCellMar>
            <w:top w:w="0" w:type="dxa"/>
            <w:bottom w:w="0" w:type="dxa"/>
          </w:tblCellMar>
        </w:tblPrEx>
        <w:trPr>
          <w:cantSplit/>
          <w:jc w:val="center"/>
        </w:trPr>
        <w:tc>
          <w:tcPr>
            <w:tcW w:w="876" w:type="dxa"/>
            <w:vAlign w:val="center"/>
          </w:tcPr>
          <w:p w14:paraId="466BED38" w14:textId="77777777" w:rsidR="00491590" w:rsidRPr="00EB5DC3" w:rsidRDefault="00491590" w:rsidP="00491590">
            <w:pPr>
              <w:pStyle w:val="afffffff8"/>
            </w:pPr>
            <w:r w:rsidRPr="00EB5DC3">
              <w:lastRenderedPageBreak/>
              <w:t>54.04.09</w:t>
            </w:r>
          </w:p>
        </w:tc>
        <w:tc>
          <w:tcPr>
            <w:tcW w:w="1575" w:type="dxa"/>
            <w:shd w:val="clear" w:color="auto" w:fill="auto"/>
            <w:vAlign w:val="center"/>
          </w:tcPr>
          <w:p w14:paraId="35785BD4" w14:textId="77777777" w:rsidR="00491590" w:rsidRPr="00EB5DC3" w:rsidRDefault="00491590" w:rsidP="00491590">
            <w:pPr>
              <w:pStyle w:val="afffffff6"/>
            </w:pPr>
            <w:r w:rsidRPr="00EB5DC3">
              <w:t>Объекты торговли, общественного питания</w:t>
            </w:r>
          </w:p>
        </w:tc>
        <w:tc>
          <w:tcPr>
            <w:tcW w:w="1823" w:type="dxa"/>
            <w:shd w:val="clear" w:color="auto" w:fill="auto"/>
            <w:noWrap/>
            <w:vAlign w:val="center"/>
          </w:tcPr>
          <w:p w14:paraId="6567AFBA" w14:textId="77777777" w:rsidR="00491590" w:rsidRPr="00EB5DC3" w:rsidRDefault="00491590" w:rsidP="00491590">
            <w:pPr>
              <w:pStyle w:val="afffffff6"/>
            </w:pPr>
            <w:r w:rsidRPr="00EB5DC3">
              <w:t>Продажа товаров</w:t>
            </w:r>
          </w:p>
        </w:tc>
        <w:tc>
          <w:tcPr>
            <w:tcW w:w="2141" w:type="dxa"/>
            <w:shd w:val="clear" w:color="auto" w:fill="auto"/>
            <w:noWrap/>
            <w:vAlign w:val="center"/>
          </w:tcPr>
          <w:p w14:paraId="55CD58FF" w14:textId="77777777" w:rsidR="00491590" w:rsidRPr="00EB5DC3" w:rsidRDefault="00491590" w:rsidP="00491590">
            <w:pPr>
              <w:pStyle w:val="afffffff6"/>
            </w:pPr>
            <w:r w:rsidRPr="00EB5DC3">
              <w:t>Торгово-развлекательный комплекс</w:t>
            </w:r>
          </w:p>
        </w:tc>
        <w:tc>
          <w:tcPr>
            <w:tcW w:w="2403" w:type="dxa"/>
            <w:gridSpan w:val="6"/>
            <w:noWrap/>
            <w:vAlign w:val="center"/>
          </w:tcPr>
          <w:p w14:paraId="41DC1417"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32FB8DF3" w14:textId="77777777" w:rsidR="00491590" w:rsidRPr="00EB5DC3" w:rsidRDefault="00491590" w:rsidP="00491590">
            <w:pPr>
              <w:pStyle w:val="afffffff6"/>
            </w:pPr>
            <w:r w:rsidRPr="00EB5DC3">
              <w:t>Орловская область, г. Орел, Железнодорожный р-н, территория, ограниченная улицами 3-я Курская, 4-я Курская</w:t>
            </w:r>
          </w:p>
        </w:tc>
        <w:tc>
          <w:tcPr>
            <w:tcW w:w="1116" w:type="dxa"/>
            <w:vAlign w:val="center"/>
          </w:tcPr>
          <w:p w14:paraId="778163B6" w14:textId="77777777" w:rsidR="00491590" w:rsidRPr="00EB5DC3" w:rsidRDefault="00491590" w:rsidP="00491590">
            <w:pPr>
              <w:pStyle w:val="afffffff8"/>
            </w:pPr>
            <w:r w:rsidRPr="00EB5DC3">
              <w:t>Расчетный срок</w:t>
            </w:r>
          </w:p>
        </w:tc>
        <w:tc>
          <w:tcPr>
            <w:tcW w:w="1821" w:type="dxa"/>
            <w:noWrap/>
            <w:vAlign w:val="center"/>
          </w:tcPr>
          <w:p w14:paraId="39DB456A" w14:textId="77777777" w:rsidR="00491590" w:rsidRPr="00EB5DC3" w:rsidRDefault="00491590" w:rsidP="00491590">
            <w:pPr>
              <w:pStyle w:val="afffffff6"/>
            </w:pPr>
            <w:r w:rsidRPr="00EB5DC3">
              <w:t>Не предусматривается</w:t>
            </w:r>
          </w:p>
        </w:tc>
      </w:tr>
      <w:tr w:rsidR="00EB5DC3" w:rsidRPr="00EB5DC3" w14:paraId="2A74A3AC" w14:textId="77777777" w:rsidTr="005C39D6">
        <w:tblPrEx>
          <w:tblCellMar>
            <w:top w:w="0" w:type="dxa"/>
            <w:bottom w:w="0" w:type="dxa"/>
          </w:tblCellMar>
        </w:tblPrEx>
        <w:trPr>
          <w:cantSplit/>
          <w:jc w:val="center"/>
        </w:trPr>
        <w:tc>
          <w:tcPr>
            <w:tcW w:w="876" w:type="dxa"/>
            <w:vAlign w:val="center"/>
          </w:tcPr>
          <w:p w14:paraId="7F22C851" w14:textId="77777777" w:rsidR="00491590" w:rsidRPr="00EB5DC3" w:rsidRDefault="00491590" w:rsidP="00491590">
            <w:pPr>
              <w:pStyle w:val="afffffff8"/>
            </w:pPr>
            <w:r w:rsidRPr="00EB5DC3">
              <w:t>54.04.10</w:t>
            </w:r>
          </w:p>
        </w:tc>
        <w:tc>
          <w:tcPr>
            <w:tcW w:w="1575" w:type="dxa"/>
            <w:shd w:val="clear" w:color="auto" w:fill="auto"/>
            <w:vAlign w:val="center"/>
          </w:tcPr>
          <w:p w14:paraId="746BBDFD" w14:textId="77777777" w:rsidR="00491590" w:rsidRPr="00EB5DC3" w:rsidRDefault="00491590" w:rsidP="00491590">
            <w:pPr>
              <w:pStyle w:val="afffffff6"/>
            </w:pPr>
            <w:r w:rsidRPr="00EB5DC3">
              <w:t>Объекты торговли, общественного питания</w:t>
            </w:r>
          </w:p>
        </w:tc>
        <w:tc>
          <w:tcPr>
            <w:tcW w:w="1823" w:type="dxa"/>
            <w:shd w:val="clear" w:color="auto" w:fill="auto"/>
            <w:noWrap/>
            <w:vAlign w:val="center"/>
          </w:tcPr>
          <w:p w14:paraId="646488C5" w14:textId="77777777" w:rsidR="00491590" w:rsidRPr="00EB5DC3" w:rsidRDefault="00491590" w:rsidP="00491590">
            <w:pPr>
              <w:pStyle w:val="afffffff6"/>
            </w:pPr>
            <w:r w:rsidRPr="00EB5DC3">
              <w:t>Продажа товаров</w:t>
            </w:r>
          </w:p>
        </w:tc>
        <w:tc>
          <w:tcPr>
            <w:tcW w:w="2141" w:type="dxa"/>
            <w:shd w:val="clear" w:color="auto" w:fill="auto"/>
            <w:noWrap/>
            <w:vAlign w:val="center"/>
          </w:tcPr>
          <w:p w14:paraId="7FDFE320" w14:textId="77777777" w:rsidR="00491590" w:rsidRPr="00EB5DC3" w:rsidRDefault="00491590" w:rsidP="00491590">
            <w:pPr>
              <w:pStyle w:val="afffffff6"/>
            </w:pPr>
            <w:r w:rsidRPr="00EB5DC3">
              <w:t>Торговый комплекс</w:t>
            </w:r>
          </w:p>
        </w:tc>
        <w:tc>
          <w:tcPr>
            <w:tcW w:w="2403" w:type="dxa"/>
            <w:gridSpan w:val="6"/>
            <w:noWrap/>
            <w:vAlign w:val="center"/>
          </w:tcPr>
          <w:p w14:paraId="4B19429A"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231CF114" w14:textId="77777777" w:rsidR="00491590" w:rsidRPr="00EB5DC3" w:rsidRDefault="00491590" w:rsidP="00491590">
            <w:pPr>
              <w:pStyle w:val="afffffff6"/>
            </w:pPr>
            <w:r w:rsidRPr="00EB5DC3">
              <w:t xml:space="preserve">Орловская область, г. Орел, Северный р-н, территория, ограниченная улицами Дмитрия Блынского, </w:t>
            </w:r>
            <w:proofErr w:type="spellStart"/>
            <w:r w:rsidRPr="00EB5DC3">
              <w:t>Калинникова</w:t>
            </w:r>
            <w:proofErr w:type="spellEnd"/>
            <w:r w:rsidRPr="00EB5DC3">
              <w:t>, Московским шоссе</w:t>
            </w:r>
          </w:p>
        </w:tc>
        <w:tc>
          <w:tcPr>
            <w:tcW w:w="1116" w:type="dxa"/>
            <w:vAlign w:val="center"/>
          </w:tcPr>
          <w:p w14:paraId="28594BA8" w14:textId="77777777" w:rsidR="00491590" w:rsidRPr="00EB5DC3" w:rsidRDefault="00491590" w:rsidP="00491590">
            <w:pPr>
              <w:pStyle w:val="afffffff8"/>
            </w:pPr>
            <w:r w:rsidRPr="00EB5DC3">
              <w:t>Расчетный срок</w:t>
            </w:r>
          </w:p>
        </w:tc>
        <w:tc>
          <w:tcPr>
            <w:tcW w:w="1821" w:type="dxa"/>
            <w:noWrap/>
            <w:vAlign w:val="center"/>
          </w:tcPr>
          <w:p w14:paraId="04B83923" w14:textId="77777777" w:rsidR="00491590" w:rsidRPr="00EB5DC3" w:rsidRDefault="00491590" w:rsidP="00491590">
            <w:pPr>
              <w:pStyle w:val="afffffff6"/>
            </w:pPr>
            <w:r w:rsidRPr="00EB5DC3">
              <w:t>Не предусматривается</w:t>
            </w:r>
          </w:p>
        </w:tc>
      </w:tr>
      <w:tr w:rsidR="00EB5DC3" w:rsidRPr="00EB5DC3" w14:paraId="13D98543" w14:textId="77777777" w:rsidTr="005C39D6">
        <w:tblPrEx>
          <w:tblCellMar>
            <w:top w:w="0" w:type="dxa"/>
            <w:bottom w:w="0" w:type="dxa"/>
          </w:tblCellMar>
        </w:tblPrEx>
        <w:trPr>
          <w:cantSplit/>
          <w:jc w:val="center"/>
        </w:trPr>
        <w:tc>
          <w:tcPr>
            <w:tcW w:w="876" w:type="dxa"/>
            <w:vAlign w:val="center"/>
          </w:tcPr>
          <w:p w14:paraId="57B7BA8D" w14:textId="77777777" w:rsidR="00491590" w:rsidRPr="00EB5DC3" w:rsidRDefault="00491590" w:rsidP="00491590">
            <w:pPr>
              <w:pStyle w:val="afffffff8"/>
            </w:pPr>
            <w:r w:rsidRPr="00EB5DC3">
              <w:t>54.04.11</w:t>
            </w:r>
          </w:p>
        </w:tc>
        <w:tc>
          <w:tcPr>
            <w:tcW w:w="1575" w:type="dxa"/>
            <w:shd w:val="clear" w:color="auto" w:fill="auto"/>
            <w:vAlign w:val="center"/>
          </w:tcPr>
          <w:p w14:paraId="3E7C8E7C" w14:textId="77777777" w:rsidR="00491590" w:rsidRPr="00EB5DC3" w:rsidRDefault="00491590" w:rsidP="00491590">
            <w:pPr>
              <w:pStyle w:val="afffffff6"/>
            </w:pPr>
            <w:r w:rsidRPr="00EB5DC3">
              <w:t>Объекты торговли, общественного питания</w:t>
            </w:r>
          </w:p>
        </w:tc>
        <w:tc>
          <w:tcPr>
            <w:tcW w:w="1823" w:type="dxa"/>
            <w:shd w:val="clear" w:color="auto" w:fill="auto"/>
            <w:noWrap/>
            <w:vAlign w:val="center"/>
          </w:tcPr>
          <w:p w14:paraId="4B730E07" w14:textId="77777777" w:rsidR="00491590" w:rsidRPr="00EB5DC3" w:rsidRDefault="00491590" w:rsidP="00491590">
            <w:pPr>
              <w:pStyle w:val="afffffff6"/>
            </w:pPr>
            <w:r w:rsidRPr="00EB5DC3">
              <w:t>Продажа товаров</w:t>
            </w:r>
          </w:p>
        </w:tc>
        <w:tc>
          <w:tcPr>
            <w:tcW w:w="2141" w:type="dxa"/>
            <w:shd w:val="clear" w:color="auto" w:fill="auto"/>
            <w:noWrap/>
            <w:vAlign w:val="center"/>
          </w:tcPr>
          <w:p w14:paraId="17EDFA5D" w14:textId="77777777" w:rsidR="00491590" w:rsidRPr="00EB5DC3" w:rsidRDefault="00491590" w:rsidP="00491590">
            <w:pPr>
              <w:pStyle w:val="afffffff6"/>
            </w:pPr>
            <w:r w:rsidRPr="00EB5DC3">
              <w:t>Торговый комплекс</w:t>
            </w:r>
          </w:p>
        </w:tc>
        <w:tc>
          <w:tcPr>
            <w:tcW w:w="2403" w:type="dxa"/>
            <w:gridSpan w:val="6"/>
            <w:noWrap/>
            <w:vAlign w:val="center"/>
          </w:tcPr>
          <w:p w14:paraId="1FAA70C4"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68B4E4C5" w14:textId="77777777" w:rsidR="00491590" w:rsidRPr="00EB5DC3" w:rsidRDefault="00491590" w:rsidP="00491590">
            <w:pPr>
              <w:pStyle w:val="afffffff6"/>
            </w:pPr>
            <w:r w:rsidRPr="00EB5DC3">
              <w:t xml:space="preserve">Орловская область, г. Орел, Северный р-н, территория, ограниченная улицей </w:t>
            </w:r>
            <w:proofErr w:type="spellStart"/>
            <w:r w:rsidRPr="00EB5DC3">
              <w:t>Прокуровская</w:t>
            </w:r>
            <w:proofErr w:type="spellEnd"/>
            <w:r w:rsidRPr="00EB5DC3">
              <w:t>, Московским шоссе</w:t>
            </w:r>
          </w:p>
        </w:tc>
        <w:tc>
          <w:tcPr>
            <w:tcW w:w="1116" w:type="dxa"/>
            <w:vAlign w:val="center"/>
          </w:tcPr>
          <w:p w14:paraId="7EB94409" w14:textId="77777777" w:rsidR="00491590" w:rsidRPr="00EB5DC3" w:rsidRDefault="00491590" w:rsidP="00491590">
            <w:pPr>
              <w:pStyle w:val="afffffff8"/>
            </w:pPr>
            <w:r w:rsidRPr="00EB5DC3">
              <w:t>Расчетный срок</w:t>
            </w:r>
          </w:p>
        </w:tc>
        <w:tc>
          <w:tcPr>
            <w:tcW w:w="1821" w:type="dxa"/>
            <w:noWrap/>
            <w:vAlign w:val="center"/>
          </w:tcPr>
          <w:p w14:paraId="247411BF" w14:textId="77777777" w:rsidR="00491590" w:rsidRPr="00EB5DC3" w:rsidRDefault="00491590" w:rsidP="00491590">
            <w:pPr>
              <w:pStyle w:val="afffffff6"/>
            </w:pPr>
            <w:r w:rsidRPr="00EB5DC3">
              <w:t>Не предусматривается</w:t>
            </w:r>
          </w:p>
        </w:tc>
      </w:tr>
      <w:tr w:rsidR="00EB5DC3" w:rsidRPr="00EB5DC3" w14:paraId="324D7DD1" w14:textId="77777777" w:rsidTr="005C39D6">
        <w:tblPrEx>
          <w:tblCellMar>
            <w:top w:w="0" w:type="dxa"/>
            <w:bottom w:w="0" w:type="dxa"/>
          </w:tblCellMar>
        </w:tblPrEx>
        <w:trPr>
          <w:cantSplit/>
          <w:jc w:val="center"/>
        </w:trPr>
        <w:tc>
          <w:tcPr>
            <w:tcW w:w="876" w:type="dxa"/>
            <w:vAlign w:val="center"/>
          </w:tcPr>
          <w:p w14:paraId="1ADA09A6" w14:textId="77777777" w:rsidR="00491590" w:rsidRPr="00EB5DC3" w:rsidRDefault="00491590" w:rsidP="00491590">
            <w:pPr>
              <w:pStyle w:val="afffffff8"/>
            </w:pPr>
            <w:r w:rsidRPr="00EB5DC3">
              <w:t>54.04.12</w:t>
            </w:r>
          </w:p>
        </w:tc>
        <w:tc>
          <w:tcPr>
            <w:tcW w:w="1575" w:type="dxa"/>
            <w:shd w:val="clear" w:color="auto" w:fill="auto"/>
            <w:vAlign w:val="center"/>
          </w:tcPr>
          <w:p w14:paraId="39B0E286" w14:textId="77777777" w:rsidR="00491590" w:rsidRPr="00EB5DC3" w:rsidRDefault="00491590" w:rsidP="00491590">
            <w:pPr>
              <w:pStyle w:val="afffffff6"/>
            </w:pPr>
            <w:r w:rsidRPr="00EB5DC3">
              <w:t>Объекты торговли, общественного питания</w:t>
            </w:r>
          </w:p>
        </w:tc>
        <w:tc>
          <w:tcPr>
            <w:tcW w:w="1823" w:type="dxa"/>
            <w:shd w:val="clear" w:color="auto" w:fill="auto"/>
            <w:noWrap/>
            <w:vAlign w:val="center"/>
          </w:tcPr>
          <w:p w14:paraId="51EEF184" w14:textId="77777777" w:rsidR="00491590" w:rsidRPr="00EB5DC3" w:rsidRDefault="00491590" w:rsidP="00491590">
            <w:pPr>
              <w:pStyle w:val="afffffff6"/>
            </w:pPr>
            <w:r w:rsidRPr="00EB5DC3">
              <w:t>Продажа товаров</w:t>
            </w:r>
          </w:p>
        </w:tc>
        <w:tc>
          <w:tcPr>
            <w:tcW w:w="2141" w:type="dxa"/>
            <w:shd w:val="clear" w:color="auto" w:fill="auto"/>
            <w:noWrap/>
            <w:vAlign w:val="center"/>
          </w:tcPr>
          <w:p w14:paraId="56B42FB1" w14:textId="77777777" w:rsidR="00491590" w:rsidRPr="00EB5DC3" w:rsidRDefault="00491590" w:rsidP="00491590">
            <w:pPr>
              <w:pStyle w:val="afffffff6"/>
            </w:pPr>
            <w:r w:rsidRPr="00EB5DC3">
              <w:t>Торгово-развлекательный комплекс</w:t>
            </w:r>
          </w:p>
        </w:tc>
        <w:tc>
          <w:tcPr>
            <w:tcW w:w="2403" w:type="dxa"/>
            <w:gridSpan w:val="6"/>
            <w:noWrap/>
            <w:vAlign w:val="center"/>
          </w:tcPr>
          <w:p w14:paraId="599671DD"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7B9B1FF2" w14:textId="77777777" w:rsidR="00491590" w:rsidRPr="00EB5DC3" w:rsidRDefault="00491590" w:rsidP="00491590">
            <w:pPr>
              <w:pStyle w:val="afffffff6"/>
            </w:pPr>
            <w:r w:rsidRPr="00EB5DC3">
              <w:t>Орловская область, г. Орел, Северный р-н, территория микрорайона № 13 «Московский»</w:t>
            </w:r>
          </w:p>
        </w:tc>
        <w:tc>
          <w:tcPr>
            <w:tcW w:w="1116" w:type="dxa"/>
            <w:vAlign w:val="center"/>
          </w:tcPr>
          <w:p w14:paraId="09258000" w14:textId="77777777" w:rsidR="00491590" w:rsidRPr="00EB5DC3" w:rsidRDefault="00491590" w:rsidP="00491590">
            <w:pPr>
              <w:pStyle w:val="afffffff8"/>
            </w:pPr>
            <w:r w:rsidRPr="00EB5DC3">
              <w:t>Расчетный срок</w:t>
            </w:r>
          </w:p>
        </w:tc>
        <w:tc>
          <w:tcPr>
            <w:tcW w:w="1821" w:type="dxa"/>
            <w:noWrap/>
            <w:vAlign w:val="center"/>
          </w:tcPr>
          <w:p w14:paraId="7EAC47DA" w14:textId="77777777" w:rsidR="00491590" w:rsidRPr="00EB5DC3" w:rsidRDefault="00491590" w:rsidP="00491590">
            <w:pPr>
              <w:pStyle w:val="afffffff6"/>
            </w:pPr>
            <w:r w:rsidRPr="00EB5DC3">
              <w:t>Не предусматривается</w:t>
            </w:r>
          </w:p>
        </w:tc>
      </w:tr>
      <w:tr w:rsidR="00EB5DC3" w:rsidRPr="00EB5DC3" w14:paraId="6AB0D27B" w14:textId="77777777" w:rsidTr="005C39D6">
        <w:tblPrEx>
          <w:tblCellMar>
            <w:top w:w="0" w:type="dxa"/>
            <w:bottom w:w="0" w:type="dxa"/>
          </w:tblCellMar>
        </w:tblPrEx>
        <w:trPr>
          <w:cantSplit/>
          <w:jc w:val="center"/>
        </w:trPr>
        <w:tc>
          <w:tcPr>
            <w:tcW w:w="876" w:type="dxa"/>
            <w:vAlign w:val="center"/>
          </w:tcPr>
          <w:p w14:paraId="61E08C12" w14:textId="77777777" w:rsidR="00491590" w:rsidRPr="00EB5DC3" w:rsidRDefault="00491590" w:rsidP="00491590">
            <w:pPr>
              <w:pStyle w:val="afffffff8"/>
            </w:pPr>
            <w:r w:rsidRPr="00EB5DC3">
              <w:t>54.04.13</w:t>
            </w:r>
          </w:p>
        </w:tc>
        <w:tc>
          <w:tcPr>
            <w:tcW w:w="1575" w:type="dxa"/>
            <w:shd w:val="clear" w:color="auto" w:fill="auto"/>
            <w:vAlign w:val="center"/>
          </w:tcPr>
          <w:p w14:paraId="7E6A83E0" w14:textId="77777777" w:rsidR="00491590" w:rsidRPr="00EB5DC3" w:rsidRDefault="00491590" w:rsidP="00491590">
            <w:pPr>
              <w:pStyle w:val="afffffff6"/>
            </w:pPr>
            <w:r w:rsidRPr="00EB5DC3">
              <w:t>Объекты торговли, общественного питания</w:t>
            </w:r>
          </w:p>
        </w:tc>
        <w:tc>
          <w:tcPr>
            <w:tcW w:w="1823" w:type="dxa"/>
            <w:shd w:val="clear" w:color="auto" w:fill="auto"/>
            <w:noWrap/>
            <w:vAlign w:val="center"/>
          </w:tcPr>
          <w:p w14:paraId="57521372" w14:textId="77777777" w:rsidR="00491590" w:rsidRPr="00EB5DC3" w:rsidRDefault="00491590" w:rsidP="00491590">
            <w:pPr>
              <w:pStyle w:val="afffffff6"/>
            </w:pPr>
            <w:r w:rsidRPr="00EB5DC3">
              <w:t>Продажа товаров</w:t>
            </w:r>
          </w:p>
        </w:tc>
        <w:tc>
          <w:tcPr>
            <w:tcW w:w="2141" w:type="dxa"/>
            <w:shd w:val="clear" w:color="auto" w:fill="auto"/>
            <w:noWrap/>
            <w:vAlign w:val="center"/>
          </w:tcPr>
          <w:p w14:paraId="02C0EBFD" w14:textId="77777777" w:rsidR="00491590" w:rsidRPr="00EB5DC3" w:rsidRDefault="00491590" w:rsidP="00491590">
            <w:pPr>
              <w:pStyle w:val="afffffff6"/>
            </w:pPr>
            <w:r w:rsidRPr="00EB5DC3">
              <w:t>Торгово-развлекательный комплекс</w:t>
            </w:r>
          </w:p>
        </w:tc>
        <w:tc>
          <w:tcPr>
            <w:tcW w:w="2403" w:type="dxa"/>
            <w:gridSpan w:val="6"/>
            <w:noWrap/>
            <w:vAlign w:val="center"/>
          </w:tcPr>
          <w:p w14:paraId="3E29E7C8"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68ADB734" w14:textId="77777777" w:rsidR="00491590" w:rsidRPr="00EB5DC3" w:rsidRDefault="00491590" w:rsidP="00491590">
            <w:pPr>
              <w:pStyle w:val="afffffff6"/>
            </w:pPr>
            <w:r w:rsidRPr="00EB5DC3">
              <w:t xml:space="preserve">Орловская область, г. Орел, Северный р-н, территория, ограниченная улицей </w:t>
            </w:r>
            <w:proofErr w:type="spellStart"/>
            <w:r w:rsidRPr="00EB5DC3">
              <w:t>Михалицына</w:t>
            </w:r>
            <w:proofErr w:type="spellEnd"/>
            <w:r w:rsidRPr="00EB5DC3">
              <w:t>, переулком Керамический</w:t>
            </w:r>
          </w:p>
        </w:tc>
        <w:tc>
          <w:tcPr>
            <w:tcW w:w="1116" w:type="dxa"/>
            <w:vAlign w:val="center"/>
          </w:tcPr>
          <w:p w14:paraId="6B5A24AC" w14:textId="77777777" w:rsidR="00491590" w:rsidRPr="00EB5DC3" w:rsidRDefault="00491590" w:rsidP="00491590">
            <w:pPr>
              <w:pStyle w:val="afffffff8"/>
            </w:pPr>
            <w:r w:rsidRPr="00EB5DC3">
              <w:t>Расчетный срок</w:t>
            </w:r>
          </w:p>
        </w:tc>
        <w:tc>
          <w:tcPr>
            <w:tcW w:w="1821" w:type="dxa"/>
            <w:noWrap/>
            <w:vAlign w:val="center"/>
          </w:tcPr>
          <w:p w14:paraId="7C3DD211" w14:textId="77777777" w:rsidR="00491590" w:rsidRPr="00EB5DC3" w:rsidRDefault="00491590" w:rsidP="00491590">
            <w:pPr>
              <w:pStyle w:val="afffffff6"/>
            </w:pPr>
            <w:r w:rsidRPr="00EB5DC3">
              <w:t>Не предусматривается</w:t>
            </w:r>
          </w:p>
        </w:tc>
      </w:tr>
      <w:tr w:rsidR="00EB5DC3" w:rsidRPr="00EB5DC3" w14:paraId="1A06D998" w14:textId="77777777" w:rsidTr="000018BA">
        <w:tblPrEx>
          <w:tblCellMar>
            <w:top w:w="0" w:type="dxa"/>
            <w:bottom w:w="0" w:type="dxa"/>
          </w:tblCellMar>
        </w:tblPrEx>
        <w:trPr>
          <w:cantSplit/>
          <w:jc w:val="center"/>
        </w:trPr>
        <w:tc>
          <w:tcPr>
            <w:tcW w:w="14560" w:type="dxa"/>
            <w:gridSpan w:val="13"/>
            <w:shd w:val="clear" w:color="auto" w:fill="auto"/>
            <w:vAlign w:val="center"/>
          </w:tcPr>
          <w:p w14:paraId="1C879FB6" w14:textId="26F245BA" w:rsidR="00491590" w:rsidRPr="00EB5DC3" w:rsidRDefault="00491590" w:rsidP="00491590">
            <w:pPr>
              <w:pStyle w:val="afffffff9"/>
            </w:pPr>
            <w:bookmarkStart w:id="40" w:name="_Toc435622261"/>
            <w:bookmarkStart w:id="41" w:name="_Toc437528165"/>
            <w:r w:rsidRPr="00EB5DC3">
              <w:t>3. Объекты транспортной инфраструктуры</w:t>
            </w:r>
            <w:bookmarkEnd w:id="40"/>
            <w:bookmarkEnd w:id="41"/>
          </w:p>
        </w:tc>
      </w:tr>
      <w:tr w:rsidR="00EB5DC3" w:rsidRPr="00EB5DC3" w14:paraId="2034EBE8" w14:textId="77777777" w:rsidTr="000018BA">
        <w:tblPrEx>
          <w:tblCellMar>
            <w:top w:w="0" w:type="dxa"/>
            <w:bottom w:w="0" w:type="dxa"/>
          </w:tblCellMar>
        </w:tblPrEx>
        <w:trPr>
          <w:cantSplit/>
          <w:jc w:val="center"/>
        </w:trPr>
        <w:tc>
          <w:tcPr>
            <w:tcW w:w="14560" w:type="dxa"/>
            <w:gridSpan w:val="13"/>
            <w:shd w:val="clear" w:color="auto" w:fill="auto"/>
            <w:vAlign w:val="center"/>
          </w:tcPr>
          <w:p w14:paraId="13D652D8" w14:textId="77777777" w:rsidR="00491590" w:rsidRPr="00EB5DC3" w:rsidRDefault="00491590" w:rsidP="00491590">
            <w:pPr>
              <w:pStyle w:val="afffffffa"/>
            </w:pPr>
            <w:r w:rsidRPr="00EB5DC3">
              <w:t>65. Улично-дорожная сеть городского населенного пункта</w:t>
            </w:r>
          </w:p>
        </w:tc>
      </w:tr>
      <w:tr w:rsidR="00EB5DC3" w:rsidRPr="00EB5DC3" w14:paraId="72814566" w14:textId="77777777" w:rsidTr="005C39D6">
        <w:tblPrEx>
          <w:tblCellMar>
            <w:top w:w="0" w:type="dxa"/>
            <w:bottom w:w="0" w:type="dxa"/>
          </w:tblCellMar>
        </w:tblPrEx>
        <w:trPr>
          <w:cantSplit/>
          <w:jc w:val="center"/>
        </w:trPr>
        <w:tc>
          <w:tcPr>
            <w:tcW w:w="876" w:type="dxa"/>
            <w:shd w:val="clear" w:color="auto" w:fill="auto"/>
            <w:vAlign w:val="center"/>
          </w:tcPr>
          <w:p w14:paraId="294AE90B" w14:textId="77777777" w:rsidR="00491590" w:rsidRPr="00EB5DC3" w:rsidRDefault="00491590" w:rsidP="00491590">
            <w:pPr>
              <w:pStyle w:val="afffffff8"/>
            </w:pPr>
            <w:r w:rsidRPr="00EB5DC3">
              <w:t>65.04.01</w:t>
            </w:r>
          </w:p>
        </w:tc>
        <w:tc>
          <w:tcPr>
            <w:tcW w:w="1575" w:type="dxa"/>
            <w:shd w:val="clear" w:color="auto" w:fill="auto"/>
            <w:vAlign w:val="center"/>
          </w:tcPr>
          <w:p w14:paraId="39DB0298" w14:textId="77777777" w:rsidR="00491590" w:rsidRPr="00EB5DC3" w:rsidRDefault="00491590" w:rsidP="00491590">
            <w:pPr>
              <w:pStyle w:val="afffffff6"/>
            </w:pPr>
            <w:r w:rsidRPr="00EB5DC3">
              <w:t>Магистральная улица общегородского значения регулируемого движения</w:t>
            </w:r>
          </w:p>
        </w:tc>
        <w:tc>
          <w:tcPr>
            <w:tcW w:w="1823" w:type="dxa"/>
            <w:shd w:val="clear" w:color="auto" w:fill="auto"/>
            <w:noWrap/>
            <w:vAlign w:val="center"/>
          </w:tcPr>
          <w:p w14:paraId="21FF5285"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5B0D6EDD"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2D62F71E"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48AF03C7" w14:textId="77777777" w:rsidR="00491590" w:rsidRPr="00EB5DC3" w:rsidRDefault="00491590" w:rsidP="00491590">
            <w:pPr>
              <w:pStyle w:val="afffffff8"/>
            </w:pPr>
            <w:r w:rsidRPr="00EB5DC3">
              <w:t>0,300</w:t>
            </w:r>
          </w:p>
        </w:tc>
        <w:tc>
          <w:tcPr>
            <w:tcW w:w="2805" w:type="dxa"/>
            <w:shd w:val="clear" w:color="auto" w:fill="auto"/>
            <w:vAlign w:val="center"/>
          </w:tcPr>
          <w:p w14:paraId="7D30C6E0" w14:textId="77777777" w:rsidR="00491590" w:rsidRPr="00EB5DC3" w:rsidRDefault="00491590" w:rsidP="00491590">
            <w:pPr>
              <w:pStyle w:val="afffffff6"/>
            </w:pPr>
            <w:r w:rsidRPr="00EB5DC3">
              <w:t>Орловская область, г. Орел, Советский р</w:t>
            </w:r>
            <w:r w:rsidRPr="00EB5DC3">
              <w:noBreakHyphen/>
              <w:t>н</w:t>
            </w:r>
          </w:p>
        </w:tc>
        <w:tc>
          <w:tcPr>
            <w:tcW w:w="1116" w:type="dxa"/>
            <w:shd w:val="clear" w:color="auto" w:fill="auto"/>
            <w:vAlign w:val="center"/>
          </w:tcPr>
          <w:p w14:paraId="534A7A8E" w14:textId="77777777" w:rsidR="00491590" w:rsidRPr="00EB5DC3" w:rsidRDefault="00491590" w:rsidP="00491590">
            <w:pPr>
              <w:pStyle w:val="afffffff8"/>
            </w:pPr>
            <w:r w:rsidRPr="00EB5DC3">
              <w:t>Расчетный срок</w:t>
            </w:r>
          </w:p>
        </w:tc>
        <w:tc>
          <w:tcPr>
            <w:tcW w:w="1821" w:type="dxa"/>
            <w:noWrap/>
            <w:vAlign w:val="center"/>
          </w:tcPr>
          <w:p w14:paraId="6B4C8B1A" w14:textId="77777777" w:rsidR="00491590" w:rsidRPr="00EB5DC3" w:rsidRDefault="00491590" w:rsidP="00491590">
            <w:pPr>
              <w:pStyle w:val="afffffff6"/>
            </w:pPr>
            <w:r w:rsidRPr="00EB5DC3">
              <w:t>Не предусматривается</w:t>
            </w:r>
          </w:p>
        </w:tc>
      </w:tr>
      <w:tr w:rsidR="00EB5DC3" w:rsidRPr="00EB5DC3" w14:paraId="0E69286C" w14:textId="77777777" w:rsidTr="005C39D6">
        <w:tblPrEx>
          <w:tblCellMar>
            <w:top w:w="0" w:type="dxa"/>
            <w:bottom w:w="0" w:type="dxa"/>
          </w:tblCellMar>
        </w:tblPrEx>
        <w:trPr>
          <w:cantSplit/>
          <w:jc w:val="center"/>
        </w:trPr>
        <w:tc>
          <w:tcPr>
            <w:tcW w:w="876" w:type="dxa"/>
            <w:shd w:val="clear" w:color="auto" w:fill="auto"/>
            <w:vAlign w:val="center"/>
          </w:tcPr>
          <w:p w14:paraId="64505C0E" w14:textId="77777777" w:rsidR="00491590" w:rsidRPr="00EB5DC3" w:rsidRDefault="00491590" w:rsidP="00491590">
            <w:pPr>
              <w:pStyle w:val="afffffff8"/>
            </w:pPr>
            <w:r w:rsidRPr="00EB5DC3">
              <w:t>65.04.02</w:t>
            </w:r>
          </w:p>
        </w:tc>
        <w:tc>
          <w:tcPr>
            <w:tcW w:w="1575" w:type="dxa"/>
            <w:shd w:val="clear" w:color="auto" w:fill="auto"/>
            <w:vAlign w:val="center"/>
          </w:tcPr>
          <w:p w14:paraId="79E8649E" w14:textId="77777777" w:rsidR="00491590" w:rsidRPr="00EB5DC3" w:rsidRDefault="00491590" w:rsidP="00491590">
            <w:pPr>
              <w:pStyle w:val="afffffff6"/>
            </w:pPr>
            <w:r w:rsidRPr="00EB5DC3">
              <w:t>Магистральная улица общегородского значения регулируемого движения</w:t>
            </w:r>
          </w:p>
        </w:tc>
        <w:tc>
          <w:tcPr>
            <w:tcW w:w="1823" w:type="dxa"/>
            <w:shd w:val="clear" w:color="auto" w:fill="auto"/>
            <w:noWrap/>
            <w:vAlign w:val="center"/>
          </w:tcPr>
          <w:p w14:paraId="6368F1F0"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4C167DCC" w14:textId="77777777" w:rsidR="00491590" w:rsidRPr="00EB5DC3" w:rsidRDefault="00491590" w:rsidP="00491590">
            <w:pPr>
              <w:pStyle w:val="afffffff6"/>
            </w:pPr>
            <w:r w:rsidRPr="00EB5DC3">
              <w:t>ул. Афонина</w:t>
            </w:r>
          </w:p>
        </w:tc>
        <w:tc>
          <w:tcPr>
            <w:tcW w:w="1425" w:type="dxa"/>
            <w:gridSpan w:val="3"/>
            <w:shd w:val="clear" w:color="auto" w:fill="auto"/>
            <w:noWrap/>
            <w:vAlign w:val="center"/>
          </w:tcPr>
          <w:p w14:paraId="15E4CD62"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05A7ED04" w14:textId="77777777" w:rsidR="00491590" w:rsidRPr="00EB5DC3" w:rsidRDefault="00491590" w:rsidP="00491590">
            <w:pPr>
              <w:pStyle w:val="afffffff8"/>
            </w:pPr>
            <w:r w:rsidRPr="00EB5DC3">
              <w:t>1,751</w:t>
            </w:r>
          </w:p>
        </w:tc>
        <w:tc>
          <w:tcPr>
            <w:tcW w:w="2805" w:type="dxa"/>
            <w:shd w:val="clear" w:color="auto" w:fill="auto"/>
            <w:vAlign w:val="center"/>
          </w:tcPr>
          <w:p w14:paraId="163C5FB6" w14:textId="77777777" w:rsidR="00491590" w:rsidRPr="00EB5DC3" w:rsidRDefault="00491590" w:rsidP="00491590">
            <w:pPr>
              <w:pStyle w:val="afffffff6"/>
            </w:pPr>
            <w:r w:rsidRPr="00EB5DC3">
              <w:t>Орловская область, г. Орел, Заводской р</w:t>
            </w:r>
            <w:r w:rsidRPr="00EB5DC3">
              <w:noBreakHyphen/>
              <w:t>н, ул. Афонина</w:t>
            </w:r>
          </w:p>
        </w:tc>
        <w:tc>
          <w:tcPr>
            <w:tcW w:w="1116" w:type="dxa"/>
            <w:shd w:val="clear" w:color="auto" w:fill="auto"/>
            <w:vAlign w:val="center"/>
          </w:tcPr>
          <w:p w14:paraId="253097DE" w14:textId="77777777" w:rsidR="00491590" w:rsidRPr="00EB5DC3" w:rsidRDefault="00491590" w:rsidP="00491590">
            <w:pPr>
              <w:pStyle w:val="afffffff8"/>
            </w:pPr>
            <w:r w:rsidRPr="00EB5DC3">
              <w:t>Расчетный срок</w:t>
            </w:r>
          </w:p>
        </w:tc>
        <w:tc>
          <w:tcPr>
            <w:tcW w:w="1821" w:type="dxa"/>
            <w:noWrap/>
            <w:vAlign w:val="center"/>
          </w:tcPr>
          <w:p w14:paraId="543EF5D1" w14:textId="77777777" w:rsidR="00491590" w:rsidRPr="00EB5DC3" w:rsidRDefault="00491590" w:rsidP="00491590">
            <w:pPr>
              <w:pStyle w:val="afffffff6"/>
            </w:pPr>
            <w:r w:rsidRPr="00EB5DC3">
              <w:t>Не предусматривается</w:t>
            </w:r>
          </w:p>
        </w:tc>
      </w:tr>
      <w:tr w:rsidR="00EB5DC3" w:rsidRPr="00EB5DC3" w14:paraId="351235CC" w14:textId="77777777" w:rsidTr="005C39D6">
        <w:tblPrEx>
          <w:tblCellMar>
            <w:top w:w="0" w:type="dxa"/>
            <w:bottom w:w="0" w:type="dxa"/>
          </w:tblCellMar>
        </w:tblPrEx>
        <w:trPr>
          <w:cantSplit/>
          <w:jc w:val="center"/>
        </w:trPr>
        <w:tc>
          <w:tcPr>
            <w:tcW w:w="876" w:type="dxa"/>
            <w:shd w:val="clear" w:color="auto" w:fill="auto"/>
            <w:vAlign w:val="center"/>
          </w:tcPr>
          <w:p w14:paraId="73407460" w14:textId="77777777" w:rsidR="00491590" w:rsidRPr="00EB5DC3" w:rsidRDefault="00491590" w:rsidP="00491590">
            <w:pPr>
              <w:pStyle w:val="afffffff8"/>
            </w:pPr>
            <w:r w:rsidRPr="00EB5DC3">
              <w:lastRenderedPageBreak/>
              <w:t>65.04.03</w:t>
            </w:r>
          </w:p>
        </w:tc>
        <w:tc>
          <w:tcPr>
            <w:tcW w:w="1575" w:type="dxa"/>
            <w:shd w:val="clear" w:color="auto" w:fill="auto"/>
            <w:vAlign w:val="center"/>
          </w:tcPr>
          <w:p w14:paraId="0ABD691C" w14:textId="77777777" w:rsidR="00491590" w:rsidRPr="00EB5DC3" w:rsidRDefault="00491590" w:rsidP="00491590">
            <w:pPr>
              <w:pStyle w:val="afffffff6"/>
            </w:pPr>
            <w:r w:rsidRPr="00EB5DC3">
              <w:t>Магистральная улица общегородского значения регулируемого движения</w:t>
            </w:r>
          </w:p>
        </w:tc>
        <w:tc>
          <w:tcPr>
            <w:tcW w:w="1823" w:type="dxa"/>
            <w:shd w:val="clear" w:color="auto" w:fill="auto"/>
            <w:noWrap/>
            <w:vAlign w:val="center"/>
          </w:tcPr>
          <w:p w14:paraId="1F760FBF"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0F46CB30" w14:textId="77777777" w:rsidR="00491590" w:rsidRPr="00EB5DC3" w:rsidRDefault="00491590" w:rsidP="00491590">
            <w:pPr>
              <w:pStyle w:val="afffffff6"/>
            </w:pPr>
            <w:r w:rsidRPr="00EB5DC3">
              <w:t>ул. Линейная</w:t>
            </w:r>
          </w:p>
        </w:tc>
        <w:tc>
          <w:tcPr>
            <w:tcW w:w="1425" w:type="dxa"/>
            <w:gridSpan w:val="3"/>
            <w:shd w:val="clear" w:color="auto" w:fill="auto"/>
            <w:noWrap/>
            <w:vAlign w:val="center"/>
          </w:tcPr>
          <w:p w14:paraId="29ED97C7"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AE46EA2" w14:textId="77777777" w:rsidR="00491590" w:rsidRPr="00EB5DC3" w:rsidRDefault="00491590" w:rsidP="00491590">
            <w:pPr>
              <w:pStyle w:val="afffffff8"/>
            </w:pPr>
            <w:r w:rsidRPr="00EB5DC3">
              <w:t>8,492</w:t>
            </w:r>
          </w:p>
        </w:tc>
        <w:tc>
          <w:tcPr>
            <w:tcW w:w="2805" w:type="dxa"/>
            <w:shd w:val="clear" w:color="auto" w:fill="auto"/>
            <w:vAlign w:val="center"/>
          </w:tcPr>
          <w:p w14:paraId="4874FF50" w14:textId="77777777" w:rsidR="00491590" w:rsidRPr="00EB5DC3" w:rsidRDefault="00491590" w:rsidP="00491590">
            <w:pPr>
              <w:pStyle w:val="afffffff6"/>
            </w:pPr>
            <w:r w:rsidRPr="00EB5DC3">
              <w:t>Орловская область, г. Орел, Заводской, Железнодорожный р</w:t>
            </w:r>
            <w:r w:rsidRPr="00EB5DC3">
              <w:noBreakHyphen/>
              <w:t>н, ул. Линейная</w:t>
            </w:r>
          </w:p>
        </w:tc>
        <w:tc>
          <w:tcPr>
            <w:tcW w:w="1116" w:type="dxa"/>
            <w:shd w:val="clear" w:color="auto" w:fill="auto"/>
            <w:vAlign w:val="center"/>
          </w:tcPr>
          <w:p w14:paraId="4B737E52" w14:textId="77777777" w:rsidR="00491590" w:rsidRPr="00EB5DC3" w:rsidRDefault="00491590" w:rsidP="00491590">
            <w:pPr>
              <w:pStyle w:val="afffffff8"/>
            </w:pPr>
            <w:r w:rsidRPr="00EB5DC3">
              <w:t>Расчетный срок</w:t>
            </w:r>
          </w:p>
        </w:tc>
        <w:tc>
          <w:tcPr>
            <w:tcW w:w="1821" w:type="dxa"/>
            <w:noWrap/>
            <w:vAlign w:val="center"/>
          </w:tcPr>
          <w:p w14:paraId="28C1FCF6" w14:textId="77777777" w:rsidR="00491590" w:rsidRPr="00EB5DC3" w:rsidRDefault="00491590" w:rsidP="00491590">
            <w:pPr>
              <w:pStyle w:val="afffffff6"/>
            </w:pPr>
            <w:r w:rsidRPr="00EB5DC3">
              <w:t>Не предусматривается</w:t>
            </w:r>
          </w:p>
        </w:tc>
      </w:tr>
      <w:tr w:rsidR="00EB5DC3" w:rsidRPr="00EB5DC3" w14:paraId="5F1B4EB2" w14:textId="77777777" w:rsidTr="005C39D6">
        <w:tblPrEx>
          <w:tblCellMar>
            <w:top w:w="0" w:type="dxa"/>
            <w:bottom w:w="0" w:type="dxa"/>
          </w:tblCellMar>
        </w:tblPrEx>
        <w:trPr>
          <w:cantSplit/>
          <w:jc w:val="center"/>
        </w:trPr>
        <w:tc>
          <w:tcPr>
            <w:tcW w:w="876" w:type="dxa"/>
            <w:shd w:val="clear" w:color="auto" w:fill="auto"/>
            <w:vAlign w:val="center"/>
          </w:tcPr>
          <w:p w14:paraId="16A69114" w14:textId="77777777" w:rsidR="00491590" w:rsidRPr="00EB5DC3" w:rsidRDefault="00491590" w:rsidP="00491590">
            <w:pPr>
              <w:pStyle w:val="afffffff8"/>
            </w:pPr>
            <w:r w:rsidRPr="00EB5DC3">
              <w:t>65.04.04</w:t>
            </w:r>
          </w:p>
        </w:tc>
        <w:tc>
          <w:tcPr>
            <w:tcW w:w="1575" w:type="dxa"/>
            <w:shd w:val="clear" w:color="auto" w:fill="auto"/>
            <w:vAlign w:val="center"/>
          </w:tcPr>
          <w:p w14:paraId="0F186810" w14:textId="77777777" w:rsidR="00491590" w:rsidRPr="00EB5DC3" w:rsidRDefault="00491590" w:rsidP="00491590">
            <w:pPr>
              <w:pStyle w:val="afffffff6"/>
            </w:pPr>
            <w:r w:rsidRPr="00EB5DC3">
              <w:t>Магистральная улица общегородского значения регулируемого движения</w:t>
            </w:r>
          </w:p>
        </w:tc>
        <w:tc>
          <w:tcPr>
            <w:tcW w:w="1823" w:type="dxa"/>
            <w:shd w:val="clear" w:color="auto" w:fill="auto"/>
            <w:noWrap/>
            <w:vAlign w:val="center"/>
          </w:tcPr>
          <w:p w14:paraId="365CDF57"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23F0E8EB"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6C2450D1"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483D4CC6" w14:textId="77777777" w:rsidR="00491590" w:rsidRPr="00EB5DC3" w:rsidRDefault="00491590" w:rsidP="00491590">
            <w:pPr>
              <w:pStyle w:val="afffffff8"/>
            </w:pPr>
            <w:r w:rsidRPr="00EB5DC3">
              <w:t>0,440</w:t>
            </w:r>
          </w:p>
        </w:tc>
        <w:tc>
          <w:tcPr>
            <w:tcW w:w="2805" w:type="dxa"/>
            <w:shd w:val="clear" w:color="auto" w:fill="auto"/>
            <w:vAlign w:val="center"/>
          </w:tcPr>
          <w:p w14:paraId="72B722AA" w14:textId="77777777" w:rsidR="00491590" w:rsidRPr="00EB5DC3" w:rsidRDefault="00491590" w:rsidP="00491590">
            <w:pPr>
              <w:pStyle w:val="afffffff6"/>
            </w:pPr>
            <w:r w:rsidRPr="00EB5DC3">
              <w:t>Орловская область, г. Орел, Железнодорожный р</w:t>
            </w:r>
            <w:r w:rsidRPr="00EB5DC3">
              <w:noBreakHyphen/>
              <w:t>н</w:t>
            </w:r>
          </w:p>
        </w:tc>
        <w:tc>
          <w:tcPr>
            <w:tcW w:w="1116" w:type="dxa"/>
            <w:shd w:val="clear" w:color="auto" w:fill="auto"/>
            <w:vAlign w:val="center"/>
          </w:tcPr>
          <w:p w14:paraId="76B9D2AF" w14:textId="77777777" w:rsidR="00491590" w:rsidRPr="00EB5DC3" w:rsidRDefault="00491590" w:rsidP="00491590">
            <w:pPr>
              <w:pStyle w:val="afffffff8"/>
            </w:pPr>
            <w:r w:rsidRPr="00EB5DC3">
              <w:t>Расчетный срок</w:t>
            </w:r>
          </w:p>
        </w:tc>
        <w:tc>
          <w:tcPr>
            <w:tcW w:w="1821" w:type="dxa"/>
            <w:noWrap/>
            <w:vAlign w:val="center"/>
          </w:tcPr>
          <w:p w14:paraId="51D47863" w14:textId="77777777" w:rsidR="00491590" w:rsidRPr="00EB5DC3" w:rsidRDefault="00491590" w:rsidP="00491590">
            <w:pPr>
              <w:pStyle w:val="afffffff6"/>
            </w:pPr>
            <w:r w:rsidRPr="00EB5DC3">
              <w:t>Не предусматривается</w:t>
            </w:r>
          </w:p>
        </w:tc>
      </w:tr>
      <w:tr w:rsidR="00EB5DC3" w:rsidRPr="00EB5DC3" w14:paraId="3EC324D7" w14:textId="77777777" w:rsidTr="005C39D6">
        <w:tblPrEx>
          <w:tblCellMar>
            <w:top w:w="0" w:type="dxa"/>
            <w:bottom w:w="0" w:type="dxa"/>
          </w:tblCellMar>
        </w:tblPrEx>
        <w:trPr>
          <w:cantSplit/>
          <w:jc w:val="center"/>
        </w:trPr>
        <w:tc>
          <w:tcPr>
            <w:tcW w:w="876" w:type="dxa"/>
            <w:shd w:val="clear" w:color="auto" w:fill="auto"/>
            <w:vAlign w:val="center"/>
          </w:tcPr>
          <w:p w14:paraId="35A6EF9C" w14:textId="77777777" w:rsidR="00491590" w:rsidRPr="00EB5DC3" w:rsidRDefault="00491590" w:rsidP="00491590">
            <w:pPr>
              <w:pStyle w:val="afffffff8"/>
            </w:pPr>
            <w:r w:rsidRPr="00EB5DC3">
              <w:t>65.04.05</w:t>
            </w:r>
          </w:p>
        </w:tc>
        <w:tc>
          <w:tcPr>
            <w:tcW w:w="1575" w:type="dxa"/>
            <w:shd w:val="clear" w:color="auto" w:fill="auto"/>
            <w:vAlign w:val="center"/>
          </w:tcPr>
          <w:p w14:paraId="6043118E" w14:textId="77777777" w:rsidR="00491590" w:rsidRPr="00EB5DC3" w:rsidRDefault="00491590" w:rsidP="00491590">
            <w:pPr>
              <w:pStyle w:val="afffffff6"/>
            </w:pPr>
            <w:r w:rsidRPr="00EB5DC3">
              <w:t>Магистральная улица общегородского значения регулируемого движения</w:t>
            </w:r>
          </w:p>
        </w:tc>
        <w:tc>
          <w:tcPr>
            <w:tcW w:w="1823" w:type="dxa"/>
            <w:shd w:val="clear" w:color="auto" w:fill="auto"/>
            <w:noWrap/>
            <w:vAlign w:val="center"/>
          </w:tcPr>
          <w:p w14:paraId="08056548"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520B35D3"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131CC21C"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514F7992" w14:textId="77777777" w:rsidR="00491590" w:rsidRPr="00EB5DC3" w:rsidRDefault="00491590" w:rsidP="00491590">
            <w:pPr>
              <w:pStyle w:val="afffffff8"/>
            </w:pPr>
            <w:r w:rsidRPr="00EB5DC3">
              <w:t>1,518</w:t>
            </w:r>
          </w:p>
        </w:tc>
        <w:tc>
          <w:tcPr>
            <w:tcW w:w="2805" w:type="dxa"/>
            <w:shd w:val="clear" w:color="auto" w:fill="auto"/>
            <w:vAlign w:val="center"/>
          </w:tcPr>
          <w:p w14:paraId="70F7C83A" w14:textId="77777777" w:rsidR="00491590" w:rsidRPr="00EB5DC3" w:rsidRDefault="00491590" w:rsidP="00491590">
            <w:pPr>
              <w:pStyle w:val="afffffff6"/>
            </w:pPr>
            <w:r w:rsidRPr="00EB5DC3">
              <w:t>Орловская область, г. Орел, Железнодорожный, Северный р</w:t>
            </w:r>
            <w:r w:rsidRPr="00EB5DC3">
              <w:noBreakHyphen/>
              <w:t>н</w:t>
            </w:r>
          </w:p>
        </w:tc>
        <w:tc>
          <w:tcPr>
            <w:tcW w:w="1116" w:type="dxa"/>
            <w:shd w:val="clear" w:color="auto" w:fill="auto"/>
            <w:vAlign w:val="center"/>
          </w:tcPr>
          <w:p w14:paraId="6CC95260" w14:textId="77777777" w:rsidR="00491590" w:rsidRPr="00EB5DC3" w:rsidRDefault="00491590" w:rsidP="00491590">
            <w:pPr>
              <w:pStyle w:val="afffffff8"/>
            </w:pPr>
            <w:r w:rsidRPr="00EB5DC3">
              <w:t>Расчетный срок</w:t>
            </w:r>
          </w:p>
        </w:tc>
        <w:tc>
          <w:tcPr>
            <w:tcW w:w="1821" w:type="dxa"/>
            <w:noWrap/>
            <w:vAlign w:val="center"/>
          </w:tcPr>
          <w:p w14:paraId="026A3014" w14:textId="77777777" w:rsidR="00491590" w:rsidRPr="00EB5DC3" w:rsidRDefault="00491590" w:rsidP="00491590">
            <w:pPr>
              <w:pStyle w:val="afffffff6"/>
            </w:pPr>
            <w:r w:rsidRPr="00EB5DC3">
              <w:t>Не предусматривается</w:t>
            </w:r>
          </w:p>
        </w:tc>
      </w:tr>
      <w:tr w:rsidR="00EB5DC3" w:rsidRPr="00EB5DC3" w14:paraId="0E1825C5" w14:textId="77777777" w:rsidTr="005C39D6">
        <w:tblPrEx>
          <w:tblCellMar>
            <w:top w:w="0" w:type="dxa"/>
            <w:bottom w:w="0" w:type="dxa"/>
          </w:tblCellMar>
        </w:tblPrEx>
        <w:trPr>
          <w:cantSplit/>
          <w:jc w:val="center"/>
        </w:trPr>
        <w:tc>
          <w:tcPr>
            <w:tcW w:w="876" w:type="dxa"/>
            <w:shd w:val="clear" w:color="auto" w:fill="auto"/>
            <w:vAlign w:val="center"/>
          </w:tcPr>
          <w:p w14:paraId="5F692113" w14:textId="77777777" w:rsidR="00491590" w:rsidRPr="00EB5DC3" w:rsidRDefault="00491590" w:rsidP="00491590">
            <w:pPr>
              <w:pStyle w:val="afffffff8"/>
            </w:pPr>
            <w:r w:rsidRPr="00EB5DC3">
              <w:t>65.04.06</w:t>
            </w:r>
          </w:p>
        </w:tc>
        <w:tc>
          <w:tcPr>
            <w:tcW w:w="1575" w:type="dxa"/>
            <w:shd w:val="clear" w:color="auto" w:fill="auto"/>
            <w:vAlign w:val="center"/>
          </w:tcPr>
          <w:p w14:paraId="5F26C5FE" w14:textId="77777777" w:rsidR="00491590" w:rsidRPr="00EB5DC3" w:rsidRDefault="00491590" w:rsidP="00491590">
            <w:pPr>
              <w:pStyle w:val="afffffff6"/>
            </w:pPr>
            <w:r w:rsidRPr="00EB5DC3">
              <w:t>Магистральная улица общегородского значения регулируемого движения</w:t>
            </w:r>
          </w:p>
        </w:tc>
        <w:tc>
          <w:tcPr>
            <w:tcW w:w="1823" w:type="dxa"/>
            <w:shd w:val="clear" w:color="auto" w:fill="auto"/>
            <w:noWrap/>
            <w:vAlign w:val="center"/>
          </w:tcPr>
          <w:p w14:paraId="6D869748"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5F66A894"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005E26B0"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6FED726" w14:textId="77777777" w:rsidR="00491590" w:rsidRPr="00EB5DC3" w:rsidRDefault="00491590" w:rsidP="00491590">
            <w:pPr>
              <w:pStyle w:val="afffffff8"/>
            </w:pPr>
            <w:r w:rsidRPr="00EB5DC3">
              <w:t>2,452</w:t>
            </w:r>
          </w:p>
        </w:tc>
        <w:tc>
          <w:tcPr>
            <w:tcW w:w="2805" w:type="dxa"/>
            <w:shd w:val="clear" w:color="auto" w:fill="auto"/>
            <w:vAlign w:val="center"/>
          </w:tcPr>
          <w:p w14:paraId="6990A2E6" w14:textId="77777777" w:rsidR="00491590" w:rsidRPr="00EB5DC3" w:rsidRDefault="00491590" w:rsidP="00491590">
            <w:pPr>
              <w:pStyle w:val="afffffff6"/>
            </w:pPr>
            <w:r w:rsidRPr="00EB5DC3">
              <w:t>Орловская область, г. Орел, Железнодорожный, Северный р</w:t>
            </w:r>
            <w:r w:rsidRPr="00EB5DC3">
              <w:noBreakHyphen/>
              <w:t>н</w:t>
            </w:r>
          </w:p>
        </w:tc>
        <w:tc>
          <w:tcPr>
            <w:tcW w:w="1116" w:type="dxa"/>
            <w:shd w:val="clear" w:color="auto" w:fill="auto"/>
            <w:vAlign w:val="center"/>
          </w:tcPr>
          <w:p w14:paraId="6CC62E77" w14:textId="77777777" w:rsidR="00491590" w:rsidRPr="00EB5DC3" w:rsidRDefault="00491590" w:rsidP="00491590">
            <w:pPr>
              <w:pStyle w:val="afffffff8"/>
            </w:pPr>
            <w:r w:rsidRPr="00EB5DC3">
              <w:t>Расчетный срок</w:t>
            </w:r>
          </w:p>
        </w:tc>
        <w:tc>
          <w:tcPr>
            <w:tcW w:w="1821" w:type="dxa"/>
            <w:noWrap/>
            <w:vAlign w:val="center"/>
          </w:tcPr>
          <w:p w14:paraId="09F16E11" w14:textId="77777777" w:rsidR="00491590" w:rsidRPr="00EB5DC3" w:rsidRDefault="00491590" w:rsidP="00491590">
            <w:pPr>
              <w:pStyle w:val="afffffff6"/>
            </w:pPr>
            <w:r w:rsidRPr="00EB5DC3">
              <w:t>Не предусматривается</w:t>
            </w:r>
          </w:p>
        </w:tc>
      </w:tr>
      <w:tr w:rsidR="00EB5DC3" w:rsidRPr="00EB5DC3" w14:paraId="65211C2E" w14:textId="77777777" w:rsidTr="005C39D6">
        <w:tblPrEx>
          <w:tblCellMar>
            <w:top w:w="0" w:type="dxa"/>
            <w:bottom w:w="0" w:type="dxa"/>
          </w:tblCellMar>
        </w:tblPrEx>
        <w:trPr>
          <w:cantSplit/>
          <w:jc w:val="center"/>
        </w:trPr>
        <w:tc>
          <w:tcPr>
            <w:tcW w:w="876" w:type="dxa"/>
            <w:shd w:val="clear" w:color="auto" w:fill="auto"/>
            <w:vAlign w:val="center"/>
          </w:tcPr>
          <w:p w14:paraId="4F6DB4C2" w14:textId="77777777" w:rsidR="00491590" w:rsidRPr="00EB5DC3" w:rsidRDefault="00491590" w:rsidP="00491590">
            <w:pPr>
              <w:pStyle w:val="afffffff8"/>
            </w:pPr>
            <w:r w:rsidRPr="00EB5DC3">
              <w:t>65.04.07</w:t>
            </w:r>
          </w:p>
        </w:tc>
        <w:tc>
          <w:tcPr>
            <w:tcW w:w="1575" w:type="dxa"/>
            <w:shd w:val="clear" w:color="auto" w:fill="auto"/>
            <w:vAlign w:val="center"/>
          </w:tcPr>
          <w:p w14:paraId="3EBC472D" w14:textId="77777777" w:rsidR="00491590" w:rsidRPr="00EB5DC3" w:rsidRDefault="00491590" w:rsidP="00491590">
            <w:pPr>
              <w:pStyle w:val="afffffff6"/>
            </w:pPr>
            <w:r w:rsidRPr="00EB5DC3">
              <w:t>Магистральная улица общегородского значения регулируемого движения</w:t>
            </w:r>
          </w:p>
        </w:tc>
        <w:tc>
          <w:tcPr>
            <w:tcW w:w="1823" w:type="dxa"/>
            <w:shd w:val="clear" w:color="auto" w:fill="auto"/>
            <w:noWrap/>
            <w:vAlign w:val="center"/>
          </w:tcPr>
          <w:p w14:paraId="580354E0"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12DBF2D0" w14:textId="77777777" w:rsidR="00491590" w:rsidRPr="00EB5DC3" w:rsidRDefault="00491590" w:rsidP="00491590">
            <w:pPr>
              <w:pStyle w:val="afffffff6"/>
            </w:pPr>
            <w:r w:rsidRPr="00EB5DC3">
              <w:t>ул. Кузнецова</w:t>
            </w:r>
          </w:p>
        </w:tc>
        <w:tc>
          <w:tcPr>
            <w:tcW w:w="1425" w:type="dxa"/>
            <w:gridSpan w:val="3"/>
            <w:shd w:val="clear" w:color="auto" w:fill="auto"/>
            <w:noWrap/>
            <w:vAlign w:val="center"/>
          </w:tcPr>
          <w:p w14:paraId="1AFEDC72"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E5BD4CF" w14:textId="77777777" w:rsidR="00491590" w:rsidRPr="00EB5DC3" w:rsidRDefault="00491590" w:rsidP="00491590">
            <w:pPr>
              <w:pStyle w:val="afffffff8"/>
            </w:pPr>
            <w:r w:rsidRPr="00EB5DC3">
              <w:t>1,669</w:t>
            </w:r>
          </w:p>
        </w:tc>
        <w:tc>
          <w:tcPr>
            <w:tcW w:w="2805" w:type="dxa"/>
            <w:shd w:val="clear" w:color="auto" w:fill="auto"/>
            <w:vAlign w:val="center"/>
          </w:tcPr>
          <w:p w14:paraId="63FFE968" w14:textId="77777777" w:rsidR="00491590" w:rsidRPr="00EB5DC3" w:rsidRDefault="00491590" w:rsidP="00491590">
            <w:pPr>
              <w:pStyle w:val="afffffff6"/>
            </w:pPr>
            <w:r w:rsidRPr="00EB5DC3">
              <w:t>Орловская область, г. Орел, Северный р</w:t>
            </w:r>
            <w:r w:rsidRPr="00EB5DC3">
              <w:noBreakHyphen/>
              <w:t>н, ул. Кузнецова</w:t>
            </w:r>
          </w:p>
        </w:tc>
        <w:tc>
          <w:tcPr>
            <w:tcW w:w="1116" w:type="dxa"/>
            <w:shd w:val="clear" w:color="auto" w:fill="auto"/>
            <w:vAlign w:val="center"/>
          </w:tcPr>
          <w:p w14:paraId="6BAA1D4F" w14:textId="77777777" w:rsidR="00491590" w:rsidRPr="00EB5DC3" w:rsidRDefault="00491590" w:rsidP="00491590">
            <w:pPr>
              <w:pStyle w:val="afffffff8"/>
            </w:pPr>
            <w:r w:rsidRPr="00EB5DC3">
              <w:t>Расчетный срок</w:t>
            </w:r>
          </w:p>
        </w:tc>
        <w:tc>
          <w:tcPr>
            <w:tcW w:w="1821" w:type="dxa"/>
            <w:noWrap/>
            <w:vAlign w:val="center"/>
          </w:tcPr>
          <w:p w14:paraId="78335A6E" w14:textId="77777777" w:rsidR="00491590" w:rsidRPr="00EB5DC3" w:rsidRDefault="00491590" w:rsidP="00491590">
            <w:pPr>
              <w:pStyle w:val="afffffff6"/>
            </w:pPr>
            <w:r w:rsidRPr="00EB5DC3">
              <w:t>Не предусматривается</w:t>
            </w:r>
          </w:p>
        </w:tc>
      </w:tr>
      <w:tr w:rsidR="00EB5DC3" w:rsidRPr="00EB5DC3" w14:paraId="28B97311" w14:textId="77777777" w:rsidTr="005C39D6">
        <w:tblPrEx>
          <w:tblCellMar>
            <w:top w:w="0" w:type="dxa"/>
            <w:bottom w:w="0" w:type="dxa"/>
          </w:tblCellMar>
        </w:tblPrEx>
        <w:trPr>
          <w:cantSplit/>
          <w:jc w:val="center"/>
        </w:trPr>
        <w:tc>
          <w:tcPr>
            <w:tcW w:w="876" w:type="dxa"/>
            <w:shd w:val="clear" w:color="auto" w:fill="auto"/>
            <w:vAlign w:val="center"/>
          </w:tcPr>
          <w:p w14:paraId="4242F20B" w14:textId="77777777" w:rsidR="00491590" w:rsidRPr="00EB5DC3" w:rsidRDefault="00491590" w:rsidP="00491590">
            <w:pPr>
              <w:pStyle w:val="afffffff8"/>
            </w:pPr>
            <w:r w:rsidRPr="00EB5DC3">
              <w:t>65.04.08</w:t>
            </w:r>
          </w:p>
        </w:tc>
        <w:tc>
          <w:tcPr>
            <w:tcW w:w="1575" w:type="dxa"/>
            <w:shd w:val="clear" w:color="auto" w:fill="auto"/>
            <w:vAlign w:val="center"/>
          </w:tcPr>
          <w:p w14:paraId="1D4C67F7" w14:textId="77777777" w:rsidR="00491590" w:rsidRPr="00EB5DC3" w:rsidRDefault="00491590" w:rsidP="00491590">
            <w:pPr>
              <w:pStyle w:val="afffffff6"/>
            </w:pPr>
            <w:r w:rsidRPr="00EB5DC3">
              <w:t>Магистральная улица общегородского значения регулируемого движения</w:t>
            </w:r>
          </w:p>
        </w:tc>
        <w:tc>
          <w:tcPr>
            <w:tcW w:w="1823" w:type="dxa"/>
            <w:shd w:val="clear" w:color="auto" w:fill="auto"/>
            <w:noWrap/>
            <w:vAlign w:val="center"/>
          </w:tcPr>
          <w:p w14:paraId="173D2BA6"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20C04CA2" w14:textId="77777777" w:rsidR="00491590" w:rsidRPr="00EB5DC3" w:rsidRDefault="00491590" w:rsidP="00491590">
            <w:pPr>
              <w:pStyle w:val="afffffff6"/>
            </w:pPr>
            <w:r w:rsidRPr="00EB5DC3">
              <w:t>ул. Дмитрия Блынского</w:t>
            </w:r>
          </w:p>
        </w:tc>
        <w:tc>
          <w:tcPr>
            <w:tcW w:w="1425" w:type="dxa"/>
            <w:gridSpan w:val="3"/>
            <w:shd w:val="clear" w:color="auto" w:fill="auto"/>
            <w:noWrap/>
            <w:vAlign w:val="center"/>
          </w:tcPr>
          <w:p w14:paraId="0C48A7B7"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5A56C82F" w14:textId="77777777" w:rsidR="00491590" w:rsidRPr="00EB5DC3" w:rsidRDefault="00491590" w:rsidP="00491590">
            <w:pPr>
              <w:pStyle w:val="afffffff8"/>
            </w:pPr>
            <w:r w:rsidRPr="00EB5DC3">
              <w:t>0,606</w:t>
            </w:r>
          </w:p>
        </w:tc>
        <w:tc>
          <w:tcPr>
            <w:tcW w:w="2805" w:type="dxa"/>
            <w:shd w:val="clear" w:color="auto" w:fill="auto"/>
            <w:vAlign w:val="center"/>
          </w:tcPr>
          <w:p w14:paraId="4E4A8F76" w14:textId="77777777" w:rsidR="00491590" w:rsidRPr="00EB5DC3" w:rsidRDefault="00491590" w:rsidP="00491590">
            <w:pPr>
              <w:pStyle w:val="afffffff6"/>
            </w:pPr>
            <w:r w:rsidRPr="00EB5DC3">
              <w:t>Орловская область, г. Орел, Северный р</w:t>
            </w:r>
            <w:r w:rsidRPr="00EB5DC3">
              <w:noBreakHyphen/>
              <w:t>н, ул. Дмитрия Блынского</w:t>
            </w:r>
          </w:p>
        </w:tc>
        <w:tc>
          <w:tcPr>
            <w:tcW w:w="1116" w:type="dxa"/>
            <w:shd w:val="clear" w:color="auto" w:fill="auto"/>
            <w:vAlign w:val="center"/>
          </w:tcPr>
          <w:p w14:paraId="1D6E7A49" w14:textId="77777777" w:rsidR="00491590" w:rsidRPr="00EB5DC3" w:rsidRDefault="00491590" w:rsidP="00491590">
            <w:pPr>
              <w:pStyle w:val="afffffff8"/>
            </w:pPr>
            <w:r w:rsidRPr="00EB5DC3">
              <w:t>Расчетный срок</w:t>
            </w:r>
          </w:p>
        </w:tc>
        <w:tc>
          <w:tcPr>
            <w:tcW w:w="1821" w:type="dxa"/>
            <w:noWrap/>
            <w:vAlign w:val="center"/>
          </w:tcPr>
          <w:p w14:paraId="325602E2" w14:textId="77777777" w:rsidR="00491590" w:rsidRPr="00EB5DC3" w:rsidRDefault="00491590" w:rsidP="00491590">
            <w:pPr>
              <w:pStyle w:val="afffffff6"/>
            </w:pPr>
            <w:r w:rsidRPr="00EB5DC3">
              <w:t>Не предусматривается</w:t>
            </w:r>
          </w:p>
        </w:tc>
      </w:tr>
      <w:tr w:rsidR="00EB5DC3" w:rsidRPr="00EB5DC3" w14:paraId="51F500C7" w14:textId="77777777" w:rsidTr="005C39D6">
        <w:tblPrEx>
          <w:tblCellMar>
            <w:top w:w="0" w:type="dxa"/>
            <w:bottom w:w="0" w:type="dxa"/>
          </w:tblCellMar>
        </w:tblPrEx>
        <w:trPr>
          <w:cantSplit/>
          <w:jc w:val="center"/>
        </w:trPr>
        <w:tc>
          <w:tcPr>
            <w:tcW w:w="876" w:type="dxa"/>
            <w:shd w:val="clear" w:color="auto" w:fill="auto"/>
            <w:vAlign w:val="center"/>
          </w:tcPr>
          <w:p w14:paraId="6D801A48" w14:textId="77777777" w:rsidR="00491590" w:rsidRPr="00EB5DC3" w:rsidRDefault="00491590" w:rsidP="00491590">
            <w:pPr>
              <w:pStyle w:val="afffffff8"/>
            </w:pPr>
            <w:r w:rsidRPr="00EB5DC3">
              <w:lastRenderedPageBreak/>
              <w:t>65.04.09</w:t>
            </w:r>
          </w:p>
        </w:tc>
        <w:tc>
          <w:tcPr>
            <w:tcW w:w="1575" w:type="dxa"/>
            <w:shd w:val="clear" w:color="auto" w:fill="auto"/>
            <w:vAlign w:val="center"/>
          </w:tcPr>
          <w:p w14:paraId="667D2474" w14:textId="77777777" w:rsidR="00491590" w:rsidRPr="00EB5DC3" w:rsidRDefault="00491590" w:rsidP="00491590">
            <w:pPr>
              <w:pStyle w:val="afffffff6"/>
            </w:pPr>
            <w:r w:rsidRPr="00EB5DC3">
              <w:t>Магистральная улица общегородского значения регулируемого движения</w:t>
            </w:r>
          </w:p>
        </w:tc>
        <w:tc>
          <w:tcPr>
            <w:tcW w:w="1823" w:type="dxa"/>
            <w:shd w:val="clear" w:color="auto" w:fill="auto"/>
            <w:noWrap/>
            <w:vAlign w:val="center"/>
          </w:tcPr>
          <w:p w14:paraId="69EC7059"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2E9EE9FD"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218358B7"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46EF3B19" w14:textId="77777777" w:rsidR="00491590" w:rsidRPr="00EB5DC3" w:rsidRDefault="00491590" w:rsidP="00491590">
            <w:pPr>
              <w:pStyle w:val="afffffff8"/>
            </w:pPr>
            <w:r w:rsidRPr="00EB5DC3">
              <w:t>0,052</w:t>
            </w:r>
          </w:p>
        </w:tc>
        <w:tc>
          <w:tcPr>
            <w:tcW w:w="2805" w:type="dxa"/>
            <w:shd w:val="clear" w:color="auto" w:fill="auto"/>
            <w:vAlign w:val="center"/>
          </w:tcPr>
          <w:p w14:paraId="62BB0705" w14:textId="77777777" w:rsidR="00491590" w:rsidRPr="00EB5DC3" w:rsidRDefault="00491590" w:rsidP="00491590">
            <w:pPr>
              <w:pStyle w:val="afffffff6"/>
            </w:pPr>
            <w:r w:rsidRPr="00EB5DC3">
              <w:t>Орловская область, г. Орел, Северный р</w:t>
            </w:r>
            <w:r w:rsidRPr="00EB5DC3">
              <w:noBreakHyphen/>
              <w:t>н</w:t>
            </w:r>
          </w:p>
        </w:tc>
        <w:tc>
          <w:tcPr>
            <w:tcW w:w="1116" w:type="dxa"/>
            <w:shd w:val="clear" w:color="auto" w:fill="auto"/>
            <w:vAlign w:val="center"/>
          </w:tcPr>
          <w:p w14:paraId="3C093BF5" w14:textId="77777777" w:rsidR="00491590" w:rsidRPr="00EB5DC3" w:rsidRDefault="00491590" w:rsidP="00491590">
            <w:pPr>
              <w:pStyle w:val="afffffff8"/>
            </w:pPr>
            <w:r w:rsidRPr="00EB5DC3">
              <w:t>Расчетный срок</w:t>
            </w:r>
          </w:p>
        </w:tc>
        <w:tc>
          <w:tcPr>
            <w:tcW w:w="1821" w:type="dxa"/>
            <w:noWrap/>
            <w:vAlign w:val="center"/>
          </w:tcPr>
          <w:p w14:paraId="494E0A7C" w14:textId="77777777" w:rsidR="00491590" w:rsidRPr="00EB5DC3" w:rsidRDefault="00491590" w:rsidP="00491590">
            <w:pPr>
              <w:pStyle w:val="afffffff6"/>
            </w:pPr>
            <w:r w:rsidRPr="00EB5DC3">
              <w:t>Не предусматривается</w:t>
            </w:r>
          </w:p>
        </w:tc>
      </w:tr>
      <w:tr w:rsidR="00EB5DC3" w:rsidRPr="00EB5DC3" w14:paraId="78D6F09E" w14:textId="77777777" w:rsidTr="005C39D6">
        <w:tblPrEx>
          <w:tblCellMar>
            <w:top w:w="0" w:type="dxa"/>
            <w:bottom w:w="0" w:type="dxa"/>
          </w:tblCellMar>
        </w:tblPrEx>
        <w:trPr>
          <w:cantSplit/>
          <w:jc w:val="center"/>
        </w:trPr>
        <w:tc>
          <w:tcPr>
            <w:tcW w:w="876" w:type="dxa"/>
            <w:shd w:val="clear" w:color="auto" w:fill="auto"/>
            <w:vAlign w:val="center"/>
          </w:tcPr>
          <w:p w14:paraId="3F2BA1F1" w14:textId="77777777" w:rsidR="00491590" w:rsidRPr="00EB5DC3" w:rsidRDefault="00491590" w:rsidP="00491590">
            <w:pPr>
              <w:pStyle w:val="afffffff8"/>
            </w:pPr>
            <w:r w:rsidRPr="00EB5DC3">
              <w:t>65.04.10</w:t>
            </w:r>
          </w:p>
        </w:tc>
        <w:tc>
          <w:tcPr>
            <w:tcW w:w="1575" w:type="dxa"/>
            <w:shd w:val="clear" w:color="auto" w:fill="auto"/>
            <w:vAlign w:val="center"/>
          </w:tcPr>
          <w:p w14:paraId="07F0779E" w14:textId="77777777" w:rsidR="00491590" w:rsidRPr="00EB5DC3" w:rsidRDefault="00491590" w:rsidP="00491590">
            <w:pPr>
              <w:pStyle w:val="afffffff6"/>
            </w:pPr>
            <w:r w:rsidRPr="00EB5DC3">
              <w:t>Магистральная улица общегородского значения регулируемого движения</w:t>
            </w:r>
          </w:p>
        </w:tc>
        <w:tc>
          <w:tcPr>
            <w:tcW w:w="1823" w:type="dxa"/>
            <w:shd w:val="clear" w:color="auto" w:fill="auto"/>
            <w:noWrap/>
            <w:vAlign w:val="center"/>
          </w:tcPr>
          <w:p w14:paraId="2F298C71"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67FD8CB0"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050B1A47"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5FBBD35" w14:textId="77777777" w:rsidR="00491590" w:rsidRPr="00EB5DC3" w:rsidRDefault="00491590" w:rsidP="00491590">
            <w:pPr>
              <w:pStyle w:val="afffffff8"/>
            </w:pPr>
            <w:r w:rsidRPr="00EB5DC3">
              <w:t>0,454</w:t>
            </w:r>
          </w:p>
        </w:tc>
        <w:tc>
          <w:tcPr>
            <w:tcW w:w="2805" w:type="dxa"/>
            <w:shd w:val="clear" w:color="auto" w:fill="auto"/>
            <w:vAlign w:val="center"/>
          </w:tcPr>
          <w:p w14:paraId="7596628F" w14:textId="77777777" w:rsidR="00491590" w:rsidRPr="00EB5DC3" w:rsidRDefault="00491590" w:rsidP="00491590">
            <w:pPr>
              <w:pStyle w:val="afffffff6"/>
            </w:pPr>
            <w:r w:rsidRPr="00EB5DC3">
              <w:t>Орловская область, г. Орел, Северный р</w:t>
            </w:r>
            <w:r w:rsidRPr="00EB5DC3">
              <w:noBreakHyphen/>
              <w:t>н</w:t>
            </w:r>
          </w:p>
        </w:tc>
        <w:tc>
          <w:tcPr>
            <w:tcW w:w="1116" w:type="dxa"/>
            <w:shd w:val="clear" w:color="auto" w:fill="auto"/>
            <w:vAlign w:val="center"/>
          </w:tcPr>
          <w:p w14:paraId="254FECA8" w14:textId="77777777" w:rsidR="00491590" w:rsidRPr="00EB5DC3" w:rsidRDefault="00491590" w:rsidP="00491590">
            <w:pPr>
              <w:pStyle w:val="afffffff8"/>
            </w:pPr>
            <w:r w:rsidRPr="00EB5DC3">
              <w:t>Расчетный срок</w:t>
            </w:r>
          </w:p>
        </w:tc>
        <w:tc>
          <w:tcPr>
            <w:tcW w:w="1821" w:type="dxa"/>
            <w:noWrap/>
            <w:vAlign w:val="center"/>
          </w:tcPr>
          <w:p w14:paraId="0636A14E" w14:textId="77777777" w:rsidR="00491590" w:rsidRPr="00EB5DC3" w:rsidRDefault="00491590" w:rsidP="00491590">
            <w:pPr>
              <w:pStyle w:val="afffffff6"/>
            </w:pPr>
            <w:r w:rsidRPr="00EB5DC3">
              <w:t>Не предусматривается</w:t>
            </w:r>
          </w:p>
        </w:tc>
      </w:tr>
      <w:tr w:rsidR="00EB5DC3" w:rsidRPr="00EB5DC3" w14:paraId="775D121C" w14:textId="77777777" w:rsidTr="005C39D6">
        <w:tblPrEx>
          <w:tblCellMar>
            <w:top w:w="0" w:type="dxa"/>
            <w:bottom w:w="0" w:type="dxa"/>
          </w:tblCellMar>
        </w:tblPrEx>
        <w:trPr>
          <w:cantSplit/>
          <w:jc w:val="center"/>
        </w:trPr>
        <w:tc>
          <w:tcPr>
            <w:tcW w:w="876" w:type="dxa"/>
            <w:shd w:val="clear" w:color="auto" w:fill="auto"/>
            <w:vAlign w:val="center"/>
          </w:tcPr>
          <w:p w14:paraId="68D9E1F2" w14:textId="77777777" w:rsidR="00491590" w:rsidRPr="00EB5DC3" w:rsidRDefault="00491590" w:rsidP="00491590">
            <w:pPr>
              <w:pStyle w:val="afffffff8"/>
            </w:pPr>
            <w:r w:rsidRPr="00EB5DC3">
              <w:t>65.04.11</w:t>
            </w:r>
          </w:p>
        </w:tc>
        <w:tc>
          <w:tcPr>
            <w:tcW w:w="1575" w:type="dxa"/>
            <w:shd w:val="clear" w:color="auto" w:fill="auto"/>
            <w:vAlign w:val="center"/>
          </w:tcPr>
          <w:p w14:paraId="09BDE732" w14:textId="77777777" w:rsidR="00491590" w:rsidRPr="00EB5DC3" w:rsidRDefault="00491590" w:rsidP="00491590">
            <w:pPr>
              <w:pStyle w:val="afffffff6"/>
            </w:pPr>
            <w:r w:rsidRPr="00EB5DC3">
              <w:t>Магистральная улица общегородского значения регулируемого движения</w:t>
            </w:r>
          </w:p>
        </w:tc>
        <w:tc>
          <w:tcPr>
            <w:tcW w:w="1823" w:type="dxa"/>
            <w:shd w:val="clear" w:color="auto" w:fill="auto"/>
            <w:noWrap/>
            <w:vAlign w:val="center"/>
          </w:tcPr>
          <w:p w14:paraId="555B1A51"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230D7543" w14:textId="77777777" w:rsidR="00491590" w:rsidRPr="00EB5DC3" w:rsidRDefault="00491590" w:rsidP="00491590">
            <w:pPr>
              <w:pStyle w:val="afffffff6"/>
            </w:pPr>
            <w:r w:rsidRPr="00EB5DC3">
              <w:t>ул. Никольская</w:t>
            </w:r>
          </w:p>
        </w:tc>
        <w:tc>
          <w:tcPr>
            <w:tcW w:w="1425" w:type="dxa"/>
            <w:gridSpan w:val="3"/>
            <w:shd w:val="clear" w:color="auto" w:fill="auto"/>
            <w:noWrap/>
            <w:vAlign w:val="center"/>
          </w:tcPr>
          <w:p w14:paraId="56584B07"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4433485" w14:textId="77777777" w:rsidR="00491590" w:rsidRPr="00EB5DC3" w:rsidRDefault="00491590" w:rsidP="00491590">
            <w:pPr>
              <w:pStyle w:val="afffffff8"/>
            </w:pPr>
            <w:r w:rsidRPr="00EB5DC3">
              <w:t>0,402</w:t>
            </w:r>
          </w:p>
        </w:tc>
        <w:tc>
          <w:tcPr>
            <w:tcW w:w="2805" w:type="dxa"/>
            <w:shd w:val="clear" w:color="auto" w:fill="auto"/>
            <w:vAlign w:val="center"/>
          </w:tcPr>
          <w:p w14:paraId="71429826" w14:textId="77777777" w:rsidR="00491590" w:rsidRPr="00EB5DC3" w:rsidRDefault="00491590" w:rsidP="00491590">
            <w:pPr>
              <w:pStyle w:val="afffffff6"/>
            </w:pPr>
            <w:r w:rsidRPr="00EB5DC3">
              <w:t>Орловская область, г. Орел, Северный р</w:t>
            </w:r>
            <w:r w:rsidRPr="00EB5DC3">
              <w:noBreakHyphen/>
              <w:t>н, ул. Никольская</w:t>
            </w:r>
          </w:p>
        </w:tc>
        <w:tc>
          <w:tcPr>
            <w:tcW w:w="1116" w:type="dxa"/>
            <w:shd w:val="clear" w:color="auto" w:fill="auto"/>
            <w:vAlign w:val="center"/>
          </w:tcPr>
          <w:p w14:paraId="22D3CEBC" w14:textId="77777777" w:rsidR="00491590" w:rsidRPr="00EB5DC3" w:rsidRDefault="00491590" w:rsidP="00491590">
            <w:pPr>
              <w:pStyle w:val="afffffff8"/>
            </w:pPr>
            <w:r w:rsidRPr="00EB5DC3">
              <w:t>Расчетный срок</w:t>
            </w:r>
          </w:p>
        </w:tc>
        <w:tc>
          <w:tcPr>
            <w:tcW w:w="1821" w:type="dxa"/>
            <w:noWrap/>
            <w:vAlign w:val="center"/>
          </w:tcPr>
          <w:p w14:paraId="32AECF8D" w14:textId="77777777" w:rsidR="00491590" w:rsidRPr="00EB5DC3" w:rsidRDefault="00491590" w:rsidP="00491590">
            <w:pPr>
              <w:pStyle w:val="afffffff6"/>
            </w:pPr>
            <w:r w:rsidRPr="00EB5DC3">
              <w:t>Не предусматривается</w:t>
            </w:r>
          </w:p>
        </w:tc>
      </w:tr>
      <w:tr w:rsidR="00EB5DC3" w:rsidRPr="00EB5DC3" w14:paraId="08A095E9" w14:textId="77777777" w:rsidTr="005C39D6">
        <w:tblPrEx>
          <w:tblCellMar>
            <w:top w:w="0" w:type="dxa"/>
            <w:bottom w:w="0" w:type="dxa"/>
          </w:tblCellMar>
        </w:tblPrEx>
        <w:trPr>
          <w:cantSplit/>
          <w:jc w:val="center"/>
        </w:trPr>
        <w:tc>
          <w:tcPr>
            <w:tcW w:w="876" w:type="dxa"/>
            <w:shd w:val="clear" w:color="auto" w:fill="auto"/>
            <w:vAlign w:val="center"/>
          </w:tcPr>
          <w:p w14:paraId="488CBDB9" w14:textId="77777777" w:rsidR="00491590" w:rsidRPr="00EB5DC3" w:rsidRDefault="00491590" w:rsidP="00491590">
            <w:pPr>
              <w:pStyle w:val="afffffff8"/>
            </w:pPr>
            <w:r w:rsidRPr="00EB5DC3">
              <w:t>65.05.01</w:t>
            </w:r>
          </w:p>
        </w:tc>
        <w:tc>
          <w:tcPr>
            <w:tcW w:w="1575" w:type="dxa"/>
            <w:shd w:val="clear" w:color="auto" w:fill="auto"/>
            <w:vAlign w:val="center"/>
          </w:tcPr>
          <w:p w14:paraId="5A573E4B"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5FFDA626"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20DBF705"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31A02DEB"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690E6590" w14:textId="77777777" w:rsidR="00491590" w:rsidRPr="00EB5DC3" w:rsidRDefault="00491590" w:rsidP="00491590">
            <w:pPr>
              <w:pStyle w:val="afffffff8"/>
            </w:pPr>
            <w:r w:rsidRPr="00EB5DC3">
              <w:t>0,182</w:t>
            </w:r>
          </w:p>
        </w:tc>
        <w:tc>
          <w:tcPr>
            <w:tcW w:w="2805" w:type="dxa"/>
            <w:shd w:val="clear" w:color="auto" w:fill="auto"/>
            <w:vAlign w:val="center"/>
          </w:tcPr>
          <w:p w14:paraId="685B334E" w14:textId="77777777" w:rsidR="00491590" w:rsidRPr="00EB5DC3" w:rsidRDefault="00491590" w:rsidP="00491590">
            <w:pPr>
              <w:pStyle w:val="afffffff6"/>
            </w:pPr>
            <w:r w:rsidRPr="00EB5DC3">
              <w:t>Орловская область, г. Орел, Советский р</w:t>
            </w:r>
            <w:r w:rsidRPr="00EB5DC3">
              <w:noBreakHyphen/>
              <w:t>н</w:t>
            </w:r>
          </w:p>
        </w:tc>
        <w:tc>
          <w:tcPr>
            <w:tcW w:w="1116" w:type="dxa"/>
            <w:shd w:val="clear" w:color="auto" w:fill="auto"/>
            <w:vAlign w:val="center"/>
          </w:tcPr>
          <w:p w14:paraId="0DCC2A0E" w14:textId="77777777" w:rsidR="00491590" w:rsidRPr="00EB5DC3" w:rsidRDefault="00491590" w:rsidP="00491590">
            <w:pPr>
              <w:pStyle w:val="afffffff8"/>
            </w:pPr>
            <w:r w:rsidRPr="00EB5DC3">
              <w:t>Расчетный срок</w:t>
            </w:r>
          </w:p>
        </w:tc>
        <w:tc>
          <w:tcPr>
            <w:tcW w:w="1821" w:type="dxa"/>
            <w:noWrap/>
            <w:vAlign w:val="center"/>
          </w:tcPr>
          <w:p w14:paraId="6C761215" w14:textId="77777777" w:rsidR="00491590" w:rsidRPr="00EB5DC3" w:rsidRDefault="00491590" w:rsidP="00491590">
            <w:pPr>
              <w:pStyle w:val="afffffff6"/>
            </w:pPr>
            <w:r w:rsidRPr="00EB5DC3">
              <w:t>Не предусматривается</w:t>
            </w:r>
          </w:p>
        </w:tc>
      </w:tr>
      <w:tr w:rsidR="00EB5DC3" w:rsidRPr="00EB5DC3" w14:paraId="502C9E5D" w14:textId="77777777" w:rsidTr="005C39D6">
        <w:tblPrEx>
          <w:tblCellMar>
            <w:top w:w="0" w:type="dxa"/>
            <w:bottom w:w="0" w:type="dxa"/>
          </w:tblCellMar>
        </w:tblPrEx>
        <w:trPr>
          <w:cantSplit/>
          <w:jc w:val="center"/>
        </w:trPr>
        <w:tc>
          <w:tcPr>
            <w:tcW w:w="876" w:type="dxa"/>
            <w:shd w:val="clear" w:color="auto" w:fill="auto"/>
            <w:vAlign w:val="center"/>
          </w:tcPr>
          <w:p w14:paraId="13A3BCE0" w14:textId="77777777" w:rsidR="00491590" w:rsidRPr="00EB5DC3" w:rsidRDefault="00491590" w:rsidP="00491590">
            <w:pPr>
              <w:pStyle w:val="afffffff8"/>
            </w:pPr>
            <w:r w:rsidRPr="00EB5DC3">
              <w:t>65.05.02</w:t>
            </w:r>
          </w:p>
        </w:tc>
        <w:tc>
          <w:tcPr>
            <w:tcW w:w="1575" w:type="dxa"/>
            <w:shd w:val="clear" w:color="auto" w:fill="auto"/>
            <w:vAlign w:val="center"/>
          </w:tcPr>
          <w:p w14:paraId="0B919DD1"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6C60167E"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3D4BC920" w14:textId="77777777" w:rsidR="00491590" w:rsidRPr="00EB5DC3" w:rsidRDefault="00491590" w:rsidP="00491590">
            <w:pPr>
              <w:pStyle w:val="afffffff6"/>
            </w:pPr>
            <w:r w:rsidRPr="00EB5DC3">
              <w:t>ул. Мезенская</w:t>
            </w:r>
          </w:p>
        </w:tc>
        <w:tc>
          <w:tcPr>
            <w:tcW w:w="1425" w:type="dxa"/>
            <w:gridSpan w:val="3"/>
            <w:shd w:val="clear" w:color="auto" w:fill="auto"/>
            <w:noWrap/>
            <w:vAlign w:val="center"/>
          </w:tcPr>
          <w:p w14:paraId="1F6F9317"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66A9141" w14:textId="77777777" w:rsidR="00491590" w:rsidRPr="00EB5DC3" w:rsidRDefault="00491590" w:rsidP="00491590">
            <w:pPr>
              <w:pStyle w:val="afffffff8"/>
            </w:pPr>
            <w:r w:rsidRPr="00EB5DC3">
              <w:t>0,534</w:t>
            </w:r>
          </w:p>
        </w:tc>
        <w:tc>
          <w:tcPr>
            <w:tcW w:w="2805" w:type="dxa"/>
            <w:shd w:val="clear" w:color="auto" w:fill="auto"/>
            <w:vAlign w:val="center"/>
          </w:tcPr>
          <w:p w14:paraId="1153316C" w14:textId="77777777" w:rsidR="00491590" w:rsidRPr="00EB5DC3" w:rsidRDefault="00491590" w:rsidP="00491590">
            <w:pPr>
              <w:pStyle w:val="afffffff6"/>
            </w:pPr>
            <w:r w:rsidRPr="00EB5DC3">
              <w:t>Орловская область, г. Орел, Советский р</w:t>
            </w:r>
            <w:r w:rsidRPr="00EB5DC3">
              <w:noBreakHyphen/>
              <w:t>н, ул. Мезенская</w:t>
            </w:r>
          </w:p>
        </w:tc>
        <w:tc>
          <w:tcPr>
            <w:tcW w:w="1116" w:type="dxa"/>
            <w:shd w:val="clear" w:color="auto" w:fill="auto"/>
            <w:vAlign w:val="center"/>
          </w:tcPr>
          <w:p w14:paraId="3F9BC8A9" w14:textId="77777777" w:rsidR="00491590" w:rsidRPr="00EB5DC3" w:rsidRDefault="00491590" w:rsidP="00491590">
            <w:pPr>
              <w:pStyle w:val="afffffff8"/>
            </w:pPr>
            <w:r w:rsidRPr="00EB5DC3">
              <w:t>Расчетный срок</w:t>
            </w:r>
          </w:p>
        </w:tc>
        <w:tc>
          <w:tcPr>
            <w:tcW w:w="1821" w:type="dxa"/>
            <w:noWrap/>
            <w:vAlign w:val="center"/>
          </w:tcPr>
          <w:p w14:paraId="566DDFB9" w14:textId="77777777" w:rsidR="00491590" w:rsidRPr="00EB5DC3" w:rsidRDefault="00491590" w:rsidP="00491590">
            <w:pPr>
              <w:pStyle w:val="afffffff6"/>
            </w:pPr>
            <w:r w:rsidRPr="00EB5DC3">
              <w:t>Не предусматривается</w:t>
            </w:r>
          </w:p>
        </w:tc>
      </w:tr>
      <w:tr w:rsidR="00EB5DC3" w:rsidRPr="00EB5DC3" w14:paraId="3BBDD171" w14:textId="77777777" w:rsidTr="005C39D6">
        <w:tblPrEx>
          <w:tblCellMar>
            <w:top w:w="0" w:type="dxa"/>
            <w:bottom w:w="0" w:type="dxa"/>
          </w:tblCellMar>
        </w:tblPrEx>
        <w:trPr>
          <w:cantSplit/>
          <w:jc w:val="center"/>
        </w:trPr>
        <w:tc>
          <w:tcPr>
            <w:tcW w:w="876" w:type="dxa"/>
            <w:shd w:val="clear" w:color="auto" w:fill="auto"/>
            <w:vAlign w:val="center"/>
          </w:tcPr>
          <w:p w14:paraId="5AC42DAD" w14:textId="77777777" w:rsidR="00491590" w:rsidRPr="00EB5DC3" w:rsidRDefault="00491590" w:rsidP="00491590">
            <w:pPr>
              <w:pStyle w:val="afffffff8"/>
            </w:pPr>
            <w:r w:rsidRPr="00EB5DC3">
              <w:t>65.05.03</w:t>
            </w:r>
          </w:p>
        </w:tc>
        <w:tc>
          <w:tcPr>
            <w:tcW w:w="1575" w:type="dxa"/>
            <w:shd w:val="clear" w:color="auto" w:fill="auto"/>
            <w:vAlign w:val="center"/>
          </w:tcPr>
          <w:p w14:paraId="33192229"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66405057"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4C570474"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4152B0BB"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C52C091" w14:textId="77777777" w:rsidR="00491590" w:rsidRPr="00EB5DC3" w:rsidRDefault="00491590" w:rsidP="00491590">
            <w:pPr>
              <w:pStyle w:val="afffffff8"/>
            </w:pPr>
            <w:r w:rsidRPr="00EB5DC3">
              <w:t>2,002</w:t>
            </w:r>
          </w:p>
        </w:tc>
        <w:tc>
          <w:tcPr>
            <w:tcW w:w="2805" w:type="dxa"/>
            <w:shd w:val="clear" w:color="auto" w:fill="auto"/>
            <w:vAlign w:val="center"/>
          </w:tcPr>
          <w:p w14:paraId="2DB22ADB" w14:textId="77777777" w:rsidR="00491590" w:rsidRPr="00EB5DC3" w:rsidRDefault="00491590" w:rsidP="00491590">
            <w:pPr>
              <w:pStyle w:val="afffffff6"/>
            </w:pPr>
            <w:r w:rsidRPr="00EB5DC3">
              <w:t>Орловская область, г. Орел, Советский р</w:t>
            </w:r>
            <w:r w:rsidRPr="00EB5DC3">
              <w:noBreakHyphen/>
              <w:t>н</w:t>
            </w:r>
          </w:p>
        </w:tc>
        <w:tc>
          <w:tcPr>
            <w:tcW w:w="1116" w:type="dxa"/>
            <w:shd w:val="clear" w:color="auto" w:fill="auto"/>
            <w:vAlign w:val="center"/>
          </w:tcPr>
          <w:p w14:paraId="2722E588" w14:textId="77777777" w:rsidR="00491590" w:rsidRPr="00EB5DC3" w:rsidRDefault="00491590" w:rsidP="00491590">
            <w:pPr>
              <w:pStyle w:val="afffffff8"/>
            </w:pPr>
            <w:r w:rsidRPr="00EB5DC3">
              <w:t>Расчетный срок</w:t>
            </w:r>
          </w:p>
        </w:tc>
        <w:tc>
          <w:tcPr>
            <w:tcW w:w="1821" w:type="dxa"/>
            <w:noWrap/>
            <w:vAlign w:val="center"/>
          </w:tcPr>
          <w:p w14:paraId="00CC614F" w14:textId="77777777" w:rsidR="00491590" w:rsidRPr="00EB5DC3" w:rsidRDefault="00491590" w:rsidP="00491590">
            <w:pPr>
              <w:pStyle w:val="afffffff6"/>
            </w:pPr>
            <w:r w:rsidRPr="00EB5DC3">
              <w:t>Не предусматривается</w:t>
            </w:r>
          </w:p>
        </w:tc>
      </w:tr>
      <w:tr w:rsidR="00EB5DC3" w:rsidRPr="00EB5DC3" w14:paraId="44515920" w14:textId="77777777" w:rsidTr="005C39D6">
        <w:tblPrEx>
          <w:tblCellMar>
            <w:top w:w="0" w:type="dxa"/>
            <w:bottom w:w="0" w:type="dxa"/>
          </w:tblCellMar>
        </w:tblPrEx>
        <w:trPr>
          <w:cantSplit/>
          <w:jc w:val="center"/>
        </w:trPr>
        <w:tc>
          <w:tcPr>
            <w:tcW w:w="876" w:type="dxa"/>
            <w:shd w:val="clear" w:color="auto" w:fill="auto"/>
            <w:vAlign w:val="center"/>
          </w:tcPr>
          <w:p w14:paraId="7C18A94D" w14:textId="77777777" w:rsidR="00491590" w:rsidRPr="00EB5DC3" w:rsidRDefault="00491590" w:rsidP="00491590">
            <w:pPr>
              <w:pStyle w:val="afffffff8"/>
            </w:pPr>
            <w:r w:rsidRPr="00EB5DC3">
              <w:t>65.05.04</w:t>
            </w:r>
          </w:p>
        </w:tc>
        <w:tc>
          <w:tcPr>
            <w:tcW w:w="1575" w:type="dxa"/>
            <w:shd w:val="clear" w:color="auto" w:fill="auto"/>
            <w:vAlign w:val="center"/>
          </w:tcPr>
          <w:p w14:paraId="5923DEB1"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5022FF8C"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69B27021"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7D848CC2"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6118E875" w14:textId="77777777" w:rsidR="00491590" w:rsidRPr="00EB5DC3" w:rsidRDefault="00491590" w:rsidP="00491590">
            <w:pPr>
              <w:pStyle w:val="afffffff8"/>
            </w:pPr>
            <w:r w:rsidRPr="00EB5DC3">
              <w:t>0,733</w:t>
            </w:r>
          </w:p>
        </w:tc>
        <w:tc>
          <w:tcPr>
            <w:tcW w:w="2805" w:type="dxa"/>
            <w:shd w:val="clear" w:color="auto" w:fill="auto"/>
            <w:vAlign w:val="center"/>
          </w:tcPr>
          <w:p w14:paraId="139AC59F" w14:textId="77777777" w:rsidR="00491590" w:rsidRPr="00EB5DC3" w:rsidRDefault="00491590" w:rsidP="00491590">
            <w:pPr>
              <w:pStyle w:val="afffffff6"/>
            </w:pPr>
            <w:r w:rsidRPr="00EB5DC3">
              <w:t>Орловская область, г. Орел, Советский р</w:t>
            </w:r>
            <w:r w:rsidRPr="00EB5DC3">
              <w:noBreakHyphen/>
              <w:t>н</w:t>
            </w:r>
          </w:p>
        </w:tc>
        <w:tc>
          <w:tcPr>
            <w:tcW w:w="1116" w:type="dxa"/>
            <w:shd w:val="clear" w:color="auto" w:fill="auto"/>
            <w:vAlign w:val="center"/>
          </w:tcPr>
          <w:p w14:paraId="339C1491" w14:textId="77777777" w:rsidR="00491590" w:rsidRPr="00EB5DC3" w:rsidRDefault="00491590" w:rsidP="00491590">
            <w:pPr>
              <w:pStyle w:val="afffffff8"/>
            </w:pPr>
            <w:r w:rsidRPr="00EB5DC3">
              <w:t>Расчетный срок</w:t>
            </w:r>
          </w:p>
        </w:tc>
        <w:tc>
          <w:tcPr>
            <w:tcW w:w="1821" w:type="dxa"/>
            <w:noWrap/>
            <w:vAlign w:val="center"/>
          </w:tcPr>
          <w:p w14:paraId="05CDD42C" w14:textId="77777777" w:rsidR="00491590" w:rsidRPr="00EB5DC3" w:rsidRDefault="00491590" w:rsidP="00491590">
            <w:pPr>
              <w:pStyle w:val="afffffff6"/>
            </w:pPr>
            <w:r w:rsidRPr="00EB5DC3">
              <w:t>Не предусматривается</w:t>
            </w:r>
          </w:p>
        </w:tc>
      </w:tr>
      <w:tr w:rsidR="00EB5DC3" w:rsidRPr="00EB5DC3" w14:paraId="6F7917DF" w14:textId="77777777" w:rsidTr="005C39D6">
        <w:tblPrEx>
          <w:tblCellMar>
            <w:top w:w="0" w:type="dxa"/>
            <w:bottom w:w="0" w:type="dxa"/>
          </w:tblCellMar>
        </w:tblPrEx>
        <w:trPr>
          <w:cantSplit/>
          <w:jc w:val="center"/>
        </w:trPr>
        <w:tc>
          <w:tcPr>
            <w:tcW w:w="876" w:type="dxa"/>
            <w:shd w:val="clear" w:color="auto" w:fill="auto"/>
            <w:vAlign w:val="center"/>
          </w:tcPr>
          <w:p w14:paraId="7FD502DA" w14:textId="77777777" w:rsidR="00491590" w:rsidRPr="00EB5DC3" w:rsidRDefault="00491590" w:rsidP="00491590">
            <w:pPr>
              <w:pStyle w:val="afffffff8"/>
            </w:pPr>
            <w:r w:rsidRPr="00EB5DC3">
              <w:t>65.05.05</w:t>
            </w:r>
          </w:p>
        </w:tc>
        <w:tc>
          <w:tcPr>
            <w:tcW w:w="1575" w:type="dxa"/>
            <w:shd w:val="clear" w:color="auto" w:fill="auto"/>
            <w:vAlign w:val="center"/>
          </w:tcPr>
          <w:p w14:paraId="29DB6A6B"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618E6336"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2E80EE60"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2345B7F6"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44AF1F19" w14:textId="77777777" w:rsidR="00491590" w:rsidRPr="00EB5DC3" w:rsidRDefault="00491590" w:rsidP="00491590">
            <w:pPr>
              <w:pStyle w:val="afffffff8"/>
            </w:pPr>
            <w:r w:rsidRPr="00EB5DC3">
              <w:t>0,455</w:t>
            </w:r>
          </w:p>
        </w:tc>
        <w:tc>
          <w:tcPr>
            <w:tcW w:w="2805" w:type="dxa"/>
            <w:shd w:val="clear" w:color="auto" w:fill="auto"/>
            <w:vAlign w:val="center"/>
          </w:tcPr>
          <w:p w14:paraId="0D48EDE8" w14:textId="77777777" w:rsidR="00491590" w:rsidRPr="00EB5DC3" w:rsidRDefault="00491590" w:rsidP="00491590">
            <w:pPr>
              <w:pStyle w:val="afffffff6"/>
            </w:pPr>
            <w:r w:rsidRPr="00EB5DC3">
              <w:t>Орловская область, г. Орел, Советский р</w:t>
            </w:r>
            <w:r w:rsidRPr="00EB5DC3">
              <w:noBreakHyphen/>
              <w:t>н</w:t>
            </w:r>
          </w:p>
        </w:tc>
        <w:tc>
          <w:tcPr>
            <w:tcW w:w="1116" w:type="dxa"/>
            <w:shd w:val="clear" w:color="auto" w:fill="auto"/>
            <w:vAlign w:val="center"/>
          </w:tcPr>
          <w:p w14:paraId="41DB9F5E" w14:textId="77777777" w:rsidR="00491590" w:rsidRPr="00EB5DC3" w:rsidRDefault="00491590" w:rsidP="00491590">
            <w:pPr>
              <w:pStyle w:val="afffffff8"/>
            </w:pPr>
            <w:r w:rsidRPr="00EB5DC3">
              <w:t>Расчетный срок</w:t>
            </w:r>
          </w:p>
        </w:tc>
        <w:tc>
          <w:tcPr>
            <w:tcW w:w="1821" w:type="dxa"/>
            <w:noWrap/>
            <w:vAlign w:val="center"/>
          </w:tcPr>
          <w:p w14:paraId="217DBAEF" w14:textId="77777777" w:rsidR="00491590" w:rsidRPr="00EB5DC3" w:rsidRDefault="00491590" w:rsidP="00491590">
            <w:pPr>
              <w:pStyle w:val="afffffff6"/>
            </w:pPr>
            <w:r w:rsidRPr="00EB5DC3">
              <w:t>Не предусматривается</w:t>
            </w:r>
          </w:p>
        </w:tc>
      </w:tr>
      <w:tr w:rsidR="00EB5DC3" w:rsidRPr="00EB5DC3" w14:paraId="212EE965" w14:textId="77777777" w:rsidTr="005C39D6">
        <w:tblPrEx>
          <w:tblCellMar>
            <w:top w:w="0" w:type="dxa"/>
            <w:bottom w:w="0" w:type="dxa"/>
          </w:tblCellMar>
        </w:tblPrEx>
        <w:trPr>
          <w:cantSplit/>
          <w:jc w:val="center"/>
        </w:trPr>
        <w:tc>
          <w:tcPr>
            <w:tcW w:w="876" w:type="dxa"/>
            <w:shd w:val="clear" w:color="auto" w:fill="auto"/>
            <w:vAlign w:val="center"/>
          </w:tcPr>
          <w:p w14:paraId="1395B6EF" w14:textId="77777777" w:rsidR="00491590" w:rsidRPr="00EB5DC3" w:rsidRDefault="00491590" w:rsidP="00491590">
            <w:pPr>
              <w:pStyle w:val="afffffff8"/>
            </w:pPr>
            <w:r w:rsidRPr="00EB5DC3">
              <w:t>65.05.06</w:t>
            </w:r>
          </w:p>
        </w:tc>
        <w:tc>
          <w:tcPr>
            <w:tcW w:w="1575" w:type="dxa"/>
            <w:shd w:val="clear" w:color="auto" w:fill="auto"/>
            <w:vAlign w:val="center"/>
          </w:tcPr>
          <w:p w14:paraId="7197981B"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5FB3473B"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7BC09359"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25E1B345"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5EA7344F" w14:textId="77777777" w:rsidR="00491590" w:rsidRPr="00EB5DC3" w:rsidRDefault="00491590" w:rsidP="00491590">
            <w:pPr>
              <w:pStyle w:val="afffffff8"/>
            </w:pPr>
            <w:r w:rsidRPr="00EB5DC3">
              <w:t>0,250</w:t>
            </w:r>
          </w:p>
        </w:tc>
        <w:tc>
          <w:tcPr>
            <w:tcW w:w="2805" w:type="dxa"/>
            <w:shd w:val="clear" w:color="auto" w:fill="auto"/>
            <w:vAlign w:val="center"/>
          </w:tcPr>
          <w:p w14:paraId="4F8E9729" w14:textId="77777777" w:rsidR="00491590" w:rsidRPr="00EB5DC3" w:rsidRDefault="00491590" w:rsidP="00491590">
            <w:pPr>
              <w:pStyle w:val="afffffff6"/>
            </w:pPr>
            <w:r w:rsidRPr="00EB5DC3">
              <w:t>Орловская область, г. Орел, Советский р</w:t>
            </w:r>
            <w:r w:rsidRPr="00EB5DC3">
              <w:noBreakHyphen/>
              <w:t>н</w:t>
            </w:r>
          </w:p>
        </w:tc>
        <w:tc>
          <w:tcPr>
            <w:tcW w:w="1116" w:type="dxa"/>
            <w:shd w:val="clear" w:color="auto" w:fill="auto"/>
            <w:vAlign w:val="center"/>
          </w:tcPr>
          <w:p w14:paraId="2C49DF48" w14:textId="77777777" w:rsidR="00491590" w:rsidRPr="00EB5DC3" w:rsidRDefault="00491590" w:rsidP="00491590">
            <w:pPr>
              <w:pStyle w:val="afffffff8"/>
            </w:pPr>
            <w:r w:rsidRPr="00EB5DC3">
              <w:t>Расчетный срок</w:t>
            </w:r>
          </w:p>
        </w:tc>
        <w:tc>
          <w:tcPr>
            <w:tcW w:w="1821" w:type="dxa"/>
            <w:noWrap/>
            <w:vAlign w:val="center"/>
          </w:tcPr>
          <w:p w14:paraId="29078966" w14:textId="77777777" w:rsidR="00491590" w:rsidRPr="00EB5DC3" w:rsidRDefault="00491590" w:rsidP="00491590">
            <w:pPr>
              <w:pStyle w:val="afffffff6"/>
            </w:pPr>
            <w:r w:rsidRPr="00EB5DC3">
              <w:t>Не предусматривается</w:t>
            </w:r>
          </w:p>
        </w:tc>
      </w:tr>
      <w:tr w:rsidR="00EB5DC3" w:rsidRPr="00EB5DC3" w14:paraId="667DE922" w14:textId="77777777" w:rsidTr="005C39D6">
        <w:tblPrEx>
          <w:tblCellMar>
            <w:top w:w="0" w:type="dxa"/>
            <w:bottom w:w="0" w:type="dxa"/>
          </w:tblCellMar>
        </w:tblPrEx>
        <w:trPr>
          <w:cantSplit/>
          <w:jc w:val="center"/>
        </w:trPr>
        <w:tc>
          <w:tcPr>
            <w:tcW w:w="876" w:type="dxa"/>
            <w:shd w:val="clear" w:color="auto" w:fill="auto"/>
            <w:vAlign w:val="center"/>
          </w:tcPr>
          <w:p w14:paraId="1FBC8B47" w14:textId="77777777" w:rsidR="00491590" w:rsidRPr="00EB5DC3" w:rsidRDefault="00491590" w:rsidP="00491590">
            <w:pPr>
              <w:pStyle w:val="afffffff8"/>
            </w:pPr>
            <w:r w:rsidRPr="00EB5DC3">
              <w:t>65.05.07</w:t>
            </w:r>
          </w:p>
        </w:tc>
        <w:tc>
          <w:tcPr>
            <w:tcW w:w="1575" w:type="dxa"/>
            <w:shd w:val="clear" w:color="auto" w:fill="auto"/>
            <w:vAlign w:val="center"/>
          </w:tcPr>
          <w:p w14:paraId="1F37F67D"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40F7EF21"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029D970A"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72B80A22"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969C0B4" w14:textId="77777777" w:rsidR="00491590" w:rsidRPr="00EB5DC3" w:rsidRDefault="00491590" w:rsidP="00491590">
            <w:pPr>
              <w:pStyle w:val="afffffff8"/>
            </w:pPr>
            <w:r w:rsidRPr="00EB5DC3">
              <w:t>0,673</w:t>
            </w:r>
          </w:p>
        </w:tc>
        <w:tc>
          <w:tcPr>
            <w:tcW w:w="2805" w:type="dxa"/>
            <w:shd w:val="clear" w:color="auto" w:fill="auto"/>
            <w:vAlign w:val="center"/>
          </w:tcPr>
          <w:p w14:paraId="091277A9" w14:textId="77777777" w:rsidR="00491590" w:rsidRPr="00EB5DC3" w:rsidRDefault="00491590" w:rsidP="00491590">
            <w:pPr>
              <w:pStyle w:val="afffffff6"/>
            </w:pPr>
            <w:r w:rsidRPr="00EB5DC3">
              <w:t>Орловская область, г. Орел, Советский р</w:t>
            </w:r>
            <w:r w:rsidRPr="00EB5DC3">
              <w:noBreakHyphen/>
              <w:t>н</w:t>
            </w:r>
          </w:p>
        </w:tc>
        <w:tc>
          <w:tcPr>
            <w:tcW w:w="1116" w:type="dxa"/>
            <w:shd w:val="clear" w:color="auto" w:fill="auto"/>
            <w:vAlign w:val="center"/>
          </w:tcPr>
          <w:p w14:paraId="24853FB3" w14:textId="77777777" w:rsidR="00491590" w:rsidRPr="00EB5DC3" w:rsidRDefault="00491590" w:rsidP="00491590">
            <w:pPr>
              <w:pStyle w:val="afffffff8"/>
            </w:pPr>
            <w:r w:rsidRPr="00EB5DC3">
              <w:t>Расчетный срок</w:t>
            </w:r>
          </w:p>
        </w:tc>
        <w:tc>
          <w:tcPr>
            <w:tcW w:w="1821" w:type="dxa"/>
            <w:noWrap/>
            <w:vAlign w:val="center"/>
          </w:tcPr>
          <w:p w14:paraId="26E97D70" w14:textId="77777777" w:rsidR="00491590" w:rsidRPr="00EB5DC3" w:rsidRDefault="00491590" w:rsidP="00491590">
            <w:pPr>
              <w:pStyle w:val="afffffff6"/>
            </w:pPr>
            <w:r w:rsidRPr="00EB5DC3">
              <w:t>Не предусматривается</w:t>
            </w:r>
          </w:p>
        </w:tc>
      </w:tr>
      <w:tr w:rsidR="00EB5DC3" w:rsidRPr="00EB5DC3" w14:paraId="7E8F1F68" w14:textId="77777777" w:rsidTr="005C39D6">
        <w:tblPrEx>
          <w:tblCellMar>
            <w:top w:w="0" w:type="dxa"/>
            <w:bottom w:w="0" w:type="dxa"/>
          </w:tblCellMar>
        </w:tblPrEx>
        <w:trPr>
          <w:cantSplit/>
          <w:jc w:val="center"/>
        </w:trPr>
        <w:tc>
          <w:tcPr>
            <w:tcW w:w="876" w:type="dxa"/>
            <w:shd w:val="clear" w:color="auto" w:fill="auto"/>
            <w:vAlign w:val="center"/>
          </w:tcPr>
          <w:p w14:paraId="0765A714" w14:textId="77777777" w:rsidR="00491590" w:rsidRPr="00EB5DC3" w:rsidRDefault="00491590" w:rsidP="00491590">
            <w:pPr>
              <w:pStyle w:val="afffffff8"/>
            </w:pPr>
            <w:r w:rsidRPr="00EB5DC3">
              <w:lastRenderedPageBreak/>
              <w:t>65.05.08</w:t>
            </w:r>
          </w:p>
        </w:tc>
        <w:tc>
          <w:tcPr>
            <w:tcW w:w="1575" w:type="dxa"/>
            <w:shd w:val="clear" w:color="auto" w:fill="auto"/>
            <w:vAlign w:val="center"/>
          </w:tcPr>
          <w:p w14:paraId="61C7690E"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3A16202B"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7DDCE28A" w14:textId="77777777" w:rsidR="00491590" w:rsidRPr="00EB5DC3" w:rsidRDefault="00491590" w:rsidP="00491590">
            <w:pPr>
              <w:pStyle w:val="afffffff6"/>
            </w:pPr>
            <w:r w:rsidRPr="00EB5DC3">
              <w:t>ул. Приборостроительная</w:t>
            </w:r>
          </w:p>
        </w:tc>
        <w:tc>
          <w:tcPr>
            <w:tcW w:w="1425" w:type="dxa"/>
            <w:gridSpan w:val="3"/>
            <w:shd w:val="clear" w:color="auto" w:fill="auto"/>
            <w:noWrap/>
            <w:vAlign w:val="center"/>
          </w:tcPr>
          <w:p w14:paraId="1DEBCEEE"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7A6E519B" w14:textId="77777777" w:rsidR="00491590" w:rsidRPr="00EB5DC3" w:rsidRDefault="00491590" w:rsidP="00491590">
            <w:pPr>
              <w:pStyle w:val="afffffff8"/>
            </w:pPr>
            <w:r w:rsidRPr="00EB5DC3">
              <w:t>1,168</w:t>
            </w:r>
          </w:p>
        </w:tc>
        <w:tc>
          <w:tcPr>
            <w:tcW w:w="2805" w:type="dxa"/>
            <w:shd w:val="clear" w:color="auto" w:fill="auto"/>
            <w:vAlign w:val="center"/>
          </w:tcPr>
          <w:p w14:paraId="753D9CA5" w14:textId="77777777" w:rsidR="00491590" w:rsidRPr="00EB5DC3" w:rsidRDefault="00491590" w:rsidP="00491590">
            <w:pPr>
              <w:pStyle w:val="afffffff6"/>
            </w:pPr>
            <w:r w:rsidRPr="00EB5DC3">
              <w:t>Орловская область, г. Орел, Советский р</w:t>
            </w:r>
            <w:r w:rsidRPr="00EB5DC3">
              <w:noBreakHyphen/>
              <w:t>н, ул. Приборостроительная</w:t>
            </w:r>
          </w:p>
        </w:tc>
        <w:tc>
          <w:tcPr>
            <w:tcW w:w="1116" w:type="dxa"/>
            <w:shd w:val="clear" w:color="auto" w:fill="auto"/>
            <w:vAlign w:val="center"/>
          </w:tcPr>
          <w:p w14:paraId="57AF512A" w14:textId="77777777" w:rsidR="00491590" w:rsidRPr="00EB5DC3" w:rsidRDefault="00491590" w:rsidP="00491590">
            <w:pPr>
              <w:pStyle w:val="afffffff8"/>
            </w:pPr>
            <w:r w:rsidRPr="00EB5DC3">
              <w:t>Расчетный срок</w:t>
            </w:r>
          </w:p>
        </w:tc>
        <w:tc>
          <w:tcPr>
            <w:tcW w:w="1821" w:type="dxa"/>
            <w:noWrap/>
            <w:vAlign w:val="center"/>
          </w:tcPr>
          <w:p w14:paraId="7BC98F65" w14:textId="77777777" w:rsidR="00491590" w:rsidRPr="00EB5DC3" w:rsidRDefault="00491590" w:rsidP="00491590">
            <w:pPr>
              <w:pStyle w:val="afffffff6"/>
            </w:pPr>
            <w:r w:rsidRPr="00EB5DC3">
              <w:t>Не предусматривается</w:t>
            </w:r>
          </w:p>
        </w:tc>
      </w:tr>
      <w:tr w:rsidR="00EB5DC3" w:rsidRPr="00EB5DC3" w14:paraId="1CA42B2A" w14:textId="77777777" w:rsidTr="005C39D6">
        <w:tblPrEx>
          <w:tblCellMar>
            <w:top w:w="0" w:type="dxa"/>
            <w:bottom w:w="0" w:type="dxa"/>
          </w:tblCellMar>
        </w:tblPrEx>
        <w:trPr>
          <w:cantSplit/>
          <w:jc w:val="center"/>
        </w:trPr>
        <w:tc>
          <w:tcPr>
            <w:tcW w:w="876" w:type="dxa"/>
            <w:vAlign w:val="center"/>
          </w:tcPr>
          <w:p w14:paraId="53B4D396" w14:textId="77777777" w:rsidR="00491590" w:rsidRPr="00EB5DC3" w:rsidRDefault="00491590" w:rsidP="00491590">
            <w:pPr>
              <w:pStyle w:val="afffffff8"/>
            </w:pPr>
            <w:r w:rsidRPr="00EB5DC3">
              <w:t>65.05.09</w:t>
            </w:r>
          </w:p>
        </w:tc>
        <w:tc>
          <w:tcPr>
            <w:tcW w:w="1575" w:type="dxa"/>
            <w:shd w:val="clear" w:color="auto" w:fill="auto"/>
            <w:vAlign w:val="center"/>
          </w:tcPr>
          <w:p w14:paraId="5B26169B"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5F3E0E79"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6ABE33D0"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1DD69612"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4C47EC68" w14:textId="77777777" w:rsidR="00491590" w:rsidRPr="00EB5DC3" w:rsidRDefault="00491590" w:rsidP="00491590">
            <w:pPr>
              <w:pStyle w:val="afffffff8"/>
            </w:pPr>
            <w:r w:rsidRPr="00EB5DC3">
              <w:t>1,266</w:t>
            </w:r>
          </w:p>
        </w:tc>
        <w:tc>
          <w:tcPr>
            <w:tcW w:w="2805" w:type="dxa"/>
            <w:shd w:val="clear" w:color="auto" w:fill="auto"/>
            <w:vAlign w:val="center"/>
          </w:tcPr>
          <w:p w14:paraId="7E4530A3" w14:textId="77777777" w:rsidR="00491590" w:rsidRPr="00EB5DC3" w:rsidRDefault="00491590" w:rsidP="00491590">
            <w:pPr>
              <w:pStyle w:val="afffffff6"/>
            </w:pPr>
            <w:r w:rsidRPr="00EB5DC3">
              <w:t>Орловская область, г. Орел, Советский р</w:t>
            </w:r>
            <w:r w:rsidRPr="00EB5DC3">
              <w:noBreakHyphen/>
              <w:t>н</w:t>
            </w:r>
          </w:p>
        </w:tc>
        <w:tc>
          <w:tcPr>
            <w:tcW w:w="1116" w:type="dxa"/>
            <w:shd w:val="clear" w:color="auto" w:fill="auto"/>
            <w:vAlign w:val="center"/>
          </w:tcPr>
          <w:p w14:paraId="3F67DBC5" w14:textId="77777777" w:rsidR="00491590" w:rsidRPr="00EB5DC3" w:rsidRDefault="00491590" w:rsidP="00491590">
            <w:pPr>
              <w:pStyle w:val="afffffff8"/>
            </w:pPr>
            <w:r w:rsidRPr="00EB5DC3">
              <w:t>Расчетный срок</w:t>
            </w:r>
          </w:p>
        </w:tc>
        <w:tc>
          <w:tcPr>
            <w:tcW w:w="1821" w:type="dxa"/>
            <w:noWrap/>
            <w:vAlign w:val="center"/>
          </w:tcPr>
          <w:p w14:paraId="0E66E677" w14:textId="77777777" w:rsidR="00491590" w:rsidRPr="00EB5DC3" w:rsidRDefault="00491590" w:rsidP="00491590">
            <w:pPr>
              <w:pStyle w:val="afffffff6"/>
            </w:pPr>
            <w:r w:rsidRPr="00EB5DC3">
              <w:t>Не предусматривается</w:t>
            </w:r>
          </w:p>
        </w:tc>
      </w:tr>
      <w:tr w:rsidR="00EB5DC3" w:rsidRPr="00EB5DC3" w14:paraId="1050F529" w14:textId="77777777" w:rsidTr="005C39D6">
        <w:tblPrEx>
          <w:tblCellMar>
            <w:top w:w="0" w:type="dxa"/>
            <w:bottom w:w="0" w:type="dxa"/>
          </w:tblCellMar>
        </w:tblPrEx>
        <w:trPr>
          <w:cantSplit/>
          <w:jc w:val="center"/>
        </w:trPr>
        <w:tc>
          <w:tcPr>
            <w:tcW w:w="876" w:type="dxa"/>
            <w:vAlign w:val="center"/>
          </w:tcPr>
          <w:p w14:paraId="6118AC1E" w14:textId="77777777" w:rsidR="00491590" w:rsidRPr="00EB5DC3" w:rsidRDefault="00491590" w:rsidP="00491590">
            <w:pPr>
              <w:pStyle w:val="afffffff8"/>
            </w:pPr>
            <w:r w:rsidRPr="00EB5DC3">
              <w:t>65.05.10</w:t>
            </w:r>
          </w:p>
        </w:tc>
        <w:tc>
          <w:tcPr>
            <w:tcW w:w="1575" w:type="dxa"/>
            <w:shd w:val="clear" w:color="auto" w:fill="auto"/>
            <w:vAlign w:val="center"/>
          </w:tcPr>
          <w:p w14:paraId="0A8FEE24"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4EAF9C7D"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42135734"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7B054007"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3763A17" w14:textId="77777777" w:rsidR="00491590" w:rsidRPr="00EB5DC3" w:rsidRDefault="00491590" w:rsidP="00491590">
            <w:pPr>
              <w:pStyle w:val="afffffff8"/>
            </w:pPr>
            <w:r w:rsidRPr="00EB5DC3">
              <w:t>0,654</w:t>
            </w:r>
          </w:p>
        </w:tc>
        <w:tc>
          <w:tcPr>
            <w:tcW w:w="2805" w:type="dxa"/>
            <w:shd w:val="clear" w:color="auto" w:fill="auto"/>
            <w:vAlign w:val="center"/>
          </w:tcPr>
          <w:p w14:paraId="399F4D69" w14:textId="77777777" w:rsidR="00491590" w:rsidRPr="00EB5DC3" w:rsidRDefault="00491590" w:rsidP="00491590">
            <w:pPr>
              <w:pStyle w:val="afffffff6"/>
            </w:pPr>
            <w:r w:rsidRPr="00EB5DC3">
              <w:t>Орловская область, г. Орел, Заводской р</w:t>
            </w:r>
            <w:r w:rsidRPr="00EB5DC3">
              <w:noBreakHyphen/>
              <w:t>н</w:t>
            </w:r>
          </w:p>
        </w:tc>
        <w:tc>
          <w:tcPr>
            <w:tcW w:w="1116" w:type="dxa"/>
            <w:shd w:val="clear" w:color="auto" w:fill="auto"/>
            <w:vAlign w:val="center"/>
          </w:tcPr>
          <w:p w14:paraId="2F6992CE" w14:textId="77777777" w:rsidR="00491590" w:rsidRPr="00EB5DC3" w:rsidRDefault="00491590" w:rsidP="00491590">
            <w:pPr>
              <w:pStyle w:val="afffffff8"/>
            </w:pPr>
            <w:r w:rsidRPr="00EB5DC3">
              <w:t>Расчетный срок</w:t>
            </w:r>
          </w:p>
        </w:tc>
        <w:tc>
          <w:tcPr>
            <w:tcW w:w="1821" w:type="dxa"/>
            <w:noWrap/>
            <w:vAlign w:val="center"/>
          </w:tcPr>
          <w:p w14:paraId="0031C4A1" w14:textId="77777777" w:rsidR="00491590" w:rsidRPr="00EB5DC3" w:rsidRDefault="00491590" w:rsidP="00491590">
            <w:pPr>
              <w:pStyle w:val="afffffff6"/>
            </w:pPr>
            <w:r w:rsidRPr="00EB5DC3">
              <w:t>Не предусматривается</w:t>
            </w:r>
          </w:p>
        </w:tc>
      </w:tr>
      <w:tr w:rsidR="00EB5DC3" w:rsidRPr="00EB5DC3" w14:paraId="73190F5F" w14:textId="77777777" w:rsidTr="005C39D6">
        <w:tblPrEx>
          <w:tblCellMar>
            <w:top w:w="0" w:type="dxa"/>
            <w:bottom w:w="0" w:type="dxa"/>
          </w:tblCellMar>
        </w:tblPrEx>
        <w:trPr>
          <w:cantSplit/>
          <w:jc w:val="center"/>
        </w:trPr>
        <w:tc>
          <w:tcPr>
            <w:tcW w:w="876" w:type="dxa"/>
            <w:vAlign w:val="center"/>
          </w:tcPr>
          <w:p w14:paraId="0CD9E0DE" w14:textId="77777777" w:rsidR="00491590" w:rsidRPr="00EB5DC3" w:rsidRDefault="00491590" w:rsidP="00491590">
            <w:pPr>
              <w:pStyle w:val="afffffff8"/>
            </w:pPr>
            <w:r w:rsidRPr="00EB5DC3">
              <w:t>65.05.11</w:t>
            </w:r>
          </w:p>
        </w:tc>
        <w:tc>
          <w:tcPr>
            <w:tcW w:w="1575" w:type="dxa"/>
            <w:shd w:val="clear" w:color="auto" w:fill="auto"/>
            <w:vAlign w:val="center"/>
          </w:tcPr>
          <w:p w14:paraId="1D94649F"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60E4E7BB"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489AD749"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7741EA00"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6BB0414" w14:textId="77777777" w:rsidR="00491590" w:rsidRPr="00EB5DC3" w:rsidRDefault="00491590" w:rsidP="00491590">
            <w:pPr>
              <w:pStyle w:val="afffffff8"/>
            </w:pPr>
            <w:r w:rsidRPr="00EB5DC3">
              <w:t>0,770</w:t>
            </w:r>
          </w:p>
        </w:tc>
        <w:tc>
          <w:tcPr>
            <w:tcW w:w="2805" w:type="dxa"/>
            <w:shd w:val="clear" w:color="auto" w:fill="auto"/>
            <w:vAlign w:val="center"/>
          </w:tcPr>
          <w:p w14:paraId="3F983354" w14:textId="77777777" w:rsidR="00491590" w:rsidRPr="00EB5DC3" w:rsidRDefault="00491590" w:rsidP="00491590">
            <w:pPr>
              <w:pStyle w:val="afffffff6"/>
            </w:pPr>
            <w:r w:rsidRPr="00EB5DC3">
              <w:t>Орловская область, г. Орел, Заводской р</w:t>
            </w:r>
            <w:r w:rsidRPr="00EB5DC3">
              <w:noBreakHyphen/>
              <w:t>н</w:t>
            </w:r>
          </w:p>
        </w:tc>
        <w:tc>
          <w:tcPr>
            <w:tcW w:w="1116" w:type="dxa"/>
            <w:shd w:val="clear" w:color="auto" w:fill="auto"/>
            <w:vAlign w:val="center"/>
          </w:tcPr>
          <w:p w14:paraId="4CF602F8" w14:textId="77777777" w:rsidR="00491590" w:rsidRPr="00EB5DC3" w:rsidRDefault="00491590" w:rsidP="00491590">
            <w:pPr>
              <w:pStyle w:val="afffffff8"/>
            </w:pPr>
            <w:r w:rsidRPr="00EB5DC3">
              <w:t>Расчетный срок</w:t>
            </w:r>
          </w:p>
        </w:tc>
        <w:tc>
          <w:tcPr>
            <w:tcW w:w="1821" w:type="dxa"/>
            <w:noWrap/>
            <w:vAlign w:val="center"/>
          </w:tcPr>
          <w:p w14:paraId="14DCBBB0" w14:textId="77777777" w:rsidR="00491590" w:rsidRPr="00EB5DC3" w:rsidRDefault="00491590" w:rsidP="00491590">
            <w:pPr>
              <w:pStyle w:val="afffffff6"/>
            </w:pPr>
            <w:r w:rsidRPr="00EB5DC3">
              <w:t>Не предусматривается</w:t>
            </w:r>
          </w:p>
        </w:tc>
      </w:tr>
      <w:tr w:rsidR="00EB5DC3" w:rsidRPr="00EB5DC3" w14:paraId="0EB4206D" w14:textId="77777777" w:rsidTr="005C39D6">
        <w:tblPrEx>
          <w:tblCellMar>
            <w:top w:w="0" w:type="dxa"/>
            <w:bottom w:w="0" w:type="dxa"/>
          </w:tblCellMar>
        </w:tblPrEx>
        <w:trPr>
          <w:cantSplit/>
          <w:jc w:val="center"/>
        </w:trPr>
        <w:tc>
          <w:tcPr>
            <w:tcW w:w="876" w:type="dxa"/>
            <w:vAlign w:val="center"/>
          </w:tcPr>
          <w:p w14:paraId="236FB7CF" w14:textId="77777777" w:rsidR="00491590" w:rsidRPr="00EB5DC3" w:rsidRDefault="00491590" w:rsidP="00491590">
            <w:pPr>
              <w:pStyle w:val="afffffff8"/>
            </w:pPr>
            <w:r w:rsidRPr="00EB5DC3">
              <w:t>65.05.12</w:t>
            </w:r>
          </w:p>
        </w:tc>
        <w:tc>
          <w:tcPr>
            <w:tcW w:w="1575" w:type="dxa"/>
            <w:shd w:val="clear" w:color="auto" w:fill="auto"/>
            <w:vAlign w:val="center"/>
          </w:tcPr>
          <w:p w14:paraId="0FEB4343"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4F802A9E"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02EFE1F8"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47BC9028"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27F316B1" w14:textId="77777777" w:rsidR="00491590" w:rsidRPr="00EB5DC3" w:rsidRDefault="00491590" w:rsidP="00491590">
            <w:pPr>
              <w:pStyle w:val="afffffff8"/>
            </w:pPr>
            <w:r w:rsidRPr="00EB5DC3">
              <w:t>1,669</w:t>
            </w:r>
          </w:p>
        </w:tc>
        <w:tc>
          <w:tcPr>
            <w:tcW w:w="2805" w:type="dxa"/>
            <w:shd w:val="clear" w:color="auto" w:fill="auto"/>
            <w:vAlign w:val="center"/>
          </w:tcPr>
          <w:p w14:paraId="33BA4BB5" w14:textId="77777777" w:rsidR="00491590" w:rsidRPr="00EB5DC3" w:rsidRDefault="00491590" w:rsidP="00491590">
            <w:pPr>
              <w:pStyle w:val="afffffff6"/>
            </w:pPr>
            <w:r w:rsidRPr="00EB5DC3">
              <w:t>Орловская область, г. Орел, Заводской р</w:t>
            </w:r>
            <w:r w:rsidRPr="00EB5DC3">
              <w:noBreakHyphen/>
              <w:t>н</w:t>
            </w:r>
          </w:p>
        </w:tc>
        <w:tc>
          <w:tcPr>
            <w:tcW w:w="1116" w:type="dxa"/>
            <w:shd w:val="clear" w:color="auto" w:fill="auto"/>
            <w:vAlign w:val="center"/>
          </w:tcPr>
          <w:p w14:paraId="0CF73C91" w14:textId="77777777" w:rsidR="00491590" w:rsidRPr="00EB5DC3" w:rsidRDefault="00491590" w:rsidP="00491590">
            <w:pPr>
              <w:pStyle w:val="afffffff8"/>
            </w:pPr>
            <w:r w:rsidRPr="00EB5DC3">
              <w:t>Расчетный срок</w:t>
            </w:r>
          </w:p>
        </w:tc>
        <w:tc>
          <w:tcPr>
            <w:tcW w:w="1821" w:type="dxa"/>
            <w:noWrap/>
            <w:vAlign w:val="center"/>
          </w:tcPr>
          <w:p w14:paraId="03DB4A0A" w14:textId="77777777" w:rsidR="00491590" w:rsidRPr="00EB5DC3" w:rsidRDefault="00491590" w:rsidP="00491590">
            <w:pPr>
              <w:pStyle w:val="afffffff6"/>
            </w:pPr>
            <w:r w:rsidRPr="00EB5DC3">
              <w:t>Не предусматривается</w:t>
            </w:r>
          </w:p>
        </w:tc>
      </w:tr>
      <w:tr w:rsidR="00EB5DC3" w:rsidRPr="00EB5DC3" w14:paraId="113F8D10" w14:textId="77777777" w:rsidTr="005C39D6">
        <w:tblPrEx>
          <w:tblCellMar>
            <w:top w:w="0" w:type="dxa"/>
            <w:bottom w:w="0" w:type="dxa"/>
          </w:tblCellMar>
        </w:tblPrEx>
        <w:trPr>
          <w:cantSplit/>
          <w:jc w:val="center"/>
        </w:trPr>
        <w:tc>
          <w:tcPr>
            <w:tcW w:w="876" w:type="dxa"/>
            <w:vAlign w:val="center"/>
          </w:tcPr>
          <w:p w14:paraId="2F4CB151" w14:textId="77777777" w:rsidR="00491590" w:rsidRPr="00EB5DC3" w:rsidRDefault="00491590" w:rsidP="00491590">
            <w:pPr>
              <w:pStyle w:val="afffffff8"/>
            </w:pPr>
            <w:r w:rsidRPr="00EB5DC3">
              <w:t>65.05.13</w:t>
            </w:r>
          </w:p>
        </w:tc>
        <w:tc>
          <w:tcPr>
            <w:tcW w:w="1575" w:type="dxa"/>
            <w:shd w:val="clear" w:color="auto" w:fill="auto"/>
            <w:vAlign w:val="center"/>
          </w:tcPr>
          <w:p w14:paraId="2C3B415A"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7846D3C3"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5036D746" w14:textId="77777777" w:rsidR="00491590" w:rsidRPr="00EB5DC3" w:rsidRDefault="00491590" w:rsidP="00491590">
            <w:pPr>
              <w:pStyle w:val="afffffff6"/>
            </w:pPr>
            <w:r w:rsidRPr="00EB5DC3">
              <w:t>ул. Авиационная</w:t>
            </w:r>
          </w:p>
        </w:tc>
        <w:tc>
          <w:tcPr>
            <w:tcW w:w="1425" w:type="dxa"/>
            <w:gridSpan w:val="3"/>
            <w:shd w:val="clear" w:color="auto" w:fill="auto"/>
            <w:noWrap/>
            <w:vAlign w:val="center"/>
          </w:tcPr>
          <w:p w14:paraId="62ED86F2"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4D5EEF0B" w14:textId="77777777" w:rsidR="00491590" w:rsidRPr="00EB5DC3" w:rsidRDefault="00491590" w:rsidP="00491590">
            <w:pPr>
              <w:pStyle w:val="afffffff8"/>
            </w:pPr>
            <w:r w:rsidRPr="00EB5DC3">
              <w:t>1,227</w:t>
            </w:r>
          </w:p>
        </w:tc>
        <w:tc>
          <w:tcPr>
            <w:tcW w:w="2805" w:type="dxa"/>
            <w:shd w:val="clear" w:color="auto" w:fill="auto"/>
            <w:vAlign w:val="center"/>
          </w:tcPr>
          <w:p w14:paraId="4E055FDF" w14:textId="77777777" w:rsidR="00491590" w:rsidRPr="00EB5DC3" w:rsidRDefault="00491590" w:rsidP="00491590">
            <w:pPr>
              <w:pStyle w:val="afffffff6"/>
            </w:pPr>
            <w:r w:rsidRPr="00EB5DC3">
              <w:t>Орловская область, г. Орел, Заводской р</w:t>
            </w:r>
            <w:r w:rsidRPr="00EB5DC3">
              <w:noBreakHyphen/>
              <w:t>н, ул. Авиационная</w:t>
            </w:r>
          </w:p>
        </w:tc>
        <w:tc>
          <w:tcPr>
            <w:tcW w:w="1116" w:type="dxa"/>
            <w:shd w:val="clear" w:color="auto" w:fill="auto"/>
            <w:vAlign w:val="center"/>
          </w:tcPr>
          <w:p w14:paraId="3F3BD6E9" w14:textId="77777777" w:rsidR="00491590" w:rsidRPr="00EB5DC3" w:rsidRDefault="00491590" w:rsidP="00491590">
            <w:pPr>
              <w:pStyle w:val="afffffff8"/>
            </w:pPr>
            <w:r w:rsidRPr="00EB5DC3">
              <w:t>Расчетный срок</w:t>
            </w:r>
          </w:p>
        </w:tc>
        <w:tc>
          <w:tcPr>
            <w:tcW w:w="1821" w:type="dxa"/>
            <w:noWrap/>
            <w:vAlign w:val="center"/>
          </w:tcPr>
          <w:p w14:paraId="75B08DDF" w14:textId="77777777" w:rsidR="00491590" w:rsidRPr="00EB5DC3" w:rsidRDefault="00491590" w:rsidP="00491590">
            <w:pPr>
              <w:pStyle w:val="afffffff6"/>
            </w:pPr>
            <w:r w:rsidRPr="00EB5DC3">
              <w:t>Не предусматривается</w:t>
            </w:r>
          </w:p>
        </w:tc>
      </w:tr>
      <w:tr w:rsidR="00EB5DC3" w:rsidRPr="00EB5DC3" w14:paraId="21030473" w14:textId="77777777" w:rsidTr="005C39D6">
        <w:tblPrEx>
          <w:tblCellMar>
            <w:top w:w="0" w:type="dxa"/>
            <w:bottom w:w="0" w:type="dxa"/>
          </w:tblCellMar>
        </w:tblPrEx>
        <w:trPr>
          <w:cantSplit/>
          <w:jc w:val="center"/>
        </w:trPr>
        <w:tc>
          <w:tcPr>
            <w:tcW w:w="876" w:type="dxa"/>
            <w:vAlign w:val="center"/>
          </w:tcPr>
          <w:p w14:paraId="4E136BC3" w14:textId="77777777" w:rsidR="00491590" w:rsidRPr="00EB5DC3" w:rsidRDefault="00491590" w:rsidP="00491590">
            <w:pPr>
              <w:pStyle w:val="afffffff8"/>
            </w:pPr>
            <w:r w:rsidRPr="00EB5DC3">
              <w:t>65.05.14</w:t>
            </w:r>
          </w:p>
        </w:tc>
        <w:tc>
          <w:tcPr>
            <w:tcW w:w="1575" w:type="dxa"/>
            <w:shd w:val="clear" w:color="auto" w:fill="auto"/>
            <w:vAlign w:val="center"/>
          </w:tcPr>
          <w:p w14:paraId="5A1A0695"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337B6DCD"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21302BFD"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50144C92"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5CA57B4" w14:textId="77777777" w:rsidR="00491590" w:rsidRPr="00EB5DC3" w:rsidRDefault="00491590" w:rsidP="00491590">
            <w:pPr>
              <w:pStyle w:val="afffffff8"/>
            </w:pPr>
            <w:r w:rsidRPr="00EB5DC3">
              <w:t>2,609</w:t>
            </w:r>
          </w:p>
        </w:tc>
        <w:tc>
          <w:tcPr>
            <w:tcW w:w="2805" w:type="dxa"/>
            <w:shd w:val="clear" w:color="auto" w:fill="auto"/>
            <w:vAlign w:val="center"/>
          </w:tcPr>
          <w:p w14:paraId="2E9365FD" w14:textId="77777777" w:rsidR="00491590" w:rsidRPr="00EB5DC3" w:rsidRDefault="00491590" w:rsidP="00491590">
            <w:pPr>
              <w:pStyle w:val="afffffff6"/>
            </w:pPr>
            <w:r w:rsidRPr="00EB5DC3">
              <w:t>Орловская область, г. Орел, Заводской, Железнодорожный р</w:t>
            </w:r>
            <w:r w:rsidRPr="00EB5DC3">
              <w:noBreakHyphen/>
              <w:t>н</w:t>
            </w:r>
          </w:p>
        </w:tc>
        <w:tc>
          <w:tcPr>
            <w:tcW w:w="1116" w:type="dxa"/>
            <w:shd w:val="clear" w:color="auto" w:fill="auto"/>
            <w:vAlign w:val="center"/>
          </w:tcPr>
          <w:p w14:paraId="67BC6D54" w14:textId="77777777" w:rsidR="00491590" w:rsidRPr="00EB5DC3" w:rsidRDefault="00491590" w:rsidP="00491590">
            <w:pPr>
              <w:pStyle w:val="afffffff8"/>
            </w:pPr>
            <w:r w:rsidRPr="00EB5DC3">
              <w:t>Расчетный срок</w:t>
            </w:r>
          </w:p>
        </w:tc>
        <w:tc>
          <w:tcPr>
            <w:tcW w:w="1821" w:type="dxa"/>
            <w:noWrap/>
            <w:vAlign w:val="center"/>
          </w:tcPr>
          <w:p w14:paraId="42BB283A" w14:textId="77777777" w:rsidR="00491590" w:rsidRPr="00EB5DC3" w:rsidRDefault="00491590" w:rsidP="00491590">
            <w:pPr>
              <w:pStyle w:val="afffffff6"/>
            </w:pPr>
            <w:r w:rsidRPr="00EB5DC3">
              <w:t>Не предусматривается</w:t>
            </w:r>
          </w:p>
        </w:tc>
      </w:tr>
      <w:tr w:rsidR="00EB5DC3" w:rsidRPr="00EB5DC3" w14:paraId="141BF497" w14:textId="77777777" w:rsidTr="005C39D6">
        <w:tblPrEx>
          <w:tblCellMar>
            <w:top w:w="0" w:type="dxa"/>
            <w:bottom w:w="0" w:type="dxa"/>
          </w:tblCellMar>
        </w:tblPrEx>
        <w:trPr>
          <w:cantSplit/>
          <w:jc w:val="center"/>
        </w:trPr>
        <w:tc>
          <w:tcPr>
            <w:tcW w:w="876" w:type="dxa"/>
            <w:vAlign w:val="center"/>
          </w:tcPr>
          <w:p w14:paraId="0BCE7F48" w14:textId="77777777" w:rsidR="00491590" w:rsidRPr="00EB5DC3" w:rsidRDefault="00491590" w:rsidP="00491590">
            <w:pPr>
              <w:pStyle w:val="afffffff8"/>
            </w:pPr>
            <w:r w:rsidRPr="00EB5DC3">
              <w:t>65.05.15</w:t>
            </w:r>
          </w:p>
        </w:tc>
        <w:tc>
          <w:tcPr>
            <w:tcW w:w="1575" w:type="dxa"/>
            <w:shd w:val="clear" w:color="auto" w:fill="auto"/>
            <w:vAlign w:val="center"/>
          </w:tcPr>
          <w:p w14:paraId="0BF595EC"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67852B04"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7AD01FB3"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1D5D21C5"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8E55344" w14:textId="77777777" w:rsidR="00491590" w:rsidRPr="00EB5DC3" w:rsidRDefault="00491590" w:rsidP="00491590">
            <w:pPr>
              <w:pStyle w:val="afffffff8"/>
            </w:pPr>
            <w:r w:rsidRPr="00EB5DC3">
              <w:t>0,271</w:t>
            </w:r>
          </w:p>
        </w:tc>
        <w:tc>
          <w:tcPr>
            <w:tcW w:w="2805" w:type="dxa"/>
            <w:shd w:val="clear" w:color="auto" w:fill="auto"/>
            <w:vAlign w:val="center"/>
          </w:tcPr>
          <w:p w14:paraId="30B8233B" w14:textId="77777777" w:rsidR="00491590" w:rsidRPr="00EB5DC3" w:rsidRDefault="00491590" w:rsidP="00491590">
            <w:pPr>
              <w:pStyle w:val="afffffff6"/>
            </w:pPr>
            <w:r w:rsidRPr="00EB5DC3">
              <w:t>Орловская область, г. Орел, Железнодорожный р</w:t>
            </w:r>
            <w:r w:rsidRPr="00EB5DC3">
              <w:noBreakHyphen/>
              <w:t>н</w:t>
            </w:r>
          </w:p>
        </w:tc>
        <w:tc>
          <w:tcPr>
            <w:tcW w:w="1116" w:type="dxa"/>
            <w:shd w:val="clear" w:color="auto" w:fill="auto"/>
            <w:vAlign w:val="center"/>
          </w:tcPr>
          <w:p w14:paraId="232C6BDF" w14:textId="77777777" w:rsidR="00491590" w:rsidRPr="00EB5DC3" w:rsidRDefault="00491590" w:rsidP="00491590">
            <w:pPr>
              <w:pStyle w:val="afffffff8"/>
            </w:pPr>
            <w:r w:rsidRPr="00EB5DC3">
              <w:t>Расчетный срок</w:t>
            </w:r>
          </w:p>
        </w:tc>
        <w:tc>
          <w:tcPr>
            <w:tcW w:w="1821" w:type="dxa"/>
            <w:noWrap/>
            <w:vAlign w:val="center"/>
          </w:tcPr>
          <w:p w14:paraId="7A3310E4" w14:textId="77777777" w:rsidR="00491590" w:rsidRPr="00EB5DC3" w:rsidRDefault="00491590" w:rsidP="00491590">
            <w:pPr>
              <w:pStyle w:val="afffffff6"/>
            </w:pPr>
            <w:r w:rsidRPr="00EB5DC3">
              <w:t>Не предусматривается</w:t>
            </w:r>
          </w:p>
        </w:tc>
      </w:tr>
      <w:tr w:rsidR="00EB5DC3" w:rsidRPr="00EB5DC3" w14:paraId="68C1BF10" w14:textId="77777777" w:rsidTr="005C39D6">
        <w:tblPrEx>
          <w:tblCellMar>
            <w:top w:w="0" w:type="dxa"/>
            <w:bottom w:w="0" w:type="dxa"/>
          </w:tblCellMar>
        </w:tblPrEx>
        <w:trPr>
          <w:cantSplit/>
          <w:jc w:val="center"/>
        </w:trPr>
        <w:tc>
          <w:tcPr>
            <w:tcW w:w="876" w:type="dxa"/>
            <w:vAlign w:val="center"/>
          </w:tcPr>
          <w:p w14:paraId="0F82FEC7" w14:textId="77777777" w:rsidR="00491590" w:rsidRPr="00EB5DC3" w:rsidRDefault="00491590" w:rsidP="00491590">
            <w:pPr>
              <w:pStyle w:val="afffffff8"/>
            </w:pPr>
            <w:r w:rsidRPr="00EB5DC3">
              <w:t>65.05.16</w:t>
            </w:r>
          </w:p>
        </w:tc>
        <w:tc>
          <w:tcPr>
            <w:tcW w:w="1575" w:type="dxa"/>
            <w:shd w:val="clear" w:color="auto" w:fill="auto"/>
            <w:vAlign w:val="center"/>
          </w:tcPr>
          <w:p w14:paraId="2F74DB6E"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3112DB36"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3B706EB3" w14:textId="77777777" w:rsidR="00491590" w:rsidRPr="00EB5DC3" w:rsidRDefault="00491590" w:rsidP="00491590">
            <w:pPr>
              <w:pStyle w:val="afffffff6"/>
            </w:pPr>
            <w:r w:rsidRPr="00EB5DC3">
              <w:t>ул. Энергетиков</w:t>
            </w:r>
          </w:p>
        </w:tc>
        <w:tc>
          <w:tcPr>
            <w:tcW w:w="1425" w:type="dxa"/>
            <w:gridSpan w:val="3"/>
            <w:shd w:val="clear" w:color="auto" w:fill="auto"/>
            <w:noWrap/>
            <w:vAlign w:val="center"/>
          </w:tcPr>
          <w:p w14:paraId="635398D3"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91AC1A7" w14:textId="77777777" w:rsidR="00491590" w:rsidRPr="00EB5DC3" w:rsidRDefault="00491590" w:rsidP="00491590">
            <w:pPr>
              <w:pStyle w:val="afffffff8"/>
            </w:pPr>
            <w:r w:rsidRPr="00EB5DC3">
              <w:t>1,031</w:t>
            </w:r>
          </w:p>
        </w:tc>
        <w:tc>
          <w:tcPr>
            <w:tcW w:w="2805" w:type="dxa"/>
            <w:shd w:val="clear" w:color="auto" w:fill="auto"/>
            <w:vAlign w:val="center"/>
          </w:tcPr>
          <w:p w14:paraId="3283E5D5" w14:textId="77777777" w:rsidR="00491590" w:rsidRPr="00EB5DC3" w:rsidRDefault="00491590" w:rsidP="00491590">
            <w:pPr>
              <w:pStyle w:val="afffffff6"/>
            </w:pPr>
            <w:r w:rsidRPr="00EB5DC3">
              <w:t>Орловская область, г. Орел, Железнодорожный р</w:t>
            </w:r>
            <w:r w:rsidRPr="00EB5DC3">
              <w:noBreakHyphen/>
              <w:t>н, ул. Энергетиков</w:t>
            </w:r>
          </w:p>
        </w:tc>
        <w:tc>
          <w:tcPr>
            <w:tcW w:w="1116" w:type="dxa"/>
            <w:shd w:val="clear" w:color="auto" w:fill="auto"/>
            <w:vAlign w:val="center"/>
          </w:tcPr>
          <w:p w14:paraId="0914DEC5" w14:textId="77777777" w:rsidR="00491590" w:rsidRPr="00EB5DC3" w:rsidRDefault="00491590" w:rsidP="00491590">
            <w:pPr>
              <w:pStyle w:val="afffffff8"/>
            </w:pPr>
            <w:r w:rsidRPr="00EB5DC3">
              <w:t>Расчетный срок</w:t>
            </w:r>
          </w:p>
        </w:tc>
        <w:tc>
          <w:tcPr>
            <w:tcW w:w="1821" w:type="dxa"/>
            <w:noWrap/>
            <w:vAlign w:val="center"/>
          </w:tcPr>
          <w:p w14:paraId="00B2DC80" w14:textId="77777777" w:rsidR="00491590" w:rsidRPr="00EB5DC3" w:rsidRDefault="00491590" w:rsidP="00491590">
            <w:pPr>
              <w:pStyle w:val="afffffff6"/>
            </w:pPr>
            <w:r w:rsidRPr="00EB5DC3">
              <w:t>Не предусматривается</w:t>
            </w:r>
          </w:p>
        </w:tc>
      </w:tr>
      <w:tr w:rsidR="00EB5DC3" w:rsidRPr="00EB5DC3" w14:paraId="0165044C" w14:textId="77777777" w:rsidTr="005C39D6">
        <w:tblPrEx>
          <w:tblCellMar>
            <w:top w:w="0" w:type="dxa"/>
            <w:bottom w:w="0" w:type="dxa"/>
          </w:tblCellMar>
        </w:tblPrEx>
        <w:trPr>
          <w:cantSplit/>
          <w:jc w:val="center"/>
        </w:trPr>
        <w:tc>
          <w:tcPr>
            <w:tcW w:w="876" w:type="dxa"/>
            <w:vAlign w:val="center"/>
          </w:tcPr>
          <w:p w14:paraId="6BCBBB3A" w14:textId="77777777" w:rsidR="00491590" w:rsidRPr="00EB5DC3" w:rsidRDefault="00491590" w:rsidP="00491590">
            <w:pPr>
              <w:pStyle w:val="afffffff8"/>
            </w:pPr>
            <w:r w:rsidRPr="00EB5DC3">
              <w:t>65.05.17</w:t>
            </w:r>
          </w:p>
        </w:tc>
        <w:tc>
          <w:tcPr>
            <w:tcW w:w="1575" w:type="dxa"/>
            <w:shd w:val="clear" w:color="auto" w:fill="auto"/>
            <w:vAlign w:val="center"/>
          </w:tcPr>
          <w:p w14:paraId="01DA9364"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3955056C"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0DBDCC84"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455BAAFC"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68BB66E0" w14:textId="77777777" w:rsidR="00491590" w:rsidRPr="00EB5DC3" w:rsidRDefault="00491590" w:rsidP="00491590">
            <w:pPr>
              <w:pStyle w:val="afffffff8"/>
            </w:pPr>
            <w:r w:rsidRPr="00EB5DC3">
              <w:t>1,795</w:t>
            </w:r>
          </w:p>
        </w:tc>
        <w:tc>
          <w:tcPr>
            <w:tcW w:w="2805" w:type="dxa"/>
            <w:shd w:val="clear" w:color="auto" w:fill="auto"/>
            <w:vAlign w:val="center"/>
          </w:tcPr>
          <w:p w14:paraId="78669DB3" w14:textId="77777777" w:rsidR="00491590" w:rsidRPr="00EB5DC3" w:rsidRDefault="00491590" w:rsidP="00491590">
            <w:pPr>
              <w:pStyle w:val="afffffff6"/>
            </w:pPr>
            <w:r w:rsidRPr="00EB5DC3">
              <w:t>Орловская область, г. Орел, Железнодорожный р</w:t>
            </w:r>
            <w:r w:rsidRPr="00EB5DC3">
              <w:noBreakHyphen/>
              <w:t>н</w:t>
            </w:r>
          </w:p>
        </w:tc>
        <w:tc>
          <w:tcPr>
            <w:tcW w:w="1116" w:type="dxa"/>
            <w:shd w:val="clear" w:color="auto" w:fill="auto"/>
            <w:vAlign w:val="center"/>
          </w:tcPr>
          <w:p w14:paraId="13BCE5AC" w14:textId="77777777" w:rsidR="00491590" w:rsidRPr="00EB5DC3" w:rsidRDefault="00491590" w:rsidP="00491590">
            <w:pPr>
              <w:pStyle w:val="afffffff8"/>
            </w:pPr>
            <w:r w:rsidRPr="00EB5DC3">
              <w:t>Расчетный срок</w:t>
            </w:r>
          </w:p>
        </w:tc>
        <w:tc>
          <w:tcPr>
            <w:tcW w:w="1821" w:type="dxa"/>
            <w:noWrap/>
            <w:vAlign w:val="center"/>
          </w:tcPr>
          <w:p w14:paraId="50C3C4E2" w14:textId="77777777" w:rsidR="00491590" w:rsidRPr="00EB5DC3" w:rsidRDefault="00491590" w:rsidP="00491590">
            <w:pPr>
              <w:pStyle w:val="afffffff6"/>
            </w:pPr>
            <w:r w:rsidRPr="00EB5DC3">
              <w:t>Не предусматривается</w:t>
            </w:r>
          </w:p>
        </w:tc>
      </w:tr>
      <w:tr w:rsidR="00EB5DC3" w:rsidRPr="00EB5DC3" w14:paraId="227C6E10" w14:textId="77777777" w:rsidTr="005C39D6">
        <w:tblPrEx>
          <w:tblCellMar>
            <w:top w:w="0" w:type="dxa"/>
            <w:bottom w:w="0" w:type="dxa"/>
          </w:tblCellMar>
        </w:tblPrEx>
        <w:trPr>
          <w:cantSplit/>
          <w:jc w:val="center"/>
        </w:trPr>
        <w:tc>
          <w:tcPr>
            <w:tcW w:w="876" w:type="dxa"/>
            <w:vAlign w:val="center"/>
          </w:tcPr>
          <w:p w14:paraId="1B628432" w14:textId="77777777" w:rsidR="00491590" w:rsidRPr="00EB5DC3" w:rsidRDefault="00491590" w:rsidP="00491590">
            <w:pPr>
              <w:pStyle w:val="afffffff8"/>
            </w:pPr>
            <w:r w:rsidRPr="00EB5DC3">
              <w:t>65.05.18</w:t>
            </w:r>
          </w:p>
        </w:tc>
        <w:tc>
          <w:tcPr>
            <w:tcW w:w="1575" w:type="dxa"/>
            <w:shd w:val="clear" w:color="auto" w:fill="auto"/>
            <w:vAlign w:val="center"/>
          </w:tcPr>
          <w:p w14:paraId="2D762891"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28FEFCB6"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59318C86"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5CE8CDED"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6A30EC24" w14:textId="77777777" w:rsidR="00491590" w:rsidRPr="00EB5DC3" w:rsidRDefault="00491590" w:rsidP="00491590">
            <w:pPr>
              <w:pStyle w:val="afffffff8"/>
            </w:pPr>
            <w:r w:rsidRPr="00EB5DC3">
              <w:t>0,381</w:t>
            </w:r>
          </w:p>
        </w:tc>
        <w:tc>
          <w:tcPr>
            <w:tcW w:w="2805" w:type="dxa"/>
            <w:shd w:val="clear" w:color="auto" w:fill="auto"/>
            <w:vAlign w:val="center"/>
          </w:tcPr>
          <w:p w14:paraId="71E00242" w14:textId="77777777" w:rsidR="00491590" w:rsidRPr="00EB5DC3" w:rsidRDefault="00491590" w:rsidP="00491590">
            <w:pPr>
              <w:pStyle w:val="afffffff6"/>
            </w:pPr>
            <w:r w:rsidRPr="00EB5DC3">
              <w:t>Орловская область, г. Орел, Северный р</w:t>
            </w:r>
            <w:r w:rsidRPr="00EB5DC3">
              <w:noBreakHyphen/>
              <w:t>н</w:t>
            </w:r>
          </w:p>
        </w:tc>
        <w:tc>
          <w:tcPr>
            <w:tcW w:w="1116" w:type="dxa"/>
            <w:shd w:val="clear" w:color="auto" w:fill="auto"/>
            <w:vAlign w:val="center"/>
          </w:tcPr>
          <w:p w14:paraId="39C38E5F" w14:textId="77777777" w:rsidR="00491590" w:rsidRPr="00EB5DC3" w:rsidRDefault="00491590" w:rsidP="00491590">
            <w:pPr>
              <w:pStyle w:val="afffffff8"/>
            </w:pPr>
            <w:r w:rsidRPr="00EB5DC3">
              <w:t>Расчетный срок</w:t>
            </w:r>
          </w:p>
        </w:tc>
        <w:tc>
          <w:tcPr>
            <w:tcW w:w="1821" w:type="dxa"/>
            <w:noWrap/>
            <w:vAlign w:val="center"/>
          </w:tcPr>
          <w:p w14:paraId="1E3997AC" w14:textId="77777777" w:rsidR="00491590" w:rsidRPr="00EB5DC3" w:rsidRDefault="00491590" w:rsidP="00491590">
            <w:pPr>
              <w:pStyle w:val="afffffff6"/>
            </w:pPr>
            <w:r w:rsidRPr="00EB5DC3">
              <w:t>Не предусматривается</w:t>
            </w:r>
          </w:p>
        </w:tc>
      </w:tr>
      <w:tr w:rsidR="00EB5DC3" w:rsidRPr="00EB5DC3" w14:paraId="1E891ECB" w14:textId="77777777" w:rsidTr="005C39D6">
        <w:tblPrEx>
          <w:tblCellMar>
            <w:top w:w="0" w:type="dxa"/>
            <w:bottom w:w="0" w:type="dxa"/>
          </w:tblCellMar>
        </w:tblPrEx>
        <w:trPr>
          <w:cantSplit/>
          <w:jc w:val="center"/>
        </w:trPr>
        <w:tc>
          <w:tcPr>
            <w:tcW w:w="876" w:type="dxa"/>
            <w:vAlign w:val="center"/>
          </w:tcPr>
          <w:p w14:paraId="1A9727B8" w14:textId="77777777" w:rsidR="00491590" w:rsidRPr="00EB5DC3" w:rsidRDefault="00491590" w:rsidP="00491590">
            <w:pPr>
              <w:pStyle w:val="afffffff8"/>
            </w:pPr>
            <w:r w:rsidRPr="00EB5DC3">
              <w:t>65.05.19</w:t>
            </w:r>
          </w:p>
        </w:tc>
        <w:tc>
          <w:tcPr>
            <w:tcW w:w="1575" w:type="dxa"/>
            <w:shd w:val="clear" w:color="auto" w:fill="auto"/>
            <w:vAlign w:val="center"/>
          </w:tcPr>
          <w:p w14:paraId="33DB7165"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049A0856"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243E7A26"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0BE0D268"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4AF4A803" w14:textId="77777777" w:rsidR="00491590" w:rsidRPr="00EB5DC3" w:rsidRDefault="00491590" w:rsidP="00491590">
            <w:pPr>
              <w:pStyle w:val="afffffff8"/>
            </w:pPr>
            <w:r w:rsidRPr="00EB5DC3">
              <w:t>0,075</w:t>
            </w:r>
          </w:p>
        </w:tc>
        <w:tc>
          <w:tcPr>
            <w:tcW w:w="2805" w:type="dxa"/>
            <w:shd w:val="clear" w:color="auto" w:fill="auto"/>
            <w:vAlign w:val="center"/>
          </w:tcPr>
          <w:p w14:paraId="26DE58D4" w14:textId="77777777" w:rsidR="00491590" w:rsidRPr="00EB5DC3" w:rsidRDefault="00491590" w:rsidP="00491590">
            <w:pPr>
              <w:pStyle w:val="afffffff6"/>
            </w:pPr>
            <w:r w:rsidRPr="00EB5DC3">
              <w:t>Орловская область, г. Орел, Северный р</w:t>
            </w:r>
            <w:r w:rsidRPr="00EB5DC3">
              <w:noBreakHyphen/>
              <w:t>н</w:t>
            </w:r>
          </w:p>
        </w:tc>
        <w:tc>
          <w:tcPr>
            <w:tcW w:w="1116" w:type="dxa"/>
            <w:shd w:val="clear" w:color="auto" w:fill="auto"/>
            <w:vAlign w:val="center"/>
          </w:tcPr>
          <w:p w14:paraId="3B027969" w14:textId="77777777" w:rsidR="00491590" w:rsidRPr="00EB5DC3" w:rsidRDefault="00491590" w:rsidP="00491590">
            <w:pPr>
              <w:pStyle w:val="afffffff8"/>
            </w:pPr>
            <w:r w:rsidRPr="00EB5DC3">
              <w:t>Расчетный срок</w:t>
            </w:r>
          </w:p>
        </w:tc>
        <w:tc>
          <w:tcPr>
            <w:tcW w:w="1821" w:type="dxa"/>
            <w:noWrap/>
            <w:vAlign w:val="center"/>
          </w:tcPr>
          <w:p w14:paraId="68F8740E" w14:textId="77777777" w:rsidR="00491590" w:rsidRPr="00EB5DC3" w:rsidRDefault="00491590" w:rsidP="00491590">
            <w:pPr>
              <w:pStyle w:val="afffffff6"/>
            </w:pPr>
            <w:r w:rsidRPr="00EB5DC3">
              <w:t>Не предусматривается</w:t>
            </w:r>
          </w:p>
        </w:tc>
      </w:tr>
      <w:tr w:rsidR="00EB5DC3" w:rsidRPr="00EB5DC3" w14:paraId="1A7CEAD8" w14:textId="77777777" w:rsidTr="005C39D6">
        <w:tblPrEx>
          <w:tblCellMar>
            <w:top w:w="0" w:type="dxa"/>
            <w:bottom w:w="0" w:type="dxa"/>
          </w:tblCellMar>
        </w:tblPrEx>
        <w:trPr>
          <w:cantSplit/>
          <w:jc w:val="center"/>
        </w:trPr>
        <w:tc>
          <w:tcPr>
            <w:tcW w:w="876" w:type="dxa"/>
            <w:vAlign w:val="center"/>
          </w:tcPr>
          <w:p w14:paraId="0D6F2632" w14:textId="77777777" w:rsidR="00491590" w:rsidRPr="00EB5DC3" w:rsidRDefault="00491590" w:rsidP="00491590">
            <w:pPr>
              <w:pStyle w:val="afffffff8"/>
            </w:pPr>
            <w:r w:rsidRPr="00EB5DC3">
              <w:t>65.05.20</w:t>
            </w:r>
          </w:p>
        </w:tc>
        <w:tc>
          <w:tcPr>
            <w:tcW w:w="1575" w:type="dxa"/>
            <w:shd w:val="clear" w:color="auto" w:fill="auto"/>
            <w:vAlign w:val="center"/>
          </w:tcPr>
          <w:p w14:paraId="7C18F479"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6467BB85"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7A91B701"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43268B76"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8C10F80" w14:textId="77777777" w:rsidR="00491590" w:rsidRPr="00EB5DC3" w:rsidRDefault="00491590" w:rsidP="00491590">
            <w:pPr>
              <w:pStyle w:val="afffffff8"/>
            </w:pPr>
            <w:r w:rsidRPr="00EB5DC3">
              <w:t>1,640</w:t>
            </w:r>
          </w:p>
        </w:tc>
        <w:tc>
          <w:tcPr>
            <w:tcW w:w="2805" w:type="dxa"/>
            <w:shd w:val="clear" w:color="auto" w:fill="auto"/>
            <w:vAlign w:val="center"/>
          </w:tcPr>
          <w:p w14:paraId="617C6EF9" w14:textId="77777777" w:rsidR="00491590" w:rsidRPr="00EB5DC3" w:rsidRDefault="00491590" w:rsidP="00491590">
            <w:pPr>
              <w:pStyle w:val="afffffff6"/>
            </w:pPr>
            <w:r w:rsidRPr="00EB5DC3">
              <w:t>Орловская область, г. Орел, Северный р</w:t>
            </w:r>
            <w:r w:rsidRPr="00EB5DC3">
              <w:noBreakHyphen/>
              <w:t>н</w:t>
            </w:r>
          </w:p>
        </w:tc>
        <w:tc>
          <w:tcPr>
            <w:tcW w:w="1116" w:type="dxa"/>
            <w:shd w:val="clear" w:color="auto" w:fill="auto"/>
            <w:vAlign w:val="center"/>
          </w:tcPr>
          <w:p w14:paraId="7DBA3F9D" w14:textId="77777777" w:rsidR="00491590" w:rsidRPr="00EB5DC3" w:rsidRDefault="00491590" w:rsidP="00491590">
            <w:pPr>
              <w:pStyle w:val="afffffff8"/>
            </w:pPr>
            <w:r w:rsidRPr="00EB5DC3">
              <w:t>Расчетный срок</w:t>
            </w:r>
          </w:p>
        </w:tc>
        <w:tc>
          <w:tcPr>
            <w:tcW w:w="1821" w:type="dxa"/>
            <w:noWrap/>
            <w:vAlign w:val="center"/>
          </w:tcPr>
          <w:p w14:paraId="6D275F38" w14:textId="77777777" w:rsidR="00491590" w:rsidRPr="00EB5DC3" w:rsidRDefault="00491590" w:rsidP="00491590">
            <w:pPr>
              <w:pStyle w:val="afffffff6"/>
            </w:pPr>
            <w:r w:rsidRPr="00EB5DC3">
              <w:t>Не предусматривается</w:t>
            </w:r>
          </w:p>
        </w:tc>
      </w:tr>
      <w:tr w:rsidR="00EB5DC3" w:rsidRPr="00EB5DC3" w14:paraId="70C0A284" w14:textId="77777777" w:rsidTr="005C39D6">
        <w:tblPrEx>
          <w:tblCellMar>
            <w:top w:w="0" w:type="dxa"/>
            <w:bottom w:w="0" w:type="dxa"/>
          </w:tblCellMar>
        </w:tblPrEx>
        <w:trPr>
          <w:cantSplit/>
          <w:jc w:val="center"/>
        </w:trPr>
        <w:tc>
          <w:tcPr>
            <w:tcW w:w="876" w:type="dxa"/>
            <w:vAlign w:val="center"/>
          </w:tcPr>
          <w:p w14:paraId="454A31EA" w14:textId="77777777" w:rsidR="00491590" w:rsidRPr="00EB5DC3" w:rsidRDefault="00491590" w:rsidP="00491590">
            <w:pPr>
              <w:pStyle w:val="afffffff8"/>
            </w:pPr>
            <w:r w:rsidRPr="00EB5DC3">
              <w:lastRenderedPageBreak/>
              <w:t>65.05.21</w:t>
            </w:r>
          </w:p>
        </w:tc>
        <w:tc>
          <w:tcPr>
            <w:tcW w:w="1575" w:type="dxa"/>
            <w:shd w:val="clear" w:color="auto" w:fill="auto"/>
            <w:vAlign w:val="center"/>
          </w:tcPr>
          <w:p w14:paraId="4A69C8DB"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574B5425"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7FE8006E" w14:textId="77777777" w:rsidR="00491590" w:rsidRPr="00EB5DC3" w:rsidRDefault="00491590" w:rsidP="00491590">
            <w:pPr>
              <w:pStyle w:val="afffffff6"/>
            </w:pPr>
            <w:r w:rsidRPr="00EB5DC3">
              <w:t>ул. Дмитрия Блынского</w:t>
            </w:r>
          </w:p>
        </w:tc>
        <w:tc>
          <w:tcPr>
            <w:tcW w:w="1425" w:type="dxa"/>
            <w:gridSpan w:val="3"/>
            <w:shd w:val="clear" w:color="auto" w:fill="auto"/>
            <w:noWrap/>
            <w:vAlign w:val="center"/>
          </w:tcPr>
          <w:p w14:paraId="026578DF"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09DAAEB3" w14:textId="77777777" w:rsidR="00491590" w:rsidRPr="00EB5DC3" w:rsidRDefault="00491590" w:rsidP="00491590">
            <w:pPr>
              <w:pStyle w:val="afffffff8"/>
            </w:pPr>
            <w:r w:rsidRPr="00EB5DC3">
              <w:t>1,090</w:t>
            </w:r>
          </w:p>
        </w:tc>
        <w:tc>
          <w:tcPr>
            <w:tcW w:w="2805" w:type="dxa"/>
            <w:shd w:val="clear" w:color="auto" w:fill="auto"/>
            <w:vAlign w:val="center"/>
          </w:tcPr>
          <w:p w14:paraId="256CB889" w14:textId="77777777" w:rsidR="00491590" w:rsidRPr="00EB5DC3" w:rsidRDefault="00491590" w:rsidP="00491590">
            <w:pPr>
              <w:pStyle w:val="afffffff6"/>
            </w:pPr>
            <w:r w:rsidRPr="00EB5DC3">
              <w:t>Орловская область, г. Орел, Северный р</w:t>
            </w:r>
            <w:r w:rsidRPr="00EB5DC3">
              <w:noBreakHyphen/>
              <w:t>н, ул. Дмитрия Блынского</w:t>
            </w:r>
          </w:p>
        </w:tc>
        <w:tc>
          <w:tcPr>
            <w:tcW w:w="1116" w:type="dxa"/>
            <w:shd w:val="clear" w:color="auto" w:fill="auto"/>
            <w:vAlign w:val="center"/>
          </w:tcPr>
          <w:p w14:paraId="56F03062" w14:textId="77777777" w:rsidR="00491590" w:rsidRPr="00EB5DC3" w:rsidRDefault="00491590" w:rsidP="00491590">
            <w:pPr>
              <w:pStyle w:val="afffffff8"/>
            </w:pPr>
            <w:r w:rsidRPr="00EB5DC3">
              <w:t>Расчетный срок</w:t>
            </w:r>
          </w:p>
        </w:tc>
        <w:tc>
          <w:tcPr>
            <w:tcW w:w="1821" w:type="dxa"/>
            <w:noWrap/>
            <w:vAlign w:val="center"/>
          </w:tcPr>
          <w:p w14:paraId="577CFB46" w14:textId="77777777" w:rsidR="00491590" w:rsidRPr="00EB5DC3" w:rsidRDefault="00491590" w:rsidP="00491590">
            <w:pPr>
              <w:pStyle w:val="afffffff6"/>
            </w:pPr>
            <w:r w:rsidRPr="00EB5DC3">
              <w:t>Не предусматривается</w:t>
            </w:r>
          </w:p>
        </w:tc>
      </w:tr>
      <w:tr w:rsidR="00EB5DC3" w:rsidRPr="00EB5DC3" w14:paraId="302A5590" w14:textId="77777777" w:rsidTr="005C39D6">
        <w:tblPrEx>
          <w:tblCellMar>
            <w:top w:w="0" w:type="dxa"/>
            <w:bottom w:w="0" w:type="dxa"/>
          </w:tblCellMar>
        </w:tblPrEx>
        <w:trPr>
          <w:cantSplit/>
          <w:jc w:val="center"/>
        </w:trPr>
        <w:tc>
          <w:tcPr>
            <w:tcW w:w="876" w:type="dxa"/>
            <w:vAlign w:val="center"/>
          </w:tcPr>
          <w:p w14:paraId="292785FC" w14:textId="77777777" w:rsidR="00491590" w:rsidRPr="00EB5DC3" w:rsidRDefault="00491590" w:rsidP="00491590">
            <w:pPr>
              <w:pStyle w:val="afffffff8"/>
            </w:pPr>
            <w:r w:rsidRPr="00EB5DC3">
              <w:t>65.05.22</w:t>
            </w:r>
          </w:p>
        </w:tc>
        <w:tc>
          <w:tcPr>
            <w:tcW w:w="1575" w:type="dxa"/>
            <w:shd w:val="clear" w:color="auto" w:fill="auto"/>
            <w:vAlign w:val="center"/>
          </w:tcPr>
          <w:p w14:paraId="6C4BDAE7"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3519BF43"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37CB442F" w14:textId="77777777" w:rsidR="00491590" w:rsidRPr="00EB5DC3" w:rsidRDefault="00491590" w:rsidP="00491590">
            <w:pPr>
              <w:pStyle w:val="afffffff6"/>
            </w:pPr>
            <w:r w:rsidRPr="00EB5DC3">
              <w:t>ул. Апухтина</w:t>
            </w:r>
          </w:p>
        </w:tc>
        <w:tc>
          <w:tcPr>
            <w:tcW w:w="1425" w:type="dxa"/>
            <w:gridSpan w:val="3"/>
            <w:shd w:val="clear" w:color="auto" w:fill="auto"/>
            <w:noWrap/>
            <w:vAlign w:val="center"/>
          </w:tcPr>
          <w:p w14:paraId="0C03868F"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7E4DDA5C" w14:textId="77777777" w:rsidR="00491590" w:rsidRPr="00EB5DC3" w:rsidRDefault="00491590" w:rsidP="00491590">
            <w:pPr>
              <w:pStyle w:val="afffffff8"/>
            </w:pPr>
            <w:r w:rsidRPr="00EB5DC3">
              <w:t>0,876</w:t>
            </w:r>
          </w:p>
        </w:tc>
        <w:tc>
          <w:tcPr>
            <w:tcW w:w="2805" w:type="dxa"/>
            <w:shd w:val="clear" w:color="auto" w:fill="auto"/>
            <w:vAlign w:val="center"/>
          </w:tcPr>
          <w:p w14:paraId="0BBF0764" w14:textId="77777777" w:rsidR="00491590" w:rsidRPr="00EB5DC3" w:rsidRDefault="00491590" w:rsidP="00491590">
            <w:pPr>
              <w:pStyle w:val="afffffff6"/>
            </w:pPr>
            <w:r w:rsidRPr="00EB5DC3">
              <w:t>Орловская область, г. Орел, Северный р</w:t>
            </w:r>
            <w:r w:rsidRPr="00EB5DC3">
              <w:noBreakHyphen/>
              <w:t>н, ул. Апухтина</w:t>
            </w:r>
          </w:p>
        </w:tc>
        <w:tc>
          <w:tcPr>
            <w:tcW w:w="1116" w:type="dxa"/>
            <w:shd w:val="clear" w:color="auto" w:fill="auto"/>
            <w:vAlign w:val="center"/>
          </w:tcPr>
          <w:p w14:paraId="3A8B467E" w14:textId="77777777" w:rsidR="00491590" w:rsidRPr="00EB5DC3" w:rsidRDefault="00491590" w:rsidP="00491590">
            <w:pPr>
              <w:pStyle w:val="afffffff8"/>
            </w:pPr>
            <w:r w:rsidRPr="00EB5DC3">
              <w:t>Расчетный срок</w:t>
            </w:r>
          </w:p>
        </w:tc>
        <w:tc>
          <w:tcPr>
            <w:tcW w:w="1821" w:type="dxa"/>
            <w:noWrap/>
            <w:vAlign w:val="center"/>
          </w:tcPr>
          <w:p w14:paraId="0C1C2E56" w14:textId="77777777" w:rsidR="00491590" w:rsidRPr="00EB5DC3" w:rsidRDefault="00491590" w:rsidP="00491590">
            <w:pPr>
              <w:pStyle w:val="afffffff6"/>
            </w:pPr>
            <w:r w:rsidRPr="00EB5DC3">
              <w:t>Не предусматривается</w:t>
            </w:r>
          </w:p>
        </w:tc>
      </w:tr>
      <w:tr w:rsidR="00EB5DC3" w:rsidRPr="00EB5DC3" w14:paraId="484744D0" w14:textId="77777777" w:rsidTr="005C39D6">
        <w:tblPrEx>
          <w:tblCellMar>
            <w:top w:w="0" w:type="dxa"/>
            <w:bottom w:w="0" w:type="dxa"/>
          </w:tblCellMar>
        </w:tblPrEx>
        <w:trPr>
          <w:cantSplit/>
          <w:jc w:val="center"/>
        </w:trPr>
        <w:tc>
          <w:tcPr>
            <w:tcW w:w="876" w:type="dxa"/>
            <w:vAlign w:val="center"/>
          </w:tcPr>
          <w:p w14:paraId="63213141" w14:textId="77777777" w:rsidR="00491590" w:rsidRPr="00EB5DC3" w:rsidRDefault="00491590" w:rsidP="00491590">
            <w:pPr>
              <w:pStyle w:val="afffffff8"/>
            </w:pPr>
            <w:r w:rsidRPr="00EB5DC3">
              <w:t>65.05.23</w:t>
            </w:r>
          </w:p>
        </w:tc>
        <w:tc>
          <w:tcPr>
            <w:tcW w:w="1575" w:type="dxa"/>
            <w:shd w:val="clear" w:color="auto" w:fill="auto"/>
            <w:vAlign w:val="center"/>
          </w:tcPr>
          <w:p w14:paraId="0B6B7072"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33C5731F"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38DE3E75" w14:textId="77777777" w:rsidR="00491590" w:rsidRPr="00EB5DC3" w:rsidRDefault="00491590" w:rsidP="00491590">
            <w:pPr>
              <w:pStyle w:val="afffffff6"/>
            </w:pPr>
            <w:r w:rsidRPr="00EB5DC3">
              <w:t>Магистральная улица</w:t>
            </w:r>
          </w:p>
        </w:tc>
        <w:tc>
          <w:tcPr>
            <w:tcW w:w="1425" w:type="dxa"/>
            <w:gridSpan w:val="3"/>
            <w:shd w:val="clear" w:color="auto" w:fill="auto"/>
            <w:noWrap/>
            <w:vAlign w:val="center"/>
          </w:tcPr>
          <w:p w14:paraId="410EF24F"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75729870" w14:textId="77777777" w:rsidR="00491590" w:rsidRPr="00EB5DC3" w:rsidRDefault="00491590" w:rsidP="00491590">
            <w:pPr>
              <w:pStyle w:val="afffffff8"/>
            </w:pPr>
            <w:r w:rsidRPr="00EB5DC3">
              <w:t>1,410</w:t>
            </w:r>
          </w:p>
        </w:tc>
        <w:tc>
          <w:tcPr>
            <w:tcW w:w="2805" w:type="dxa"/>
            <w:shd w:val="clear" w:color="auto" w:fill="auto"/>
            <w:vAlign w:val="center"/>
          </w:tcPr>
          <w:p w14:paraId="484EF56D" w14:textId="77777777" w:rsidR="00491590" w:rsidRPr="00EB5DC3" w:rsidRDefault="00491590" w:rsidP="00491590">
            <w:pPr>
              <w:pStyle w:val="afffffff6"/>
            </w:pPr>
            <w:r w:rsidRPr="00EB5DC3">
              <w:t>Орловская область, г. Орел, Северный р</w:t>
            </w:r>
            <w:r w:rsidRPr="00EB5DC3">
              <w:noBreakHyphen/>
              <w:t>н</w:t>
            </w:r>
          </w:p>
        </w:tc>
        <w:tc>
          <w:tcPr>
            <w:tcW w:w="1116" w:type="dxa"/>
            <w:shd w:val="clear" w:color="auto" w:fill="auto"/>
            <w:vAlign w:val="center"/>
          </w:tcPr>
          <w:p w14:paraId="182A3070" w14:textId="77777777" w:rsidR="00491590" w:rsidRPr="00EB5DC3" w:rsidRDefault="00491590" w:rsidP="00491590">
            <w:pPr>
              <w:pStyle w:val="afffffff8"/>
            </w:pPr>
            <w:r w:rsidRPr="00EB5DC3">
              <w:t>Расчетный срок</w:t>
            </w:r>
          </w:p>
        </w:tc>
        <w:tc>
          <w:tcPr>
            <w:tcW w:w="1821" w:type="dxa"/>
            <w:noWrap/>
            <w:vAlign w:val="center"/>
          </w:tcPr>
          <w:p w14:paraId="25910A5C" w14:textId="77777777" w:rsidR="00491590" w:rsidRPr="00EB5DC3" w:rsidRDefault="00491590" w:rsidP="00491590">
            <w:pPr>
              <w:pStyle w:val="afffffff6"/>
            </w:pPr>
            <w:r w:rsidRPr="00EB5DC3">
              <w:t>Не предусматривается</w:t>
            </w:r>
          </w:p>
        </w:tc>
      </w:tr>
      <w:tr w:rsidR="00EB5DC3" w:rsidRPr="00EB5DC3" w14:paraId="0D40E348" w14:textId="77777777" w:rsidTr="005C39D6">
        <w:tblPrEx>
          <w:tblCellMar>
            <w:top w:w="0" w:type="dxa"/>
            <w:bottom w:w="0" w:type="dxa"/>
          </w:tblCellMar>
        </w:tblPrEx>
        <w:trPr>
          <w:cantSplit/>
          <w:jc w:val="center"/>
        </w:trPr>
        <w:tc>
          <w:tcPr>
            <w:tcW w:w="876" w:type="dxa"/>
            <w:vAlign w:val="center"/>
          </w:tcPr>
          <w:p w14:paraId="7127ADC9" w14:textId="77777777" w:rsidR="00491590" w:rsidRPr="00EB5DC3" w:rsidRDefault="00491590" w:rsidP="00491590">
            <w:pPr>
              <w:pStyle w:val="afffffff8"/>
            </w:pPr>
            <w:r w:rsidRPr="00EB5DC3">
              <w:t>65.05.24</w:t>
            </w:r>
          </w:p>
        </w:tc>
        <w:tc>
          <w:tcPr>
            <w:tcW w:w="1575" w:type="dxa"/>
            <w:shd w:val="clear" w:color="auto" w:fill="auto"/>
            <w:vAlign w:val="center"/>
          </w:tcPr>
          <w:p w14:paraId="1A42EA23" w14:textId="77777777" w:rsidR="00491590" w:rsidRPr="00EB5DC3" w:rsidRDefault="00491590" w:rsidP="00491590">
            <w:pPr>
              <w:pStyle w:val="afffffff6"/>
            </w:pPr>
            <w:r w:rsidRPr="00EB5DC3">
              <w:t>Магистральная улица районного значения</w:t>
            </w:r>
          </w:p>
        </w:tc>
        <w:tc>
          <w:tcPr>
            <w:tcW w:w="1823" w:type="dxa"/>
            <w:shd w:val="clear" w:color="auto" w:fill="auto"/>
            <w:noWrap/>
            <w:vAlign w:val="center"/>
          </w:tcPr>
          <w:p w14:paraId="141D0CC5"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397FA30E" w14:textId="77777777" w:rsidR="00491590" w:rsidRPr="00EB5DC3" w:rsidRDefault="00491590" w:rsidP="00491590">
            <w:pPr>
              <w:pStyle w:val="afffffff6"/>
            </w:pPr>
            <w:r w:rsidRPr="00EB5DC3">
              <w:t>ул. Космонавтов</w:t>
            </w:r>
          </w:p>
        </w:tc>
        <w:tc>
          <w:tcPr>
            <w:tcW w:w="1425" w:type="dxa"/>
            <w:gridSpan w:val="3"/>
            <w:shd w:val="clear" w:color="auto" w:fill="auto"/>
            <w:noWrap/>
            <w:vAlign w:val="center"/>
          </w:tcPr>
          <w:p w14:paraId="709F207B"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23AE0B11" w14:textId="77777777" w:rsidR="00491590" w:rsidRPr="00EB5DC3" w:rsidRDefault="00491590" w:rsidP="00491590">
            <w:pPr>
              <w:pStyle w:val="afffffff8"/>
            </w:pPr>
            <w:r w:rsidRPr="00EB5DC3">
              <w:t>2,162</w:t>
            </w:r>
          </w:p>
        </w:tc>
        <w:tc>
          <w:tcPr>
            <w:tcW w:w="2805" w:type="dxa"/>
            <w:shd w:val="clear" w:color="auto" w:fill="auto"/>
            <w:vAlign w:val="center"/>
          </w:tcPr>
          <w:p w14:paraId="66EB52BB" w14:textId="77777777" w:rsidR="00491590" w:rsidRPr="00EB5DC3" w:rsidRDefault="00491590" w:rsidP="00491590">
            <w:pPr>
              <w:pStyle w:val="afffffff6"/>
            </w:pPr>
            <w:r w:rsidRPr="00EB5DC3">
              <w:t>Орловская область, г. Орел, Северный р</w:t>
            </w:r>
            <w:r w:rsidRPr="00EB5DC3">
              <w:noBreakHyphen/>
              <w:t>н, ул. Космонавтов</w:t>
            </w:r>
          </w:p>
        </w:tc>
        <w:tc>
          <w:tcPr>
            <w:tcW w:w="1116" w:type="dxa"/>
            <w:shd w:val="clear" w:color="auto" w:fill="auto"/>
            <w:vAlign w:val="center"/>
          </w:tcPr>
          <w:p w14:paraId="6CD1BBAE" w14:textId="77777777" w:rsidR="00491590" w:rsidRPr="00EB5DC3" w:rsidRDefault="00491590" w:rsidP="00491590">
            <w:pPr>
              <w:pStyle w:val="afffffff8"/>
            </w:pPr>
            <w:r w:rsidRPr="00EB5DC3">
              <w:t>Расчетный срок</w:t>
            </w:r>
          </w:p>
        </w:tc>
        <w:tc>
          <w:tcPr>
            <w:tcW w:w="1821" w:type="dxa"/>
            <w:noWrap/>
            <w:vAlign w:val="center"/>
          </w:tcPr>
          <w:p w14:paraId="4519E3B1" w14:textId="77777777" w:rsidR="00491590" w:rsidRPr="00EB5DC3" w:rsidRDefault="00491590" w:rsidP="00491590">
            <w:pPr>
              <w:pStyle w:val="afffffff6"/>
            </w:pPr>
            <w:r w:rsidRPr="00EB5DC3">
              <w:t>Не предусматривается</w:t>
            </w:r>
          </w:p>
        </w:tc>
      </w:tr>
      <w:tr w:rsidR="00EB5DC3" w:rsidRPr="00EB5DC3" w14:paraId="05527D0E" w14:textId="77777777" w:rsidTr="005C39D6">
        <w:tblPrEx>
          <w:tblCellMar>
            <w:top w:w="0" w:type="dxa"/>
            <w:bottom w:w="0" w:type="dxa"/>
          </w:tblCellMar>
        </w:tblPrEx>
        <w:trPr>
          <w:cantSplit/>
          <w:jc w:val="center"/>
        </w:trPr>
        <w:tc>
          <w:tcPr>
            <w:tcW w:w="876" w:type="dxa"/>
            <w:vAlign w:val="center"/>
          </w:tcPr>
          <w:p w14:paraId="68CB18D6" w14:textId="4A98FB51" w:rsidR="00C75486" w:rsidRPr="00EB5DC3" w:rsidRDefault="00C75486" w:rsidP="00C75486">
            <w:pPr>
              <w:pStyle w:val="afffffff8"/>
            </w:pPr>
            <w:r w:rsidRPr="00EB5DC3">
              <w:t>65.05.25</w:t>
            </w:r>
          </w:p>
        </w:tc>
        <w:tc>
          <w:tcPr>
            <w:tcW w:w="1575" w:type="dxa"/>
            <w:shd w:val="clear" w:color="auto" w:fill="auto"/>
            <w:vAlign w:val="center"/>
          </w:tcPr>
          <w:p w14:paraId="5284C1C7" w14:textId="4A01658C" w:rsidR="00C75486" w:rsidRPr="00EB5DC3" w:rsidRDefault="00C75486" w:rsidP="00C75486">
            <w:pPr>
              <w:pStyle w:val="afffffff6"/>
            </w:pPr>
            <w:r w:rsidRPr="00EB5DC3">
              <w:t>Магистральная улица районного значения</w:t>
            </w:r>
          </w:p>
        </w:tc>
        <w:tc>
          <w:tcPr>
            <w:tcW w:w="1823" w:type="dxa"/>
            <w:shd w:val="clear" w:color="auto" w:fill="auto"/>
            <w:noWrap/>
            <w:vAlign w:val="center"/>
          </w:tcPr>
          <w:p w14:paraId="4A0ADFAF" w14:textId="32A198F5" w:rsidR="00C75486" w:rsidRPr="00EB5DC3" w:rsidRDefault="00C75486" w:rsidP="00C75486">
            <w:pPr>
              <w:pStyle w:val="afffffff6"/>
            </w:pPr>
            <w:r w:rsidRPr="00EB5DC3">
              <w:t>Движение транспортных средств</w:t>
            </w:r>
          </w:p>
        </w:tc>
        <w:tc>
          <w:tcPr>
            <w:tcW w:w="2141" w:type="dxa"/>
            <w:shd w:val="clear" w:color="auto" w:fill="auto"/>
            <w:noWrap/>
            <w:vAlign w:val="center"/>
          </w:tcPr>
          <w:p w14:paraId="1E342819" w14:textId="153C32ED" w:rsidR="00C75486" w:rsidRPr="00EB5DC3" w:rsidRDefault="00C75486" w:rsidP="00C75486">
            <w:pPr>
              <w:pStyle w:val="afffffff6"/>
            </w:pPr>
            <w:r w:rsidRPr="00EB5DC3">
              <w:t>Улица</w:t>
            </w:r>
          </w:p>
        </w:tc>
        <w:tc>
          <w:tcPr>
            <w:tcW w:w="1425" w:type="dxa"/>
            <w:gridSpan w:val="3"/>
            <w:shd w:val="clear" w:color="auto" w:fill="auto"/>
            <w:noWrap/>
            <w:vAlign w:val="center"/>
          </w:tcPr>
          <w:p w14:paraId="51F313A8" w14:textId="717833B8" w:rsidR="00C75486" w:rsidRPr="00EB5DC3" w:rsidRDefault="00C75486" w:rsidP="00C75486">
            <w:pPr>
              <w:pStyle w:val="afffffff6"/>
            </w:pPr>
            <w:r w:rsidRPr="00EB5DC3">
              <w:t>протяженность, км</w:t>
            </w:r>
          </w:p>
        </w:tc>
        <w:tc>
          <w:tcPr>
            <w:tcW w:w="978" w:type="dxa"/>
            <w:gridSpan w:val="3"/>
            <w:shd w:val="clear" w:color="auto" w:fill="auto"/>
            <w:vAlign w:val="center"/>
          </w:tcPr>
          <w:p w14:paraId="7546064B" w14:textId="5308AE74" w:rsidR="00C75486" w:rsidRPr="00EB5DC3" w:rsidRDefault="00C75486" w:rsidP="00C75486">
            <w:pPr>
              <w:pStyle w:val="afffffff8"/>
            </w:pPr>
            <w:r w:rsidRPr="00EB5DC3">
              <w:t>0,209</w:t>
            </w:r>
          </w:p>
        </w:tc>
        <w:tc>
          <w:tcPr>
            <w:tcW w:w="2805" w:type="dxa"/>
            <w:shd w:val="clear" w:color="auto" w:fill="auto"/>
            <w:vAlign w:val="center"/>
          </w:tcPr>
          <w:p w14:paraId="1A6C6B87" w14:textId="23AEA45F" w:rsidR="00C75486" w:rsidRPr="00EB5DC3" w:rsidRDefault="00C75486" w:rsidP="00C75486">
            <w:pPr>
              <w:pStyle w:val="afffffff6"/>
            </w:pPr>
            <w:r w:rsidRPr="00EB5DC3">
              <w:t>Орловская область, г. Орел, Советский р-н</w:t>
            </w:r>
          </w:p>
        </w:tc>
        <w:tc>
          <w:tcPr>
            <w:tcW w:w="1116" w:type="dxa"/>
            <w:shd w:val="clear" w:color="auto" w:fill="auto"/>
            <w:vAlign w:val="center"/>
          </w:tcPr>
          <w:p w14:paraId="4C65CC52" w14:textId="3529EB7B" w:rsidR="00C75486" w:rsidRPr="00EB5DC3" w:rsidRDefault="00C75486" w:rsidP="00C75486">
            <w:pPr>
              <w:pStyle w:val="afffffff8"/>
            </w:pPr>
            <w:r w:rsidRPr="00EB5DC3">
              <w:t>Расчетный срок</w:t>
            </w:r>
          </w:p>
        </w:tc>
        <w:tc>
          <w:tcPr>
            <w:tcW w:w="1821" w:type="dxa"/>
            <w:noWrap/>
            <w:vAlign w:val="center"/>
          </w:tcPr>
          <w:p w14:paraId="785C3B0E" w14:textId="243BA73A" w:rsidR="00C75486" w:rsidRPr="00EB5DC3" w:rsidRDefault="00C75486" w:rsidP="00C75486">
            <w:pPr>
              <w:pStyle w:val="afffffff6"/>
            </w:pPr>
            <w:r w:rsidRPr="00EB5DC3">
              <w:t>Не предусматривается</w:t>
            </w:r>
          </w:p>
        </w:tc>
      </w:tr>
      <w:tr w:rsidR="00EB5DC3" w:rsidRPr="00EB5DC3" w14:paraId="11E3C1B2" w14:textId="77777777" w:rsidTr="005C39D6">
        <w:tblPrEx>
          <w:tblCellMar>
            <w:top w:w="0" w:type="dxa"/>
            <w:bottom w:w="0" w:type="dxa"/>
          </w:tblCellMar>
        </w:tblPrEx>
        <w:trPr>
          <w:cantSplit/>
          <w:jc w:val="center"/>
        </w:trPr>
        <w:tc>
          <w:tcPr>
            <w:tcW w:w="876" w:type="dxa"/>
            <w:shd w:val="clear" w:color="auto" w:fill="auto"/>
            <w:vAlign w:val="center"/>
          </w:tcPr>
          <w:p w14:paraId="0D5BFCCD" w14:textId="77777777" w:rsidR="00491590" w:rsidRPr="00EB5DC3" w:rsidRDefault="00491590" w:rsidP="00491590">
            <w:pPr>
              <w:pStyle w:val="afffffff8"/>
            </w:pPr>
            <w:r w:rsidRPr="00EB5DC3">
              <w:t>65.06.01</w:t>
            </w:r>
          </w:p>
        </w:tc>
        <w:tc>
          <w:tcPr>
            <w:tcW w:w="1575" w:type="dxa"/>
            <w:shd w:val="clear" w:color="auto" w:fill="auto"/>
            <w:vAlign w:val="center"/>
          </w:tcPr>
          <w:p w14:paraId="1CFE0E6E"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597C5026"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111BB8DE"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6F8FE82C"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7ECAE3C8" w14:textId="77777777" w:rsidR="00491590" w:rsidRPr="00EB5DC3" w:rsidRDefault="00491590" w:rsidP="00491590">
            <w:pPr>
              <w:pStyle w:val="afffffff8"/>
            </w:pPr>
            <w:r w:rsidRPr="00EB5DC3">
              <w:t>0,335</w:t>
            </w:r>
          </w:p>
        </w:tc>
        <w:tc>
          <w:tcPr>
            <w:tcW w:w="2805" w:type="dxa"/>
            <w:shd w:val="clear" w:color="auto" w:fill="auto"/>
            <w:vAlign w:val="center"/>
          </w:tcPr>
          <w:p w14:paraId="48915CFA" w14:textId="77777777" w:rsidR="00491590" w:rsidRPr="00EB5DC3" w:rsidRDefault="00491590" w:rsidP="00491590">
            <w:pPr>
              <w:pStyle w:val="afffffff6"/>
            </w:pPr>
            <w:r w:rsidRPr="00EB5DC3">
              <w:t>Орловская область, г. Орел, Советский р</w:t>
            </w:r>
            <w:r w:rsidRPr="00EB5DC3">
              <w:noBreakHyphen/>
              <w:t>н</w:t>
            </w:r>
          </w:p>
        </w:tc>
        <w:tc>
          <w:tcPr>
            <w:tcW w:w="1116" w:type="dxa"/>
            <w:shd w:val="clear" w:color="auto" w:fill="auto"/>
            <w:vAlign w:val="center"/>
          </w:tcPr>
          <w:p w14:paraId="0BA8BD43"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63717008" w14:textId="77777777" w:rsidR="00491590" w:rsidRPr="00EB5DC3" w:rsidRDefault="00491590" w:rsidP="00491590">
            <w:pPr>
              <w:pStyle w:val="afffffff6"/>
            </w:pPr>
            <w:r w:rsidRPr="00EB5DC3">
              <w:t>Не предусматривается</w:t>
            </w:r>
          </w:p>
        </w:tc>
      </w:tr>
      <w:tr w:rsidR="00EB5DC3" w:rsidRPr="00EB5DC3" w14:paraId="5A0A8F2A" w14:textId="77777777" w:rsidTr="005C39D6">
        <w:tblPrEx>
          <w:tblCellMar>
            <w:top w:w="0" w:type="dxa"/>
            <w:bottom w:w="0" w:type="dxa"/>
          </w:tblCellMar>
        </w:tblPrEx>
        <w:trPr>
          <w:cantSplit/>
          <w:jc w:val="center"/>
        </w:trPr>
        <w:tc>
          <w:tcPr>
            <w:tcW w:w="876" w:type="dxa"/>
            <w:vAlign w:val="center"/>
          </w:tcPr>
          <w:p w14:paraId="698A7485" w14:textId="77777777" w:rsidR="00491590" w:rsidRPr="00EB5DC3" w:rsidRDefault="00491590" w:rsidP="00491590">
            <w:pPr>
              <w:pStyle w:val="afffffff8"/>
            </w:pPr>
            <w:r w:rsidRPr="00EB5DC3">
              <w:t>65.06.02</w:t>
            </w:r>
          </w:p>
        </w:tc>
        <w:tc>
          <w:tcPr>
            <w:tcW w:w="1575" w:type="dxa"/>
            <w:shd w:val="clear" w:color="auto" w:fill="auto"/>
            <w:vAlign w:val="center"/>
          </w:tcPr>
          <w:p w14:paraId="7FA50E9E"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7A2ED0B6"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7109C622"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1F02F579"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4F8FE4D2" w14:textId="77777777" w:rsidR="00491590" w:rsidRPr="00EB5DC3" w:rsidRDefault="00491590" w:rsidP="00491590">
            <w:pPr>
              <w:pStyle w:val="afffffff8"/>
            </w:pPr>
            <w:r w:rsidRPr="00EB5DC3">
              <w:t>0,296</w:t>
            </w:r>
          </w:p>
        </w:tc>
        <w:tc>
          <w:tcPr>
            <w:tcW w:w="2805" w:type="dxa"/>
            <w:shd w:val="clear" w:color="auto" w:fill="auto"/>
            <w:vAlign w:val="center"/>
          </w:tcPr>
          <w:p w14:paraId="5E4A192A" w14:textId="77777777" w:rsidR="00491590" w:rsidRPr="00EB5DC3" w:rsidRDefault="00491590" w:rsidP="00491590">
            <w:pPr>
              <w:pStyle w:val="afffffff6"/>
            </w:pPr>
            <w:r w:rsidRPr="00EB5DC3">
              <w:t>Орловская область, г. Орел, Советский р</w:t>
            </w:r>
            <w:r w:rsidRPr="00EB5DC3">
              <w:noBreakHyphen/>
              <w:t>н</w:t>
            </w:r>
          </w:p>
        </w:tc>
        <w:tc>
          <w:tcPr>
            <w:tcW w:w="1116" w:type="dxa"/>
            <w:shd w:val="clear" w:color="auto" w:fill="auto"/>
            <w:vAlign w:val="center"/>
          </w:tcPr>
          <w:p w14:paraId="5BB44808" w14:textId="77777777" w:rsidR="00491590" w:rsidRPr="00EB5DC3" w:rsidRDefault="00491590" w:rsidP="00491590">
            <w:pPr>
              <w:pStyle w:val="afffffff8"/>
            </w:pPr>
            <w:r w:rsidRPr="00EB5DC3">
              <w:t>Расчетный срок</w:t>
            </w:r>
          </w:p>
        </w:tc>
        <w:tc>
          <w:tcPr>
            <w:tcW w:w="1821" w:type="dxa"/>
            <w:noWrap/>
            <w:vAlign w:val="center"/>
          </w:tcPr>
          <w:p w14:paraId="2E3C4AB3" w14:textId="77777777" w:rsidR="00491590" w:rsidRPr="00EB5DC3" w:rsidRDefault="00491590" w:rsidP="00491590">
            <w:pPr>
              <w:pStyle w:val="afffffff6"/>
            </w:pPr>
            <w:r w:rsidRPr="00EB5DC3">
              <w:t>Не предусматривается</w:t>
            </w:r>
          </w:p>
        </w:tc>
      </w:tr>
      <w:tr w:rsidR="00EB5DC3" w:rsidRPr="00EB5DC3" w14:paraId="733201EA" w14:textId="77777777" w:rsidTr="005C39D6">
        <w:tblPrEx>
          <w:tblCellMar>
            <w:top w:w="0" w:type="dxa"/>
            <w:bottom w:w="0" w:type="dxa"/>
          </w:tblCellMar>
        </w:tblPrEx>
        <w:trPr>
          <w:cantSplit/>
          <w:jc w:val="center"/>
        </w:trPr>
        <w:tc>
          <w:tcPr>
            <w:tcW w:w="876" w:type="dxa"/>
            <w:vAlign w:val="center"/>
          </w:tcPr>
          <w:p w14:paraId="62232BCD" w14:textId="77777777" w:rsidR="00491590" w:rsidRPr="00EB5DC3" w:rsidRDefault="00491590" w:rsidP="00491590">
            <w:pPr>
              <w:pStyle w:val="afffffff8"/>
            </w:pPr>
            <w:r w:rsidRPr="00EB5DC3">
              <w:t>65.06.03</w:t>
            </w:r>
          </w:p>
        </w:tc>
        <w:tc>
          <w:tcPr>
            <w:tcW w:w="1575" w:type="dxa"/>
            <w:shd w:val="clear" w:color="auto" w:fill="auto"/>
            <w:vAlign w:val="center"/>
          </w:tcPr>
          <w:p w14:paraId="7A5446BD"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0E2AB6C0"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17B1A16B"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148A4C28"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8985C8C" w14:textId="77777777" w:rsidR="00491590" w:rsidRPr="00EB5DC3" w:rsidRDefault="00491590" w:rsidP="00491590">
            <w:pPr>
              <w:pStyle w:val="afffffff8"/>
            </w:pPr>
            <w:r w:rsidRPr="00EB5DC3">
              <w:t>0,928</w:t>
            </w:r>
          </w:p>
        </w:tc>
        <w:tc>
          <w:tcPr>
            <w:tcW w:w="2805" w:type="dxa"/>
            <w:shd w:val="clear" w:color="auto" w:fill="auto"/>
            <w:vAlign w:val="center"/>
          </w:tcPr>
          <w:p w14:paraId="28231B50" w14:textId="77777777" w:rsidR="00491590" w:rsidRPr="00EB5DC3" w:rsidRDefault="00491590" w:rsidP="00491590">
            <w:pPr>
              <w:pStyle w:val="afffffff6"/>
            </w:pPr>
            <w:r w:rsidRPr="00EB5DC3">
              <w:t>Орловская область, г. Орел, Советский р</w:t>
            </w:r>
            <w:r w:rsidRPr="00EB5DC3">
              <w:noBreakHyphen/>
              <w:t>н</w:t>
            </w:r>
          </w:p>
        </w:tc>
        <w:tc>
          <w:tcPr>
            <w:tcW w:w="1116" w:type="dxa"/>
            <w:shd w:val="clear" w:color="auto" w:fill="auto"/>
            <w:vAlign w:val="center"/>
          </w:tcPr>
          <w:p w14:paraId="65DB853B" w14:textId="77777777" w:rsidR="00491590" w:rsidRPr="00EB5DC3" w:rsidRDefault="00491590" w:rsidP="00491590">
            <w:pPr>
              <w:pStyle w:val="afffffff8"/>
            </w:pPr>
            <w:r w:rsidRPr="00EB5DC3">
              <w:t>Расчетный срок</w:t>
            </w:r>
          </w:p>
        </w:tc>
        <w:tc>
          <w:tcPr>
            <w:tcW w:w="1821" w:type="dxa"/>
            <w:noWrap/>
            <w:vAlign w:val="center"/>
          </w:tcPr>
          <w:p w14:paraId="319318FA" w14:textId="77777777" w:rsidR="00491590" w:rsidRPr="00EB5DC3" w:rsidRDefault="00491590" w:rsidP="00491590">
            <w:pPr>
              <w:pStyle w:val="afffffff6"/>
            </w:pPr>
            <w:r w:rsidRPr="00EB5DC3">
              <w:t>Не предусматривается</w:t>
            </w:r>
          </w:p>
        </w:tc>
      </w:tr>
      <w:tr w:rsidR="00EB5DC3" w:rsidRPr="00EB5DC3" w14:paraId="2238CC63" w14:textId="77777777" w:rsidTr="005C39D6">
        <w:tblPrEx>
          <w:tblCellMar>
            <w:top w:w="0" w:type="dxa"/>
            <w:bottom w:w="0" w:type="dxa"/>
          </w:tblCellMar>
        </w:tblPrEx>
        <w:trPr>
          <w:cantSplit/>
          <w:jc w:val="center"/>
        </w:trPr>
        <w:tc>
          <w:tcPr>
            <w:tcW w:w="876" w:type="dxa"/>
            <w:vAlign w:val="center"/>
          </w:tcPr>
          <w:p w14:paraId="608058B4" w14:textId="77777777" w:rsidR="00491590" w:rsidRPr="00EB5DC3" w:rsidRDefault="00491590" w:rsidP="00491590">
            <w:pPr>
              <w:pStyle w:val="afffffff8"/>
            </w:pPr>
            <w:r w:rsidRPr="00EB5DC3">
              <w:t>65.06.04</w:t>
            </w:r>
          </w:p>
        </w:tc>
        <w:tc>
          <w:tcPr>
            <w:tcW w:w="1575" w:type="dxa"/>
            <w:shd w:val="clear" w:color="auto" w:fill="auto"/>
            <w:vAlign w:val="center"/>
          </w:tcPr>
          <w:p w14:paraId="36D7E468"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13623CA8"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3ABDA876"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18F48FE2"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7940A2D8" w14:textId="77777777" w:rsidR="00491590" w:rsidRPr="00EB5DC3" w:rsidRDefault="00491590" w:rsidP="00491590">
            <w:pPr>
              <w:pStyle w:val="afffffff8"/>
            </w:pPr>
            <w:r w:rsidRPr="00EB5DC3">
              <w:t>0,496</w:t>
            </w:r>
          </w:p>
        </w:tc>
        <w:tc>
          <w:tcPr>
            <w:tcW w:w="2805" w:type="dxa"/>
            <w:shd w:val="clear" w:color="auto" w:fill="auto"/>
            <w:vAlign w:val="center"/>
          </w:tcPr>
          <w:p w14:paraId="3FB43F31" w14:textId="77777777" w:rsidR="00491590" w:rsidRPr="00EB5DC3" w:rsidRDefault="00491590" w:rsidP="00491590">
            <w:pPr>
              <w:pStyle w:val="afffffff6"/>
            </w:pPr>
            <w:r w:rsidRPr="00EB5DC3">
              <w:t>Орловская область, г. Орел, Советский р</w:t>
            </w:r>
            <w:r w:rsidRPr="00EB5DC3">
              <w:noBreakHyphen/>
              <w:t>н</w:t>
            </w:r>
          </w:p>
        </w:tc>
        <w:tc>
          <w:tcPr>
            <w:tcW w:w="1116" w:type="dxa"/>
            <w:shd w:val="clear" w:color="auto" w:fill="auto"/>
            <w:vAlign w:val="center"/>
          </w:tcPr>
          <w:p w14:paraId="00E9050F" w14:textId="77777777" w:rsidR="00491590" w:rsidRPr="00EB5DC3" w:rsidRDefault="00491590" w:rsidP="00491590">
            <w:pPr>
              <w:pStyle w:val="afffffff8"/>
            </w:pPr>
            <w:r w:rsidRPr="00EB5DC3">
              <w:t>Расчетный срок</w:t>
            </w:r>
          </w:p>
        </w:tc>
        <w:tc>
          <w:tcPr>
            <w:tcW w:w="1821" w:type="dxa"/>
            <w:noWrap/>
            <w:vAlign w:val="center"/>
          </w:tcPr>
          <w:p w14:paraId="0673C427" w14:textId="77777777" w:rsidR="00491590" w:rsidRPr="00EB5DC3" w:rsidRDefault="00491590" w:rsidP="00491590">
            <w:pPr>
              <w:pStyle w:val="afffffff6"/>
            </w:pPr>
            <w:r w:rsidRPr="00EB5DC3">
              <w:t>Не предусматривается</w:t>
            </w:r>
          </w:p>
        </w:tc>
      </w:tr>
      <w:tr w:rsidR="00EB5DC3" w:rsidRPr="00EB5DC3" w14:paraId="0AFDD5CB" w14:textId="77777777" w:rsidTr="005C39D6">
        <w:tblPrEx>
          <w:tblCellMar>
            <w:top w:w="0" w:type="dxa"/>
            <w:bottom w:w="0" w:type="dxa"/>
          </w:tblCellMar>
        </w:tblPrEx>
        <w:trPr>
          <w:cantSplit/>
          <w:jc w:val="center"/>
        </w:trPr>
        <w:tc>
          <w:tcPr>
            <w:tcW w:w="876" w:type="dxa"/>
            <w:vAlign w:val="center"/>
          </w:tcPr>
          <w:p w14:paraId="7805A41F" w14:textId="77777777" w:rsidR="00491590" w:rsidRPr="00EB5DC3" w:rsidRDefault="00491590" w:rsidP="00491590">
            <w:pPr>
              <w:pStyle w:val="afffffff8"/>
            </w:pPr>
            <w:r w:rsidRPr="00EB5DC3">
              <w:t>65.06.05</w:t>
            </w:r>
          </w:p>
        </w:tc>
        <w:tc>
          <w:tcPr>
            <w:tcW w:w="1575" w:type="dxa"/>
            <w:shd w:val="clear" w:color="auto" w:fill="auto"/>
            <w:vAlign w:val="center"/>
          </w:tcPr>
          <w:p w14:paraId="0B7635FC"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5101B207"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49179A33"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29836055"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013737F" w14:textId="77777777" w:rsidR="00491590" w:rsidRPr="00EB5DC3" w:rsidRDefault="00491590" w:rsidP="00491590">
            <w:pPr>
              <w:pStyle w:val="afffffff8"/>
            </w:pPr>
            <w:r w:rsidRPr="00EB5DC3">
              <w:t>0,537</w:t>
            </w:r>
          </w:p>
        </w:tc>
        <w:tc>
          <w:tcPr>
            <w:tcW w:w="2805" w:type="dxa"/>
            <w:shd w:val="clear" w:color="auto" w:fill="auto"/>
            <w:vAlign w:val="center"/>
          </w:tcPr>
          <w:p w14:paraId="7542A813" w14:textId="77777777" w:rsidR="00491590" w:rsidRPr="00EB5DC3" w:rsidRDefault="00491590" w:rsidP="00491590">
            <w:pPr>
              <w:pStyle w:val="afffffff6"/>
            </w:pPr>
            <w:r w:rsidRPr="00EB5DC3">
              <w:t>Орловская область, г. Орел, Советский р</w:t>
            </w:r>
            <w:r w:rsidRPr="00EB5DC3">
              <w:noBreakHyphen/>
              <w:t>н</w:t>
            </w:r>
          </w:p>
        </w:tc>
        <w:tc>
          <w:tcPr>
            <w:tcW w:w="1116" w:type="dxa"/>
            <w:shd w:val="clear" w:color="auto" w:fill="auto"/>
            <w:vAlign w:val="center"/>
          </w:tcPr>
          <w:p w14:paraId="1936D20C" w14:textId="77777777" w:rsidR="00491590" w:rsidRPr="00EB5DC3" w:rsidRDefault="00491590" w:rsidP="00491590">
            <w:pPr>
              <w:pStyle w:val="afffffff8"/>
            </w:pPr>
            <w:r w:rsidRPr="00EB5DC3">
              <w:t>Расчетный срок</w:t>
            </w:r>
          </w:p>
        </w:tc>
        <w:tc>
          <w:tcPr>
            <w:tcW w:w="1821" w:type="dxa"/>
            <w:noWrap/>
            <w:vAlign w:val="center"/>
          </w:tcPr>
          <w:p w14:paraId="6724D49F" w14:textId="77777777" w:rsidR="00491590" w:rsidRPr="00EB5DC3" w:rsidRDefault="00491590" w:rsidP="00491590">
            <w:pPr>
              <w:pStyle w:val="afffffff6"/>
            </w:pPr>
            <w:r w:rsidRPr="00EB5DC3">
              <w:t>Не предусматривается</w:t>
            </w:r>
          </w:p>
        </w:tc>
      </w:tr>
      <w:tr w:rsidR="00EB5DC3" w:rsidRPr="00EB5DC3" w14:paraId="2D973EF8" w14:textId="77777777" w:rsidTr="005C39D6">
        <w:tblPrEx>
          <w:tblCellMar>
            <w:top w:w="0" w:type="dxa"/>
            <w:bottom w:w="0" w:type="dxa"/>
          </w:tblCellMar>
        </w:tblPrEx>
        <w:trPr>
          <w:cantSplit/>
          <w:jc w:val="center"/>
        </w:trPr>
        <w:tc>
          <w:tcPr>
            <w:tcW w:w="876" w:type="dxa"/>
            <w:vAlign w:val="center"/>
          </w:tcPr>
          <w:p w14:paraId="46FF9427" w14:textId="77777777" w:rsidR="00491590" w:rsidRPr="00EB5DC3" w:rsidRDefault="00491590" w:rsidP="00491590">
            <w:pPr>
              <w:pStyle w:val="afffffff8"/>
            </w:pPr>
            <w:r w:rsidRPr="00EB5DC3">
              <w:t>65.06.06</w:t>
            </w:r>
          </w:p>
        </w:tc>
        <w:tc>
          <w:tcPr>
            <w:tcW w:w="1575" w:type="dxa"/>
            <w:shd w:val="clear" w:color="auto" w:fill="auto"/>
            <w:vAlign w:val="center"/>
          </w:tcPr>
          <w:p w14:paraId="55E379FA"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12CB558C"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1D9D9AA7"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4242B463"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40F0AE4" w14:textId="77777777" w:rsidR="00491590" w:rsidRPr="00EB5DC3" w:rsidRDefault="00491590" w:rsidP="00491590">
            <w:pPr>
              <w:pStyle w:val="afffffff8"/>
            </w:pPr>
            <w:r w:rsidRPr="00EB5DC3">
              <w:t>0,391</w:t>
            </w:r>
          </w:p>
        </w:tc>
        <w:tc>
          <w:tcPr>
            <w:tcW w:w="2805" w:type="dxa"/>
            <w:shd w:val="clear" w:color="auto" w:fill="auto"/>
            <w:vAlign w:val="center"/>
          </w:tcPr>
          <w:p w14:paraId="202186E6" w14:textId="77777777" w:rsidR="00491590" w:rsidRPr="00EB5DC3" w:rsidRDefault="00491590" w:rsidP="00491590">
            <w:pPr>
              <w:pStyle w:val="afffffff6"/>
            </w:pPr>
            <w:r w:rsidRPr="00EB5DC3">
              <w:t>Орловская область, г. Орел, Советский р</w:t>
            </w:r>
            <w:r w:rsidRPr="00EB5DC3">
              <w:noBreakHyphen/>
              <w:t>н</w:t>
            </w:r>
          </w:p>
        </w:tc>
        <w:tc>
          <w:tcPr>
            <w:tcW w:w="1116" w:type="dxa"/>
            <w:shd w:val="clear" w:color="auto" w:fill="auto"/>
            <w:vAlign w:val="center"/>
          </w:tcPr>
          <w:p w14:paraId="4140F6A1" w14:textId="77777777" w:rsidR="00491590" w:rsidRPr="00EB5DC3" w:rsidRDefault="00491590" w:rsidP="00491590">
            <w:pPr>
              <w:pStyle w:val="afffffff8"/>
            </w:pPr>
            <w:r w:rsidRPr="00EB5DC3">
              <w:t>Расчетный срок</w:t>
            </w:r>
          </w:p>
        </w:tc>
        <w:tc>
          <w:tcPr>
            <w:tcW w:w="1821" w:type="dxa"/>
            <w:noWrap/>
            <w:vAlign w:val="center"/>
          </w:tcPr>
          <w:p w14:paraId="7442467E" w14:textId="77777777" w:rsidR="00491590" w:rsidRPr="00EB5DC3" w:rsidRDefault="00491590" w:rsidP="00491590">
            <w:pPr>
              <w:pStyle w:val="afffffff6"/>
            </w:pPr>
            <w:r w:rsidRPr="00EB5DC3">
              <w:t>Не предусматривается</w:t>
            </w:r>
          </w:p>
        </w:tc>
      </w:tr>
      <w:tr w:rsidR="00EB5DC3" w:rsidRPr="00EB5DC3" w14:paraId="208579FC" w14:textId="77777777" w:rsidTr="005C39D6">
        <w:tblPrEx>
          <w:tblCellMar>
            <w:top w:w="0" w:type="dxa"/>
            <w:bottom w:w="0" w:type="dxa"/>
          </w:tblCellMar>
        </w:tblPrEx>
        <w:trPr>
          <w:cantSplit/>
          <w:jc w:val="center"/>
        </w:trPr>
        <w:tc>
          <w:tcPr>
            <w:tcW w:w="876" w:type="dxa"/>
            <w:vAlign w:val="center"/>
          </w:tcPr>
          <w:p w14:paraId="1E5778DA" w14:textId="77777777" w:rsidR="00491590" w:rsidRPr="00EB5DC3" w:rsidRDefault="00491590" w:rsidP="00491590">
            <w:pPr>
              <w:pStyle w:val="afffffff8"/>
            </w:pPr>
            <w:r w:rsidRPr="00EB5DC3">
              <w:t>65.06.07</w:t>
            </w:r>
          </w:p>
        </w:tc>
        <w:tc>
          <w:tcPr>
            <w:tcW w:w="1575" w:type="dxa"/>
            <w:shd w:val="clear" w:color="auto" w:fill="auto"/>
            <w:vAlign w:val="center"/>
          </w:tcPr>
          <w:p w14:paraId="1CC404FC"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26FFFD75"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45AB370A"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546B43B0"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2109499" w14:textId="77777777" w:rsidR="00491590" w:rsidRPr="00EB5DC3" w:rsidRDefault="00491590" w:rsidP="00491590">
            <w:pPr>
              <w:pStyle w:val="afffffff8"/>
            </w:pPr>
            <w:r w:rsidRPr="00EB5DC3">
              <w:t>0,149</w:t>
            </w:r>
          </w:p>
        </w:tc>
        <w:tc>
          <w:tcPr>
            <w:tcW w:w="2805" w:type="dxa"/>
            <w:shd w:val="clear" w:color="auto" w:fill="auto"/>
            <w:vAlign w:val="center"/>
          </w:tcPr>
          <w:p w14:paraId="41218D5F" w14:textId="77777777" w:rsidR="00491590" w:rsidRPr="00EB5DC3" w:rsidRDefault="00491590" w:rsidP="00491590">
            <w:pPr>
              <w:pStyle w:val="afffffff6"/>
            </w:pPr>
            <w:r w:rsidRPr="00EB5DC3">
              <w:t>Орловская область, г. Орел, Советский р</w:t>
            </w:r>
            <w:r w:rsidRPr="00EB5DC3">
              <w:noBreakHyphen/>
              <w:t>н</w:t>
            </w:r>
          </w:p>
        </w:tc>
        <w:tc>
          <w:tcPr>
            <w:tcW w:w="1116" w:type="dxa"/>
            <w:shd w:val="clear" w:color="auto" w:fill="auto"/>
            <w:vAlign w:val="center"/>
          </w:tcPr>
          <w:p w14:paraId="3F393C8B" w14:textId="77777777" w:rsidR="00491590" w:rsidRPr="00EB5DC3" w:rsidRDefault="00491590" w:rsidP="00491590">
            <w:pPr>
              <w:pStyle w:val="afffffff8"/>
            </w:pPr>
            <w:r w:rsidRPr="00EB5DC3">
              <w:t>Расчетный срок</w:t>
            </w:r>
          </w:p>
        </w:tc>
        <w:tc>
          <w:tcPr>
            <w:tcW w:w="1821" w:type="dxa"/>
            <w:noWrap/>
            <w:vAlign w:val="center"/>
          </w:tcPr>
          <w:p w14:paraId="11D481D5" w14:textId="77777777" w:rsidR="00491590" w:rsidRPr="00EB5DC3" w:rsidRDefault="00491590" w:rsidP="00491590">
            <w:pPr>
              <w:pStyle w:val="afffffff6"/>
            </w:pPr>
            <w:r w:rsidRPr="00EB5DC3">
              <w:t>Не предусматривается</w:t>
            </w:r>
          </w:p>
        </w:tc>
      </w:tr>
      <w:tr w:rsidR="00EB5DC3" w:rsidRPr="00EB5DC3" w14:paraId="2AF84782" w14:textId="77777777" w:rsidTr="005C39D6">
        <w:tblPrEx>
          <w:tblCellMar>
            <w:top w:w="0" w:type="dxa"/>
            <w:bottom w:w="0" w:type="dxa"/>
          </w:tblCellMar>
        </w:tblPrEx>
        <w:trPr>
          <w:cantSplit/>
          <w:jc w:val="center"/>
        </w:trPr>
        <w:tc>
          <w:tcPr>
            <w:tcW w:w="876" w:type="dxa"/>
            <w:vAlign w:val="center"/>
          </w:tcPr>
          <w:p w14:paraId="3BA57577" w14:textId="77777777" w:rsidR="00491590" w:rsidRPr="00EB5DC3" w:rsidRDefault="00491590" w:rsidP="00491590">
            <w:pPr>
              <w:pStyle w:val="afffffff8"/>
            </w:pPr>
            <w:r w:rsidRPr="00EB5DC3">
              <w:t>65.06.08</w:t>
            </w:r>
          </w:p>
        </w:tc>
        <w:tc>
          <w:tcPr>
            <w:tcW w:w="1575" w:type="dxa"/>
            <w:shd w:val="clear" w:color="auto" w:fill="auto"/>
            <w:vAlign w:val="center"/>
          </w:tcPr>
          <w:p w14:paraId="5598238E"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4898E9CF"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2D4E8144"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37C1EA17"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253E4CC6" w14:textId="77777777" w:rsidR="00491590" w:rsidRPr="00EB5DC3" w:rsidRDefault="00491590" w:rsidP="00491590">
            <w:pPr>
              <w:pStyle w:val="afffffff8"/>
            </w:pPr>
            <w:r w:rsidRPr="00EB5DC3">
              <w:t>0,170</w:t>
            </w:r>
          </w:p>
        </w:tc>
        <w:tc>
          <w:tcPr>
            <w:tcW w:w="2805" w:type="dxa"/>
            <w:shd w:val="clear" w:color="auto" w:fill="auto"/>
            <w:vAlign w:val="center"/>
          </w:tcPr>
          <w:p w14:paraId="6214084B" w14:textId="77777777" w:rsidR="00491590" w:rsidRPr="00EB5DC3" w:rsidRDefault="00491590" w:rsidP="00491590">
            <w:pPr>
              <w:pStyle w:val="afffffff6"/>
            </w:pPr>
            <w:r w:rsidRPr="00EB5DC3">
              <w:t>Орловская область, г. Орел, Советский р</w:t>
            </w:r>
            <w:r w:rsidRPr="00EB5DC3">
              <w:noBreakHyphen/>
              <w:t>н</w:t>
            </w:r>
          </w:p>
        </w:tc>
        <w:tc>
          <w:tcPr>
            <w:tcW w:w="1116" w:type="dxa"/>
            <w:shd w:val="clear" w:color="auto" w:fill="auto"/>
            <w:vAlign w:val="center"/>
          </w:tcPr>
          <w:p w14:paraId="358F0036" w14:textId="77777777" w:rsidR="00491590" w:rsidRPr="00EB5DC3" w:rsidRDefault="00491590" w:rsidP="00491590">
            <w:pPr>
              <w:pStyle w:val="afffffff8"/>
            </w:pPr>
            <w:r w:rsidRPr="00EB5DC3">
              <w:t>Расчетный срок</w:t>
            </w:r>
          </w:p>
        </w:tc>
        <w:tc>
          <w:tcPr>
            <w:tcW w:w="1821" w:type="dxa"/>
            <w:noWrap/>
            <w:vAlign w:val="center"/>
          </w:tcPr>
          <w:p w14:paraId="4A07DEB9" w14:textId="77777777" w:rsidR="00491590" w:rsidRPr="00EB5DC3" w:rsidRDefault="00491590" w:rsidP="00491590">
            <w:pPr>
              <w:pStyle w:val="afffffff6"/>
            </w:pPr>
            <w:r w:rsidRPr="00EB5DC3">
              <w:t>Не предусматривается</w:t>
            </w:r>
          </w:p>
        </w:tc>
      </w:tr>
      <w:tr w:rsidR="00EB5DC3" w:rsidRPr="00EB5DC3" w14:paraId="1B6F45F1" w14:textId="77777777" w:rsidTr="005C39D6">
        <w:tblPrEx>
          <w:tblCellMar>
            <w:top w:w="0" w:type="dxa"/>
            <w:bottom w:w="0" w:type="dxa"/>
          </w:tblCellMar>
        </w:tblPrEx>
        <w:trPr>
          <w:cantSplit/>
          <w:jc w:val="center"/>
        </w:trPr>
        <w:tc>
          <w:tcPr>
            <w:tcW w:w="876" w:type="dxa"/>
            <w:vAlign w:val="center"/>
          </w:tcPr>
          <w:p w14:paraId="11DC1A13" w14:textId="77777777" w:rsidR="00491590" w:rsidRPr="00EB5DC3" w:rsidRDefault="00491590" w:rsidP="00491590">
            <w:pPr>
              <w:pStyle w:val="afffffff8"/>
            </w:pPr>
            <w:r w:rsidRPr="00EB5DC3">
              <w:lastRenderedPageBreak/>
              <w:t>65.06.09</w:t>
            </w:r>
          </w:p>
        </w:tc>
        <w:tc>
          <w:tcPr>
            <w:tcW w:w="1575" w:type="dxa"/>
            <w:shd w:val="clear" w:color="auto" w:fill="auto"/>
            <w:vAlign w:val="center"/>
          </w:tcPr>
          <w:p w14:paraId="43E10832"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2B042FF8"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5AB113B6"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564E060E"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0A4B383B" w14:textId="77777777" w:rsidR="00491590" w:rsidRPr="00EB5DC3" w:rsidRDefault="00491590" w:rsidP="00491590">
            <w:pPr>
              <w:pStyle w:val="afffffff8"/>
            </w:pPr>
            <w:r w:rsidRPr="00EB5DC3">
              <w:t>0,666</w:t>
            </w:r>
          </w:p>
        </w:tc>
        <w:tc>
          <w:tcPr>
            <w:tcW w:w="2805" w:type="dxa"/>
            <w:shd w:val="clear" w:color="auto" w:fill="auto"/>
            <w:vAlign w:val="center"/>
          </w:tcPr>
          <w:p w14:paraId="02B8ED8E" w14:textId="77777777" w:rsidR="00491590" w:rsidRPr="00EB5DC3" w:rsidRDefault="00491590" w:rsidP="00491590">
            <w:pPr>
              <w:pStyle w:val="afffffff6"/>
            </w:pPr>
            <w:r w:rsidRPr="00EB5DC3">
              <w:t>Орловская область, г. Орел, Советский р</w:t>
            </w:r>
            <w:r w:rsidRPr="00EB5DC3">
              <w:noBreakHyphen/>
              <w:t>н</w:t>
            </w:r>
          </w:p>
        </w:tc>
        <w:tc>
          <w:tcPr>
            <w:tcW w:w="1116" w:type="dxa"/>
            <w:shd w:val="clear" w:color="auto" w:fill="auto"/>
            <w:vAlign w:val="center"/>
          </w:tcPr>
          <w:p w14:paraId="0B7E03F5" w14:textId="77777777" w:rsidR="00491590" w:rsidRPr="00EB5DC3" w:rsidRDefault="00491590" w:rsidP="00491590">
            <w:pPr>
              <w:pStyle w:val="afffffff8"/>
            </w:pPr>
            <w:r w:rsidRPr="00EB5DC3">
              <w:t>Расчетный срок</w:t>
            </w:r>
          </w:p>
        </w:tc>
        <w:tc>
          <w:tcPr>
            <w:tcW w:w="1821" w:type="dxa"/>
            <w:noWrap/>
            <w:vAlign w:val="center"/>
          </w:tcPr>
          <w:p w14:paraId="7C6A774A" w14:textId="77777777" w:rsidR="00491590" w:rsidRPr="00EB5DC3" w:rsidRDefault="00491590" w:rsidP="00491590">
            <w:pPr>
              <w:pStyle w:val="afffffff6"/>
            </w:pPr>
            <w:r w:rsidRPr="00EB5DC3">
              <w:t>Не предусматривается</w:t>
            </w:r>
          </w:p>
        </w:tc>
      </w:tr>
      <w:tr w:rsidR="00EB5DC3" w:rsidRPr="00EB5DC3" w14:paraId="124B798A" w14:textId="77777777" w:rsidTr="005C39D6">
        <w:tblPrEx>
          <w:tblCellMar>
            <w:top w:w="0" w:type="dxa"/>
            <w:bottom w:w="0" w:type="dxa"/>
          </w:tblCellMar>
        </w:tblPrEx>
        <w:trPr>
          <w:cantSplit/>
          <w:jc w:val="center"/>
        </w:trPr>
        <w:tc>
          <w:tcPr>
            <w:tcW w:w="876" w:type="dxa"/>
            <w:vAlign w:val="center"/>
          </w:tcPr>
          <w:p w14:paraId="16DAE0AE" w14:textId="77777777" w:rsidR="00491590" w:rsidRPr="00EB5DC3" w:rsidRDefault="00491590" w:rsidP="00491590">
            <w:pPr>
              <w:pStyle w:val="afffffff8"/>
            </w:pPr>
            <w:r w:rsidRPr="00EB5DC3">
              <w:t>65.06.10</w:t>
            </w:r>
          </w:p>
        </w:tc>
        <w:tc>
          <w:tcPr>
            <w:tcW w:w="1575" w:type="dxa"/>
            <w:shd w:val="clear" w:color="auto" w:fill="auto"/>
            <w:vAlign w:val="center"/>
          </w:tcPr>
          <w:p w14:paraId="65EA3A8A"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65D4BD56"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2D707A17"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4F0882C5"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48DA52C" w14:textId="77777777" w:rsidR="00491590" w:rsidRPr="00EB5DC3" w:rsidRDefault="00491590" w:rsidP="00491590">
            <w:pPr>
              <w:pStyle w:val="afffffff8"/>
            </w:pPr>
            <w:r w:rsidRPr="00EB5DC3">
              <w:t>0,652</w:t>
            </w:r>
          </w:p>
        </w:tc>
        <w:tc>
          <w:tcPr>
            <w:tcW w:w="2805" w:type="dxa"/>
            <w:shd w:val="clear" w:color="auto" w:fill="auto"/>
            <w:vAlign w:val="center"/>
          </w:tcPr>
          <w:p w14:paraId="19064827" w14:textId="77777777" w:rsidR="00491590" w:rsidRPr="00EB5DC3" w:rsidRDefault="00491590" w:rsidP="00491590">
            <w:pPr>
              <w:pStyle w:val="afffffff6"/>
            </w:pPr>
            <w:r w:rsidRPr="00EB5DC3">
              <w:t>Орловская область, г. Орел, Советский р</w:t>
            </w:r>
            <w:r w:rsidRPr="00EB5DC3">
              <w:noBreakHyphen/>
              <w:t>н</w:t>
            </w:r>
          </w:p>
        </w:tc>
        <w:tc>
          <w:tcPr>
            <w:tcW w:w="1116" w:type="dxa"/>
            <w:shd w:val="clear" w:color="auto" w:fill="auto"/>
            <w:vAlign w:val="center"/>
          </w:tcPr>
          <w:p w14:paraId="210AB85E" w14:textId="77777777" w:rsidR="00491590" w:rsidRPr="00EB5DC3" w:rsidRDefault="00491590" w:rsidP="00491590">
            <w:pPr>
              <w:pStyle w:val="afffffff8"/>
            </w:pPr>
            <w:r w:rsidRPr="00EB5DC3">
              <w:t>Расчетный срок</w:t>
            </w:r>
          </w:p>
        </w:tc>
        <w:tc>
          <w:tcPr>
            <w:tcW w:w="1821" w:type="dxa"/>
            <w:noWrap/>
            <w:vAlign w:val="center"/>
          </w:tcPr>
          <w:p w14:paraId="334FAA78" w14:textId="77777777" w:rsidR="00491590" w:rsidRPr="00EB5DC3" w:rsidRDefault="00491590" w:rsidP="00491590">
            <w:pPr>
              <w:pStyle w:val="afffffff6"/>
            </w:pPr>
            <w:r w:rsidRPr="00EB5DC3">
              <w:t>Не предусматривается</w:t>
            </w:r>
          </w:p>
        </w:tc>
      </w:tr>
      <w:tr w:rsidR="00EB5DC3" w:rsidRPr="00EB5DC3" w14:paraId="5E6264C2" w14:textId="77777777" w:rsidTr="005C39D6">
        <w:tblPrEx>
          <w:tblCellMar>
            <w:top w:w="0" w:type="dxa"/>
            <w:bottom w:w="0" w:type="dxa"/>
          </w:tblCellMar>
        </w:tblPrEx>
        <w:trPr>
          <w:cantSplit/>
          <w:jc w:val="center"/>
        </w:trPr>
        <w:tc>
          <w:tcPr>
            <w:tcW w:w="876" w:type="dxa"/>
            <w:vAlign w:val="center"/>
          </w:tcPr>
          <w:p w14:paraId="74826298" w14:textId="77777777" w:rsidR="00491590" w:rsidRPr="00EB5DC3" w:rsidRDefault="00491590" w:rsidP="00491590">
            <w:pPr>
              <w:pStyle w:val="afffffff8"/>
            </w:pPr>
            <w:r w:rsidRPr="00EB5DC3">
              <w:t>65.06.11</w:t>
            </w:r>
          </w:p>
        </w:tc>
        <w:tc>
          <w:tcPr>
            <w:tcW w:w="1575" w:type="dxa"/>
            <w:shd w:val="clear" w:color="auto" w:fill="auto"/>
            <w:vAlign w:val="center"/>
          </w:tcPr>
          <w:p w14:paraId="490D5BA7"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2081E804"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32AEACD5"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722936E0"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22B24DD" w14:textId="77777777" w:rsidR="00491590" w:rsidRPr="00EB5DC3" w:rsidRDefault="00491590" w:rsidP="00491590">
            <w:pPr>
              <w:pStyle w:val="afffffff8"/>
            </w:pPr>
            <w:r w:rsidRPr="00EB5DC3">
              <w:t>0,570</w:t>
            </w:r>
          </w:p>
        </w:tc>
        <w:tc>
          <w:tcPr>
            <w:tcW w:w="2805" w:type="dxa"/>
            <w:shd w:val="clear" w:color="auto" w:fill="auto"/>
            <w:vAlign w:val="center"/>
          </w:tcPr>
          <w:p w14:paraId="3C3204EE" w14:textId="77777777" w:rsidR="00491590" w:rsidRPr="00EB5DC3" w:rsidRDefault="00491590" w:rsidP="00491590">
            <w:pPr>
              <w:pStyle w:val="afffffff6"/>
            </w:pPr>
            <w:r w:rsidRPr="00EB5DC3">
              <w:t>Орловская область, г. Орел, Заводской р</w:t>
            </w:r>
            <w:r w:rsidRPr="00EB5DC3">
              <w:noBreakHyphen/>
              <w:t>н</w:t>
            </w:r>
          </w:p>
        </w:tc>
        <w:tc>
          <w:tcPr>
            <w:tcW w:w="1116" w:type="dxa"/>
            <w:shd w:val="clear" w:color="auto" w:fill="auto"/>
            <w:vAlign w:val="center"/>
          </w:tcPr>
          <w:p w14:paraId="65F405B6" w14:textId="77777777" w:rsidR="00491590" w:rsidRPr="00EB5DC3" w:rsidRDefault="00491590" w:rsidP="00491590">
            <w:pPr>
              <w:pStyle w:val="afffffff8"/>
            </w:pPr>
            <w:r w:rsidRPr="00EB5DC3">
              <w:t>Расчетный срок</w:t>
            </w:r>
          </w:p>
        </w:tc>
        <w:tc>
          <w:tcPr>
            <w:tcW w:w="1821" w:type="dxa"/>
            <w:noWrap/>
            <w:vAlign w:val="center"/>
          </w:tcPr>
          <w:p w14:paraId="5D8BFC7E" w14:textId="77777777" w:rsidR="00491590" w:rsidRPr="00EB5DC3" w:rsidRDefault="00491590" w:rsidP="00491590">
            <w:pPr>
              <w:pStyle w:val="afffffff6"/>
            </w:pPr>
            <w:r w:rsidRPr="00EB5DC3">
              <w:t>Не предусматривается</w:t>
            </w:r>
          </w:p>
        </w:tc>
      </w:tr>
      <w:tr w:rsidR="00EB5DC3" w:rsidRPr="00EB5DC3" w14:paraId="44500A35" w14:textId="77777777" w:rsidTr="005C39D6">
        <w:tblPrEx>
          <w:tblCellMar>
            <w:top w:w="0" w:type="dxa"/>
            <w:bottom w:w="0" w:type="dxa"/>
          </w:tblCellMar>
        </w:tblPrEx>
        <w:trPr>
          <w:cantSplit/>
          <w:jc w:val="center"/>
        </w:trPr>
        <w:tc>
          <w:tcPr>
            <w:tcW w:w="876" w:type="dxa"/>
            <w:vAlign w:val="center"/>
          </w:tcPr>
          <w:p w14:paraId="7FC05165" w14:textId="77777777" w:rsidR="00491590" w:rsidRPr="00EB5DC3" w:rsidRDefault="00491590" w:rsidP="00491590">
            <w:pPr>
              <w:pStyle w:val="afffffff8"/>
            </w:pPr>
            <w:r w:rsidRPr="00EB5DC3">
              <w:t>65.06.12</w:t>
            </w:r>
          </w:p>
        </w:tc>
        <w:tc>
          <w:tcPr>
            <w:tcW w:w="1575" w:type="dxa"/>
            <w:shd w:val="clear" w:color="auto" w:fill="auto"/>
            <w:vAlign w:val="center"/>
          </w:tcPr>
          <w:p w14:paraId="0FFF979D"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5B6828B1"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45EDF327"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54960BBD"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B4D3312" w14:textId="77777777" w:rsidR="00491590" w:rsidRPr="00EB5DC3" w:rsidRDefault="00491590" w:rsidP="00491590">
            <w:pPr>
              <w:pStyle w:val="afffffff8"/>
            </w:pPr>
            <w:r w:rsidRPr="00EB5DC3">
              <w:t>0,116</w:t>
            </w:r>
          </w:p>
        </w:tc>
        <w:tc>
          <w:tcPr>
            <w:tcW w:w="2805" w:type="dxa"/>
            <w:shd w:val="clear" w:color="auto" w:fill="auto"/>
            <w:vAlign w:val="center"/>
          </w:tcPr>
          <w:p w14:paraId="7BACF21B" w14:textId="77777777" w:rsidR="00491590" w:rsidRPr="00EB5DC3" w:rsidRDefault="00491590" w:rsidP="00491590">
            <w:pPr>
              <w:pStyle w:val="afffffff6"/>
            </w:pPr>
            <w:r w:rsidRPr="00EB5DC3">
              <w:t>Орловская область, г. Орел, Заводской р</w:t>
            </w:r>
            <w:r w:rsidRPr="00EB5DC3">
              <w:noBreakHyphen/>
              <w:t>н</w:t>
            </w:r>
          </w:p>
        </w:tc>
        <w:tc>
          <w:tcPr>
            <w:tcW w:w="1116" w:type="dxa"/>
            <w:shd w:val="clear" w:color="auto" w:fill="auto"/>
            <w:vAlign w:val="center"/>
          </w:tcPr>
          <w:p w14:paraId="34D0FB55" w14:textId="77777777" w:rsidR="00491590" w:rsidRPr="00EB5DC3" w:rsidRDefault="00491590" w:rsidP="00491590">
            <w:pPr>
              <w:pStyle w:val="afffffff8"/>
            </w:pPr>
            <w:r w:rsidRPr="00EB5DC3">
              <w:t>Расчетный срок</w:t>
            </w:r>
          </w:p>
        </w:tc>
        <w:tc>
          <w:tcPr>
            <w:tcW w:w="1821" w:type="dxa"/>
            <w:noWrap/>
            <w:vAlign w:val="center"/>
          </w:tcPr>
          <w:p w14:paraId="5046B9BB" w14:textId="77777777" w:rsidR="00491590" w:rsidRPr="00EB5DC3" w:rsidRDefault="00491590" w:rsidP="00491590">
            <w:pPr>
              <w:pStyle w:val="afffffff6"/>
            </w:pPr>
            <w:r w:rsidRPr="00EB5DC3">
              <w:t>Не предусматривается</w:t>
            </w:r>
          </w:p>
        </w:tc>
      </w:tr>
      <w:tr w:rsidR="00EB5DC3" w:rsidRPr="00EB5DC3" w14:paraId="2551FA60" w14:textId="77777777" w:rsidTr="005C39D6">
        <w:tblPrEx>
          <w:tblCellMar>
            <w:top w:w="0" w:type="dxa"/>
            <w:bottom w:w="0" w:type="dxa"/>
          </w:tblCellMar>
        </w:tblPrEx>
        <w:trPr>
          <w:cantSplit/>
          <w:jc w:val="center"/>
        </w:trPr>
        <w:tc>
          <w:tcPr>
            <w:tcW w:w="876" w:type="dxa"/>
            <w:vAlign w:val="center"/>
          </w:tcPr>
          <w:p w14:paraId="4DA473D6" w14:textId="77777777" w:rsidR="00491590" w:rsidRPr="00EB5DC3" w:rsidRDefault="00491590" w:rsidP="00491590">
            <w:pPr>
              <w:pStyle w:val="afffffff8"/>
            </w:pPr>
            <w:r w:rsidRPr="00EB5DC3">
              <w:t>65.06.13</w:t>
            </w:r>
          </w:p>
        </w:tc>
        <w:tc>
          <w:tcPr>
            <w:tcW w:w="1575" w:type="dxa"/>
            <w:shd w:val="clear" w:color="auto" w:fill="auto"/>
            <w:vAlign w:val="center"/>
          </w:tcPr>
          <w:p w14:paraId="38FCB7C1"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522226E0"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033A4F52"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6F01BE80"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0F619CF" w14:textId="77777777" w:rsidR="00491590" w:rsidRPr="00EB5DC3" w:rsidRDefault="00491590" w:rsidP="00491590">
            <w:pPr>
              <w:pStyle w:val="afffffff8"/>
            </w:pPr>
            <w:r w:rsidRPr="00EB5DC3">
              <w:t>0,316</w:t>
            </w:r>
          </w:p>
        </w:tc>
        <w:tc>
          <w:tcPr>
            <w:tcW w:w="2805" w:type="dxa"/>
            <w:shd w:val="clear" w:color="auto" w:fill="auto"/>
            <w:vAlign w:val="center"/>
          </w:tcPr>
          <w:p w14:paraId="6C48D491" w14:textId="77777777" w:rsidR="00491590" w:rsidRPr="00EB5DC3" w:rsidRDefault="00491590" w:rsidP="00491590">
            <w:pPr>
              <w:pStyle w:val="afffffff6"/>
            </w:pPr>
            <w:r w:rsidRPr="00EB5DC3">
              <w:t>Орловская область, г. Орел, Заводской р</w:t>
            </w:r>
            <w:r w:rsidRPr="00EB5DC3">
              <w:noBreakHyphen/>
              <w:t>н</w:t>
            </w:r>
          </w:p>
        </w:tc>
        <w:tc>
          <w:tcPr>
            <w:tcW w:w="1116" w:type="dxa"/>
            <w:shd w:val="clear" w:color="auto" w:fill="auto"/>
            <w:vAlign w:val="center"/>
          </w:tcPr>
          <w:p w14:paraId="410FAB9F" w14:textId="77777777" w:rsidR="00491590" w:rsidRPr="00EB5DC3" w:rsidRDefault="00491590" w:rsidP="00491590">
            <w:pPr>
              <w:pStyle w:val="afffffff8"/>
            </w:pPr>
            <w:r w:rsidRPr="00EB5DC3">
              <w:t>Расчетный срок</w:t>
            </w:r>
          </w:p>
        </w:tc>
        <w:tc>
          <w:tcPr>
            <w:tcW w:w="1821" w:type="dxa"/>
            <w:noWrap/>
            <w:vAlign w:val="center"/>
          </w:tcPr>
          <w:p w14:paraId="1137D0CD" w14:textId="77777777" w:rsidR="00491590" w:rsidRPr="00EB5DC3" w:rsidRDefault="00491590" w:rsidP="00491590">
            <w:pPr>
              <w:pStyle w:val="afffffff6"/>
            </w:pPr>
            <w:r w:rsidRPr="00EB5DC3">
              <w:t>Не предусматривается</w:t>
            </w:r>
          </w:p>
        </w:tc>
      </w:tr>
      <w:tr w:rsidR="00EB5DC3" w:rsidRPr="00EB5DC3" w14:paraId="1382BD1F" w14:textId="77777777" w:rsidTr="005C39D6">
        <w:tblPrEx>
          <w:tblCellMar>
            <w:top w:w="0" w:type="dxa"/>
            <w:bottom w:w="0" w:type="dxa"/>
          </w:tblCellMar>
        </w:tblPrEx>
        <w:trPr>
          <w:cantSplit/>
          <w:jc w:val="center"/>
        </w:trPr>
        <w:tc>
          <w:tcPr>
            <w:tcW w:w="876" w:type="dxa"/>
            <w:vAlign w:val="center"/>
          </w:tcPr>
          <w:p w14:paraId="54FF0DAA" w14:textId="77777777" w:rsidR="00491590" w:rsidRPr="00EB5DC3" w:rsidRDefault="00491590" w:rsidP="00491590">
            <w:pPr>
              <w:pStyle w:val="afffffff8"/>
            </w:pPr>
            <w:r w:rsidRPr="00EB5DC3">
              <w:t>65.06.14</w:t>
            </w:r>
          </w:p>
        </w:tc>
        <w:tc>
          <w:tcPr>
            <w:tcW w:w="1575" w:type="dxa"/>
            <w:shd w:val="clear" w:color="auto" w:fill="auto"/>
            <w:vAlign w:val="center"/>
          </w:tcPr>
          <w:p w14:paraId="57BC15F6"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65A36B16"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49501A56"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210F2BF0"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5E154FBB" w14:textId="77777777" w:rsidR="00491590" w:rsidRPr="00EB5DC3" w:rsidRDefault="00491590" w:rsidP="00491590">
            <w:pPr>
              <w:pStyle w:val="afffffff8"/>
            </w:pPr>
            <w:r w:rsidRPr="00EB5DC3">
              <w:t>0,881</w:t>
            </w:r>
          </w:p>
        </w:tc>
        <w:tc>
          <w:tcPr>
            <w:tcW w:w="2805" w:type="dxa"/>
            <w:shd w:val="clear" w:color="auto" w:fill="auto"/>
            <w:vAlign w:val="center"/>
          </w:tcPr>
          <w:p w14:paraId="72A0A5F4" w14:textId="77777777" w:rsidR="00491590" w:rsidRPr="00EB5DC3" w:rsidRDefault="00491590" w:rsidP="00491590">
            <w:pPr>
              <w:pStyle w:val="afffffff6"/>
            </w:pPr>
            <w:r w:rsidRPr="00EB5DC3">
              <w:t>Орловская область, г. Орел, Заводской р</w:t>
            </w:r>
            <w:r w:rsidRPr="00EB5DC3">
              <w:noBreakHyphen/>
              <w:t>н</w:t>
            </w:r>
          </w:p>
        </w:tc>
        <w:tc>
          <w:tcPr>
            <w:tcW w:w="1116" w:type="dxa"/>
            <w:shd w:val="clear" w:color="auto" w:fill="auto"/>
            <w:vAlign w:val="center"/>
          </w:tcPr>
          <w:p w14:paraId="180B667F" w14:textId="77777777" w:rsidR="00491590" w:rsidRPr="00EB5DC3" w:rsidRDefault="00491590" w:rsidP="00491590">
            <w:pPr>
              <w:pStyle w:val="afffffff8"/>
            </w:pPr>
            <w:r w:rsidRPr="00EB5DC3">
              <w:t>Расчетный срок</w:t>
            </w:r>
          </w:p>
        </w:tc>
        <w:tc>
          <w:tcPr>
            <w:tcW w:w="1821" w:type="dxa"/>
            <w:noWrap/>
            <w:vAlign w:val="center"/>
          </w:tcPr>
          <w:p w14:paraId="0867DC80" w14:textId="77777777" w:rsidR="00491590" w:rsidRPr="00EB5DC3" w:rsidRDefault="00491590" w:rsidP="00491590">
            <w:pPr>
              <w:pStyle w:val="afffffff6"/>
            </w:pPr>
            <w:r w:rsidRPr="00EB5DC3">
              <w:t>Не предусматривается</w:t>
            </w:r>
          </w:p>
        </w:tc>
      </w:tr>
      <w:tr w:rsidR="00EB5DC3" w:rsidRPr="00EB5DC3" w14:paraId="25E95FCF" w14:textId="77777777" w:rsidTr="005C39D6">
        <w:tblPrEx>
          <w:tblCellMar>
            <w:top w:w="0" w:type="dxa"/>
            <w:bottom w:w="0" w:type="dxa"/>
          </w:tblCellMar>
        </w:tblPrEx>
        <w:trPr>
          <w:cantSplit/>
          <w:jc w:val="center"/>
        </w:trPr>
        <w:tc>
          <w:tcPr>
            <w:tcW w:w="876" w:type="dxa"/>
            <w:vAlign w:val="center"/>
          </w:tcPr>
          <w:p w14:paraId="199DFE98" w14:textId="77777777" w:rsidR="00491590" w:rsidRPr="00EB5DC3" w:rsidRDefault="00491590" w:rsidP="00491590">
            <w:pPr>
              <w:pStyle w:val="afffffff8"/>
            </w:pPr>
            <w:r w:rsidRPr="00EB5DC3">
              <w:t>65.06.15</w:t>
            </w:r>
          </w:p>
        </w:tc>
        <w:tc>
          <w:tcPr>
            <w:tcW w:w="1575" w:type="dxa"/>
            <w:shd w:val="clear" w:color="auto" w:fill="auto"/>
            <w:vAlign w:val="center"/>
          </w:tcPr>
          <w:p w14:paraId="5D3CC6C3"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7FA213DB"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07E0C3C7"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54C36FA6"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689F22A5" w14:textId="77777777" w:rsidR="00491590" w:rsidRPr="00EB5DC3" w:rsidRDefault="00491590" w:rsidP="00491590">
            <w:pPr>
              <w:pStyle w:val="afffffff8"/>
            </w:pPr>
            <w:r w:rsidRPr="00EB5DC3">
              <w:t>0,384</w:t>
            </w:r>
          </w:p>
        </w:tc>
        <w:tc>
          <w:tcPr>
            <w:tcW w:w="2805" w:type="dxa"/>
            <w:shd w:val="clear" w:color="auto" w:fill="auto"/>
            <w:vAlign w:val="center"/>
          </w:tcPr>
          <w:p w14:paraId="3C0110FF" w14:textId="77777777" w:rsidR="00491590" w:rsidRPr="00EB5DC3" w:rsidRDefault="00491590" w:rsidP="00491590">
            <w:pPr>
              <w:pStyle w:val="afffffff6"/>
            </w:pPr>
            <w:r w:rsidRPr="00EB5DC3">
              <w:t>Орловская область, г. Орел, Заводской р</w:t>
            </w:r>
            <w:r w:rsidRPr="00EB5DC3">
              <w:noBreakHyphen/>
              <w:t>н</w:t>
            </w:r>
          </w:p>
        </w:tc>
        <w:tc>
          <w:tcPr>
            <w:tcW w:w="1116" w:type="dxa"/>
            <w:shd w:val="clear" w:color="auto" w:fill="auto"/>
            <w:vAlign w:val="center"/>
          </w:tcPr>
          <w:p w14:paraId="0FF5E68C" w14:textId="77777777" w:rsidR="00491590" w:rsidRPr="00EB5DC3" w:rsidRDefault="00491590" w:rsidP="00491590">
            <w:pPr>
              <w:pStyle w:val="afffffff8"/>
            </w:pPr>
            <w:r w:rsidRPr="00EB5DC3">
              <w:t>Расчетный срок</w:t>
            </w:r>
          </w:p>
        </w:tc>
        <w:tc>
          <w:tcPr>
            <w:tcW w:w="1821" w:type="dxa"/>
            <w:noWrap/>
            <w:vAlign w:val="center"/>
          </w:tcPr>
          <w:p w14:paraId="679A4F84" w14:textId="77777777" w:rsidR="00491590" w:rsidRPr="00EB5DC3" w:rsidRDefault="00491590" w:rsidP="00491590">
            <w:pPr>
              <w:pStyle w:val="afffffff6"/>
            </w:pPr>
            <w:r w:rsidRPr="00EB5DC3">
              <w:t>Не предусматривается</w:t>
            </w:r>
          </w:p>
        </w:tc>
      </w:tr>
      <w:tr w:rsidR="00EB5DC3" w:rsidRPr="00EB5DC3" w14:paraId="4B2128C3" w14:textId="77777777" w:rsidTr="005C39D6">
        <w:tblPrEx>
          <w:tblCellMar>
            <w:top w:w="0" w:type="dxa"/>
            <w:bottom w:w="0" w:type="dxa"/>
          </w:tblCellMar>
        </w:tblPrEx>
        <w:trPr>
          <w:cantSplit/>
          <w:jc w:val="center"/>
        </w:trPr>
        <w:tc>
          <w:tcPr>
            <w:tcW w:w="876" w:type="dxa"/>
            <w:vAlign w:val="center"/>
          </w:tcPr>
          <w:p w14:paraId="050D4E69" w14:textId="77777777" w:rsidR="00491590" w:rsidRPr="00EB5DC3" w:rsidRDefault="00491590" w:rsidP="00491590">
            <w:pPr>
              <w:pStyle w:val="afffffff8"/>
            </w:pPr>
            <w:r w:rsidRPr="00EB5DC3">
              <w:t>65.06.16</w:t>
            </w:r>
          </w:p>
        </w:tc>
        <w:tc>
          <w:tcPr>
            <w:tcW w:w="1575" w:type="dxa"/>
            <w:shd w:val="clear" w:color="auto" w:fill="auto"/>
            <w:vAlign w:val="center"/>
          </w:tcPr>
          <w:p w14:paraId="6A85CD30"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2A1D8960"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4A2BE0AC" w14:textId="77777777" w:rsidR="00491590" w:rsidRPr="00EB5DC3" w:rsidRDefault="00491590" w:rsidP="00491590">
            <w:pPr>
              <w:pStyle w:val="afffffff6"/>
            </w:pPr>
            <w:r w:rsidRPr="00EB5DC3">
              <w:t>ул. Николая Сенина</w:t>
            </w:r>
          </w:p>
        </w:tc>
        <w:tc>
          <w:tcPr>
            <w:tcW w:w="1425" w:type="dxa"/>
            <w:gridSpan w:val="3"/>
            <w:shd w:val="clear" w:color="auto" w:fill="auto"/>
            <w:noWrap/>
            <w:vAlign w:val="center"/>
          </w:tcPr>
          <w:p w14:paraId="1056F430"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72E296C6" w14:textId="77777777" w:rsidR="00491590" w:rsidRPr="00EB5DC3" w:rsidRDefault="00491590" w:rsidP="00491590">
            <w:pPr>
              <w:pStyle w:val="afffffff8"/>
            </w:pPr>
            <w:r w:rsidRPr="00EB5DC3">
              <w:t>0,669</w:t>
            </w:r>
          </w:p>
        </w:tc>
        <w:tc>
          <w:tcPr>
            <w:tcW w:w="2805" w:type="dxa"/>
            <w:shd w:val="clear" w:color="auto" w:fill="auto"/>
            <w:vAlign w:val="center"/>
          </w:tcPr>
          <w:p w14:paraId="79BF12C0" w14:textId="77777777" w:rsidR="00491590" w:rsidRPr="00EB5DC3" w:rsidRDefault="00491590" w:rsidP="00491590">
            <w:pPr>
              <w:pStyle w:val="afffffff6"/>
            </w:pPr>
            <w:r w:rsidRPr="00EB5DC3">
              <w:t>Орловская область, г. Орел, Заводской р</w:t>
            </w:r>
            <w:r w:rsidRPr="00EB5DC3">
              <w:noBreakHyphen/>
              <w:t xml:space="preserve">н, ул. Николая </w:t>
            </w:r>
            <w:proofErr w:type="spellStart"/>
            <w:r w:rsidRPr="00EB5DC3">
              <w:t>Сечина</w:t>
            </w:r>
            <w:proofErr w:type="spellEnd"/>
          </w:p>
        </w:tc>
        <w:tc>
          <w:tcPr>
            <w:tcW w:w="1116" w:type="dxa"/>
            <w:shd w:val="clear" w:color="auto" w:fill="auto"/>
            <w:vAlign w:val="center"/>
          </w:tcPr>
          <w:p w14:paraId="323F5473" w14:textId="77777777" w:rsidR="00491590" w:rsidRPr="00EB5DC3" w:rsidRDefault="00491590" w:rsidP="00491590">
            <w:pPr>
              <w:pStyle w:val="afffffff8"/>
            </w:pPr>
            <w:r w:rsidRPr="00EB5DC3">
              <w:t>Расчетный срок</w:t>
            </w:r>
          </w:p>
        </w:tc>
        <w:tc>
          <w:tcPr>
            <w:tcW w:w="1821" w:type="dxa"/>
            <w:noWrap/>
            <w:vAlign w:val="center"/>
          </w:tcPr>
          <w:p w14:paraId="42978DA1" w14:textId="77777777" w:rsidR="00491590" w:rsidRPr="00EB5DC3" w:rsidRDefault="00491590" w:rsidP="00491590">
            <w:pPr>
              <w:pStyle w:val="afffffff6"/>
            </w:pPr>
            <w:r w:rsidRPr="00EB5DC3">
              <w:t>Не предусматривается</w:t>
            </w:r>
          </w:p>
        </w:tc>
      </w:tr>
      <w:tr w:rsidR="00EB5DC3" w:rsidRPr="00EB5DC3" w14:paraId="1F920E6D" w14:textId="77777777" w:rsidTr="005C39D6">
        <w:tblPrEx>
          <w:tblCellMar>
            <w:top w:w="0" w:type="dxa"/>
            <w:bottom w:w="0" w:type="dxa"/>
          </w:tblCellMar>
        </w:tblPrEx>
        <w:trPr>
          <w:cantSplit/>
          <w:jc w:val="center"/>
        </w:trPr>
        <w:tc>
          <w:tcPr>
            <w:tcW w:w="876" w:type="dxa"/>
            <w:vAlign w:val="center"/>
          </w:tcPr>
          <w:p w14:paraId="5225A16C" w14:textId="77777777" w:rsidR="00491590" w:rsidRPr="00EB5DC3" w:rsidRDefault="00491590" w:rsidP="00491590">
            <w:pPr>
              <w:pStyle w:val="afffffff8"/>
            </w:pPr>
            <w:r w:rsidRPr="00EB5DC3">
              <w:t>65.06.17</w:t>
            </w:r>
          </w:p>
        </w:tc>
        <w:tc>
          <w:tcPr>
            <w:tcW w:w="1575" w:type="dxa"/>
            <w:shd w:val="clear" w:color="auto" w:fill="auto"/>
            <w:vAlign w:val="center"/>
          </w:tcPr>
          <w:p w14:paraId="08AE8B3F"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2B20AFA7"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1FFF6340"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238F4FF7"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4BFB75AB" w14:textId="77777777" w:rsidR="00491590" w:rsidRPr="00EB5DC3" w:rsidRDefault="00491590" w:rsidP="00491590">
            <w:pPr>
              <w:pStyle w:val="afffffff8"/>
            </w:pPr>
            <w:r w:rsidRPr="00EB5DC3">
              <w:t>0,435</w:t>
            </w:r>
          </w:p>
        </w:tc>
        <w:tc>
          <w:tcPr>
            <w:tcW w:w="2805" w:type="dxa"/>
            <w:shd w:val="clear" w:color="auto" w:fill="auto"/>
            <w:vAlign w:val="center"/>
          </w:tcPr>
          <w:p w14:paraId="08DE1125" w14:textId="77777777" w:rsidR="00491590" w:rsidRPr="00EB5DC3" w:rsidRDefault="00491590" w:rsidP="00491590">
            <w:pPr>
              <w:pStyle w:val="afffffff6"/>
            </w:pPr>
            <w:r w:rsidRPr="00EB5DC3">
              <w:t>Орловская область, г. Орел, Заводской р</w:t>
            </w:r>
            <w:r w:rsidRPr="00EB5DC3">
              <w:noBreakHyphen/>
              <w:t>н</w:t>
            </w:r>
          </w:p>
        </w:tc>
        <w:tc>
          <w:tcPr>
            <w:tcW w:w="1116" w:type="dxa"/>
            <w:shd w:val="clear" w:color="auto" w:fill="auto"/>
            <w:vAlign w:val="center"/>
          </w:tcPr>
          <w:p w14:paraId="4A445AC2" w14:textId="77777777" w:rsidR="00491590" w:rsidRPr="00EB5DC3" w:rsidRDefault="00491590" w:rsidP="00491590">
            <w:pPr>
              <w:pStyle w:val="afffffff8"/>
            </w:pPr>
            <w:r w:rsidRPr="00EB5DC3">
              <w:t>Расчетный срок</w:t>
            </w:r>
          </w:p>
        </w:tc>
        <w:tc>
          <w:tcPr>
            <w:tcW w:w="1821" w:type="dxa"/>
            <w:noWrap/>
            <w:vAlign w:val="center"/>
          </w:tcPr>
          <w:p w14:paraId="3B5AA5A9" w14:textId="77777777" w:rsidR="00491590" w:rsidRPr="00EB5DC3" w:rsidRDefault="00491590" w:rsidP="00491590">
            <w:pPr>
              <w:pStyle w:val="afffffff6"/>
            </w:pPr>
            <w:r w:rsidRPr="00EB5DC3">
              <w:t>Не предусматривается</w:t>
            </w:r>
          </w:p>
        </w:tc>
      </w:tr>
      <w:tr w:rsidR="00EB5DC3" w:rsidRPr="00EB5DC3" w14:paraId="3B396465" w14:textId="77777777" w:rsidTr="005C39D6">
        <w:tblPrEx>
          <w:tblCellMar>
            <w:top w:w="0" w:type="dxa"/>
            <w:bottom w:w="0" w:type="dxa"/>
          </w:tblCellMar>
        </w:tblPrEx>
        <w:trPr>
          <w:cantSplit/>
          <w:jc w:val="center"/>
        </w:trPr>
        <w:tc>
          <w:tcPr>
            <w:tcW w:w="876" w:type="dxa"/>
            <w:vAlign w:val="center"/>
          </w:tcPr>
          <w:p w14:paraId="414030C2" w14:textId="77777777" w:rsidR="00491590" w:rsidRPr="00EB5DC3" w:rsidRDefault="00491590" w:rsidP="00491590">
            <w:pPr>
              <w:pStyle w:val="afffffff8"/>
            </w:pPr>
            <w:r w:rsidRPr="00EB5DC3">
              <w:t>65.06.18</w:t>
            </w:r>
          </w:p>
        </w:tc>
        <w:tc>
          <w:tcPr>
            <w:tcW w:w="1575" w:type="dxa"/>
            <w:shd w:val="clear" w:color="auto" w:fill="auto"/>
            <w:vAlign w:val="center"/>
          </w:tcPr>
          <w:p w14:paraId="569B4F0D"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1F3497FE"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3FB79ED3"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0254DD4C"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0CBA5B85" w14:textId="77777777" w:rsidR="00491590" w:rsidRPr="00EB5DC3" w:rsidRDefault="00491590" w:rsidP="00491590">
            <w:pPr>
              <w:pStyle w:val="afffffff8"/>
            </w:pPr>
            <w:r w:rsidRPr="00EB5DC3">
              <w:t>0,584</w:t>
            </w:r>
          </w:p>
        </w:tc>
        <w:tc>
          <w:tcPr>
            <w:tcW w:w="2805" w:type="dxa"/>
            <w:shd w:val="clear" w:color="auto" w:fill="auto"/>
            <w:vAlign w:val="center"/>
          </w:tcPr>
          <w:p w14:paraId="6455A58E" w14:textId="77777777" w:rsidR="00491590" w:rsidRPr="00EB5DC3" w:rsidRDefault="00491590" w:rsidP="00491590">
            <w:pPr>
              <w:pStyle w:val="afffffff6"/>
            </w:pPr>
            <w:r w:rsidRPr="00EB5DC3">
              <w:t>Орловская область, г. Орел, Заводской р</w:t>
            </w:r>
            <w:r w:rsidRPr="00EB5DC3">
              <w:noBreakHyphen/>
              <w:t>н</w:t>
            </w:r>
          </w:p>
        </w:tc>
        <w:tc>
          <w:tcPr>
            <w:tcW w:w="1116" w:type="dxa"/>
            <w:shd w:val="clear" w:color="auto" w:fill="auto"/>
            <w:vAlign w:val="center"/>
          </w:tcPr>
          <w:p w14:paraId="44BD17CF" w14:textId="77777777" w:rsidR="00491590" w:rsidRPr="00EB5DC3" w:rsidRDefault="00491590" w:rsidP="00491590">
            <w:pPr>
              <w:pStyle w:val="afffffff8"/>
            </w:pPr>
            <w:r w:rsidRPr="00EB5DC3">
              <w:t>Расчетный срок</w:t>
            </w:r>
          </w:p>
        </w:tc>
        <w:tc>
          <w:tcPr>
            <w:tcW w:w="1821" w:type="dxa"/>
            <w:noWrap/>
            <w:vAlign w:val="center"/>
          </w:tcPr>
          <w:p w14:paraId="25474BF3" w14:textId="77777777" w:rsidR="00491590" w:rsidRPr="00EB5DC3" w:rsidRDefault="00491590" w:rsidP="00491590">
            <w:pPr>
              <w:pStyle w:val="afffffff6"/>
            </w:pPr>
            <w:r w:rsidRPr="00EB5DC3">
              <w:t>Не предусматривается</w:t>
            </w:r>
          </w:p>
        </w:tc>
      </w:tr>
      <w:tr w:rsidR="00EB5DC3" w:rsidRPr="00EB5DC3" w14:paraId="4242FFA0" w14:textId="77777777" w:rsidTr="005C39D6">
        <w:tblPrEx>
          <w:tblCellMar>
            <w:top w:w="0" w:type="dxa"/>
            <w:bottom w:w="0" w:type="dxa"/>
          </w:tblCellMar>
        </w:tblPrEx>
        <w:trPr>
          <w:cantSplit/>
          <w:jc w:val="center"/>
        </w:trPr>
        <w:tc>
          <w:tcPr>
            <w:tcW w:w="876" w:type="dxa"/>
            <w:vAlign w:val="center"/>
          </w:tcPr>
          <w:p w14:paraId="23CD5C99" w14:textId="77777777" w:rsidR="00491590" w:rsidRPr="00EB5DC3" w:rsidRDefault="00491590" w:rsidP="00491590">
            <w:pPr>
              <w:pStyle w:val="afffffff8"/>
            </w:pPr>
            <w:r w:rsidRPr="00EB5DC3">
              <w:t>65.06.19</w:t>
            </w:r>
          </w:p>
        </w:tc>
        <w:tc>
          <w:tcPr>
            <w:tcW w:w="1575" w:type="dxa"/>
            <w:shd w:val="clear" w:color="auto" w:fill="auto"/>
            <w:vAlign w:val="center"/>
          </w:tcPr>
          <w:p w14:paraId="18660E42"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1E3DC80E"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43307EE7"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36813823"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65376DA" w14:textId="77777777" w:rsidR="00491590" w:rsidRPr="00EB5DC3" w:rsidRDefault="00491590" w:rsidP="00491590">
            <w:pPr>
              <w:pStyle w:val="afffffff8"/>
            </w:pPr>
            <w:r w:rsidRPr="00EB5DC3">
              <w:t>0,879</w:t>
            </w:r>
          </w:p>
        </w:tc>
        <w:tc>
          <w:tcPr>
            <w:tcW w:w="2805" w:type="dxa"/>
            <w:shd w:val="clear" w:color="auto" w:fill="auto"/>
            <w:vAlign w:val="center"/>
          </w:tcPr>
          <w:p w14:paraId="1B033E66" w14:textId="77777777" w:rsidR="00491590" w:rsidRPr="00EB5DC3" w:rsidRDefault="00491590" w:rsidP="00491590">
            <w:pPr>
              <w:pStyle w:val="afffffff6"/>
            </w:pPr>
            <w:r w:rsidRPr="00EB5DC3">
              <w:t>Орловская область, г. Орел, Заводской р</w:t>
            </w:r>
            <w:r w:rsidRPr="00EB5DC3">
              <w:noBreakHyphen/>
              <w:t>н</w:t>
            </w:r>
          </w:p>
        </w:tc>
        <w:tc>
          <w:tcPr>
            <w:tcW w:w="1116" w:type="dxa"/>
            <w:shd w:val="clear" w:color="auto" w:fill="auto"/>
            <w:vAlign w:val="center"/>
          </w:tcPr>
          <w:p w14:paraId="667D812E" w14:textId="77777777" w:rsidR="00491590" w:rsidRPr="00EB5DC3" w:rsidRDefault="00491590" w:rsidP="00491590">
            <w:pPr>
              <w:pStyle w:val="afffffff8"/>
            </w:pPr>
            <w:r w:rsidRPr="00EB5DC3">
              <w:t>Расчетный срок</w:t>
            </w:r>
          </w:p>
        </w:tc>
        <w:tc>
          <w:tcPr>
            <w:tcW w:w="1821" w:type="dxa"/>
            <w:noWrap/>
            <w:vAlign w:val="center"/>
          </w:tcPr>
          <w:p w14:paraId="77D1AF67" w14:textId="77777777" w:rsidR="00491590" w:rsidRPr="00EB5DC3" w:rsidRDefault="00491590" w:rsidP="00491590">
            <w:pPr>
              <w:pStyle w:val="afffffff6"/>
            </w:pPr>
            <w:r w:rsidRPr="00EB5DC3">
              <w:t>Не предусматривается</w:t>
            </w:r>
          </w:p>
        </w:tc>
      </w:tr>
      <w:tr w:rsidR="00EB5DC3" w:rsidRPr="00EB5DC3" w14:paraId="53BC8C8E" w14:textId="77777777" w:rsidTr="005C39D6">
        <w:tblPrEx>
          <w:tblCellMar>
            <w:top w:w="0" w:type="dxa"/>
            <w:bottom w:w="0" w:type="dxa"/>
          </w:tblCellMar>
        </w:tblPrEx>
        <w:trPr>
          <w:cantSplit/>
          <w:jc w:val="center"/>
        </w:trPr>
        <w:tc>
          <w:tcPr>
            <w:tcW w:w="876" w:type="dxa"/>
            <w:vAlign w:val="center"/>
          </w:tcPr>
          <w:p w14:paraId="1F5564AF" w14:textId="77777777" w:rsidR="00491590" w:rsidRPr="00EB5DC3" w:rsidRDefault="00491590" w:rsidP="00491590">
            <w:pPr>
              <w:pStyle w:val="afffffff8"/>
            </w:pPr>
            <w:r w:rsidRPr="00EB5DC3">
              <w:t>65.06.20</w:t>
            </w:r>
          </w:p>
        </w:tc>
        <w:tc>
          <w:tcPr>
            <w:tcW w:w="1575" w:type="dxa"/>
            <w:shd w:val="clear" w:color="auto" w:fill="auto"/>
            <w:vAlign w:val="center"/>
          </w:tcPr>
          <w:p w14:paraId="2A0452F6"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02EF627D"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34A214F3"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490A8951"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442CD81" w14:textId="77777777" w:rsidR="00491590" w:rsidRPr="00EB5DC3" w:rsidRDefault="00491590" w:rsidP="00491590">
            <w:pPr>
              <w:pStyle w:val="afffffff8"/>
            </w:pPr>
            <w:r w:rsidRPr="00EB5DC3">
              <w:t>0,016</w:t>
            </w:r>
          </w:p>
        </w:tc>
        <w:tc>
          <w:tcPr>
            <w:tcW w:w="2805" w:type="dxa"/>
            <w:shd w:val="clear" w:color="auto" w:fill="auto"/>
            <w:vAlign w:val="center"/>
          </w:tcPr>
          <w:p w14:paraId="01D2A8FB" w14:textId="77777777" w:rsidR="00491590" w:rsidRPr="00EB5DC3" w:rsidRDefault="00491590" w:rsidP="00491590">
            <w:pPr>
              <w:pStyle w:val="afffffff6"/>
            </w:pPr>
            <w:r w:rsidRPr="00EB5DC3">
              <w:t>Орловская область, г. Орел, Заводской р</w:t>
            </w:r>
            <w:r w:rsidRPr="00EB5DC3">
              <w:noBreakHyphen/>
              <w:t>н</w:t>
            </w:r>
          </w:p>
        </w:tc>
        <w:tc>
          <w:tcPr>
            <w:tcW w:w="1116" w:type="dxa"/>
            <w:shd w:val="clear" w:color="auto" w:fill="auto"/>
            <w:vAlign w:val="center"/>
          </w:tcPr>
          <w:p w14:paraId="09A953DE" w14:textId="77777777" w:rsidR="00491590" w:rsidRPr="00EB5DC3" w:rsidRDefault="00491590" w:rsidP="00491590">
            <w:pPr>
              <w:pStyle w:val="afffffff8"/>
            </w:pPr>
            <w:r w:rsidRPr="00EB5DC3">
              <w:t>Расчетный срок</w:t>
            </w:r>
          </w:p>
        </w:tc>
        <w:tc>
          <w:tcPr>
            <w:tcW w:w="1821" w:type="dxa"/>
            <w:noWrap/>
            <w:vAlign w:val="center"/>
          </w:tcPr>
          <w:p w14:paraId="40032559" w14:textId="77777777" w:rsidR="00491590" w:rsidRPr="00EB5DC3" w:rsidRDefault="00491590" w:rsidP="00491590">
            <w:pPr>
              <w:pStyle w:val="afffffff6"/>
            </w:pPr>
            <w:r w:rsidRPr="00EB5DC3">
              <w:t>Не предусматривается</w:t>
            </w:r>
          </w:p>
        </w:tc>
      </w:tr>
      <w:tr w:rsidR="00EB5DC3" w:rsidRPr="00EB5DC3" w14:paraId="44B1758B" w14:textId="77777777" w:rsidTr="005C39D6">
        <w:tblPrEx>
          <w:tblCellMar>
            <w:top w:w="0" w:type="dxa"/>
            <w:bottom w:w="0" w:type="dxa"/>
          </w:tblCellMar>
        </w:tblPrEx>
        <w:trPr>
          <w:cantSplit/>
          <w:jc w:val="center"/>
        </w:trPr>
        <w:tc>
          <w:tcPr>
            <w:tcW w:w="876" w:type="dxa"/>
            <w:vAlign w:val="center"/>
          </w:tcPr>
          <w:p w14:paraId="03690E37" w14:textId="77777777" w:rsidR="00491590" w:rsidRPr="00EB5DC3" w:rsidRDefault="00491590" w:rsidP="00491590">
            <w:pPr>
              <w:pStyle w:val="afffffff8"/>
            </w:pPr>
            <w:r w:rsidRPr="00EB5DC3">
              <w:t>65.06.21</w:t>
            </w:r>
          </w:p>
        </w:tc>
        <w:tc>
          <w:tcPr>
            <w:tcW w:w="1575" w:type="dxa"/>
            <w:shd w:val="clear" w:color="auto" w:fill="auto"/>
            <w:vAlign w:val="center"/>
          </w:tcPr>
          <w:p w14:paraId="7052F34C"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394CA7F7"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4CD48439" w14:textId="77777777" w:rsidR="00491590" w:rsidRPr="00EB5DC3" w:rsidRDefault="00491590" w:rsidP="00491590">
            <w:pPr>
              <w:pStyle w:val="afffffff6"/>
            </w:pPr>
            <w:r w:rsidRPr="00EB5DC3">
              <w:t xml:space="preserve">ул. Витольда </w:t>
            </w:r>
            <w:proofErr w:type="spellStart"/>
            <w:r w:rsidRPr="00EB5DC3">
              <w:t>Почернина</w:t>
            </w:r>
            <w:proofErr w:type="spellEnd"/>
          </w:p>
        </w:tc>
        <w:tc>
          <w:tcPr>
            <w:tcW w:w="1425" w:type="dxa"/>
            <w:gridSpan w:val="3"/>
            <w:shd w:val="clear" w:color="auto" w:fill="auto"/>
            <w:noWrap/>
            <w:vAlign w:val="center"/>
          </w:tcPr>
          <w:p w14:paraId="0FE16237"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548193D9" w14:textId="77777777" w:rsidR="00491590" w:rsidRPr="00EB5DC3" w:rsidRDefault="00491590" w:rsidP="00491590">
            <w:pPr>
              <w:pStyle w:val="afffffff8"/>
            </w:pPr>
            <w:r w:rsidRPr="00EB5DC3">
              <w:t>0,696</w:t>
            </w:r>
          </w:p>
        </w:tc>
        <w:tc>
          <w:tcPr>
            <w:tcW w:w="2805" w:type="dxa"/>
            <w:shd w:val="clear" w:color="auto" w:fill="auto"/>
            <w:vAlign w:val="center"/>
          </w:tcPr>
          <w:p w14:paraId="0A11CAB2" w14:textId="77777777" w:rsidR="00491590" w:rsidRPr="00EB5DC3" w:rsidRDefault="00491590" w:rsidP="00491590">
            <w:pPr>
              <w:pStyle w:val="afffffff6"/>
            </w:pPr>
            <w:r w:rsidRPr="00EB5DC3">
              <w:t>Орловская область, г. Орел, Заводской р</w:t>
            </w:r>
            <w:r w:rsidRPr="00EB5DC3">
              <w:noBreakHyphen/>
              <w:t xml:space="preserve">н, ул. Витольда </w:t>
            </w:r>
            <w:proofErr w:type="spellStart"/>
            <w:r w:rsidRPr="00EB5DC3">
              <w:t>Почернина</w:t>
            </w:r>
            <w:proofErr w:type="spellEnd"/>
          </w:p>
        </w:tc>
        <w:tc>
          <w:tcPr>
            <w:tcW w:w="1116" w:type="dxa"/>
            <w:shd w:val="clear" w:color="auto" w:fill="auto"/>
            <w:vAlign w:val="center"/>
          </w:tcPr>
          <w:p w14:paraId="6799C07D" w14:textId="77777777" w:rsidR="00491590" w:rsidRPr="00EB5DC3" w:rsidRDefault="00491590" w:rsidP="00491590">
            <w:pPr>
              <w:pStyle w:val="afffffff8"/>
            </w:pPr>
            <w:r w:rsidRPr="00EB5DC3">
              <w:t>Расчетный срок</w:t>
            </w:r>
          </w:p>
        </w:tc>
        <w:tc>
          <w:tcPr>
            <w:tcW w:w="1821" w:type="dxa"/>
            <w:noWrap/>
            <w:vAlign w:val="center"/>
          </w:tcPr>
          <w:p w14:paraId="107A7399" w14:textId="77777777" w:rsidR="00491590" w:rsidRPr="00EB5DC3" w:rsidRDefault="00491590" w:rsidP="00491590">
            <w:pPr>
              <w:pStyle w:val="afffffff6"/>
            </w:pPr>
            <w:r w:rsidRPr="00EB5DC3">
              <w:t>Не предусматривается</w:t>
            </w:r>
          </w:p>
        </w:tc>
      </w:tr>
      <w:tr w:rsidR="00EB5DC3" w:rsidRPr="00EB5DC3" w14:paraId="0132AB0B" w14:textId="77777777" w:rsidTr="005C39D6">
        <w:tblPrEx>
          <w:tblCellMar>
            <w:top w:w="0" w:type="dxa"/>
            <w:bottom w:w="0" w:type="dxa"/>
          </w:tblCellMar>
        </w:tblPrEx>
        <w:trPr>
          <w:cantSplit/>
          <w:jc w:val="center"/>
        </w:trPr>
        <w:tc>
          <w:tcPr>
            <w:tcW w:w="876" w:type="dxa"/>
            <w:vAlign w:val="center"/>
          </w:tcPr>
          <w:p w14:paraId="66F741D7" w14:textId="77777777" w:rsidR="00491590" w:rsidRPr="00EB5DC3" w:rsidRDefault="00491590" w:rsidP="00491590">
            <w:pPr>
              <w:pStyle w:val="afffffff8"/>
            </w:pPr>
            <w:r w:rsidRPr="00EB5DC3">
              <w:lastRenderedPageBreak/>
              <w:t>65.06.22</w:t>
            </w:r>
          </w:p>
        </w:tc>
        <w:tc>
          <w:tcPr>
            <w:tcW w:w="1575" w:type="dxa"/>
            <w:shd w:val="clear" w:color="auto" w:fill="auto"/>
            <w:vAlign w:val="center"/>
          </w:tcPr>
          <w:p w14:paraId="36A5C7F9"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10F56065"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307FBA5D"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2F1D5A0D"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4147D84" w14:textId="77777777" w:rsidR="00491590" w:rsidRPr="00EB5DC3" w:rsidRDefault="00491590" w:rsidP="00491590">
            <w:pPr>
              <w:pStyle w:val="afffffff8"/>
            </w:pPr>
            <w:r w:rsidRPr="00EB5DC3">
              <w:t>0,133</w:t>
            </w:r>
          </w:p>
        </w:tc>
        <w:tc>
          <w:tcPr>
            <w:tcW w:w="2805" w:type="dxa"/>
            <w:shd w:val="clear" w:color="auto" w:fill="auto"/>
            <w:vAlign w:val="center"/>
          </w:tcPr>
          <w:p w14:paraId="711FEDCB" w14:textId="77777777" w:rsidR="00491590" w:rsidRPr="00EB5DC3" w:rsidRDefault="00491590" w:rsidP="00491590">
            <w:pPr>
              <w:pStyle w:val="afffffff6"/>
            </w:pPr>
            <w:r w:rsidRPr="00EB5DC3">
              <w:t>Орловская область, г. Орел, Железнодорожный р</w:t>
            </w:r>
            <w:r w:rsidRPr="00EB5DC3">
              <w:noBreakHyphen/>
              <w:t>н</w:t>
            </w:r>
          </w:p>
        </w:tc>
        <w:tc>
          <w:tcPr>
            <w:tcW w:w="1116" w:type="dxa"/>
            <w:shd w:val="clear" w:color="auto" w:fill="auto"/>
            <w:vAlign w:val="center"/>
          </w:tcPr>
          <w:p w14:paraId="70F27177" w14:textId="77777777" w:rsidR="00491590" w:rsidRPr="00EB5DC3" w:rsidRDefault="00491590" w:rsidP="00491590">
            <w:pPr>
              <w:pStyle w:val="afffffff8"/>
            </w:pPr>
            <w:r w:rsidRPr="00EB5DC3">
              <w:t>Расчетный срок</w:t>
            </w:r>
          </w:p>
        </w:tc>
        <w:tc>
          <w:tcPr>
            <w:tcW w:w="1821" w:type="dxa"/>
            <w:noWrap/>
            <w:vAlign w:val="center"/>
          </w:tcPr>
          <w:p w14:paraId="1FF7D1A7" w14:textId="77777777" w:rsidR="00491590" w:rsidRPr="00EB5DC3" w:rsidRDefault="00491590" w:rsidP="00491590">
            <w:pPr>
              <w:pStyle w:val="afffffff6"/>
            </w:pPr>
            <w:r w:rsidRPr="00EB5DC3">
              <w:t>Не предусматривается</w:t>
            </w:r>
          </w:p>
        </w:tc>
      </w:tr>
      <w:tr w:rsidR="00EB5DC3" w:rsidRPr="00EB5DC3" w14:paraId="4AB8071D" w14:textId="77777777" w:rsidTr="005C39D6">
        <w:tblPrEx>
          <w:tblCellMar>
            <w:top w:w="0" w:type="dxa"/>
            <w:bottom w:w="0" w:type="dxa"/>
          </w:tblCellMar>
        </w:tblPrEx>
        <w:trPr>
          <w:cantSplit/>
          <w:jc w:val="center"/>
        </w:trPr>
        <w:tc>
          <w:tcPr>
            <w:tcW w:w="876" w:type="dxa"/>
            <w:vAlign w:val="center"/>
          </w:tcPr>
          <w:p w14:paraId="0FD88164" w14:textId="77777777" w:rsidR="00491590" w:rsidRPr="00EB5DC3" w:rsidRDefault="00491590" w:rsidP="00491590">
            <w:pPr>
              <w:pStyle w:val="afffffff8"/>
            </w:pPr>
            <w:r w:rsidRPr="00EB5DC3">
              <w:t>65.06.23</w:t>
            </w:r>
          </w:p>
        </w:tc>
        <w:tc>
          <w:tcPr>
            <w:tcW w:w="1575" w:type="dxa"/>
            <w:shd w:val="clear" w:color="auto" w:fill="auto"/>
            <w:vAlign w:val="center"/>
          </w:tcPr>
          <w:p w14:paraId="7FE89C3D"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19BEBD5F"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4573A247"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0025638D"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568BEF6" w14:textId="77777777" w:rsidR="00491590" w:rsidRPr="00EB5DC3" w:rsidRDefault="00491590" w:rsidP="00491590">
            <w:pPr>
              <w:pStyle w:val="afffffff8"/>
            </w:pPr>
            <w:r w:rsidRPr="00EB5DC3">
              <w:t>0,081</w:t>
            </w:r>
          </w:p>
        </w:tc>
        <w:tc>
          <w:tcPr>
            <w:tcW w:w="2805" w:type="dxa"/>
            <w:shd w:val="clear" w:color="auto" w:fill="auto"/>
            <w:vAlign w:val="center"/>
          </w:tcPr>
          <w:p w14:paraId="0E72B9B0" w14:textId="77777777" w:rsidR="00491590" w:rsidRPr="00EB5DC3" w:rsidRDefault="00491590" w:rsidP="00491590">
            <w:pPr>
              <w:pStyle w:val="afffffff6"/>
            </w:pPr>
            <w:r w:rsidRPr="00EB5DC3">
              <w:t>Орловская область, г. Орел, Железнодорожный р</w:t>
            </w:r>
            <w:r w:rsidRPr="00EB5DC3">
              <w:noBreakHyphen/>
              <w:t>н</w:t>
            </w:r>
          </w:p>
        </w:tc>
        <w:tc>
          <w:tcPr>
            <w:tcW w:w="1116" w:type="dxa"/>
            <w:shd w:val="clear" w:color="auto" w:fill="auto"/>
            <w:vAlign w:val="center"/>
          </w:tcPr>
          <w:p w14:paraId="624A6063" w14:textId="77777777" w:rsidR="00491590" w:rsidRPr="00EB5DC3" w:rsidRDefault="00491590" w:rsidP="00491590">
            <w:pPr>
              <w:pStyle w:val="afffffff8"/>
            </w:pPr>
            <w:r w:rsidRPr="00EB5DC3">
              <w:t>Расчетный срок</w:t>
            </w:r>
          </w:p>
        </w:tc>
        <w:tc>
          <w:tcPr>
            <w:tcW w:w="1821" w:type="dxa"/>
            <w:noWrap/>
            <w:vAlign w:val="center"/>
          </w:tcPr>
          <w:p w14:paraId="5A60B2CB" w14:textId="77777777" w:rsidR="00491590" w:rsidRPr="00EB5DC3" w:rsidRDefault="00491590" w:rsidP="00491590">
            <w:pPr>
              <w:pStyle w:val="afffffff6"/>
            </w:pPr>
            <w:r w:rsidRPr="00EB5DC3">
              <w:t>Не предусматривается</w:t>
            </w:r>
          </w:p>
        </w:tc>
      </w:tr>
      <w:tr w:rsidR="00EB5DC3" w:rsidRPr="00EB5DC3" w14:paraId="2A8B1D4A" w14:textId="77777777" w:rsidTr="005C39D6">
        <w:tblPrEx>
          <w:tblCellMar>
            <w:top w:w="0" w:type="dxa"/>
            <w:bottom w:w="0" w:type="dxa"/>
          </w:tblCellMar>
        </w:tblPrEx>
        <w:trPr>
          <w:cantSplit/>
          <w:jc w:val="center"/>
        </w:trPr>
        <w:tc>
          <w:tcPr>
            <w:tcW w:w="876" w:type="dxa"/>
            <w:vAlign w:val="center"/>
          </w:tcPr>
          <w:p w14:paraId="10F5B68F" w14:textId="77777777" w:rsidR="00491590" w:rsidRPr="00EB5DC3" w:rsidRDefault="00491590" w:rsidP="00491590">
            <w:pPr>
              <w:pStyle w:val="afffffff8"/>
            </w:pPr>
            <w:r w:rsidRPr="00EB5DC3">
              <w:t>65.06.24</w:t>
            </w:r>
          </w:p>
        </w:tc>
        <w:tc>
          <w:tcPr>
            <w:tcW w:w="1575" w:type="dxa"/>
            <w:shd w:val="clear" w:color="auto" w:fill="auto"/>
            <w:vAlign w:val="center"/>
          </w:tcPr>
          <w:p w14:paraId="3D694951"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0B2E7934"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10EC6C07"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58F8FB7E"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62D4FE64" w14:textId="77777777" w:rsidR="00491590" w:rsidRPr="00EB5DC3" w:rsidRDefault="00491590" w:rsidP="00491590">
            <w:pPr>
              <w:pStyle w:val="afffffff8"/>
            </w:pPr>
            <w:r w:rsidRPr="00EB5DC3">
              <w:t>0,102</w:t>
            </w:r>
          </w:p>
        </w:tc>
        <w:tc>
          <w:tcPr>
            <w:tcW w:w="2805" w:type="dxa"/>
            <w:shd w:val="clear" w:color="auto" w:fill="auto"/>
            <w:vAlign w:val="center"/>
          </w:tcPr>
          <w:p w14:paraId="20303891" w14:textId="77777777" w:rsidR="00491590" w:rsidRPr="00EB5DC3" w:rsidRDefault="00491590" w:rsidP="00491590">
            <w:pPr>
              <w:pStyle w:val="afffffff6"/>
            </w:pPr>
            <w:r w:rsidRPr="00EB5DC3">
              <w:t>Орловская область, г. Орел, Железнодорожный р</w:t>
            </w:r>
            <w:r w:rsidRPr="00EB5DC3">
              <w:noBreakHyphen/>
              <w:t>н</w:t>
            </w:r>
          </w:p>
        </w:tc>
        <w:tc>
          <w:tcPr>
            <w:tcW w:w="1116" w:type="dxa"/>
            <w:shd w:val="clear" w:color="auto" w:fill="auto"/>
            <w:vAlign w:val="center"/>
          </w:tcPr>
          <w:p w14:paraId="74F6DE47" w14:textId="77777777" w:rsidR="00491590" w:rsidRPr="00EB5DC3" w:rsidRDefault="00491590" w:rsidP="00491590">
            <w:pPr>
              <w:pStyle w:val="afffffff8"/>
            </w:pPr>
            <w:r w:rsidRPr="00EB5DC3">
              <w:t>Расчетный срок</w:t>
            </w:r>
          </w:p>
        </w:tc>
        <w:tc>
          <w:tcPr>
            <w:tcW w:w="1821" w:type="dxa"/>
            <w:noWrap/>
            <w:vAlign w:val="center"/>
          </w:tcPr>
          <w:p w14:paraId="3DBA2E33" w14:textId="77777777" w:rsidR="00491590" w:rsidRPr="00EB5DC3" w:rsidRDefault="00491590" w:rsidP="00491590">
            <w:pPr>
              <w:pStyle w:val="afffffff6"/>
            </w:pPr>
            <w:r w:rsidRPr="00EB5DC3">
              <w:t>Не предусматривается</w:t>
            </w:r>
          </w:p>
        </w:tc>
      </w:tr>
      <w:tr w:rsidR="00EB5DC3" w:rsidRPr="00EB5DC3" w14:paraId="7C486C04" w14:textId="77777777" w:rsidTr="005C39D6">
        <w:tblPrEx>
          <w:tblCellMar>
            <w:top w:w="0" w:type="dxa"/>
            <w:bottom w:w="0" w:type="dxa"/>
          </w:tblCellMar>
        </w:tblPrEx>
        <w:trPr>
          <w:cantSplit/>
          <w:jc w:val="center"/>
        </w:trPr>
        <w:tc>
          <w:tcPr>
            <w:tcW w:w="876" w:type="dxa"/>
            <w:vAlign w:val="center"/>
          </w:tcPr>
          <w:p w14:paraId="35EF73A7" w14:textId="77777777" w:rsidR="00491590" w:rsidRPr="00EB5DC3" w:rsidRDefault="00491590" w:rsidP="00491590">
            <w:pPr>
              <w:pStyle w:val="afffffff8"/>
            </w:pPr>
            <w:r w:rsidRPr="00EB5DC3">
              <w:t>65.06.25</w:t>
            </w:r>
          </w:p>
        </w:tc>
        <w:tc>
          <w:tcPr>
            <w:tcW w:w="1575" w:type="dxa"/>
            <w:shd w:val="clear" w:color="auto" w:fill="auto"/>
            <w:vAlign w:val="center"/>
          </w:tcPr>
          <w:p w14:paraId="3E34AA5B"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057832FD"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6F48C3C9"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558BF8D8"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75D65600" w14:textId="77777777" w:rsidR="00491590" w:rsidRPr="00EB5DC3" w:rsidRDefault="00491590" w:rsidP="00491590">
            <w:pPr>
              <w:pStyle w:val="afffffff8"/>
            </w:pPr>
            <w:r w:rsidRPr="00EB5DC3">
              <w:t>0,072</w:t>
            </w:r>
          </w:p>
        </w:tc>
        <w:tc>
          <w:tcPr>
            <w:tcW w:w="2805" w:type="dxa"/>
            <w:shd w:val="clear" w:color="auto" w:fill="auto"/>
            <w:vAlign w:val="center"/>
          </w:tcPr>
          <w:p w14:paraId="3AAE2E8B" w14:textId="77777777" w:rsidR="00491590" w:rsidRPr="00EB5DC3" w:rsidRDefault="00491590" w:rsidP="00491590">
            <w:pPr>
              <w:pStyle w:val="afffffff6"/>
            </w:pPr>
            <w:r w:rsidRPr="00EB5DC3">
              <w:t>Орловская область, г. Орел, Железнодорожный р</w:t>
            </w:r>
            <w:r w:rsidRPr="00EB5DC3">
              <w:noBreakHyphen/>
              <w:t>н</w:t>
            </w:r>
          </w:p>
        </w:tc>
        <w:tc>
          <w:tcPr>
            <w:tcW w:w="1116" w:type="dxa"/>
            <w:shd w:val="clear" w:color="auto" w:fill="auto"/>
            <w:vAlign w:val="center"/>
          </w:tcPr>
          <w:p w14:paraId="473C5DBE" w14:textId="77777777" w:rsidR="00491590" w:rsidRPr="00EB5DC3" w:rsidRDefault="00491590" w:rsidP="00491590">
            <w:pPr>
              <w:pStyle w:val="afffffff8"/>
            </w:pPr>
            <w:r w:rsidRPr="00EB5DC3">
              <w:t>Расчетный срок</w:t>
            </w:r>
          </w:p>
        </w:tc>
        <w:tc>
          <w:tcPr>
            <w:tcW w:w="1821" w:type="dxa"/>
            <w:noWrap/>
            <w:vAlign w:val="center"/>
          </w:tcPr>
          <w:p w14:paraId="71E5144B" w14:textId="77777777" w:rsidR="00491590" w:rsidRPr="00EB5DC3" w:rsidRDefault="00491590" w:rsidP="00491590">
            <w:pPr>
              <w:pStyle w:val="afffffff6"/>
            </w:pPr>
            <w:r w:rsidRPr="00EB5DC3">
              <w:t>Не предусматривается</w:t>
            </w:r>
          </w:p>
        </w:tc>
      </w:tr>
      <w:tr w:rsidR="00EB5DC3" w:rsidRPr="00EB5DC3" w14:paraId="29C9D66C" w14:textId="77777777" w:rsidTr="005C39D6">
        <w:tblPrEx>
          <w:tblCellMar>
            <w:top w:w="0" w:type="dxa"/>
            <w:bottom w:w="0" w:type="dxa"/>
          </w:tblCellMar>
        </w:tblPrEx>
        <w:trPr>
          <w:cantSplit/>
          <w:jc w:val="center"/>
        </w:trPr>
        <w:tc>
          <w:tcPr>
            <w:tcW w:w="876" w:type="dxa"/>
            <w:vAlign w:val="center"/>
          </w:tcPr>
          <w:p w14:paraId="0164CF84" w14:textId="77777777" w:rsidR="00491590" w:rsidRPr="00EB5DC3" w:rsidRDefault="00491590" w:rsidP="00491590">
            <w:pPr>
              <w:pStyle w:val="afffffff8"/>
            </w:pPr>
            <w:r w:rsidRPr="00EB5DC3">
              <w:t>65.06.26</w:t>
            </w:r>
          </w:p>
        </w:tc>
        <w:tc>
          <w:tcPr>
            <w:tcW w:w="1575" w:type="dxa"/>
            <w:shd w:val="clear" w:color="auto" w:fill="auto"/>
            <w:vAlign w:val="center"/>
          </w:tcPr>
          <w:p w14:paraId="1379AA63"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3D8A4A9E"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7D5D6CA5"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041DE4FD"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09E678E2" w14:textId="77777777" w:rsidR="00491590" w:rsidRPr="00EB5DC3" w:rsidRDefault="00491590" w:rsidP="00491590">
            <w:pPr>
              <w:pStyle w:val="afffffff8"/>
            </w:pPr>
            <w:r w:rsidRPr="00EB5DC3">
              <w:t>0,273</w:t>
            </w:r>
          </w:p>
        </w:tc>
        <w:tc>
          <w:tcPr>
            <w:tcW w:w="2805" w:type="dxa"/>
            <w:shd w:val="clear" w:color="auto" w:fill="auto"/>
            <w:vAlign w:val="center"/>
          </w:tcPr>
          <w:p w14:paraId="69B827B4" w14:textId="77777777" w:rsidR="00491590" w:rsidRPr="00EB5DC3" w:rsidRDefault="00491590" w:rsidP="00491590">
            <w:pPr>
              <w:pStyle w:val="afffffff6"/>
            </w:pPr>
            <w:r w:rsidRPr="00EB5DC3">
              <w:t>Орловская область, г. Орел, Железнодорожный р</w:t>
            </w:r>
            <w:r w:rsidRPr="00EB5DC3">
              <w:noBreakHyphen/>
              <w:t>н</w:t>
            </w:r>
          </w:p>
        </w:tc>
        <w:tc>
          <w:tcPr>
            <w:tcW w:w="1116" w:type="dxa"/>
            <w:shd w:val="clear" w:color="auto" w:fill="auto"/>
            <w:vAlign w:val="center"/>
          </w:tcPr>
          <w:p w14:paraId="58D807AB" w14:textId="77777777" w:rsidR="00491590" w:rsidRPr="00EB5DC3" w:rsidRDefault="00491590" w:rsidP="00491590">
            <w:pPr>
              <w:pStyle w:val="afffffff8"/>
            </w:pPr>
            <w:r w:rsidRPr="00EB5DC3">
              <w:t>Расчетный срок</w:t>
            </w:r>
          </w:p>
        </w:tc>
        <w:tc>
          <w:tcPr>
            <w:tcW w:w="1821" w:type="dxa"/>
            <w:noWrap/>
            <w:vAlign w:val="center"/>
          </w:tcPr>
          <w:p w14:paraId="72AB1ECF" w14:textId="77777777" w:rsidR="00491590" w:rsidRPr="00EB5DC3" w:rsidRDefault="00491590" w:rsidP="00491590">
            <w:pPr>
              <w:pStyle w:val="afffffff6"/>
            </w:pPr>
            <w:r w:rsidRPr="00EB5DC3">
              <w:t>Не предусматривается</w:t>
            </w:r>
          </w:p>
        </w:tc>
      </w:tr>
      <w:tr w:rsidR="00EB5DC3" w:rsidRPr="00EB5DC3" w14:paraId="54C20FD6" w14:textId="77777777" w:rsidTr="005C39D6">
        <w:tblPrEx>
          <w:tblCellMar>
            <w:top w:w="0" w:type="dxa"/>
            <w:bottom w:w="0" w:type="dxa"/>
          </w:tblCellMar>
        </w:tblPrEx>
        <w:trPr>
          <w:cantSplit/>
          <w:jc w:val="center"/>
        </w:trPr>
        <w:tc>
          <w:tcPr>
            <w:tcW w:w="876" w:type="dxa"/>
            <w:vAlign w:val="center"/>
          </w:tcPr>
          <w:p w14:paraId="3F33C460" w14:textId="77777777" w:rsidR="00491590" w:rsidRPr="00EB5DC3" w:rsidRDefault="00491590" w:rsidP="00491590">
            <w:pPr>
              <w:pStyle w:val="afffffff8"/>
            </w:pPr>
            <w:r w:rsidRPr="00EB5DC3">
              <w:t>65.06.27</w:t>
            </w:r>
          </w:p>
        </w:tc>
        <w:tc>
          <w:tcPr>
            <w:tcW w:w="1575" w:type="dxa"/>
            <w:shd w:val="clear" w:color="auto" w:fill="auto"/>
            <w:vAlign w:val="center"/>
          </w:tcPr>
          <w:p w14:paraId="40017A3B"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13BAFDBB"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07A4AFAD"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53F430ED"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5A05CCF6" w14:textId="77777777" w:rsidR="00491590" w:rsidRPr="00EB5DC3" w:rsidRDefault="00491590" w:rsidP="00491590">
            <w:pPr>
              <w:pStyle w:val="afffffff8"/>
            </w:pPr>
            <w:r w:rsidRPr="00EB5DC3">
              <w:t>0,209</w:t>
            </w:r>
          </w:p>
        </w:tc>
        <w:tc>
          <w:tcPr>
            <w:tcW w:w="2805" w:type="dxa"/>
            <w:shd w:val="clear" w:color="auto" w:fill="auto"/>
            <w:vAlign w:val="center"/>
          </w:tcPr>
          <w:p w14:paraId="2B94E38B" w14:textId="77777777" w:rsidR="00491590" w:rsidRPr="00EB5DC3" w:rsidRDefault="00491590" w:rsidP="00491590">
            <w:pPr>
              <w:pStyle w:val="afffffff6"/>
            </w:pPr>
            <w:r w:rsidRPr="00EB5DC3">
              <w:t>Орловская область, г. Орел, Железнодорожный р</w:t>
            </w:r>
            <w:r w:rsidRPr="00EB5DC3">
              <w:noBreakHyphen/>
              <w:t>н</w:t>
            </w:r>
          </w:p>
        </w:tc>
        <w:tc>
          <w:tcPr>
            <w:tcW w:w="1116" w:type="dxa"/>
            <w:shd w:val="clear" w:color="auto" w:fill="auto"/>
            <w:vAlign w:val="center"/>
          </w:tcPr>
          <w:p w14:paraId="09EA0DBD" w14:textId="77777777" w:rsidR="00491590" w:rsidRPr="00EB5DC3" w:rsidRDefault="00491590" w:rsidP="00491590">
            <w:pPr>
              <w:pStyle w:val="afffffff8"/>
            </w:pPr>
            <w:r w:rsidRPr="00EB5DC3">
              <w:t>Расчетный срок</w:t>
            </w:r>
          </w:p>
        </w:tc>
        <w:tc>
          <w:tcPr>
            <w:tcW w:w="1821" w:type="dxa"/>
            <w:noWrap/>
            <w:vAlign w:val="center"/>
          </w:tcPr>
          <w:p w14:paraId="731DAEA6" w14:textId="77777777" w:rsidR="00491590" w:rsidRPr="00EB5DC3" w:rsidRDefault="00491590" w:rsidP="00491590">
            <w:pPr>
              <w:pStyle w:val="afffffff6"/>
            </w:pPr>
            <w:r w:rsidRPr="00EB5DC3">
              <w:t>Не предусматривается</w:t>
            </w:r>
          </w:p>
        </w:tc>
      </w:tr>
      <w:tr w:rsidR="00EB5DC3" w:rsidRPr="00EB5DC3" w14:paraId="4DA99390" w14:textId="77777777" w:rsidTr="005C39D6">
        <w:tblPrEx>
          <w:tblCellMar>
            <w:top w:w="0" w:type="dxa"/>
            <w:bottom w:w="0" w:type="dxa"/>
          </w:tblCellMar>
        </w:tblPrEx>
        <w:trPr>
          <w:cantSplit/>
          <w:jc w:val="center"/>
        </w:trPr>
        <w:tc>
          <w:tcPr>
            <w:tcW w:w="876" w:type="dxa"/>
            <w:vAlign w:val="center"/>
          </w:tcPr>
          <w:p w14:paraId="33E6768F" w14:textId="77777777" w:rsidR="00491590" w:rsidRPr="00EB5DC3" w:rsidRDefault="00491590" w:rsidP="00491590">
            <w:pPr>
              <w:pStyle w:val="afffffff8"/>
            </w:pPr>
            <w:r w:rsidRPr="00EB5DC3">
              <w:t>65.06.28</w:t>
            </w:r>
          </w:p>
        </w:tc>
        <w:tc>
          <w:tcPr>
            <w:tcW w:w="1575" w:type="dxa"/>
            <w:shd w:val="clear" w:color="auto" w:fill="auto"/>
            <w:vAlign w:val="center"/>
          </w:tcPr>
          <w:p w14:paraId="2B5F226B"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7BB82DDF"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63C4BD65"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0DA2AF6D"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5309302" w14:textId="77777777" w:rsidR="00491590" w:rsidRPr="00EB5DC3" w:rsidRDefault="00491590" w:rsidP="00491590">
            <w:pPr>
              <w:pStyle w:val="afffffff8"/>
            </w:pPr>
            <w:r w:rsidRPr="00EB5DC3">
              <w:t>0,291</w:t>
            </w:r>
          </w:p>
        </w:tc>
        <w:tc>
          <w:tcPr>
            <w:tcW w:w="2805" w:type="dxa"/>
            <w:shd w:val="clear" w:color="auto" w:fill="auto"/>
            <w:vAlign w:val="center"/>
          </w:tcPr>
          <w:p w14:paraId="2384863A" w14:textId="77777777" w:rsidR="00491590" w:rsidRPr="00EB5DC3" w:rsidRDefault="00491590" w:rsidP="00491590">
            <w:pPr>
              <w:pStyle w:val="afffffff6"/>
            </w:pPr>
            <w:r w:rsidRPr="00EB5DC3">
              <w:t>Орловская область, г. Орел, Железнодорожный р</w:t>
            </w:r>
            <w:r w:rsidRPr="00EB5DC3">
              <w:noBreakHyphen/>
              <w:t>н</w:t>
            </w:r>
          </w:p>
        </w:tc>
        <w:tc>
          <w:tcPr>
            <w:tcW w:w="1116" w:type="dxa"/>
            <w:shd w:val="clear" w:color="auto" w:fill="auto"/>
            <w:vAlign w:val="center"/>
          </w:tcPr>
          <w:p w14:paraId="2E1E1206" w14:textId="77777777" w:rsidR="00491590" w:rsidRPr="00EB5DC3" w:rsidRDefault="00491590" w:rsidP="00491590">
            <w:pPr>
              <w:pStyle w:val="afffffff8"/>
            </w:pPr>
            <w:r w:rsidRPr="00EB5DC3">
              <w:t>Расчетный срок</w:t>
            </w:r>
          </w:p>
        </w:tc>
        <w:tc>
          <w:tcPr>
            <w:tcW w:w="1821" w:type="dxa"/>
            <w:noWrap/>
            <w:vAlign w:val="center"/>
          </w:tcPr>
          <w:p w14:paraId="52A63770" w14:textId="77777777" w:rsidR="00491590" w:rsidRPr="00EB5DC3" w:rsidRDefault="00491590" w:rsidP="00491590">
            <w:pPr>
              <w:pStyle w:val="afffffff6"/>
            </w:pPr>
            <w:r w:rsidRPr="00EB5DC3">
              <w:t>Не предусматривается</w:t>
            </w:r>
          </w:p>
        </w:tc>
      </w:tr>
      <w:tr w:rsidR="00EB5DC3" w:rsidRPr="00EB5DC3" w14:paraId="69DA85A1" w14:textId="77777777" w:rsidTr="005C39D6">
        <w:tblPrEx>
          <w:tblCellMar>
            <w:top w:w="0" w:type="dxa"/>
            <w:bottom w:w="0" w:type="dxa"/>
          </w:tblCellMar>
        </w:tblPrEx>
        <w:trPr>
          <w:cantSplit/>
          <w:jc w:val="center"/>
        </w:trPr>
        <w:tc>
          <w:tcPr>
            <w:tcW w:w="876" w:type="dxa"/>
            <w:vAlign w:val="center"/>
          </w:tcPr>
          <w:p w14:paraId="7D8EC6E9" w14:textId="77777777" w:rsidR="00491590" w:rsidRPr="00EB5DC3" w:rsidRDefault="00491590" w:rsidP="00491590">
            <w:pPr>
              <w:pStyle w:val="afffffff8"/>
            </w:pPr>
            <w:r w:rsidRPr="00EB5DC3">
              <w:t>65.06.29</w:t>
            </w:r>
          </w:p>
        </w:tc>
        <w:tc>
          <w:tcPr>
            <w:tcW w:w="1575" w:type="dxa"/>
            <w:shd w:val="clear" w:color="auto" w:fill="auto"/>
            <w:vAlign w:val="center"/>
          </w:tcPr>
          <w:p w14:paraId="6971E369"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512E1C45"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70FF56D5" w14:textId="77777777" w:rsidR="00491590" w:rsidRPr="00EB5DC3" w:rsidRDefault="00491590" w:rsidP="00491590">
            <w:pPr>
              <w:pStyle w:val="afffffff6"/>
            </w:pPr>
            <w:r w:rsidRPr="00EB5DC3">
              <w:t>ул. Привокзальная</w:t>
            </w:r>
          </w:p>
        </w:tc>
        <w:tc>
          <w:tcPr>
            <w:tcW w:w="1425" w:type="dxa"/>
            <w:gridSpan w:val="3"/>
            <w:shd w:val="clear" w:color="auto" w:fill="auto"/>
            <w:noWrap/>
            <w:vAlign w:val="center"/>
          </w:tcPr>
          <w:p w14:paraId="0EB32C6F"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0ABC45F7" w14:textId="77777777" w:rsidR="00491590" w:rsidRPr="00EB5DC3" w:rsidRDefault="00491590" w:rsidP="00491590">
            <w:pPr>
              <w:pStyle w:val="afffffff8"/>
            </w:pPr>
            <w:r w:rsidRPr="00EB5DC3">
              <w:t>0,315</w:t>
            </w:r>
          </w:p>
        </w:tc>
        <w:tc>
          <w:tcPr>
            <w:tcW w:w="2805" w:type="dxa"/>
            <w:shd w:val="clear" w:color="auto" w:fill="auto"/>
            <w:vAlign w:val="center"/>
          </w:tcPr>
          <w:p w14:paraId="73D4CB93" w14:textId="77777777" w:rsidR="00491590" w:rsidRPr="00EB5DC3" w:rsidRDefault="00491590" w:rsidP="00491590">
            <w:pPr>
              <w:pStyle w:val="afffffff6"/>
            </w:pPr>
            <w:r w:rsidRPr="00EB5DC3">
              <w:t>Орловская область, г. Орел, Железнодорожный р</w:t>
            </w:r>
            <w:r w:rsidRPr="00EB5DC3">
              <w:noBreakHyphen/>
              <w:t>н, ул. Привокзальная</w:t>
            </w:r>
          </w:p>
        </w:tc>
        <w:tc>
          <w:tcPr>
            <w:tcW w:w="1116" w:type="dxa"/>
            <w:shd w:val="clear" w:color="auto" w:fill="auto"/>
            <w:vAlign w:val="center"/>
          </w:tcPr>
          <w:p w14:paraId="4592C51B" w14:textId="77777777" w:rsidR="00491590" w:rsidRPr="00EB5DC3" w:rsidRDefault="00491590" w:rsidP="00491590">
            <w:pPr>
              <w:pStyle w:val="afffffff8"/>
            </w:pPr>
            <w:r w:rsidRPr="00EB5DC3">
              <w:t>Расчетный срок</w:t>
            </w:r>
          </w:p>
        </w:tc>
        <w:tc>
          <w:tcPr>
            <w:tcW w:w="1821" w:type="dxa"/>
            <w:noWrap/>
            <w:vAlign w:val="center"/>
          </w:tcPr>
          <w:p w14:paraId="2AA07CA5" w14:textId="77777777" w:rsidR="00491590" w:rsidRPr="00EB5DC3" w:rsidRDefault="00491590" w:rsidP="00491590">
            <w:pPr>
              <w:pStyle w:val="afffffff6"/>
            </w:pPr>
            <w:r w:rsidRPr="00EB5DC3">
              <w:t>Не предусматривается</w:t>
            </w:r>
          </w:p>
        </w:tc>
      </w:tr>
      <w:tr w:rsidR="00EB5DC3" w:rsidRPr="00EB5DC3" w14:paraId="32B954BA" w14:textId="77777777" w:rsidTr="005C39D6">
        <w:tblPrEx>
          <w:tblCellMar>
            <w:top w:w="0" w:type="dxa"/>
            <w:bottom w:w="0" w:type="dxa"/>
          </w:tblCellMar>
        </w:tblPrEx>
        <w:trPr>
          <w:cantSplit/>
          <w:jc w:val="center"/>
        </w:trPr>
        <w:tc>
          <w:tcPr>
            <w:tcW w:w="876" w:type="dxa"/>
            <w:vAlign w:val="center"/>
          </w:tcPr>
          <w:p w14:paraId="7F455A76" w14:textId="77777777" w:rsidR="00491590" w:rsidRPr="00EB5DC3" w:rsidRDefault="00491590" w:rsidP="00491590">
            <w:pPr>
              <w:pStyle w:val="afffffff8"/>
            </w:pPr>
            <w:r w:rsidRPr="00EB5DC3">
              <w:t>65.06.30</w:t>
            </w:r>
          </w:p>
        </w:tc>
        <w:tc>
          <w:tcPr>
            <w:tcW w:w="1575" w:type="dxa"/>
            <w:shd w:val="clear" w:color="auto" w:fill="auto"/>
            <w:vAlign w:val="center"/>
          </w:tcPr>
          <w:p w14:paraId="22AC4D11"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471543BE"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15D49D34"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189F8AD1"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B9D2CDF" w14:textId="77777777" w:rsidR="00491590" w:rsidRPr="00EB5DC3" w:rsidRDefault="00491590" w:rsidP="00491590">
            <w:pPr>
              <w:pStyle w:val="afffffff8"/>
            </w:pPr>
            <w:r w:rsidRPr="00EB5DC3">
              <w:t>0,176</w:t>
            </w:r>
          </w:p>
        </w:tc>
        <w:tc>
          <w:tcPr>
            <w:tcW w:w="2805" w:type="dxa"/>
            <w:shd w:val="clear" w:color="auto" w:fill="auto"/>
            <w:vAlign w:val="center"/>
          </w:tcPr>
          <w:p w14:paraId="17CF42A7" w14:textId="77777777" w:rsidR="00491590" w:rsidRPr="00EB5DC3" w:rsidRDefault="00491590" w:rsidP="00491590">
            <w:pPr>
              <w:pStyle w:val="afffffff6"/>
            </w:pPr>
            <w:r w:rsidRPr="00EB5DC3">
              <w:t>Орловская область, г. Орел, Железнодорожный р</w:t>
            </w:r>
            <w:r w:rsidRPr="00EB5DC3">
              <w:noBreakHyphen/>
              <w:t>н</w:t>
            </w:r>
          </w:p>
        </w:tc>
        <w:tc>
          <w:tcPr>
            <w:tcW w:w="1116" w:type="dxa"/>
            <w:shd w:val="clear" w:color="auto" w:fill="auto"/>
            <w:vAlign w:val="center"/>
          </w:tcPr>
          <w:p w14:paraId="053CB9C4" w14:textId="77777777" w:rsidR="00491590" w:rsidRPr="00EB5DC3" w:rsidRDefault="00491590" w:rsidP="00491590">
            <w:pPr>
              <w:pStyle w:val="afffffff8"/>
            </w:pPr>
            <w:r w:rsidRPr="00EB5DC3">
              <w:t>Расчетный срок</w:t>
            </w:r>
          </w:p>
        </w:tc>
        <w:tc>
          <w:tcPr>
            <w:tcW w:w="1821" w:type="dxa"/>
            <w:noWrap/>
            <w:vAlign w:val="center"/>
          </w:tcPr>
          <w:p w14:paraId="05AF576B" w14:textId="77777777" w:rsidR="00491590" w:rsidRPr="00EB5DC3" w:rsidRDefault="00491590" w:rsidP="00491590">
            <w:pPr>
              <w:pStyle w:val="afffffff6"/>
            </w:pPr>
            <w:r w:rsidRPr="00EB5DC3">
              <w:t>Не предусматривается</w:t>
            </w:r>
          </w:p>
        </w:tc>
      </w:tr>
      <w:tr w:rsidR="00EB5DC3" w:rsidRPr="00EB5DC3" w14:paraId="579B7C68" w14:textId="77777777" w:rsidTr="005C39D6">
        <w:tblPrEx>
          <w:tblCellMar>
            <w:top w:w="0" w:type="dxa"/>
            <w:bottom w:w="0" w:type="dxa"/>
          </w:tblCellMar>
        </w:tblPrEx>
        <w:trPr>
          <w:cantSplit/>
          <w:jc w:val="center"/>
        </w:trPr>
        <w:tc>
          <w:tcPr>
            <w:tcW w:w="876" w:type="dxa"/>
            <w:vAlign w:val="center"/>
          </w:tcPr>
          <w:p w14:paraId="0AF42789" w14:textId="77777777" w:rsidR="00491590" w:rsidRPr="00EB5DC3" w:rsidRDefault="00491590" w:rsidP="00491590">
            <w:pPr>
              <w:pStyle w:val="afffffff8"/>
            </w:pPr>
            <w:r w:rsidRPr="00EB5DC3">
              <w:t>65.06.31</w:t>
            </w:r>
          </w:p>
        </w:tc>
        <w:tc>
          <w:tcPr>
            <w:tcW w:w="1575" w:type="dxa"/>
            <w:shd w:val="clear" w:color="auto" w:fill="auto"/>
            <w:vAlign w:val="center"/>
          </w:tcPr>
          <w:p w14:paraId="539D5C94"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56F5813E"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236BFB72"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009A08AE"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04B9A88" w14:textId="77777777" w:rsidR="00491590" w:rsidRPr="00EB5DC3" w:rsidRDefault="00491590" w:rsidP="00491590">
            <w:pPr>
              <w:pStyle w:val="afffffff8"/>
            </w:pPr>
            <w:r w:rsidRPr="00EB5DC3">
              <w:t>0,116</w:t>
            </w:r>
          </w:p>
        </w:tc>
        <w:tc>
          <w:tcPr>
            <w:tcW w:w="2805" w:type="dxa"/>
            <w:shd w:val="clear" w:color="auto" w:fill="auto"/>
            <w:vAlign w:val="center"/>
          </w:tcPr>
          <w:p w14:paraId="5F742A66" w14:textId="77777777" w:rsidR="00491590" w:rsidRPr="00EB5DC3" w:rsidRDefault="00491590" w:rsidP="00491590">
            <w:pPr>
              <w:pStyle w:val="afffffff6"/>
            </w:pPr>
            <w:r w:rsidRPr="00EB5DC3">
              <w:t>Орловская область, г. Орел, Железнодорожный р</w:t>
            </w:r>
            <w:r w:rsidRPr="00EB5DC3">
              <w:noBreakHyphen/>
              <w:t>н</w:t>
            </w:r>
          </w:p>
        </w:tc>
        <w:tc>
          <w:tcPr>
            <w:tcW w:w="1116" w:type="dxa"/>
            <w:shd w:val="clear" w:color="auto" w:fill="auto"/>
            <w:vAlign w:val="center"/>
          </w:tcPr>
          <w:p w14:paraId="068B6BFA" w14:textId="77777777" w:rsidR="00491590" w:rsidRPr="00EB5DC3" w:rsidRDefault="00491590" w:rsidP="00491590">
            <w:pPr>
              <w:pStyle w:val="afffffff8"/>
            </w:pPr>
            <w:r w:rsidRPr="00EB5DC3">
              <w:t>Расчетный срок</w:t>
            </w:r>
          </w:p>
        </w:tc>
        <w:tc>
          <w:tcPr>
            <w:tcW w:w="1821" w:type="dxa"/>
            <w:noWrap/>
            <w:vAlign w:val="center"/>
          </w:tcPr>
          <w:p w14:paraId="2DBA1A9B" w14:textId="77777777" w:rsidR="00491590" w:rsidRPr="00EB5DC3" w:rsidRDefault="00491590" w:rsidP="00491590">
            <w:pPr>
              <w:pStyle w:val="afffffff6"/>
            </w:pPr>
            <w:r w:rsidRPr="00EB5DC3">
              <w:t>Не предусматривается</w:t>
            </w:r>
          </w:p>
        </w:tc>
      </w:tr>
      <w:tr w:rsidR="00EB5DC3" w:rsidRPr="00EB5DC3" w14:paraId="6E229F0A" w14:textId="77777777" w:rsidTr="005C39D6">
        <w:tblPrEx>
          <w:tblCellMar>
            <w:top w:w="0" w:type="dxa"/>
            <w:bottom w:w="0" w:type="dxa"/>
          </w:tblCellMar>
        </w:tblPrEx>
        <w:trPr>
          <w:cantSplit/>
          <w:jc w:val="center"/>
        </w:trPr>
        <w:tc>
          <w:tcPr>
            <w:tcW w:w="876" w:type="dxa"/>
            <w:vAlign w:val="center"/>
          </w:tcPr>
          <w:p w14:paraId="0300824B" w14:textId="77777777" w:rsidR="00491590" w:rsidRPr="00EB5DC3" w:rsidRDefault="00491590" w:rsidP="00491590">
            <w:pPr>
              <w:pStyle w:val="afffffff8"/>
            </w:pPr>
            <w:r w:rsidRPr="00EB5DC3">
              <w:t>65.06.32</w:t>
            </w:r>
          </w:p>
        </w:tc>
        <w:tc>
          <w:tcPr>
            <w:tcW w:w="1575" w:type="dxa"/>
            <w:shd w:val="clear" w:color="auto" w:fill="auto"/>
            <w:vAlign w:val="center"/>
          </w:tcPr>
          <w:p w14:paraId="459328EC"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3995CFFC"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4358D6C1"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42338CA5"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4EA76A4F" w14:textId="77777777" w:rsidR="00491590" w:rsidRPr="00EB5DC3" w:rsidRDefault="00491590" w:rsidP="00491590">
            <w:pPr>
              <w:pStyle w:val="afffffff8"/>
            </w:pPr>
            <w:r w:rsidRPr="00EB5DC3">
              <w:t>0,178</w:t>
            </w:r>
          </w:p>
        </w:tc>
        <w:tc>
          <w:tcPr>
            <w:tcW w:w="2805" w:type="dxa"/>
            <w:shd w:val="clear" w:color="auto" w:fill="auto"/>
            <w:vAlign w:val="center"/>
          </w:tcPr>
          <w:p w14:paraId="07A646C6" w14:textId="77777777" w:rsidR="00491590" w:rsidRPr="00EB5DC3" w:rsidRDefault="00491590" w:rsidP="00491590">
            <w:pPr>
              <w:pStyle w:val="afffffff6"/>
            </w:pPr>
            <w:r w:rsidRPr="00EB5DC3">
              <w:t>Орловская область, г. Орел, Железнодорожный р</w:t>
            </w:r>
            <w:r w:rsidRPr="00EB5DC3">
              <w:noBreakHyphen/>
              <w:t>н</w:t>
            </w:r>
          </w:p>
        </w:tc>
        <w:tc>
          <w:tcPr>
            <w:tcW w:w="1116" w:type="dxa"/>
            <w:shd w:val="clear" w:color="auto" w:fill="auto"/>
            <w:vAlign w:val="center"/>
          </w:tcPr>
          <w:p w14:paraId="10F5C6E4" w14:textId="77777777" w:rsidR="00491590" w:rsidRPr="00EB5DC3" w:rsidRDefault="00491590" w:rsidP="00491590">
            <w:pPr>
              <w:pStyle w:val="afffffff8"/>
            </w:pPr>
            <w:r w:rsidRPr="00EB5DC3">
              <w:t>Расчетный срок</w:t>
            </w:r>
          </w:p>
        </w:tc>
        <w:tc>
          <w:tcPr>
            <w:tcW w:w="1821" w:type="dxa"/>
            <w:noWrap/>
            <w:vAlign w:val="center"/>
          </w:tcPr>
          <w:p w14:paraId="3FDBCBB4" w14:textId="77777777" w:rsidR="00491590" w:rsidRPr="00EB5DC3" w:rsidRDefault="00491590" w:rsidP="00491590">
            <w:pPr>
              <w:pStyle w:val="afffffff6"/>
            </w:pPr>
            <w:r w:rsidRPr="00EB5DC3">
              <w:t>Не предусматривается</w:t>
            </w:r>
          </w:p>
        </w:tc>
      </w:tr>
      <w:tr w:rsidR="00EB5DC3" w:rsidRPr="00EB5DC3" w14:paraId="705542EF" w14:textId="77777777" w:rsidTr="005C39D6">
        <w:tblPrEx>
          <w:tblCellMar>
            <w:top w:w="0" w:type="dxa"/>
            <w:bottom w:w="0" w:type="dxa"/>
          </w:tblCellMar>
        </w:tblPrEx>
        <w:trPr>
          <w:cantSplit/>
          <w:jc w:val="center"/>
        </w:trPr>
        <w:tc>
          <w:tcPr>
            <w:tcW w:w="876" w:type="dxa"/>
            <w:vAlign w:val="center"/>
          </w:tcPr>
          <w:p w14:paraId="413C3CFE" w14:textId="77777777" w:rsidR="00491590" w:rsidRPr="00EB5DC3" w:rsidRDefault="00491590" w:rsidP="00491590">
            <w:pPr>
              <w:pStyle w:val="afffffff8"/>
            </w:pPr>
            <w:r w:rsidRPr="00EB5DC3">
              <w:t>65.06.33</w:t>
            </w:r>
          </w:p>
        </w:tc>
        <w:tc>
          <w:tcPr>
            <w:tcW w:w="1575" w:type="dxa"/>
            <w:shd w:val="clear" w:color="auto" w:fill="auto"/>
            <w:vAlign w:val="center"/>
          </w:tcPr>
          <w:p w14:paraId="3EFCA794"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7DB5A14B"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3BF9B3DB"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7575AAE7"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E2A51A9" w14:textId="77777777" w:rsidR="00491590" w:rsidRPr="00EB5DC3" w:rsidRDefault="00491590" w:rsidP="00491590">
            <w:pPr>
              <w:pStyle w:val="afffffff8"/>
            </w:pPr>
            <w:r w:rsidRPr="00EB5DC3">
              <w:t>0,212</w:t>
            </w:r>
          </w:p>
        </w:tc>
        <w:tc>
          <w:tcPr>
            <w:tcW w:w="2805" w:type="dxa"/>
            <w:shd w:val="clear" w:color="auto" w:fill="auto"/>
            <w:vAlign w:val="center"/>
          </w:tcPr>
          <w:p w14:paraId="788B900A" w14:textId="77777777" w:rsidR="00491590" w:rsidRPr="00EB5DC3" w:rsidRDefault="00491590" w:rsidP="00491590">
            <w:pPr>
              <w:pStyle w:val="afffffff6"/>
            </w:pPr>
            <w:r w:rsidRPr="00EB5DC3">
              <w:t>Орловская область, г. Орел, Железнодорожный р</w:t>
            </w:r>
            <w:r w:rsidRPr="00EB5DC3">
              <w:noBreakHyphen/>
              <w:t>н</w:t>
            </w:r>
          </w:p>
        </w:tc>
        <w:tc>
          <w:tcPr>
            <w:tcW w:w="1116" w:type="dxa"/>
            <w:shd w:val="clear" w:color="auto" w:fill="auto"/>
            <w:vAlign w:val="center"/>
          </w:tcPr>
          <w:p w14:paraId="1D21D30F" w14:textId="77777777" w:rsidR="00491590" w:rsidRPr="00EB5DC3" w:rsidRDefault="00491590" w:rsidP="00491590">
            <w:pPr>
              <w:pStyle w:val="afffffff8"/>
            </w:pPr>
            <w:r w:rsidRPr="00EB5DC3">
              <w:t>Расчетный срок</w:t>
            </w:r>
          </w:p>
        </w:tc>
        <w:tc>
          <w:tcPr>
            <w:tcW w:w="1821" w:type="dxa"/>
            <w:noWrap/>
            <w:vAlign w:val="center"/>
          </w:tcPr>
          <w:p w14:paraId="35AAB101" w14:textId="77777777" w:rsidR="00491590" w:rsidRPr="00EB5DC3" w:rsidRDefault="00491590" w:rsidP="00491590">
            <w:pPr>
              <w:pStyle w:val="afffffff6"/>
            </w:pPr>
            <w:r w:rsidRPr="00EB5DC3">
              <w:t>Не предусматривается</w:t>
            </w:r>
          </w:p>
        </w:tc>
      </w:tr>
      <w:tr w:rsidR="00EB5DC3" w:rsidRPr="00EB5DC3" w14:paraId="57A9786F" w14:textId="77777777" w:rsidTr="005C39D6">
        <w:tblPrEx>
          <w:tblCellMar>
            <w:top w:w="0" w:type="dxa"/>
            <w:bottom w:w="0" w:type="dxa"/>
          </w:tblCellMar>
        </w:tblPrEx>
        <w:trPr>
          <w:cantSplit/>
          <w:jc w:val="center"/>
        </w:trPr>
        <w:tc>
          <w:tcPr>
            <w:tcW w:w="876" w:type="dxa"/>
            <w:vAlign w:val="center"/>
          </w:tcPr>
          <w:p w14:paraId="11F5C749" w14:textId="77777777" w:rsidR="00491590" w:rsidRPr="00EB5DC3" w:rsidRDefault="00491590" w:rsidP="00491590">
            <w:pPr>
              <w:pStyle w:val="afffffff8"/>
            </w:pPr>
            <w:r w:rsidRPr="00EB5DC3">
              <w:t>65.06.34</w:t>
            </w:r>
          </w:p>
        </w:tc>
        <w:tc>
          <w:tcPr>
            <w:tcW w:w="1575" w:type="dxa"/>
            <w:shd w:val="clear" w:color="auto" w:fill="auto"/>
            <w:vAlign w:val="center"/>
          </w:tcPr>
          <w:p w14:paraId="1CEAE3C2"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7A3051B4"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2ABB6A7E"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72F1203D"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276EB468" w14:textId="77777777" w:rsidR="00491590" w:rsidRPr="00EB5DC3" w:rsidRDefault="00491590" w:rsidP="00491590">
            <w:pPr>
              <w:pStyle w:val="afffffff8"/>
            </w:pPr>
            <w:r w:rsidRPr="00EB5DC3">
              <w:t>0,189</w:t>
            </w:r>
          </w:p>
        </w:tc>
        <w:tc>
          <w:tcPr>
            <w:tcW w:w="2805" w:type="dxa"/>
            <w:shd w:val="clear" w:color="auto" w:fill="auto"/>
            <w:vAlign w:val="center"/>
          </w:tcPr>
          <w:p w14:paraId="5D0BB127" w14:textId="77777777" w:rsidR="00491590" w:rsidRPr="00EB5DC3" w:rsidRDefault="00491590" w:rsidP="00491590">
            <w:pPr>
              <w:pStyle w:val="afffffff6"/>
            </w:pPr>
            <w:r w:rsidRPr="00EB5DC3">
              <w:t>Орловская область, г. Орел, Железнодорожный р</w:t>
            </w:r>
            <w:r w:rsidRPr="00EB5DC3">
              <w:noBreakHyphen/>
              <w:t>н</w:t>
            </w:r>
          </w:p>
        </w:tc>
        <w:tc>
          <w:tcPr>
            <w:tcW w:w="1116" w:type="dxa"/>
            <w:shd w:val="clear" w:color="auto" w:fill="auto"/>
            <w:vAlign w:val="center"/>
          </w:tcPr>
          <w:p w14:paraId="249807ED" w14:textId="77777777" w:rsidR="00491590" w:rsidRPr="00EB5DC3" w:rsidRDefault="00491590" w:rsidP="00491590">
            <w:pPr>
              <w:pStyle w:val="afffffff8"/>
            </w:pPr>
            <w:r w:rsidRPr="00EB5DC3">
              <w:t>Расчетный срок</w:t>
            </w:r>
          </w:p>
        </w:tc>
        <w:tc>
          <w:tcPr>
            <w:tcW w:w="1821" w:type="dxa"/>
            <w:noWrap/>
            <w:vAlign w:val="center"/>
          </w:tcPr>
          <w:p w14:paraId="7774D201" w14:textId="77777777" w:rsidR="00491590" w:rsidRPr="00EB5DC3" w:rsidRDefault="00491590" w:rsidP="00491590">
            <w:pPr>
              <w:pStyle w:val="afffffff6"/>
            </w:pPr>
            <w:r w:rsidRPr="00EB5DC3">
              <w:t>Не предусматривается</w:t>
            </w:r>
          </w:p>
        </w:tc>
      </w:tr>
      <w:tr w:rsidR="00EB5DC3" w:rsidRPr="00EB5DC3" w14:paraId="3EBC3B5C" w14:textId="77777777" w:rsidTr="005C39D6">
        <w:tblPrEx>
          <w:tblCellMar>
            <w:top w:w="0" w:type="dxa"/>
            <w:bottom w:w="0" w:type="dxa"/>
          </w:tblCellMar>
        </w:tblPrEx>
        <w:trPr>
          <w:cantSplit/>
          <w:jc w:val="center"/>
        </w:trPr>
        <w:tc>
          <w:tcPr>
            <w:tcW w:w="876" w:type="dxa"/>
            <w:vAlign w:val="center"/>
          </w:tcPr>
          <w:p w14:paraId="1B7E0EC5" w14:textId="77777777" w:rsidR="00491590" w:rsidRPr="00EB5DC3" w:rsidRDefault="00491590" w:rsidP="00491590">
            <w:pPr>
              <w:pStyle w:val="afffffff8"/>
            </w:pPr>
            <w:r w:rsidRPr="00EB5DC3">
              <w:lastRenderedPageBreak/>
              <w:t>65.06.35</w:t>
            </w:r>
          </w:p>
        </w:tc>
        <w:tc>
          <w:tcPr>
            <w:tcW w:w="1575" w:type="dxa"/>
            <w:shd w:val="clear" w:color="auto" w:fill="auto"/>
            <w:vAlign w:val="center"/>
          </w:tcPr>
          <w:p w14:paraId="4E096A3E"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5A3D9BB9"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088BE1D3"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7963186A"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69ACA69F" w14:textId="77777777" w:rsidR="00491590" w:rsidRPr="00EB5DC3" w:rsidRDefault="00491590" w:rsidP="00491590">
            <w:pPr>
              <w:pStyle w:val="afffffff8"/>
            </w:pPr>
            <w:r w:rsidRPr="00EB5DC3">
              <w:t>1,573</w:t>
            </w:r>
          </w:p>
        </w:tc>
        <w:tc>
          <w:tcPr>
            <w:tcW w:w="2805" w:type="dxa"/>
            <w:shd w:val="clear" w:color="auto" w:fill="auto"/>
            <w:vAlign w:val="center"/>
          </w:tcPr>
          <w:p w14:paraId="1F811561" w14:textId="77777777" w:rsidR="00491590" w:rsidRPr="00EB5DC3" w:rsidRDefault="00491590" w:rsidP="00491590">
            <w:pPr>
              <w:pStyle w:val="afffffff6"/>
            </w:pPr>
            <w:r w:rsidRPr="00EB5DC3">
              <w:t>Орловская область, г. Орел, Железнодорожный р</w:t>
            </w:r>
            <w:r w:rsidRPr="00EB5DC3">
              <w:noBreakHyphen/>
              <w:t>н</w:t>
            </w:r>
          </w:p>
        </w:tc>
        <w:tc>
          <w:tcPr>
            <w:tcW w:w="1116" w:type="dxa"/>
            <w:shd w:val="clear" w:color="auto" w:fill="auto"/>
            <w:vAlign w:val="center"/>
          </w:tcPr>
          <w:p w14:paraId="361DE821" w14:textId="77777777" w:rsidR="00491590" w:rsidRPr="00EB5DC3" w:rsidRDefault="00491590" w:rsidP="00491590">
            <w:pPr>
              <w:pStyle w:val="afffffff8"/>
            </w:pPr>
            <w:r w:rsidRPr="00EB5DC3">
              <w:t>Расчетный срок</w:t>
            </w:r>
          </w:p>
        </w:tc>
        <w:tc>
          <w:tcPr>
            <w:tcW w:w="1821" w:type="dxa"/>
            <w:noWrap/>
            <w:vAlign w:val="center"/>
          </w:tcPr>
          <w:p w14:paraId="345F152D" w14:textId="77777777" w:rsidR="00491590" w:rsidRPr="00EB5DC3" w:rsidRDefault="00491590" w:rsidP="00491590">
            <w:pPr>
              <w:pStyle w:val="afffffff6"/>
            </w:pPr>
            <w:r w:rsidRPr="00EB5DC3">
              <w:t>Не предусматривается</w:t>
            </w:r>
          </w:p>
        </w:tc>
      </w:tr>
      <w:tr w:rsidR="00EB5DC3" w:rsidRPr="00EB5DC3" w14:paraId="7E09051B" w14:textId="77777777" w:rsidTr="005C39D6">
        <w:tblPrEx>
          <w:tblCellMar>
            <w:top w:w="0" w:type="dxa"/>
            <w:bottom w:w="0" w:type="dxa"/>
          </w:tblCellMar>
        </w:tblPrEx>
        <w:trPr>
          <w:cantSplit/>
          <w:jc w:val="center"/>
        </w:trPr>
        <w:tc>
          <w:tcPr>
            <w:tcW w:w="876" w:type="dxa"/>
            <w:vAlign w:val="center"/>
          </w:tcPr>
          <w:p w14:paraId="563E145C" w14:textId="77777777" w:rsidR="00491590" w:rsidRPr="00EB5DC3" w:rsidRDefault="00491590" w:rsidP="00491590">
            <w:pPr>
              <w:pStyle w:val="afffffff8"/>
            </w:pPr>
            <w:r w:rsidRPr="00EB5DC3">
              <w:t>65.06.36</w:t>
            </w:r>
          </w:p>
        </w:tc>
        <w:tc>
          <w:tcPr>
            <w:tcW w:w="1575" w:type="dxa"/>
            <w:shd w:val="clear" w:color="auto" w:fill="auto"/>
            <w:vAlign w:val="center"/>
          </w:tcPr>
          <w:p w14:paraId="269FE264"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5EBCEF6B"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1139B497"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6DD1BABA"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21F5626A" w14:textId="77777777" w:rsidR="00491590" w:rsidRPr="00EB5DC3" w:rsidRDefault="00491590" w:rsidP="00491590">
            <w:pPr>
              <w:pStyle w:val="afffffff8"/>
            </w:pPr>
            <w:r w:rsidRPr="00EB5DC3">
              <w:t>1,863</w:t>
            </w:r>
          </w:p>
        </w:tc>
        <w:tc>
          <w:tcPr>
            <w:tcW w:w="2805" w:type="dxa"/>
            <w:shd w:val="clear" w:color="auto" w:fill="auto"/>
            <w:vAlign w:val="center"/>
          </w:tcPr>
          <w:p w14:paraId="5DCD4543" w14:textId="77777777" w:rsidR="00491590" w:rsidRPr="00EB5DC3" w:rsidRDefault="00491590" w:rsidP="00491590">
            <w:pPr>
              <w:pStyle w:val="afffffff6"/>
            </w:pPr>
            <w:r w:rsidRPr="00EB5DC3">
              <w:t>Орловская область, г. Орел, Железнодорожный р</w:t>
            </w:r>
            <w:r w:rsidRPr="00EB5DC3">
              <w:noBreakHyphen/>
              <w:t>н</w:t>
            </w:r>
          </w:p>
        </w:tc>
        <w:tc>
          <w:tcPr>
            <w:tcW w:w="1116" w:type="dxa"/>
            <w:shd w:val="clear" w:color="auto" w:fill="auto"/>
            <w:vAlign w:val="center"/>
          </w:tcPr>
          <w:p w14:paraId="26E7037E" w14:textId="77777777" w:rsidR="00491590" w:rsidRPr="00EB5DC3" w:rsidRDefault="00491590" w:rsidP="00491590">
            <w:pPr>
              <w:pStyle w:val="afffffff8"/>
            </w:pPr>
            <w:r w:rsidRPr="00EB5DC3">
              <w:t>Расчетный срок</w:t>
            </w:r>
          </w:p>
        </w:tc>
        <w:tc>
          <w:tcPr>
            <w:tcW w:w="1821" w:type="dxa"/>
            <w:noWrap/>
            <w:vAlign w:val="center"/>
          </w:tcPr>
          <w:p w14:paraId="077DBEAF" w14:textId="77777777" w:rsidR="00491590" w:rsidRPr="00EB5DC3" w:rsidRDefault="00491590" w:rsidP="00491590">
            <w:pPr>
              <w:pStyle w:val="afffffff6"/>
            </w:pPr>
            <w:r w:rsidRPr="00EB5DC3">
              <w:t>Не предусматривается</w:t>
            </w:r>
          </w:p>
        </w:tc>
      </w:tr>
      <w:tr w:rsidR="00EB5DC3" w:rsidRPr="00EB5DC3" w14:paraId="27700DEA" w14:textId="77777777" w:rsidTr="005C39D6">
        <w:tblPrEx>
          <w:tblCellMar>
            <w:top w:w="0" w:type="dxa"/>
            <w:bottom w:w="0" w:type="dxa"/>
          </w:tblCellMar>
        </w:tblPrEx>
        <w:trPr>
          <w:cantSplit/>
          <w:jc w:val="center"/>
        </w:trPr>
        <w:tc>
          <w:tcPr>
            <w:tcW w:w="876" w:type="dxa"/>
            <w:vAlign w:val="center"/>
          </w:tcPr>
          <w:p w14:paraId="3B15CC3A" w14:textId="77777777" w:rsidR="00491590" w:rsidRPr="00EB5DC3" w:rsidRDefault="00491590" w:rsidP="00491590">
            <w:pPr>
              <w:pStyle w:val="afffffff8"/>
            </w:pPr>
            <w:r w:rsidRPr="00EB5DC3">
              <w:t>65.06.37</w:t>
            </w:r>
          </w:p>
        </w:tc>
        <w:tc>
          <w:tcPr>
            <w:tcW w:w="1575" w:type="dxa"/>
            <w:shd w:val="clear" w:color="auto" w:fill="auto"/>
            <w:vAlign w:val="center"/>
          </w:tcPr>
          <w:p w14:paraId="4E48AACE"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54CD8397"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6B3E2121"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4989D0B2"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4718111C" w14:textId="77777777" w:rsidR="00491590" w:rsidRPr="00EB5DC3" w:rsidRDefault="00491590" w:rsidP="00491590">
            <w:pPr>
              <w:pStyle w:val="afffffff8"/>
            </w:pPr>
            <w:r w:rsidRPr="00EB5DC3">
              <w:t>0,887</w:t>
            </w:r>
          </w:p>
        </w:tc>
        <w:tc>
          <w:tcPr>
            <w:tcW w:w="2805" w:type="dxa"/>
            <w:shd w:val="clear" w:color="auto" w:fill="auto"/>
            <w:vAlign w:val="center"/>
          </w:tcPr>
          <w:p w14:paraId="01552DDA" w14:textId="77777777" w:rsidR="00491590" w:rsidRPr="00EB5DC3" w:rsidRDefault="00491590" w:rsidP="00491590">
            <w:pPr>
              <w:pStyle w:val="afffffff6"/>
            </w:pPr>
            <w:r w:rsidRPr="00EB5DC3">
              <w:t>Орловская область, г. Орел, Железнодорожный р</w:t>
            </w:r>
            <w:r w:rsidRPr="00EB5DC3">
              <w:noBreakHyphen/>
              <w:t>н</w:t>
            </w:r>
          </w:p>
        </w:tc>
        <w:tc>
          <w:tcPr>
            <w:tcW w:w="1116" w:type="dxa"/>
            <w:shd w:val="clear" w:color="auto" w:fill="auto"/>
            <w:vAlign w:val="center"/>
          </w:tcPr>
          <w:p w14:paraId="3BCCAD08" w14:textId="77777777" w:rsidR="00491590" w:rsidRPr="00EB5DC3" w:rsidRDefault="00491590" w:rsidP="00491590">
            <w:pPr>
              <w:pStyle w:val="afffffff8"/>
            </w:pPr>
            <w:r w:rsidRPr="00EB5DC3">
              <w:t>Расчетный срок</w:t>
            </w:r>
          </w:p>
        </w:tc>
        <w:tc>
          <w:tcPr>
            <w:tcW w:w="1821" w:type="dxa"/>
            <w:noWrap/>
            <w:vAlign w:val="center"/>
          </w:tcPr>
          <w:p w14:paraId="3616E586" w14:textId="77777777" w:rsidR="00491590" w:rsidRPr="00EB5DC3" w:rsidRDefault="00491590" w:rsidP="00491590">
            <w:pPr>
              <w:pStyle w:val="afffffff6"/>
            </w:pPr>
            <w:r w:rsidRPr="00EB5DC3">
              <w:t>Не предусматривается</w:t>
            </w:r>
          </w:p>
        </w:tc>
      </w:tr>
      <w:tr w:rsidR="00EB5DC3" w:rsidRPr="00EB5DC3" w14:paraId="32083D31" w14:textId="77777777" w:rsidTr="005C39D6">
        <w:tblPrEx>
          <w:tblCellMar>
            <w:top w:w="0" w:type="dxa"/>
            <w:bottom w:w="0" w:type="dxa"/>
          </w:tblCellMar>
        </w:tblPrEx>
        <w:trPr>
          <w:cantSplit/>
          <w:jc w:val="center"/>
        </w:trPr>
        <w:tc>
          <w:tcPr>
            <w:tcW w:w="876" w:type="dxa"/>
            <w:vAlign w:val="center"/>
          </w:tcPr>
          <w:p w14:paraId="10D28162" w14:textId="77777777" w:rsidR="00491590" w:rsidRPr="00EB5DC3" w:rsidRDefault="00491590" w:rsidP="00491590">
            <w:pPr>
              <w:pStyle w:val="afffffff8"/>
            </w:pPr>
            <w:r w:rsidRPr="00EB5DC3">
              <w:t>65.06.38</w:t>
            </w:r>
          </w:p>
        </w:tc>
        <w:tc>
          <w:tcPr>
            <w:tcW w:w="1575" w:type="dxa"/>
            <w:shd w:val="clear" w:color="auto" w:fill="auto"/>
            <w:vAlign w:val="center"/>
          </w:tcPr>
          <w:p w14:paraId="76BA48FE"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638F218C"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0506D9A5" w14:textId="77777777" w:rsidR="00491590" w:rsidRPr="00EB5DC3" w:rsidRDefault="00491590" w:rsidP="00491590">
            <w:pPr>
              <w:pStyle w:val="afffffff6"/>
            </w:pPr>
            <w:r w:rsidRPr="00EB5DC3">
              <w:t>Дубровинского набережная</w:t>
            </w:r>
          </w:p>
        </w:tc>
        <w:tc>
          <w:tcPr>
            <w:tcW w:w="1425" w:type="dxa"/>
            <w:gridSpan w:val="3"/>
            <w:shd w:val="clear" w:color="auto" w:fill="auto"/>
            <w:noWrap/>
            <w:vAlign w:val="center"/>
          </w:tcPr>
          <w:p w14:paraId="72D843FD"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6DB531D3" w14:textId="77777777" w:rsidR="00491590" w:rsidRPr="00EB5DC3" w:rsidRDefault="00491590" w:rsidP="00491590">
            <w:pPr>
              <w:pStyle w:val="afffffff8"/>
            </w:pPr>
            <w:r w:rsidRPr="00EB5DC3">
              <w:t>0,568</w:t>
            </w:r>
          </w:p>
        </w:tc>
        <w:tc>
          <w:tcPr>
            <w:tcW w:w="2805" w:type="dxa"/>
            <w:shd w:val="clear" w:color="auto" w:fill="auto"/>
            <w:vAlign w:val="center"/>
          </w:tcPr>
          <w:p w14:paraId="5B4561AA" w14:textId="77777777" w:rsidR="00491590" w:rsidRPr="00EB5DC3" w:rsidRDefault="00491590" w:rsidP="00491590">
            <w:pPr>
              <w:pStyle w:val="afffffff6"/>
            </w:pPr>
            <w:r w:rsidRPr="00EB5DC3">
              <w:t>Орловская область, г. Орел, Железнодорожный р</w:t>
            </w:r>
            <w:r w:rsidRPr="00EB5DC3">
              <w:noBreakHyphen/>
              <w:t>н, Дубровинского набережная</w:t>
            </w:r>
          </w:p>
        </w:tc>
        <w:tc>
          <w:tcPr>
            <w:tcW w:w="1116" w:type="dxa"/>
            <w:shd w:val="clear" w:color="auto" w:fill="auto"/>
            <w:vAlign w:val="center"/>
          </w:tcPr>
          <w:p w14:paraId="0FC093E6" w14:textId="77777777" w:rsidR="00491590" w:rsidRPr="00EB5DC3" w:rsidRDefault="00491590" w:rsidP="00491590">
            <w:pPr>
              <w:pStyle w:val="afffffff8"/>
            </w:pPr>
            <w:r w:rsidRPr="00EB5DC3">
              <w:t>Расчетный срок</w:t>
            </w:r>
          </w:p>
        </w:tc>
        <w:tc>
          <w:tcPr>
            <w:tcW w:w="1821" w:type="dxa"/>
            <w:noWrap/>
            <w:vAlign w:val="center"/>
          </w:tcPr>
          <w:p w14:paraId="69F68990" w14:textId="77777777" w:rsidR="00491590" w:rsidRPr="00EB5DC3" w:rsidRDefault="00491590" w:rsidP="00491590">
            <w:pPr>
              <w:pStyle w:val="afffffff6"/>
            </w:pPr>
            <w:r w:rsidRPr="00EB5DC3">
              <w:t>Не предусматривается</w:t>
            </w:r>
          </w:p>
        </w:tc>
      </w:tr>
      <w:tr w:rsidR="00EB5DC3" w:rsidRPr="00EB5DC3" w14:paraId="0FCA3F1B" w14:textId="77777777" w:rsidTr="005C39D6">
        <w:tblPrEx>
          <w:tblCellMar>
            <w:top w:w="0" w:type="dxa"/>
            <w:bottom w:w="0" w:type="dxa"/>
          </w:tblCellMar>
        </w:tblPrEx>
        <w:trPr>
          <w:cantSplit/>
          <w:jc w:val="center"/>
        </w:trPr>
        <w:tc>
          <w:tcPr>
            <w:tcW w:w="876" w:type="dxa"/>
            <w:vAlign w:val="center"/>
          </w:tcPr>
          <w:p w14:paraId="01205F84" w14:textId="77777777" w:rsidR="00491590" w:rsidRPr="00EB5DC3" w:rsidRDefault="00491590" w:rsidP="00491590">
            <w:pPr>
              <w:pStyle w:val="afffffff8"/>
            </w:pPr>
            <w:r w:rsidRPr="00EB5DC3">
              <w:t>65.06.39</w:t>
            </w:r>
          </w:p>
        </w:tc>
        <w:tc>
          <w:tcPr>
            <w:tcW w:w="1575" w:type="dxa"/>
            <w:shd w:val="clear" w:color="auto" w:fill="auto"/>
            <w:vAlign w:val="center"/>
          </w:tcPr>
          <w:p w14:paraId="51FCEED8"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6F63AE88"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5E2B8972" w14:textId="77777777" w:rsidR="00491590" w:rsidRPr="00EB5DC3" w:rsidRDefault="00491590" w:rsidP="00491590">
            <w:pPr>
              <w:pStyle w:val="afffffff6"/>
            </w:pPr>
            <w:r w:rsidRPr="00EB5DC3">
              <w:t>ул. </w:t>
            </w:r>
            <w:proofErr w:type="spellStart"/>
            <w:r w:rsidRPr="00EB5DC3">
              <w:t>Шелеховая</w:t>
            </w:r>
            <w:proofErr w:type="spellEnd"/>
          </w:p>
        </w:tc>
        <w:tc>
          <w:tcPr>
            <w:tcW w:w="1425" w:type="dxa"/>
            <w:gridSpan w:val="3"/>
            <w:shd w:val="clear" w:color="auto" w:fill="auto"/>
            <w:noWrap/>
            <w:vAlign w:val="center"/>
          </w:tcPr>
          <w:p w14:paraId="4744C5F0"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46A54C4" w14:textId="77777777" w:rsidR="00491590" w:rsidRPr="00EB5DC3" w:rsidRDefault="00491590" w:rsidP="00491590">
            <w:pPr>
              <w:pStyle w:val="afffffff8"/>
            </w:pPr>
            <w:r w:rsidRPr="00EB5DC3">
              <w:t>0,628</w:t>
            </w:r>
          </w:p>
        </w:tc>
        <w:tc>
          <w:tcPr>
            <w:tcW w:w="2805" w:type="dxa"/>
            <w:shd w:val="clear" w:color="auto" w:fill="auto"/>
            <w:vAlign w:val="center"/>
          </w:tcPr>
          <w:p w14:paraId="6E42AF1A" w14:textId="77777777" w:rsidR="00491590" w:rsidRPr="00EB5DC3" w:rsidRDefault="00491590" w:rsidP="00491590">
            <w:pPr>
              <w:pStyle w:val="afffffff6"/>
            </w:pPr>
            <w:r w:rsidRPr="00EB5DC3">
              <w:t>Орловская область, г. Орел, Северный р</w:t>
            </w:r>
            <w:r w:rsidRPr="00EB5DC3">
              <w:noBreakHyphen/>
              <w:t>н, ул. </w:t>
            </w:r>
            <w:proofErr w:type="spellStart"/>
            <w:r w:rsidRPr="00EB5DC3">
              <w:t>Шелеховая</w:t>
            </w:r>
            <w:proofErr w:type="spellEnd"/>
          </w:p>
        </w:tc>
        <w:tc>
          <w:tcPr>
            <w:tcW w:w="1116" w:type="dxa"/>
            <w:shd w:val="clear" w:color="auto" w:fill="auto"/>
            <w:vAlign w:val="center"/>
          </w:tcPr>
          <w:p w14:paraId="0F4478BA" w14:textId="77777777" w:rsidR="00491590" w:rsidRPr="00EB5DC3" w:rsidRDefault="00491590" w:rsidP="00491590">
            <w:pPr>
              <w:pStyle w:val="afffffff8"/>
            </w:pPr>
            <w:r w:rsidRPr="00EB5DC3">
              <w:t>Расчетный срок</w:t>
            </w:r>
          </w:p>
        </w:tc>
        <w:tc>
          <w:tcPr>
            <w:tcW w:w="1821" w:type="dxa"/>
            <w:noWrap/>
            <w:vAlign w:val="center"/>
          </w:tcPr>
          <w:p w14:paraId="50D829D9" w14:textId="77777777" w:rsidR="00491590" w:rsidRPr="00EB5DC3" w:rsidRDefault="00491590" w:rsidP="00491590">
            <w:pPr>
              <w:pStyle w:val="afffffff6"/>
            </w:pPr>
            <w:r w:rsidRPr="00EB5DC3">
              <w:t>Не предусматривается</w:t>
            </w:r>
          </w:p>
        </w:tc>
      </w:tr>
      <w:tr w:rsidR="00EB5DC3" w:rsidRPr="00EB5DC3" w14:paraId="0DFF84E7" w14:textId="77777777" w:rsidTr="005C39D6">
        <w:tblPrEx>
          <w:tblCellMar>
            <w:top w:w="0" w:type="dxa"/>
            <w:bottom w:w="0" w:type="dxa"/>
          </w:tblCellMar>
        </w:tblPrEx>
        <w:trPr>
          <w:cantSplit/>
          <w:jc w:val="center"/>
        </w:trPr>
        <w:tc>
          <w:tcPr>
            <w:tcW w:w="876" w:type="dxa"/>
            <w:vAlign w:val="center"/>
          </w:tcPr>
          <w:p w14:paraId="5CE3970B" w14:textId="77777777" w:rsidR="00491590" w:rsidRPr="00EB5DC3" w:rsidRDefault="00491590" w:rsidP="00491590">
            <w:pPr>
              <w:pStyle w:val="afffffff8"/>
            </w:pPr>
            <w:r w:rsidRPr="00EB5DC3">
              <w:t>65.06.40</w:t>
            </w:r>
          </w:p>
        </w:tc>
        <w:tc>
          <w:tcPr>
            <w:tcW w:w="1575" w:type="dxa"/>
            <w:shd w:val="clear" w:color="auto" w:fill="auto"/>
            <w:vAlign w:val="center"/>
          </w:tcPr>
          <w:p w14:paraId="22266F98"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3793D197"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3CDC709D" w14:textId="77777777" w:rsidR="00491590" w:rsidRPr="00EB5DC3" w:rsidRDefault="00491590" w:rsidP="00491590">
            <w:pPr>
              <w:pStyle w:val="afffffff6"/>
            </w:pPr>
            <w:r w:rsidRPr="00EB5DC3">
              <w:t>ул. Щепкина</w:t>
            </w:r>
          </w:p>
        </w:tc>
        <w:tc>
          <w:tcPr>
            <w:tcW w:w="1425" w:type="dxa"/>
            <w:gridSpan w:val="3"/>
            <w:shd w:val="clear" w:color="auto" w:fill="auto"/>
            <w:noWrap/>
            <w:vAlign w:val="center"/>
          </w:tcPr>
          <w:p w14:paraId="6FD8F9F2"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71F99A9E" w14:textId="77777777" w:rsidR="00491590" w:rsidRPr="00EB5DC3" w:rsidRDefault="00491590" w:rsidP="00491590">
            <w:pPr>
              <w:pStyle w:val="afffffff8"/>
            </w:pPr>
            <w:r w:rsidRPr="00EB5DC3">
              <w:t>0,257</w:t>
            </w:r>
          </w:p>
        </w:tc>
        <w:tc>
          <w:tcPr>
            <w:tcW w:w="2805" w:type="dxa"/>
            <w:shd w:val="clear" w:color="auto" w:fill="auto"/>
            <w:vAlign w:val="center"/>
          </w:tcPr>
          <w:p w14:paraId="0FAD9A36" w14:textId="77777777" w:rsidR="00491590" w:rsidRPr="00EB5DC3" w:rsidRDefault="00491590" w:rsidP="00491590">
            <w:pPr>
              <w:pStyle w:val="afffffff6"/>
            </w:pPr>
            <w:r w:rsidRPr="00EB5DC3">
              <w:t>Орловская область, г. Орел, Северный р</w:t>
            </w:r>
            <w:r w:rsidRPr="00EB5DC3">
              <w:noBreakHyphen/>
              <w:t>н, ул. Щепкина</w:t>
            </w:r>
          </w:p>
        </w:tc>
        <w:tc>
          <w:tcPr>
            <w:tcW w:w="1116" w:type="dxa"/>
            <w:shd w:val="clear" w:color="auto" w:fill="auto"/>
            <w:vAlign w:val="center"/>
          </w:tcPr>
          <w:p w14:paraId="1201B202" w14:textId="77777777" w:rsidR="00491590" w:rsidRPr="00EB5DC3" w:rsidRDefault="00491590" w:rsidP="00491590">
            <w:pPr>
              <w:pStyle w:val="afffffff8"/>
            </w:pPr>
            <w:r w:rsidRPr="00EB5DC3">
              <w:t>Расчетный срок</w:t>
            </w:r>
          </w:p>
        </w:tc>
        <w:tc>
          <w:tcPr>
            <w:tcW w:w="1821" w:type="dxa"/>
            <w:noWrap/>
            <w:vAlign w:val="center"/>
          </w:tcPr>
          <w:p w14:paraId="6616A687" w14:textId="77777777" w:rsidR="00491590" w:rsidRPr="00EB5DC3" w:rsidRDefault="00491590" w:rsidP="00491590">
            <w:pPr>
              <w:pStyle w:val="afffffff6"/>
            </w:pPr>
            <w:r w:rsidRPr="00EB5DC3">
              <w:t>Не предусматривается</w:t>
            </w:r>
          </w:p>
        </w:tc>
      </w:tr>
      <w:tr w:rsidR="00EB5DC3" w:rsidRPr="00EB5DC3" w14:paraId="4E7F3852" w14:textId="77777777" w:rsidTr="005C39D6">
        <w:tblPrEx>
          <w:tblCellMar>
            <w:top w:w="0" w:type="dxa"/>
            <w:bottom w:w="0" w:type="dxa"/>
          </w:tblCellMar>
        </w:tblPrEx>
        <w:trPr>
          <w:cantSplit/>
          <w:jc w:val="center"/>
        </w:trPr>
        <w:tc>
          <w:tcPr>
            <w:tcW w:w="876" w:type="dxa"/>
            <w:vAlign w:val="center"/>
          </w:tcPr>
          <w:p w14:paraId="1E9A4F10" w14:textId="77777777" w:rsidR="00491590" w:rsidRPr="00EB5DC3" w:rsidRDefault="00491590" w:rsidP="00491590">
            <w:pPr>
              <w:pStyle w:val="afffffff8"/>
            </w:pPr>
            <w:r w:rsidRPr="00EB5DC3">
              <w:t>65.06.41</w:t>
            </w:r>
          </w:p>
        </w:tc>
        <w:tc>
          <w:tcPr>
            <w:tcW w:w="1575" w:type="dxa"/>
            <w:shd w:val="clear" w:color="auto" w:fill="auto"/>
            <w:vAlign w:val="center"/>
          </w:tcPr>
          <w:p w14:paraId="20D7D4AF"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1306F613"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0D1AE8BC" w14:textId="77777777" w:rsidR="00491590" w:rsidRPr="00EB5DC3" w:rsidRDefault="00491590" w:rsidP="00491590">
            <w:pPr>
              <w:pStyle w:val="afffffff6"/>
            </w:pPr>
            <w:r w:rsidRPr="00EB5DC3">
              <w:t>ул. Орлова</w:t>
            </w:r>
          </w:p>
        </w:tc>
        <w:tc>
          <w:tcPr>
            <w:tcW w:w="1425" w:type="dxa"/>
            <w:gridSpan w:val="3"/>
            <w:shd w:val="clear" w:color="auto" w:fill="auto"/>
            <w:noWrap/>
            <w:vAlign w:val="center"/>
          </w:tcPr>
          <w:p w14:paraId="5C5F1FC1"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48521670" w14:textId="77777777" w:rsidR="00491590" w:rsidRPr="00EB5DC3" w:rsidRDefault="00491590" w:rsidP="00491590">
            <w:pPr>
              <w:pStyle w:val="afffffff8"/>
            </w:pPr>
            <w:r w:rsidRPr="00EB5DC3">
              <w:t>0,175</w:t>
            </w:r>
          </w:p>
        </w:tc>
        <w:tc>
          <w:tcPr>
            <w:tcW w:w="2805" w:type="dxa"/>
            <w:shd w:val="clear" w:color="auto" w:fill="auto"/>
            <w:vAlign w:val="center"/>
          </w:tcPr>
          <w:p w14:paraId="1033B309" w14:textId="77777777" w:rsidR="00491590" w:rsidRPr="00EB5DC3" w:rsidRDefault="00491590" w:rsidP="00491590">
            <w:pPr>
              <w:pStyle w:val="afffffff6"/>
            </w:pPr>
            <w:r w:rsidRPr="00EB5DC3">
              <w:t>Орловская область, г. Орел, Северный р</w:t>
            </w:r>
            <w:r w:rsidRPr="00EB5DC3">
              <w:noBreakHyphen/>
              <w:t>н, ул. Орлова</w:t>
            </w:r>
          </w:p>
        </w:tc>
        <w:tc>
          <w:tcPr>
            <w:tcW w:w="1116" w:type="dxa"/>
            <w:shd w:val="clear" w:color="auto" w:fill="auto"/>
            <w:vAlign w:val="center"/>
          </w:tcPr>
          <w:p w14:paraId="2A682CC6" w14:textId="77777777" w:rsidR="00491590" w:rsidRPr="00EB5DC3" w:rsidRDefault="00491590" w:rsidP="00491590">
            <w:pPr>
              <w:pStyle w:val="afffffff8"/>
            </w:pPr>
            <w:r w:rsidRPr="00EB5DC3">
              <w:t>Расчетный срок</w:t>
            </w:r>
          </w:p>
        </w:tc>
        <w:tc>
          <w:tcPr>
            <w:tcW w:w="1821" w:type="dxa"/>
            <w:noWrap/>
            <w:vAlign w:val="center"/>
          </w:tcPr>
          <w:p w14:paraId="798A6CDC" w14:textId="77777777" w:rsidR="00491590" w:rsidRPr="00EB5DC3" w:rsidRDefault="00491590" w:rsidP="00491590">
            <w:pPr>
              <w:pStyle w:val="afffffff6"/>
            </w:pPr>
            <w:r w:rsidRPr="00EB5DC3">
              <w:t>Не предусматривается</w:t>
            </w:r>
          </w:p>
        </w:tc>
      </w:tr>
      <w:tr w:rsidR="00EB5DC3" w:rsidRPr="00EB5DC3" w14:paraId="29E208E9" w14:textId="77777777" w:rsidTr="005C39D6">
        <w:tblPrEx>
          <w:tblCellMar>
            <w:top w:w="0" w:type="dxa"/>
            <w:bottom w:w="0" w:type="dxa"/>
          </w:tblCellMar>
        </w:tblPrEx>
        <w:trPr>
          <w:cantSplit/>
          <w:jc w:val="center"/>
        </w:trPr>
        <w:tc>
          <w:tcPr>
            <w:tcW w:w="876" w:type="dxa"/>
            <w:vAlign w:val="center"/>
          </w:tcPr>
          <w:p w14:paraId="01A07A22" w14:textId="77777777" w:rsidR="00491590" w:rsidRPr="00EB5DC3" w:rsidRDefault="00491590" w:rsidP="00491590">
            <w:pPr>
              <w:pStyle w:val="afffffff8"/>
            </w:pPr>
            <w:r w:rsidRPr="00EB5DC3">
              <w:t>65.06.42</w:t>
            </w:r>
          </w:p>
        </w:tc>
        <w:tc>
          <w:tcPr>
            <w:tcW w:w="1575" w:type="dxa"/>
            <w:shd w:val="clear" w:color="auto" w:fill="auto"/>
            <w:vAlign w:val="center"/>
          </w:tcPr>
          <w:p w14:paraId="047A23C0"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5CBA3578"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6EA2352F" w14:textId="77777777" w:rsidR="00491590" w:rsidRPr="00EB5DC3" w:rsidRDefault="00491590" w:rsidP="00491590">
            <w:pPr>
              <w:pStyle w:val="afffffff6"/>
            </w:pPr>
            <w:r w:rsidRPr="00EB5DC3">
              <w:t>ул. Щепкина</w:t>
            </w:r>
          </w:p>
        </w:tc>
        <w:tc>
          <w:tcPr>
            <w:tcW w:w="1425" w:type="dxa"/>
            <w:gridSpan w:val="3"/>
            <w:shd w:val="clear" w:color="auto" w:fill="auto"/>
            <w:noWrap/>
            <w:vAlign w:val="center"/>
          </w:tcPr>
          <w:p w14:paraId="5FDF3EF0"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27E6890" w14:textId="77777777" w:rsidR="00491590" w:rsidRPr="00EB5DC3" w:rsidRDefault="00491590" w:rsidP="00491590">
            <w:pPr>
              <w:pStyle w:val="afffffff8"/>
            </w:pPr>
            <w:r w:rsidRPr="00EB5DC3">
              <w:t>0,312</w:t>
            </w:r>
          </w:p>
        </w:tc>
        <w:tc>
          <w:tcPr>
            <w:tcW w:w="2805" w:type="dxa"/>
            <w:shd w:val="clear" w:color="auto" w:fill="auto"/>
            <w:vAlign w:val="center"/>
          </w:tcPr>
          <w:p w14:paraId="167E1AF5" w14:textId="77777777" w:rsidR="00491590" w:rsidRPr="00EB5DC3" w:rsidRDefault="00491590" w:rsidP="00491590">
            <w:pPr>
              <w:pStyle w:val="afffffff6"/>
            </w:pPr>
            <w:r w:rsidRPr="00EB5DC3">
              <w:t>Орловская область, г. Орел, Северный р</w:t>
            </w:r>
            <w:r w:rsidRPr="00EB5DC3">
              <w:noBreakHyphen/>
            </w:r>
            <w:proofErr w:type="spellStart"/>
            <w:proofErr w:type="gramStart"/>
            <w:r w:rsidRPr="00EB5DC3">
              <w:t>н,ул</w:t>
            </w:r>
            <w:proofErr w:type="spellEnd"/>
            <w:r w:rsidRPr="00EB5DC3">
              <w:t>.</w:t>
            </w:r>
            <w:proofErr w:type="gramEnd"/>
            <w:r w:rsidRPr="00EB5DC3">
              <w:t> Щепкина</w:t>
            </w:r>
          </w:p>
        </w:tc>
        <w:tc>
          <w:tcPr>
            <w:tcW w:w="1116" w:type="dxa"/>
            <w:shd w:val="clear" w:color="auto" w:fill="auto"/>
            <w:vAlign w:val="center"/>
          </w:tcPr>
          <w:p w14:paraId="7EDCD6C8" w14:textId="77777777" w:rsidR="00491590" w:rsidRPr="00EB5DC3" w:rsidRDefault="00491590" w:rsidP="00491590">
            <w:pPr>
              <w:pStyle w:val="afffffff8"/>
            </w:pPr>
            <w:r w:rsidRPr="00EB5DC3">
              <w:t>Расчетный срок</w:t>
            </w:r>
          </w:p>
        </w:tc>
        <w:tc>
          <w:tcPr>
            <w:tcW w:w="1821" w:type="dxa"/>
            <w:noWrap/>
            <w:vAlign w:val="center"/>
          </w:tcPr>
          <w:p w14:paraId="7928B62E" w14:textId="77777777" w:rsidR="00491590" w:rsidRPr="00EB5DC3" w:rsidRDefault="00491590" w:rsidP="00491590">
            <w:pPr>
              <w:pStyle w:val="afffffff6"/>
            </w:pPr>
            <w:r w:rsidRPr="00EB5DC3">
              <w:t>Не предусматривается</w:t>
            </w:r>
          </w:p>
        </w:tc>
      </w:tr>
      <w:tr w:rsidR="00EB5DC3" w:rsidRPr="00EB5DC3" w14:paraId="77F237C7" w14:textId="77777777" w:rsidTr="005C39D6">
        <w:tblPrEx>
          <w:tblCellMar>
            <w:top w:w="0" w:type="dxa"/>
            <w:bottom w:w="0" w:type="dxa"/>
          </w:tblCellMar>
        </w:tblPrEx>
        <w:trPr>
          <w:cantSplit/>
          <w:jc w:val="center"/>
        </w:trPr>
        <w:tc>
          <w:tcPr>
            <w:tcW w:w="876" w:type="dxa"/>
            <w:vAlign w:val="center"/>
          </w:tcPr>
          <w:p w14:paraId="5F7C9268" w14:textId="77777777" w:rsidR="00491590" w:rsidRPr="00EB5DC3" w:rsidRDefault="00491590" w:rsidP="00491590">
            <w:pPr>
              <w:pStyle w:val="afffffff8"/>
            </w:pPr>
            <w:r w:rsidRPr="00EB5DC3">
              <w:t>65.06.43</w:t>
            </w:r>
          </w:p>
        </w:tc>
        <w:tc>
          <w:tcPr>
            <w:tcW w:w="1575" w:type="dxa"/>
            <w:shd w:val="clear" w:color="auto" w:fill="auto"/>
            <w:vAlign w:val="center"/>
          </w:tcPr>
          <w:p w14:paraId="49098FB9"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0EDB9449"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18D47376" w14:textId="77777777" w:rsidR="00491590" w:rsidRPr="00EB5DC3" w:rsidRDefault="00491590" w:rsidP="00491590">
            <w:pPr>
              <w:pStyle w:val="afffffff6"/>
            </w:pPr>
            <w:r w:rsidRPr="00EB5DC3">
              <w:t>ул. Орлова</w:t>
            </w:r>
          </w:p>
        </w:tc>
        <w:tc>
          <w:tcPr>
            <w:tcW w:w="1425" w:type="dxa"/>
            <w:gridSpan w:val="3"/>
            <w:shd w:val="clear" w:color="auto" w:fill="auto"/>
            <w:noWrap/>
            <w:vAlign w:val="center"/>
          </w:tcPr>
          <w:p w14:paraId="295E3F86"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FB7C05D" w14:textId="77777777" w:rsidR="00491590" w:rsidRPr="00EB5DC3" w:rsidRDefault="00491590" w:rsidP="00491590">
            <w:pPr>
              <w:pStyle w:val="afffffff8"/>
            </w:pPr>
            <w:r w:rsidRPr="00EB5DC3">
              <w:t>0,339</w:t>
            </w:r>
          </w:p>
        </w:tc>
        <w:tc>
          <w:tcPr>
            <w:tcW w:w="2805" w:type="dxa"/>
            <w:shd w:val="clear" w:color="auto" w:fill="auto"/>
            <w:vAlign w:val="center"/>
          </w:tcPr>
          <w:p w14:paraId="675B6A9A" w14:textId="77777777" w:rsidR="00491590" w:rsidRPr="00EB5DC3" w:rsidRDefault="00491590" w:rsidP="00491590">
            <w:pPr>
              <w:pStyle w:val="afffffff6"/>
            </w:pPr>
            <w:r w:rsidRPr="00EB5DC3">
              <w:t>Орловская область, г. Орел, Северный р</w:t>
            </w:r>
            <w:r w:rsidRPr="00EB5DC3">
              <w:noBreakHyphen/>
            </w:r>
            <w:proofErr w:type="spellStart"/>
            <w:proofErr w:type="gramStart"/>
            <w:r w:rsidRPr="00EB5DC3">
              <w:t>н,ул</w:t>
            </w:r>
            <w:proofErr w:type="spellEnd"/>
            <w:r w:rsidRPr="00EB5DC3">
              <w:t>.</w:t>
            </w:r>
            <w:proofErr w:type="gramEnd"/>
            <w:r w:rsidRPr="00EB5DC3">
              <w:t> Орлова</w:t>
            </w:r>
          </w:p>
        </w:tc>
        <w:tc>
          <w:tcPr>
            <w:tcW w:w="1116" w:type="dxa"/>
            <w:shd w:val="clear" w:color="auto" w:fill="auto"/>
            <w:vAlign w:val="center"/>
          </w:tcPr>
          <w:p w14:paraId="39158657" w14:textId="77777777" w:rsidR="00491590" w:rsidRPr="00EB5DC3" w:rsidRDefault="00491590" w:rsidP="00491590">
            <w:pPr>
              <w:pStyle w:val="afffffff8"/>
            </w:pPr>
            <w:r w:rsidRPr="00EB5DC3">
              <w:t>Расчетный срок</w:t>
            </w:r>
          </w:p>
        </w:tc>
        <w:tc>
          <w:tcPr>
            <w:tcW w:w="1821" w:type="dxa"/>
            <w:noWrap/>
            <w:vAlign w:val="center"/>
          </w:tcPr>
          <w:p w14:paraId="09CF7CC5" w14:textId="77777777" w:rsidR="00491590" w:rsidRPr="00EB5DC3" w:rsidRDefault="00491590" w:rsidP="00491590">
            <w:pPr>
              <w:pStyle w:val="afffffff6"/>
            </w:pPr>
            <w:r w:rsidRPr="00EB5DC3">
              <w:t>Не предусматривается</w:t>
            </w:r>
          </w:p>
        </w:tc>
      </w:tr>
      <w:tr w:rsidR="00EB5DC3" w:rsidRPr="00EB5DC3" w14:paraId="4804B255" w14:textId="77777777" w:rsidTr="005C39D6">
        <w:tblPrEx>
          <w:tblCellMar>
            <w:top w:w="0" w:type="dxa"/>
            <w:bottom w:w="0" w:type="dxa"/>
          </w:tblCellMar>
        </w:tblPrEx>
        <w:trPr>
          <w:cantSplit/>
          <w:jc w:val="center"/>
        </w:trPr>
        <w:tc>
          <w:tcPr>
            <w:tcW w:w="876" w:type="dxa"/>
            <w:vAlign w:val="center"/>
          </w:tcPr>
          <w:p w14:paraId="2252BF90" w14:textId="77777777" w:rsidR="00491590" w:rsidRPr="00EB5DC3" w:rsidRDefault="00491590" w:rsidP="00491590">
            <w:pPr>
              <w:pStyle w:val="afffffff8"/>
            </w:pPr>
            <w:r w:rsidRPr="00EB5DC3">
              <w:t>65.06.44</w:t>
            </w:r>
          </w:p>
        </w:tc>
        <w:tc>
          <w:tcPr>
            <w:tcW w:w="1575" w:type="dxa"/>
            <w:shd w:val="clear" w:color="auto" w:fill="auto"/>
            <w:vAlign w:val="center"/>
          </w:tcPr>
          <w:p w14:paraId="5B8BAAF0"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182998CC"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0ED79B43" w14:textId="77777777" w:rsidR="00491590" w:rsidRPr="00EB5DC3" w:rsidRDefault="00491590" w:rsidP="00491590">
            <w:pPr>
              <w:pStyle w:val="afffffff6"/>
            </w:pPr>
            <w:r w:rsidRPr="00EB5DC3">
              <w:t>ул. Беговая</w:t>
            </w:r>
          </w:p>
        </w:tc>
        <w:tc>
          <w:tcPr>
            <w:tcW w:w="1425" w:type="dxa"/>
            <w:gridSpan w:val="3"/>
            <w:shd w:val="clear" w:color="auto" w:fill="auto"/>
            <w:noWrap/>
            <w:vAlign w:val="center"/>
          </w:tcPr>
          <w:p w14:paraId="006C01F5"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4A93B259" w14:textId="77777777" w:rsidR="00491590" w:rsidRPr="00EB5DC3" w:rsidRDefault="00491590" w:rsidP="00491590">
            <w:pPr>
              <w:pStyle w:val="afffffff8"/>
            </w:pPr>
            <w:r w:rsidRPr="00EB5DC3">
              <w:t>0,137</w:t>
            </w:r>
          </w:p>
        </w:tc>
        <w:tc>
          <w:tcPr>
            <w:tcW w:w="2805" w:type="dxa"/>
            <w:shd w:val="clear" w:color="auto" w:fill="auto"/>
            <w:vAlign w:val="center"/>
          </w:tcPr>
          <w:p w14:paraId="1F2DEFD4" w14:textId="77777777" w:rsidR="00491590" w:rsidRPr="00EB5DC3" w:rsidRDefault="00491590" w:rsidP="00491590">
            <w:pPr>
              <w:pStyle w:val="afffffff6"/>
            </w:pPr>
            <w:r w:rsidRPr="00EB5DC3">
              <w:t>Орловская область, г. Орел, Северный р</w:t>
            </w:r>
            <w:r w:rsidRPr="00EB5DC3">
              <w:noBreakHyphen/>
            </w:r>
            <w:proofErr w:type="spellStart"/>
            <w:proofErr w:type="gramStart"/>
            <w:r w:rsidRPr="00EB5DC3">
              <w:t>н,ул</w:t>
            </w:r>
            <w:proofErr w:type="spellEnd"/>
            <w:r w:rsidRPr="00EB5DC3">
              <w:t>.</w:t>
            </w:r>
            <w:proofErr w:type="gramEnd"/>
            <w:r w:rsidRPr="00EB5DC3">
              <w:t> Беговая</w:t>
            </w:r>
          </w:p>
        </w:tc>
        <w:tc>
          <w:tcPr>
            <w:tcW w:w="1116" w:type="dxa"/>
            <w:shd w:val="clear" w:color="auto" w:fill="auto"/>
            <w:vAlign w:val="center"/>
          </w:tcPr>
          <w:p w14:paraId="405661BF" w14:textId="77777777" w:rsidR="00491590" w:rsidRPr="00EB5DC3" w:rsidRDefault="00491590" w:rsidP="00491590">
            <w:pPr>
              <w:pStyle w:val="afffffff8"/>
            </w:pPr>
            <w:r w:rsidRPr="00EB5DC3">
              <w:t>Расчетный срок</w:t>
            </w:r>
          </w:p>
        </w:tc>
        <w:tc>
          <w:tcPr>
            <w:tcW w:w="1821" w:type="dxa"/>
            <w:noWrap/>
            <w:vAlign w:val="center"/>
          </w:tcPr>
          <w:p w14:paraId="4CF0AC09" w14:textId="77777777" w:rsidR="00491590" w:rsidRPr="00EB5DC3" w:rsidRDefault="00491590" w:rsidP="00491590">
            <w:pPr>
              <w:pStyle w:val="afffffff6"/>
            </w:pPr>
            <w:r w:rsidRPr="00EB5DC3">
              <w:t>Не предусматривается</w:t>
            </w:r>
          </w:p>
        </w:tc>
      </w:tr>
      <w:tr w:rsidR="00EB5DC3" w:rsidRPr="00EB5DC3" w14:paraId="71A77C1A" w14:textId="77777777" w:rsidTr="005C39D6">
        <w:tblPrEx>
          <w:tblCellMar>
            <w:top w:w="0" w:type="dxa"/>
            <w:bottom w:w="0" w:type="dxa"/>
          </w:tblCellMar>
        </w:tblPrEx>
        <w:trPr>
          <w:cantSplit/>
          <w:jc w:val="center"/>
        </w:trPr>
        <w:tc>
          <w:tcPr>
            <w:tcW w:w="876" w:type="dxa"/>
            <w:vAlign w:val="center"/>
          </w:tcPr>
          <w:p w14:paraId="773A3148" w14:textId="77777777" w:rsidR="00491590" w:rsidRPr="00EB5DC3" w:rsidRDefault="00491590" w:rsidP="00491590">
            <w:pPr>
              <w:pStyle w:val="afffffff8"/>
            </w:pPr>
            <w:r w:rsidRPr="00EB5DC3">
              <w:t>65.06.45</w:t>
            </w:r>
          </w:p>
        </w:tc>
        <w:tc>
          <w:tcPr>
            <w:tcW w:w="1575" w:type="dxa"/>
            <w:shd w:val="clear" w:color="auto" w:fill="auto"/>
            <w:vAlign w:val="center"/>
          </w:tcPr>
          <w:p w14:paraId="0E817F29"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18F7FFDE"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7D1FB56C" w14:textId="77777777" w:rsidR="00491590" w:rsidRPr="00EB5DC3" w:rsidRDefault="00491590" w:rsidP="00491590">
            <w:pPr>
              <w:pStyle w:val="afffffff6"/>
            </w:pPr>
            <w:r w:rsidRPr="00EB5DC3">
              <w:t>ул. Рябиновая</w:t>
            </w:r>
          </w:p>
        </w:tc>
        <w:tc>
          <w:tcPr>
            <w:tcW w:w="1425" w:type="dxa"/>
            <w:gridSpan w:val="3"/>
            <w:shd w:val="clear" w:color="auto" w:fill="auto"/>
            <w:noWrap/>
            <w:vAlign w:val="center"/>
          </w:tcPr>
          <w:p w14:paraId="447FDEE7"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789728B2" w14:textId="77777777" w:rsidR="00491590" w:rsidRPr="00EB5DC3" w:rsidRDefault="00491590" w:rsidP="00491590">
            <w:pPr>
              <w:pStyle w:val="afffffff8"/>
            </w:pPr>
            <w:r w:rsidRPr="00EB5DC3">
              <w:t>1,056</w:t>
            </w:r>
          </w:p>
        </w:tc>
        <w:tc>
          <w:tcPr>
            <w:tcW w:w="2805" w:type="dxa"/>
            <w:shd w:val="clear" w:color="auto" w:fill="auto"/>
            <w:vAlign w:val="center"/>
          </w:tcPr>
          <w:p w14:paraId="5A011A44" w14:textId="77777777" w:rsidR="00491590" w:rsidRPr="00EB5DC3" w:rsidRDefault="00491590" w:rsidP="00491590">
            <w:pPr>
              <w:pStyle w:val="afffffff6"/>
            </w:pPr>
            <w:r w:rsidRPr="00EB5DC3">
              <w:t>Орловская область, г. Орел, Северный р</w:t>
            </w:r>
            <w:r w:rsidRPr="00EB5DC3">
              <w:noBreakHyphen/>
            </w:r>
            <w:proofErr w:type="spellStart"/>
            <w:proofErr w:type="gramStart"/>
            <w:r w:rsidRPr="00EB5DC3">
              <w:t>н,ул</w:t>
            </w:r>
            <w:proofErr w:type="spellEnd"/>
            <w:r w:rsidRPr="00EB5DC3">
              <w:t>.</w:t>
            </w:r>
            <w:proofErr w:type="gramEnd"/>
            <w:r w:rsidRPr="00EB5DC3">
              <w:t> Рябиновая</w:t>
            </w:r>
          </w:p>
        </w:tc>
        <w:tc>
          <w:tcPr>
            <w:tcW w:w="1116" w:type="dxa"/>
            <w:shd w:val="clear" w:color="auto" w:fill="auto"/>
            <w:vAlign w:val="center"/>
          </w:tcPr>
          <w:p w14:paraId="7759883A" w14:textId="77777777" w:rsidR="00491590" w:rsidRPr="00EB5DC3" w:rsidRDefault="00491590" w:rsidP="00491590">
            <w:pPr>
              <w:pStyle w:val="afffffff8"/>
            </w:pPr>
            <w:r w:rsidRPr="00EB5DC3">
              <w:t>Расчетный срок</w:t>
            </w:r>
          </w:p>
        </w:tc>
        <w:tc>
          <w:tcPr>
            <w:tcW w:w="1821" w:type="dxa"/>
            <w:noWrap/>
            <w:vAlign w:val="center"/>
          </w:tcPr>
          <w:p w14:paraId="40CC1DFE" w14:textId="77777777" w:rsidR="00491590" w:rsidRPr="00EB5DC3" w:rsidRDefault="00491590" w:rsidP="00491590">
            <w:pPr>
              <w:pStyle w:val="afffffff6"/>
            </w:pPr>
            <w:r w:rsidRPr="00EB5DC3">
              <w:t>Не предусматривается</w:t>
            </w:r>
          </w:p>
        </w:tc>
      </w:tr>
      <w:tr w:rsidR="00EB5DC3" w:rsidRPr="00EB5DC3" w14:paraId="6E2660D8" w14:textId="77777777" w:rsidTr="005C39D6">
        <w:tblPrEx>
          <w:tblCellMar>
            <w:top w:w="0" w:type="dxa"/>
            <w:bottom w:w="0" w:type="dxa"/>
          </w:tblCellMar>
        </w:tblPrEx>
        <w:trPr>
          <w:cantSplit/>
          <w:jc w:val="center"/>
        </w:trPr>
        <w:tc>
          <w:tcPr>
            <w:tcW w:w="876" w:type="dxa"/>
            <w:vAlign w:val="center"/>
          </w:tcPr>
          <w:p w14:paraId="4150E1B0" w14:textId="77777777" w:rsidR="00491590" w:rsidRPr="00EB5DC3" w:rsidRDefault="00491590" w:rsidP="00491590">
            <w:pPr>
              <w:pStyle w:val="afffffff8"/>
            </w:pPr>
            <w:r w:rsidRPr="00EB5DC3">
              <w:t>65.06.46</w:t>
            </w:r>
          </w:p>
        </w:tc>
        <w:tc>
          <w:tcPr>
            <w:tcW w:w="1575" w:type="dxa"/>
            <w:shd w:val="clear" w:color="auto" w:fill="auto"/>
            <w:vAlign w:val="center"/>
          </w:tcPr>
          <w:p w14:paraId="56EEFAAC"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29137B3E"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6B6BBC6F" w14:textId="77777777" w:rsidR="00491590" w:rsidRPr="00EB5DC3" w:rsidRDefault="00491590" w:rsidP="00491590">
            <w:pPr>
              <w:pStyle w:val="afffffff6"/>
            </w:pPr>
            <w:r w:rsidRPr="00EB5DC3">
              <w:t>ул. </w:t>
            </w:r>
            <w:proofErr w:type="spellStart"/>
            <w:r w:rsidRPr="00EB5DC3">
              <w:t>Леженка</w:t>
            </w:r>
            <w:proofErr w:type="spellEnd"/>
          </w:p>
        </w:tc>
        <w:tc>
          <w:tcPr>
            <w:tcW w:w="1425" w:type="dxa"/>
            <w:gridSpan w:val="3"/>
            <w:shd w:val="clear" w:color="auto" w:fill="auto"/>
            <w:noWrap/>
            <w:vAlign w:val="center"/>
          </w:tcPr>
          <w:p w14:paraId="1F28D008"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7BC19759" w14:textId="77777777" w:rsidR="00491590" w:rsidRPr="00EB5DC3" w:rsidRDefault="00491590" w:rsidP="00491590">
            <w:pPr>
              <w:pStyle w:val="afffffff8"/>
            </w:pPr>
            <w:r w:rsidRPr="00EB5DC3">
              <w:t>0,431</w:t>
            </w:r>
          </w:p>
        </w:tc>
        <w:tc>
          <w:tcPr>
            <w:tcW w:w="2805" w:type="dxa"/>
            <w:shd w:val="clear" w:color="auto" w:fill="auto"/>
            <w:vAlign w:val="center"/>
          </w:tcPr>
          <w:p w14:paraId="4CD8265F" w14:textId="77777777" w:rsidR="00491590" w:rsidRPr="00EB5DC3" w:rsidRDefault="00491590" w:rsidP="00491590">
            <w:pPr>
              <w:pStyle w:val="afffffff6"/>
            </w:pPr>
            <w:r w:rsidRPr="00EB5DC3">
              <w:t>Орловская область, г. Орел, Северный р</w:t>
            </w:r>
            <w:r w:rsidRPr="00EB5DC3">
              <w:noBreakHyphen/>
              <w:t>н, ул. </w:t>
            </w:r>
            <w:proofErr w:type="spellStart"/>
            <w:r w:rsidRPr="00EB5DC3">
              <w:t>Леженка</w:t>
            </w:r>
            <w:proofErr w:type="spellEnd"/>
          </w:p>
        </w:tc>
        <w:tc>
          <w:tcPr>
            <w:tcW w:w="1116" w:type="dxa"/>
            <w:shd w:val="clear" w:color="auto" w:fill="auto"/>
            <w:vAlign w:val="center"/>
          </w:tcPr>
          <w:p w14:paraId="1B44D9DD" w14:textId="77777777" w:rsidR="00491590" w:rsidRPr="00EB5DC3" w:rsidRDefault="00491590" w:rsidP="00491590">
            <w:pPr>
              <w:pStyle w:val="afffffff8"/>
            </w:pPr>
            <w:r w:rsidRPr="00EB5DC3">
              <w:t>Расчетный срок</w:t>
            </w:r>
          </w:p>
        </w:tc>
        <w:tc>
          <w:tcPr>
            <w:tcW w:w="1821" w:type="dxa"/>
            <w:noWrap/>
            <w:vAlign w:val="center"/>
          </w:tcPr>
          <w:p w14:paraId="3B66B479" w14:textId="77777777" w:rsidR="00491590" w:rsidRPr="00EB5DC3" w:rsidRDefault="00491590" w:rsidP="00491590">
            <w:pPr>
              <w:pStyle w:val="afffffff6"/>
            </w:pPr>
            <w:r w:rsidRPr="00EB5DC3">
              <w:t>Не предусматривается</w:t>
            </w:r>
          </w:p>
        </w:tc>
      </w:tr>
      <w:tr w:rsidR="00EB5DC3" w:rsidRPr="00EB5DC3" w14:paraId="513E1798" w14:textId="77777777" w:rsidTr="005C39D6">
        <w:tblPrEx>
          <w:tblCellMar>
            <w:top w:w="0" w:type="dxa"/>
            <w:bottom w:w="0" w:type="dxa"/>
          </w:tblCellMar>
        </w:tblPrEx>
        <w:trPr>
          <w:cantSplit/>
          <w:jc w:val="center"/>
        </w:trPr>
        <w:tc>
          <w:tcPr>
            <w:tcW w:w="876" w:type="dxa"/>
            <w:vAlign w:val="center"/>
          </w:tcPr>
          <w:p w14:paraId="515E24F8" w14:textId="77777777" w:rsidR="00491590" w:rsidRPr="00EB5DC3" w:rsidRDefault="00491590" w:rsidP="00491590">
            <w:pPr>
              <w:pStyle w:val="afffffff8"/>
            </w:pPr>
            <w:r w:rsidRPr="00EB5DC3">
              <w:t>65.06.47</w:t>
            </w:r>
          </w:p>
        </w:tc>
        <w:tc>
          <w:tcPr>
            <w:tcW w:w="1575" w:type="dxa"/>
            <w:shd w:val="clear" w:color="auto" w:fill="auto"/>
            <w:vAlign w:val="center"/>
          </w:tcPr>
          <w:p w14:paraId="23BD2A84"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2B14DD6D"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5A7F5F69" w14:textId="77777777" w:rsidR="00491590" w:rsidRPr="00EB5DC3" w:rsidRDefault="00491590" w:rsidP="00491590">
            <w:pPr>
              <w:pStyle w:val="afffffff6"/>
            </w:pPr>
            <w:r w:rsidRPr="00EB5DC3">
              <w:t>Ромашковый проезд</w:t>
            </w:r>
          </w:p>
        </w:tc>
        <w:tc>
          <w:tcPr>
            <w:tcW w:w="1425" w:type="dxa"/>
            <w:gridSpan w:val="3"/>
            <w:shd w:val="clear" w:color="auto" w:fill="auto"/>
            <w:noWrap/>
            <w:vAlign w:val="center"/>
          </w:tcPr>
          <w:p w14:paraId="637C1D8D"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2B86A555" w14:textId="77777777" w:rsidR="00491590" w:rsidRPr="00EB5DC3" w:rsidRDefault="00491590" w:rsidP="00491590">
            <w:pPr>
              <w:pStyle w:val="afffffff8"/>
            </w:pPr>
            <w:r w:rsidRPr="00EB5DC3">
              <w:t>0,138</w:t>
            </w:r>
          </w:p>
        </w:tc>
        <w:tc>
          <w:tcPr>
            <w:tcW w:w="2805" w:type="dxa"/>
            <w:shd w:val="clear" w:color="auto" w:fill="auto"/>
            <w:vAlign w:val="center"/>
          </w:tcPr>
          <w:p w14:paraId="67817210" w14:textId="77777777" w:rsidR="00491590" w:rsidRPr="00EB5DC3" w:rsidRDefault="00491590" w:rsidP="00491590">
            <w:pPr>
              <w:pStyle w:val="afffffff6"/>
            </w:pPr>
            <w:r w:rsidRPr="00EB5DC3">
              <w:t>Орловская область, г. Орел, Северный р</w:t>
            </w:r>
            <w:r w:rsidRPr="00EB5DC3">
              <w:noBreakHyphen/>
              <w:t>н, Ромашковый проезд</w:t>
            </w:r>
          </w:p>
        </w:tc>
        <w:tc>
          <w:tcPr>
            <w:tcW w:w="1116" w:type="dxa"/>
            <w:shd w:val="clear" w:color="auto" w:fill="auto"/>
            <w:vAlign w:val="center"/>
          </w:tcPr>
          <w:p w14:paraId="6C01B4E3" w14:textId="77777777" w:rsidR="00491590" w:rsidRPr="00EB5DC3" w:rsidRDefault="00491590" w:rsidP="00491590">
            <w:pPr>
              <w:pStyle w:val="afffffff8"/>
            </w:pPr>
            <w:r w:rsidRPr="00EB5DC3">
              <w:t>Расчетный срок</w:t>
            </w:r>
          </w:p>
        </w:tc>
        <w:tc>
          <w:tcPr>
            <w:tcW w:w="1821" w:type="dxa"/>
            <w:noWrap/>
            <w:vAlign w:val="center"/>
          </w:tcPr>
          <w:p w14:paraId="188569F2" w14:textId="77777777" w:rsidR="00491590" w:rsidRPr="00EB5DC3" w:rsidRDefault="00491590" w:rsidP="00491590">
            <w:pPr>
              <w:pStyle w:val="afffffff6"/>
            </w:pPr>
            <w:r w:rsidRPr="00EB5DC3">
              <w:t>Не предусматривается</w:t>
            </w:r>
          </w:p>
        </w:tc>
      </w:tr>
      <w:tr w:rsidR="00EB5DC3" w:rsidRPr="00EB5DC3" w14:paraId="2E999B76" w14:textId="77777777" w:rsidTr="005C39D6">
        <w:tblPrEx>
          <w:tblCellMar>
            <w:top w:w="0" w:type="dxa"/>
            <w:bottom w:w="0" w:type="dxa"/>
          </w:tblCellMar>
        </w:tblPrEx>
        <w:trPr>
          <w:cantSplit/>
          <w:jc w:val="center"/>
        </w:trPr>
        <w:tc>
          <w:tcPr>
            <w:tcW w:w="876" w:type="dxa"/>
            <w:vAlign w:val="center"/>
          </w:tcPr>
          <w:p w14:paraId="561C0247" w14:textId="77777777" w:rsidR="00491590" w:rsidRPr="00EB5DC3" w:rsidRDefault="00491590" w:rsidP="00491590">
            <w:pPr>
              <w:pStyle w:val="afffffff8"/>
            </w:pPr>
            <w:r w:rsidRPr="00EB5DC3">
              <w:lastRenderedPageBreak/>
              <w:t>65.06.48</w:t>
            </w:r>
          </w:p>
        </w:tc>
        <w:tc>
          <w:tcPr>
            <w:tcW w:w="1575" w:type="dxa"/>
            <w:shd w:val="clear" w:color="auto" w:fill="auto"/>
            <w:vAlign w:val="center"/>
          </w:tcPr>
          <w:p w14:paraId="0B903264"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35E9DC94"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67BFE0B8" w14:textId="77777777" w:rsidR="00491590" w:rsidRPr="00EB5DC3" w:rsidRDefault="00491590" w:rsidP="00491590">
            <w:pPr>
              <w:pStyle w:val="afffffff6"/>
            </w:pPr>
            <w:r w:rsidRPr="00EB5DC3">
              <w:t>ул. Петра Казанцева</w:t>
            </w:r>
          </w:p>
        </w:tc>
        <w:tc>
          <w:tcPr>
            <w:tcW w:w="1425" w:type="dxa"/>
            <w:gridSpan w:val="3"/>
            <w:shd w:val="clear" w:color="auto" w:fill="auto"/>
            <w:noWrap/>
            <w:vAlign w:val="center"/>
          </w:tcPr>
          <w:p w14:paraId="471CF392"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CB90420" w14:textId="77777777" w:rsidR="00491590" w:rsidRPr="00EB5DC3" w:rsidRDefault="00491590" w:rsidP="00491590">
            <w:pPr>
              <w:pStyle w:val="afffffff8"/>
            </w:pPr>
            <w:r w:rsidRPr="00EB5DC3">
              <w:t>0,335</w:t>
            </w:r>
          </w:p>
        </w:tc>
        <w:tc>
          <w:tcPr>
            <w:tcW w:w="2805" w:type="dxa"/>
            <w:shd w:val="clear" w:color="auto" w:fill="auto"/>
            <w:vAlign w:val="center"/>
          </w:tcPr>
          <w:p w14:paraId="20E02288" w14:textId="77777777" w:rsidR="00491590" w:rsidRPr="00EB5DC3" w:rsidRDefault="00491590" w:rsidP="00491590">
            <w:pPr>
              <w:pStyle w:val="afffffff6"/>
            </w:pPr>
            <w:r w:rsidRPr="00EB5DC3">
              <w:t>Орловская область, г. Орел, Северный р</w:t>
            </w:r>
            <w:r w:rsidRPr="00EB5DC3">
              <w:noBreakHyphen/>
              <w:t>н, ул. Петра Казанцева</w:t>
            </w:r>
          </w:p>
        </w:tc>
        <w:tc>
          <w:tcPr>
            <w:tcW w:w="1116" w:type="dxa"/>
            <w:shd w:val="clear" w:color="auto" w:fill="auto"/>
            <w:vAlign w:val="center"/>
          </w:tcPr>
          <w:p w14:paraId="51998C41" w14:textId="77777777" w:rsidR="00491590" w:rsidRPr="00EB5DC3" w:rsidRDefault="00491590" w:rsidP="00491590">
            <w:pPr>
              <w:pStyle w:val="afffffff8"/>
            </w:pPr>
            <w:r w:rsidRPr="00EB5DC3">
              <w:t>Расчетный срок</w:t>
            </w:r>
          </w:p>
        </w:tc>
        <w:tc>
          <w:tcPr>
            <w:tcW w:w="1821" w:type="dxa"/>
            <w:noWrap/>
            <w:vAlign w:val="center"/>
          </w:tcPr>
          <w:p w14:paraId="0AA67315" w14:textId="77777777" w:rsidR="00491590" w:rsidRPr="00EB5DC3" w:rsidRDefault="00491590" w:rsidP="00491590">
            <w:pPr>
              <w:pStyle w:val="afffffff6"/>
            </w:pPr>
            <w:r w:rsidRPr="00EB5DC3">
              <w:t>Не предусматривается</w:t>
            </w:r>
          </w:p>
        </w:tc>
      </w:tr>
      <w:tr w:rsidR="00EB5DC3" w:rsidRPr="00EB5DC3" w14:paraId="1CCAC2A0" w14:textId="77777777" w:rsidTr="005C39D6">
        <w:tblPrEx>
          <w:tblCellMar>
            <w:top w:w="0" w:type="dxa"/>
            <w:bottom w:w="0" w:type="dxa"/>
          </w:tblCellMar>
        </w:tblPrEx>
        <w:trPr>
          <w:cantSplit/>
          <w:jc w:val="center"/>
        </w:trPr>
        <w:tc>
          <w:tcPr>
            <w:tcW w:w="876" w:type="dxa"/>
            <w:vAlign w:val="center"/>
          </w:tcPr>
          <w:p w14:paraId="55EDC57F" w14:textId="77777777" w:rsidR="00491590" w:rsidRPr="00EB5DC3" w:rsidRDefault="00491590" w:rsidP="00491590">
            <w:pPr>
              <w:pStyle w:val="afffffff8"/>
            </w:pPr>
            <w:r w:rsidRPr="00EB5DC3">
              <w:t>65.06.49</w:t>
            </w:r>
          </w:p>
        </w:tc>
        <w:tc>
          <w:tcPr>
            <w:tcW w:w="1575" w:type="dxa"/>
            <w:shd w:val="clear" w:color="auto" w:fill="auto"/>
            <w:vAlign w:val="center"/>
          </w:tcPr>
          <w:p w14:paraId="1DBE8BDB"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3208078F"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7916B8DC" w14:textId="77777777" w:rsidR="00491590" w:rsidRPr="00EB5DC3" w:rsidRDefault="00491590" w:rsidP="00491590">
            <w:pPr>
              <w:pStyle w:val="afffffff6"/>
            </w:pPr>
            <w:r w:rsidRPr="00EB5DC3">
              <w:t>ул. Дружная</w:t>
            </w:r>
          </w:p>
        </w:tc>
        <w:tc>
          <w:tcPr>
            <w:tcW w:w="1425" w:type="dxa"/>
            <w:gridSpan w:val="3"/>
            <w:shd w:val="clear" w:color="auto" w:fill="auto"/>
            <w:noWrap/>
            <w:vAlign w:val="center"/>
          </w:tcPr>
          <w:p w14:paraId="77BECDCC"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6DEA114E" w14:textId="77777777" w:rsidR="00491590" w:rsidRPr="00EB5DC3" w:rsidRDefault="00491590" w:rsidP="00491590">
            <w:pPr>
              <w:pStyle w:val="afffffff8"/>
            </w:pPr>
            <w:r w:rsidRPr="00EB5DC3">
              <w:t>0,139</w:t>
            </w:r>
          </w:p>
        </w:tc>
        <w:tc>
          <w:tcPr>
            <w:tcW w:w="2805" w:type="dxa"/>
            <w:shd w:val="clear" w:color="auto" w:fill="auto"/>
            <w:vAlign w:val="center"/>
          </w:tcPr>
          <w:p w14:paraId="47A6C377" w14:textId="77777777" w:rsidR="00491590" w:rsidRPr="00EB5DC3" w:rsidRDefault="00491590" w:rsidP="00491590">
            <w:pPr>
              <w:pStyle w:val="afffffff6"/>
            </w:pPr>
            <w:r w:rsidRPr="00EB5DC3">
              <w:t>Орловская область, г. Орел, Северный р</w:t>
            </w:r>
            <w:r w:rsidRPr="00EB5DC3">
              <w:noBreakHyphen/>
              <w:t>н, ул. Дружная</w:t>
            </w:r>
          </w:p>
        </w:tc>
        <w:tc>
          <w:tcPr>
            <w:tcW w:w="1116" w:type="dxa"/>
            <w:shd w:val="clear" w:color="auto" w:fill="auto"/>
            <w:vAlign w:val="center"/>
          </w:tcPr>
          <w:p w14:paraId="63A575E2" w14:textId="77777777" w:rsidR="00491590" w:rsidRPr="00EB5DC3" w:rsidRDefault="00491590" w:rsidP="00491590">
            <w:pPr>
              <w:pStyle w:val="afffffff8"/>
            </w:pPr>
            <w:r w:rsidRPr="00EB5DC3">
              <w:t>Расчетный срок</w:t>
            </w:r>
          </w:p>
        </w:tc>
        <w:tc>
          <w:tcPr>
            <w:tcW w:w="1821" w:type="dxa"/>
            <w:noWrap/>
            <w:vAlign w:val="center"/>
          </w:tcPr>
          <w:p w14:paraId="5DA84E25" w14:textId="77777777" w:rsidR="00491590" w:rsidRPr="00EB5DC3" w:rsidRDefault="00491590" w:rsidP="00491590">
            <w:pPr>
              <w:pStyle w:val="afffffff6"/>
            </w:pPr>
            <w:r w:rsidRPr="00EB5DC3">
              <w:t>Не предусматривается</w:t>
            </w:r>
          </w:p>
        </w:tc>
      </w:tr>
      <w:tr w:rsidR="00EB5DC3" w:rsidRPr="00EB5DC3" w14:paraId="3E210647" w14:textId="77777777" w:rsidTr="005C39D6">
        <w:tblPrEx>
          <w:tblCellMar>
            <w:top w:w="0" w:type="dxa"/>
            <w:bottom w:w="0" w:type="dxa"/>
          </w:tblCellMar>
        </w:tblPrEx>
        <w:trPr>
          <w:cantSplit/>
          <w:jc w:val="center"/>
        </w:trPr>
        <w:tc>
          <w:tcPr>
            <w:tcW w:w="876" w:type="dxa"/>
            <w:vAlign w:val="center"/>
          </w:tcPr>
          <w:p w14:paraId="29993E28" w14:textId="77777777" w:rsidR="00491590" w:rsidRPr="00EB5DC3" w:rsidRDefault="00491590" w:rsidP="00491590">
            <w:pPr>
              <w:pStyle w:val="afffffff8"/>
            </w:pPr>
            <w:r w:rsidRPr="00EB5DC3">
              <w:t>65.06.50</w:t>
            </w:r>
          </w:p>
        </w:tc>
        <w:tc>
          <w:tcPr>
            <w:tcW w:w="1575" w:type="dxa"/>
            <w:shd w:val="clear" w:color="auto" w:fill="auto"/>
            <w:vAlign w:val="center"/>
          </w:tcPr>
          <w:p w14:paraId="76F249B0"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4801D7E1"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09C39ECB" w14:textId="77777777" w:rsidR="00491590" w:rsidRPr="00EB5DC3" w:rsidRDefault="00491590" w:rsidP="00491590">
            <w:pPr>
              <w:pStyle w:val="afffffff6"/>
            </w:pPr>
            <w:r w:rsidRPr="00EB5DC3">
              <w:t>ул. Детская</w:t>
            </w:r>
          </w:p>
        </w:tc>
        <w:tc>
          <w:tcPr>
            <w:tcW w:w="1425" w:type="dxa"/>
            <w:gridSpan w:val="3"/>
            <w:shd w:val="clear" w:color="auto" w:fill="auto"/>
            <w:noWrap/>
            <w:vAlign w:val="center"/>
          </w:tcPr>
          <w:p w14:paraId="30AF933C"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5AB03532" w14:textId="77777777" w:rsidR="00491590" w:rsidRPr="00EB5DC3" w:rsidRDefault="00491590" w:rsidP="00491590">
            <w:pPr>
              <w:pStyle w:val="afffffff8"/>
            </w:pPr>
            <w:r w:rsidRPr="00EB5DC3">
              <w:t>0,209</w:t>
            </w:r>
          </w:p>
        </w:tc>
        <w:tc>
          <w:tcPr>
            <w:tcW w:w="2805" w:type="dxa"/>
            <w:shd w:val="clear" w:color="auto" w:fill="auto"/>
            <w:vAlign w:val="center"/>
          </w:tcPr>
          <w:p w14:paraId="34F5952F" w14:textId="77777777" w:rsidR="00491590" w:rsidRPr="00EB5DC3" w:rsidRDefault="00491590" w:rsidP="00491590">
            <w:pPr>
              <w:pStyle w:val="afffffff6"/>
            </w:pPr>
            <w:r w:rsidRPr="00EB5DC3">
              <w:t>Орловская область, г. Орел, Северный р</w:t>
            </w:r>
            <w:r w:rsidRPr="00EB5DC3">
              <w:noBreakHyphen/>
              <w:t>н, ул. Детская</w:t>
            </w:r>
          </w:p>
        </w:tc>
        <w:tc>
          <w:tcPr>
            <w:tcW w:w="1116" w:type="dxa"/>
            <w:shd w:val="clear" w:color="auto" w:fill="auto"/>
            <w:vAlign w:val="center"/>
          </w:tcPr>
          <w:p w14:paraId="4C68F3A1" w14:textId="77777777" w:rsidR="00491590" w:rsidRPr="00EB5DC3" w:rsidRDefault="00491590" w:rsidP="00491590">
            <w:pPr>
              <w:pStyle w:val="afffffff8"/>
            </w:pPr>
            <w:r w:rsidRPr="00EB5DC3">
              <w:t>Расчетный срок</w:t>
            </w:r>
          </w:p>
        </w:tc>
        <w:tc>
          <w:tcPr>
            <w:tcW w:w="1821" w:type="dxa"/>
            <w:noWrap/>
            <w:vAlign w:val="center"/>
          </w:tcPr>
          <w:p w14:paraId="7157533C" w14:textId="77777777" w:rsidR="00491590" w:rsidRPr="00EB5DC3" w:rsidRDefault="00491590" w:rsidP="00491590">
            <w:pPr>
              <w:pStyle w:val="afffffff6"/>
            </w:pPr>
            <w:r w:rsidRPr="00EB5DC3">
              <w:t>Не предусматривается</w:t>
            </w:r>
          </w:p>
        </w:tc>
      </w:tr>
      <w:tr w:rsidR="00EB5DC3" w:rsidRPr="00EB5DC3" w14:paraId="21FF778A" w14:textId="77777777" w:rsidTr="005C39D6">
        <w:tblPrEx>
          <w:tblCellMar>
            <w:top w:w="0" w:type="dxa"/>
            <w:bottom w:w="0" w:type="dxa"/>
          </w:tblCellMar>
        </w:tblPrEx>
        <w:trPr>
          <w:cantSplit/>
          <w:jc w:val="center"/>
        </w:trPr>
        <w:tc>
          <w:tcPr>
            <w:tcW w:w="876" w:type="dxa"/>
            <w:vAlign w:val="center"/>
          </w:tcPr>
          <w:p w14:paraId="13FAB7C6" w14:textId="77777777" w:rsidR="00491590" w:rsidRPr="00EB5DC3" w:rsidRDefault="00491590" w:rsidP="00491590">
            <w:pPr>
              <w:pStyle w:val="afffffff8"/>
            </w:pPr>
            <w:r w:rsidRPr="00EB5DC3">
              <w:t>65.06.51</w:t>
            </w:r>
          </w:p>
        </w:tc>
        <w:tc>
          <w:tcPr>
            <w:tcW w:w="1575" w:type="dxa"/>
            <w:shd w:val="clear" w:color="auto" w:fill="auto"/>
            <w:vAlign w:val="center"/>
          </w:tcPr>
          <w:p w14:paraId="1468E293"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16C8EB5C"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34F9E69D" w14:textId="77777777" w:rsidR="00491590" w:rsidRPr="00EB5DC3" w:rsidRDefault="00491590" w:rsidP="00491590">
            <w:pPr>
              <w:pStyle w:val="afffffff6"/>
            </w:pPr>
            <w:r w:rsidRPr="00EB5DC3">
              <w:t>ул. Семейная</w:t>
            </w:r>
          </w:p>
        </w:tc>
        <w:tc>
          <w:tcPr>
            <w:tcW w:w="1425" w:type="dxa"/>
            <w:gridSpan w:val="3"/>
            <w:shd w:val="clear" w:color="auto" w:fill="auto"/>
            <w:noWrap/>
            <w:vAlign w:val="center"/>
          </w:tcPr>
          <w:p w14:paraId="7210E5BB"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0D4A28D4" w14:textId="77777777" w:rsidR="00491590" w:rsidRPr="00EB5DC3" w:rsidRDefault="00491590" w:rsidP="00491590">
            <w:pPr>
              <w:pStyle w:val="afffffff8"/>
            </w:pPr>
            <w:r w:rsidRPr="00EB5DC3">
              <w:t>0,361</w:t>
            </w:r>
          </w:p>
        </w:tc>
        <w:tc>
          <w:tcPr>
            <w:tcW w:w="2805" w:type="dxa"/>
            <w:shd w:val="clear" w:color="auto" w:fill="auto"/>
            <w:vAlign w:val="center"/>
          </w:tcPr>
          <w:p w14:paraId="710D0416" w14:textId="77777777" w:rsidR="00491590" w:rsidRPr="00EB5DC3" w:rsidRDefault="00491590" w:rsidP="00491590">
            <w:pPr>
              <w:pStyle w:val="afffffff6"/>
            </w:pPr>
            <w:r w:rsidRPr="00EB5DC3">
              <w:t>Орловская область, г. Орел, Северный р</w:t>
            </w:r>
            <w:r w:rsidRPr="00EB5DC3">
              <w:noBreakHyphen/>
              <w:t>н, ул. Семейная</w:t>
            </w:r>
          </w:p>
        </w:tc>
        <w:tc>
          <w:tcPr>
            <w:tcW w:w="1116" w:type="dxa"/>
            <w:shd w:val="clear" w:color="auto" w:fill="auto"/>
            <w:vAlign w:val="center"/>
          </w:tcPr>
          <w:p w14:paraId="1B62AD3D" w14:textId="77777777" w:rsidR="00491590" w:rsidRPr="00EB5DC3" w:rsidRDefault="00491590" w:rsidP="00491590">
            <w:pPr>
              <w:pStyle w:val="afffffff8"/>
            </w:pPr>
            <w:r w:rsidRPr="00EB5DC3">
              <w:t>Расчетный срок</w:t>
            </w:r>
          </w:p>
        </w:tc>
        <w:tc>
          <w:tcPr>
            <w:tcW w:w="1821" w:type="dxa"/>
            <w:noWrap/>
            <w:vAlign w:val="center"/>
          </w:tcPr>
          <w:p w14:paraId="339CD0B5" w14:textId="77777777" w:rsidR="00491590" w:rsidRPr="00EB5DC3" w:rsidRDefault="00491590" w:rsidP="00491590">
            <w:pPr>
              <w:pStyle w:val="afffffff6"/>
            </w:pPr>
            <w:r w:rsidRPr="00EB5DC3">
              <w:t>Не предусматривается</w:t>
            </w:r>
          </w:p>
        </w:tc>
      </w:tr>
      <w:tr w:rsidR="00EB5DC3" w:rsidRPr="00EB5DC3" w14:paraId="10845B0F" w14:textId="77777777" w:rsidTr="005C39D6">
        <w:tblPrEx>
          <w:tblCellMar>
            <w:top w:w="0" w:type="dxa"/>
            <w:bottom w:w="0" w:type="dxa"/>
          </w:tblCellMar>
        </w:tblPrEx>
        <w:trPr>
          <w:cantSplit/>
          <w:jc w:val="center"/>
        </w:trPr>
        <w:tc>
          <w:tcPr>
            <w:tcW w:w="876" w:type="dxa"/>
            <w:vAlign w:val="center"/>
          </w:tcPr>
          <w:p w14:paraId="60999D0E" w14:textId="77777777" w:rsidR="00491590" w:rsidRPr="00EB5DC3" w:rsidRDefault="00491590" w:rsidP="00491590">
            <w:pPr>
              <w:pStyle w:val="afffffff8"/>
            </w:pPr>
            <w:r w:rsidRPr="00EB5DC3">
              <w:t>65.06.52</w:t>
            </w:r>
          </w:p>
        </w:tc>
        <w:tc>
          <w:tcPr>
            <w:tcW w:w="1575" w:type="dxa"/>
            <w:shd w:val="clear" w:color="auto" w:fill="auto"/>
            <w:vAlign w:val="center"/>
          </w:tcPr>
          <w:p w14:paraId="002B1D92"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111A2AB5"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33E50BDE" w14:textId="77777777" w:rsidR="00491590" w:rsidRPr="00EB5DC3" w:rsidRDefault="00491590" w:rsidP="00491590">
            <w:pPr>
              <w:pStyle w:val="afffffff6"/>
            </w:pPr>
            <w:r w:rsidRPr="00EB5DC3">
              <w:t>ул. Теплая</w:t>
            </w:r>
          </w:p>
        </w:tc>
        <w:tc>
          <w:tcPr>
            <w:tcW w:w="1425" w:type="dxa"/>
            <w:gridSpan w:val="3"/>
            <w:shd w:val="clear" w:color="auto" w:fill="auto"/>
            <w:noWrap/>
            <w:vAlign w:val="center"/>
          </w:tcPr>
          <w:p w14:paraId="750508A3"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5D294216" w14:textId="77777777" w:rsidR="00491590" w:rsidRPr="00EB5DC3" w:rsidRDefault="00491590" w:rsidP="00491590">
            <w:pPr>
              <w:pStyle w:val="afffffff8"/>
            </w:pPr>
            <w:r w:rsidRPr="00EB5DC3">
              <w:t>0,262</w:t>
            </w:r>
          </w:p>
        </w:tc>
        <w:tc>
          <w:tcPr>
            <w:tcW w:w="2805" w:type="dxa"/>
            <w:shd w:val="clear" w:color="auto" w:fill="auto"/>
            <w:vAlign w:val="center"/>
          </w:tcPr>
          <w:p w14:paraId="12D91CFD" w14:textId="77777777" w:rsidR="00491590" w:rsidRPr="00EB5DC3" w:rsidRDefault="00491590" w:rsidP="00491590">
            <w:pPr>
              <w:pStyle w:val="afffffff6"/>
            </w:pPr>
            <w:r w:rsidRPr="00EB5DC3">
              <w:t>Орловская область, г. Орел, Северный р</w:t>
            </w:r>
            <w:r w:rsidRPr="00EB5DC3">
              <w:noBreakHyphen/>
              <w:t>н, ул. Теплая</w:t>
            </w:r>
          </w:p>
        </w:tc>
        <w:tc>
          <w:tcPr>
            <w:tcW w:w="1116" w:type="dxa"/>
            <w:shd w:val="clear" w:color="auto" w:fill="auto"/>
            <w:vAlign w:val="center"/>
          </w:tcPr>
          <w:p w14:paraId="2E39C4F7" w14:textId="77777777" w:rsidR="00491590" w:rsidRPr="00EB5DC3" w:rsidRDefault="00491590" w:rsidP="00491590">
            <w:pPr>
              <w:pStyle w:val="afffffff8"/>
            </w:pPr>
            <w:r w:rsidRPr="00EB5DC3">
              <w:t>Расчетный срок</w:t>
            </w:r>
          </w:p>
        </w:tc>
        <w:tc>
          <w:tcPr>
            <w:tcW w:w="1821" w:type="dxa"/>
            <w:noWrap/>
            <w:vAlign w:val="center"/>
          </w:tcPr>
          <w:p w14:paraId="79461444" w14:textId="77777777" w:rsidR="00491590" w:rsidRPr="00EB5DC3" w:rsidRDefault="00491590" w:rsidP="00491590">
            <w:pPr>
              <w:pStyle w:val="afffffff6"/>
            </w:pPr>
            <w:r w:rsidRPr="00EB5DC3">
              <w:t>Не предусматривается</w:t>
            </w:r>
          </w:p>
        </w:tc>
      </w:tr>
      <w:tr w:rsidR="00EB5DC3" w:rsidRPr="00EB5DC3" w14:paraId="13341BD4" w14:textId="77777777" w:rsidTr="005C39D6">
        <w:tblPrEx>
          <w:tblCellMar>
            <w:top w:w="0" w:type="dxa"/>
            <w:bottom w:w="0" w:type="dxa"/>
          </w:tblCellMar>
        </w:tblPrEx>
        <w:trPr>
          <w:cantSplit/>
          <w:jc w:val="center"/>
        </w:trPr>
        <w:tc>
          <w:tcPr>
            <w:tcW w:w="876" w:type="dxa"/>
            <w:vAlign w:val="center"/>
          </w:tcPr>
          <w:p w14:paraId="40A606B8" w14:textId="77777777" w:rsidR="00491590" w:rsidRPr="00EB5DC3" w:rsidRDefault="00491590" w:rsidP="00491590">
            <w:pPr>
              <w:pStyle w:val="afffffff8"/>
            </w:pPr>
            <w:r w:rsidRPr="00EB5DC3">
              <w:t>65.06.53</w:t>
            </w:r>
          </w:p>
        </w:tc>
        <w:tc>
          <w:tcPr>
            <w:tcW w:w="1575" w:type="dxa"/>
            <w:shd w:val="clear" w:color="auto" w:fill="auto"/>
            <w:vAlign w:val="center"/>
          </w:tcPr>
          <w:p w14:paraId="3C5CAA7E"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4A0581F5"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50577A35"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46F813CD"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61C836E" w14:textId="77777777" w:rsidR="00491590" w:rsidRPr="00EB5DC3" w:rsidRDefault="00491590" w:rsidP="00491590">
            <w:pPr>
              <w:pStyle w:val="afffffff8"/>
            </w:pPr>
            <w:r w:rsidRPr="00EB5DC3">
              <w:t>0,246</w:t>
            </w:r>
          </w:p>
        </w:tc>
        <w:tc>
          <w:tcPr>
            <w:tcW w:w="2805" w:type="dxa"/>
            <w:shd w:val="clear" w:color="auto" w:fill="auto"/>
            <w:vAlign w:val="center"/>
          </w:tcPr>
          <w:p w14:paraId="7EEAD246" w14:textId="77777777" w:rsidR="00491590" w:rsidRPr="00EB5DC3" w:rsidRDefault="00491590" w:rsidP="00491590">
            <w:pPr>
              <w:pStyle w:val="afffffff6"/>
            </w:pPr>
            <w:r w:rsidRPr="00EB5DC3">
              <w:t>Орловская область, г. Орел, Северный р</w:t>
            </w:r>
            <w:r w:rsidRPr="00EB5DC3">
              <w:noBreakHyphen/>
              <w:t>н</w:t>
            </w:r>
          </w:p>
        </w:tc>
        <w:tc>
          <w:tcPr>
            <w:tcW w:w="1116" w:type="dxa"/>
            <w:shd w:val="clear" w:color="auto" w:fill="auto"/>
            <w:vAlign w:val="center"/>
          </w:tcPr>
          <w:p w14:paraId="1191B3EE" w14:textId="77777777" w:rsidR="00491590" w:rsidRPr="00EB5DC3" w:rsidRDefault="00491590" w:rsidP="00491590">
            <w:pPr>
              <w:pStyle w:val="afffffff8"/>
            </w:pPr>
            <w:r w:rsidRPr="00EB5DC3">
              <w:t>Расчетный срок</w:t>
            </w:r>
          </w:p>
        </w:tc>
        <w:tc>
          <w:tcPr>
            <w:tcW w:w="1821" w:type="dxa"/>
            <w:noWrap/>
            <w:vAlign w:val="center"/>
          </w:tcPr>
          <w:p w14:paraId="1DB0658A" w14:textId="77777777" w:rsidR="00491590" w:rsidRPr="00EB5DC3" w:rsidRDefault="00491590" w:rsidP="00491590">
            <w:pPr>
              <w:pStyle w:val="afffffff6"/>
            </w:pPr>
            <w:r w:rsidRPr="00EB5DC3">
              <w:t>Не предусматривается</w:t>
            </w:r>
          </w:p>
        </w:tc>
      </w:tr>
      <w:tr w:rsidR="00EB5DC3" w:rsidRPr="00EB5DC3" w14:paraId="7F3B2E77" w14:textId="77777777" w:rsidTr="005C39D6">
        <w:tblPrEx>
          <w:tblCellMar>
            <w:top w:w="0" w:type="dxa"/>
            <w:bottom w:w="0" w:type="dxa"/>
          </w:tblCellMar>
        </w:tblPrEx>
        <w:trPr>
          <w:cantSplit/>
          <w:jc w:val="center"/>
        </w:trPr>
        <w:tc>
          <w:tcPr>
            <w:tcW w:w="876" w:type="dxa"/>
            <w:vAlign w:val="center"/>
          </w:tcPr>
          <w:p w14:paraId="511C4C70" w14:textId="77777777" w:rsidR="00491590" w:rsidRPr="00EB5DC3" w:rsidRDefault="00491590" w:rsidP="00491590">
            <w:pPr>
              <w:pStyle w:val="afffffff8"/>
            </w:pPr>
            <w:r w:rsidRPr="00EB5DC3">
              <w:t>65.06.54</w:t>
            </w:r>
          </w:p>
        </w:tc>
        <w:tc>
          <w:tcPr>
            <w:tcW w:w="1575" w:type="dxa"/>
            <w:shd w:val="clear" w:color="auto" w:fill="auto"/>
            <w:vAlign w:val="center"/>
          </w:tcPr>
          <w:p w14:paraId="45AD35E9"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20FA0197"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321BBE72" w14:textId="77777777" w:rsidR="00491590" w:rsidRPr="00EB5DC3" w:rsidRDefault="00491590" w:rsidP="00491590">
            <w:pPr>
              <w:pStyle w:val="afffffff6"/>
            </w:pPr>
            <w:r w:rsidRPr="00EB5DC3">
              <w:t>ул. Родительская</w:t>
            </w:r>
          </w:p>
        </w:tc>
        <w:tc>
          <w:tcPr>
            <w:tcW w:w="1425" w:type="dxa"/>
            <w:gridSpan w:val="3"/>
            <w:shd w:val="clear" w:color="auto" w:fill="auto"/>
            <w:noWrap/>
            <w:vAlign w:val="center"/>
          </w:tcPr>
          <w:p w14:paraId="6D65E4EB"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790BEC7A" w14:textId="77777777" w:rsidR="00491590" w:rsidRPr="00EB5DC3" w:rsidRDefault="00491590" w:rsidP="00491590">
            <w:pPr>
              <w:pStyle w:val="afffffff8"/>
            </w:pPr>
            <w:r w:rsidRPr="00EB5DC3">
              <w:t>0,434</w:t>
            </w:r>
          </w:p>
        </w:tc>
        <w:tc>
          <w:tcPr>
            <w:tcW w:w="2805" w:type="dxa"/>
            <w:shd w:val="clear" w:color="auto" w:fill="auto"/>
            <w:vAlign w:val="center"/>
          </w:tcPr>
          <w:p w14:paraId="597BEDBE" w14:textId="77777777" w:rsidR="00491590" w:rsidRPr="00EB5DC3" w:rsidRDefault="00491590" w:rsidP="00491590">
            <w:pPr>
              <w:pStyle w:val="afffffff6"/>
            </w:pPr>
            <w:r w:rsidRPr="00EB5DC3">
              <w:t>Орловская область, г. Орел, Северный р</w:t>
            </w:r>
            <w:r w:rsidRPr="00EB5DC3">
              <w:noBreakHyphen/>
              <w:t>н, ул. Родительская</w:t>
            </w:r>
          </w:p>
        </w:tc>
        <w:tc>
          <w:tcPr>
            <w:tcW w:w="1116" w:type="dxa"/>
            <w:shd w:val="clear" w:color="auto" w:fill="auto"/>
            <w:vAlign w:val="center"/>
          </w:tcPr>
          <w:p w14:paraId="025C81BF" w14:textId="77777777" w:rsidR="00491590" w:rsidRPr="00EB5DC3" w:rsidRDefault="00491590" w:rsidP="00491590">
            <w:pPr>
              <w:pStyle w:val="afffffff8"/>
            </w:pPr>
            <w:r w:rsidRPr="00EB5DC3">
              <w:t>Расчетный срок</w:t>
            </w:r>
          </w:p>
        </w:tc>
        <w:tc>
          <w:tcPr>
            <w:tcW w:w="1821" w:type="dxa"/>
            <w:noWrap/>
            <w:vAlign w:val="center"/>
          </w:tcPr>
          <w:p w14:paraId="31EA2932" w14:textId="77777777" w:rsidR="00491590" w:rsidRPr="00EB5DC3" w:rsidRDefault="00491590" w:rsidP="00491590">
            <w:pPr>
              <w:pStyle w:val="afffffff6"/>
            </w:pPr>
            <w:r w:rsidRPr="00EB5DC3">
              <w:t>Не предусматривается</w:t>
            </w:r>
          </w:p>
        </w:tc>
      </w:tr>
      <w:tr w:rsidR="00EB5DC3" w:rsidRPr="00EB5DC3" w14:paraId="13EEBC52" w14:textId="77777777" w:rsidTr="005C39D6">
        <w:tblPrEx>
          <w:tblCellMar>
            <w:top w:w="0" w:type="dxa"/>
            <w:bottom w:w="0" w:type="dxa"/>
          </w:tblCellMar>
        </w:tblPrEx>
        <w:trPr>
          <w:cantSplit/>
          <w:jc w:val="center"/>
        </w:trPr>
        <w:tc>
          <w:tcPr>
            <w:tcW w:w="876" w:type="dxa"/>
            <w:vAlign w:val="center"/>
          </w:tcPr>
          <w:p w14:paraId="1C729121" w14:textId="77777777" w:rsidR="00491590" w:rsidRPr="00EB5DC3" w:rsidRDefault="00491590" w:rsidP="00491590">
            <w:pPr>
              <w:pStyle w:val="afffffff8"/>
            </w:pPr>
            <w:r w:rsidRPr="00EB5DC3">
              <w:t>65.06.55</w:t>
            </w:r>
          </w:p>
        </w:tc>
        <w:tc>
          <w:tcPr>
            <w:tcW w:w="1575" w:type="dxa"/>
            <w:shd w:val="clear" w:color="auto" w:fill="auto"/>
            <w:vAlign w:val="center"/>
          </w:tcPr>
          <w:p w14:paraId="7236693D"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2C704997"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6AC3E637" w14:textId="77777777" w:rsidR="00491590" w:rsidRPr="00EB5DC3" w:rsidRDefault="00491590" w:rsidP="00491590">
            <w:pPr>
              <w:pStyle w:val="afffffff6"/>
            </w:pPr>
            <w:r w:rsidRPr="00EB5DC3">
              <w:t>ул. Домашняя</w:t>
            </w:r>
          </w:p>
        </w:tc>
        <w:tc>
          <w:tcPr>
            <w:tcW w:w="1425" w:type="dxa"/>
            <w:gridSpan w:val="3"/>
            <w:shd w:val="clear" w:color="auto" w:fill="auto"/>
            <w:noWrap/>
            <w:vAlign w:val="center"/>
          </w:tcPr>
          <w:p w14:paraId="7863CD4E"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27C816CF" w14:textId="77777777" w:rsidR="00491590" w:rsidRPr="00EB5DC3" w:rsidRDefault="00491590" w:rsidP="00491590">
            <w:pPr>
              <w:pStyle w:val="afffffff8"/>
            </w:pPr>
            <w:r w:rsidRPr="00EB5DC3">
              <w:t>0,292</w:t>
            </w:r>
          </w:p>
        </w:tc>
        <w:tc>
          <w:tcPr>
            <w:tcW w:w="2805" w:type="dxa"/>
            <w:shd w:val="clear" w:color="auto" w:fill="auto"/>
            <w:vAlign w:val="center"/>
          </w:tcPr>
          <w:p w14:paraId="421FC536" w14:textId="77777777" w:rsidR="00491590" w:rsidRPr="00EB5DC3" w:rsidRDefault="00491590" w:rsidP="00491590">
            <w:pPr>
              <w:pStyle w:val="afffffff6"/>
            </w:pPr>
            <w:r w:rsidRPr="00EB5DC3">
              <w:t>Орловская область, г. Орел, Северный р</w:t>
            </w:r>
            <w:r w:rsidRPr="00EB5DC3">
              <w:noBreakHyphen/>
              <w:t>н, ул. Домашняя</w:t>
            </w:r>
          </w:p>
        </w:tc>
        <w:tc>
          <w:tcPr>
            <w:tcW w:w="1116" w:type="dxa"/>
            <w:shd w:val="clear" w:color="auto" w:fill="auto"/>
            <w:vAlign w:val="center"/>
          </w:tcPr>
          <w:p w14:paraId="57DD836E" w14:textId="77777777" w:rsidR="00491590" w:rsidRPr="00EB5DC3" w:rsidRDefault="00491590" w:rsidP="00491590">
            <w:pPr>
              <w:pStyle w:val="afffffff8"/>
            </w:pPr>
            <w:r w:rsidRPr="00EB5DC3">
              <w:t>Расчетный срок</w:t>
            </w:r>
          </w:p>
        </w:tc>
        <w:tc>
          <w:tcPr>
            <w:tcW w:w="1821" w:type="dxa"/>
            <w:noWrap/>
            <w:vAlign w:val="center"/>
          </w:tcPr>
          <w:p w14:paraId="6807F27E" w14:textId="77777777" w:rsidR="00491590" w:rsidRPr="00EB5DC3" w:rsidRDefault="00491590" w:rsidP="00491590">
            <w:pPr>
              <w:pStyle w:val="afffffff6"/>
            </w:pPr>
            <w:r w:rsidRPr="00EB5DC3">
              <w:t>Не предусматривается</w:t>
            </w:r>
          </w:p>
        </w:tc>
      </w:tr>
      <w:tr w:rsidR="00EB5DC3" w:rsidRPr="00EB5DC3" w14:paraId="1E24F547" w14:textId="77777777" w:rsidTr="005C39D6">
        <w:tblPrEx>
          <w:tblCellMar>
            <w:top w:w="0" w:type="dxa"/>
            <w:bottom w:w="0" w:type="dxa"/>
          </w:tblCellMar>
        </w:tblPrEx>
        <w:trPr>
          <w:cantSplit/>
          <w:jc w:val="center"/>
        </w:trPr>
        <w:tc>
          <w:tcPr>
            <w:tcW w:w="876" w:type="dxa"/>
            <w:vAlign w:val="center"/>
          </w:tcPr>
          <w:p w14:paraId="48BB4285" w14:textId="77777777" w:rsidR="00491590" w:rsidRPr="00EB5DC3" w:rsidRDefault="00491590" w:rsidP="00491590">
            <w:pPr>
              <w:pStyle w:val="afffffff8"/>
            </w:pPr>
            <w:r w:rsidRPr="00EB5DC3">
              <w:t>65.06.56</w:t>
            </w:r>
          </w:p>
        </w:tc>
        <w:tc>
          <w:tcPr>
            <w:tcW w:w="1575" w:type="dxa"/>
            <w:shd w:val="clear" w:color="auto" w:fill="auto"/>
            <w:vAlign w:val="center"/>
          </w:tcPr>
          <w:p w14:paraId="52F3D303"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6EF30D1A"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7D4A97AD" w14:textId="77777777" w:rsidR="00491590" w:rsidRPr="00EB5DC3" w:rsidRDefault="00491590" w:rsidP="00491590">
            <w:pPr>
              <w:pStyle w:val="afffffff6"/>
            </w:pPr>
            <w:r w:rsidRPr="00EB5DC3">
              <w:t>ул. Семейная</w:t>
            </w:r>
          </w:p>
        </w:tc>
        <w:tc>
          <w:tcPr>
            <w:tcW w:w="1425" w:type="dxa"/>
            <w:gridSpan w:val="3"/>
            <w:shd w:val="clear" w:color="auto" w:fill="auto"/>
            <w:noWrap/>
            <w:vAlign w:val="center"/>
          </w:tcPr>
          <w:p w14:paraId="31A9C428"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58D6F331" w14:textId="77777777" w:rsidR="00491590" w:rsidRPr="00EB5DC3" w:rsidRDefault="00491590" w:rsidP="00491590">
            <w:pPr>
              <w:pStyle w:val="afffffff8"/>
            </w:pPr>
            <w:r w:rsidRPr="00EB5DC3">
              <w:t>0,219</w:t>
            </w:r>
          </w:p>
        </w:tc>
        <w:tc>
          <w:tcPr>
            <w:tcW w:w="2805" w:type="dxa"/>
            <w:shd w:val="clear" w:color="auto" w:fill="auto"/>
            <w:vAlign w:val="center"/>
          </w:tcPr>
          <w:p w14:paraId="493C95A3" w14:textId="77777777" w:rsidR="00491590" w:rsidRPr="00EB5DC3" w:rsidRDefault="00491590" w:rsidP="00491590">
            <w:pPr>
              <w:pStyle w:val="afffffff6"/>
            </w:pPr>
            <w:r w:rsidRPr="00EB5DC3">
              <w:t>Орловская область, г. Орел, Северный р</w:t>
            </w:r>
            <w:r w:rsidRPr="00EB5DC3">
              <w:noBreakHyphen/>
              <w:t>н, ул. Семейная</w:t>
            </w:r>
          </w:p>
        </w:tc>
        <w:tc>
          <w:tcPr>
            <w:tcW w:w="1116" w:type="dxa"/>
            <w:shd w:val="clear" w:color="auto" w:fill="auto"/>
            <w:vAlign w:val="center"/>
          </w:tcPr>
          <w:p w14:paraId="34456B34" w14:textId="77777777" w:rsidR="00491590" w:rsidRPr="00EB5DC3" w:rsidRDefault="00491590" w:rsidP="00491590">
            <w:pPr>
              <w:pStyle w:val="afffffff8"/>
            </w:pPr>
            <w:r w:rsidRPr="00EB5DC3">
              <w:t>Расчетный срок</w:t>
            </w:r>
          </w:p>
        </w:tc>
        <w:tc>
          <w:tcPr>
            <w:tcW w:w="1821" w:type="dxa"/>
            <w:noWrap/>
            <w:vAlign w:val="center"/>
          </w:tcPr>
          <w:p w14:paraId="662E6D53" w14:textId="77777777" w:rsidR="00491590" w:rsidRPr="00EB5DC3" w:rsidRDefault="00491590" w:rsidP="00491590">
            <w:pPr>
              <w:pStyle w:val="afffffff6"/>
            </w:pPr>
            <w:r w:rsidRPr="00EB5DC3">
              <w:t>Не предусматривается</w:t>
            </w:r>
          </w:p>
        </w:tc>
      </w:tr>
      <w:tr w:rsidR="00EB5DC3" w:rsidRPr="00EB5DC3" w14:paraId="72FF3462" w14:textId="77777777" w:rsidTr="005C39D6">
        <w:tblPrEx>
          <w:tblCellMar>
            <w:top w:w="0" w:type="dxa"/>
            <w:bottom w:w="0" w:type="dxa"/>
          </w:tblCellMar>
        </w:tblPrEx>
        <w:trPr>
          <w:cantSplit/>
          <w:jc w:val="center"/>
        </w:trPr>
        <w:tc>
          <w:tcPr>
            <w:tcW w:w="876" w:type="dxa"/>
            <w:vAlign w:val="center"/>
          </w:tcPr>
          <w:p w14:paraId="0AE25C65" w14:textId="77777777" w:rsidR="00491590" w:rsidRPr="00EB5DC3" w:rsidRDefault="00491590" w:rsidP="00491590">
            <w:pPr>
              <w:pStyle w:val="afffffff8"/>
            </w:pPr>
            <w:r w:rsidRPr="00EB5DC3">
              <w:t>65.06.57</w:t>
            </w:r>
          </w:p>
        </w:tc>
        <w:tc>
          <w:tcPr>
            <w:tcW w:w="1575" w:type="dxa"/>
            <w:shd w:val="clear" w:color="auto" w:fill="auto"/>
            <w:vAlign w:val="center"/>
          </w:tcPr>
          <w:p w14:paraId="28FF39A1"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62528C09"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13D3181A" w14:textId="77777777" w:rsidR="00491590" w:rsidRPr="00EB5DC3" w:rsidRDefault="00491590" w:rsidP="00491590">
            <w:pPr>
              <w:pStyle w:val="afffffff6"/>
            </w:pPr>
            <w:r w:rsidRPr="00EB5DC3">
              <w:t>ул. Петра Казанцева</w:t>
            </w:r>
          </w:p>
        </w:tc>
        <w:tc>
          <w:tcPr>
            <w:tcW w:w="1425" w:type="dxa"/>
            <w:gridSpan w:val="3"/>
            <w:shd w:val="clear" w:color="auto" w:fill="auto"/>
            <w:noWrap/>
            <w:vAlign w:val="center"/>
          </w:tcPr>
          <w:p w14:paraId="24506754"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B98B8BD" w14:textId="77777777" w:rsidR="00491590" w:rsidRPr="00EB5DC3" w:rsidRDefault="00491590" w:rsidP="00491590">
            <w:pPr>
              <w:pStyle w:val="afffffff8"/>
            </w:pPr>
            <w:r w:rsidRPr="00EB5DC3">
              <w:t>0,326</w:t>
            </w:r>
          </w:p>
        </w:tc>
        <w:tc>
          <w:tcPr>
            <w:tcW w:w="2805" w:type="dxa"/>
            <w:shd w:val="clear" w:color="auto" w:fill="auto"/>
            <w:vAlign w:val="center"/>
          </w:tcPr>
          <w:p w14:paraId="6CF3FF7A" w14:textId="77777777" w:rsidR="00491590" w:rsidRPr="00EB5DC3" w:rsidRDefault="00491590" w:rsidP="00491590">
            <w:pPr>
              <w:pStyle w:val="afffffff6"/>
            </w:pPr>
            <w:r w:rsidRPr="00EB5DC3">
              <w:t>Орловская область, г. Орел, Северный р</w:t>
            </w:r>
            <w:r w:rsidRPr="00EB5DC3">
              <w:noBreakHyphen/>
              <w:t>н, ул. Петра Казанцева</w:t>
            </w:r>
          </w:p>
        </w:tc>
        <w:tc>
          <w:tcPr>
            <w:tcW w:w="1116" w:type="dxa"/>
            <w:shd w:val="clear" w:color="auto" w:fill="auto"/>
            <w:vAlign w:val="center"/>
          </w:tcPr>
          <w:p w14:paraId="679CDCD6" w14:textId="77777777" w:rsidR="00491590" w:rsidRPr="00EB5DC3" w:rsidRDefault="00491590" w:rsidP="00491590">
            <w:pPr>
              <w:pStyle w:val="afffffff8"/>
            </w:pPr>
            <w:r w:rsidRPr="00EB5DC3">
              <w:t>Расчетный срок</w:t>
            </w:r>
          </w:p>
        </w:tc>
        <w:tc>
          <w:tcPr>
            <w:tcW w:w="1821" w:type="dxa"/>
            <w:noWrap/>
            <w:vAlign w:val="center"/>
          </w:tcPr>
          <w:p w14:paraId="07D0DEC7" w14:textId="77777777" w:rsidR="00491590" w:rsidRPr="00EB5DC3" w:rsidRDefault="00491590" w:rsidP="00491590">
            <w:pPr>
              <w:pStyle w:val="afffffff6"/>
            </w:pPr>
            <w:r w:rsidRPr="00EB5DC3">
              <w:t>Не предусматривается</w:t>
            </w:r>
          </w:p>
        </w:tc>
      </w:tr>
      <w:tr w:rsidR="00EB5DC3" w:rsidRPr="00EB5DC3" w14:paraId="4240FF03" w14:textId="77777777" w:rsidTr="005C39D6">
        <w:tblPrEx>
          <w:tblCellMar>
            <w:top w:w="0" w:type="dxa"/>
            <w:bottom w:w="0" w:type="dxa"/>
          </w:tblCellMar>
        </w:tblPrEx>
        <w:trPr>
          <w:cantSplit/>
          <w:jc w:val="center"/>
        </w:trPr>
        <w:tc>
          <w:tcPr>
            <w:tcW w:w="876" w:type="dxa"/>
            <w:vAlign w:val="center"/>
          </w:tcPr>
          <w:p w14:paraId="4389875E" w14:textId="77777777" w:rsidR="00491590" w:rsidRPr="00EB5DC3" w:rsidRDefault="00491590" w:rsidP="00491590">
            <w:pPr>
              <w:pStyle w:val="afffffff8"/>
            </w:pPr>
            <w:r w:rsidRPr="00EB5DC3">
              <w:t>65.06.58</w:t>
            </w:r>
          </w:p>
        </w:tc>
        <w:tc>
          <w:tcPr>
            <w:tcW w:w="1575" w:type="dxa"/>
            <w:shd w:val="clear" w:color="auto" w:fill="auto"/>
            <w:vAlign w:val="center"/>
          </w:tcPr>
          <w:p w14:paraId="0E1AED0E"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3A04E5A3"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68EA76DA" w14:textId="77777777" w:rsidR="00491590" w:rsidRPr="00EB5DC3" w:rsidRDefault="00491590" w:rsidP="00491590">
            <w:pPr>
              <w:pStyle w:val="afffffff6"/>
            </w:pPr>
            <w:r w:rsidRPr="00EB5DC3">
              <w:t>ул. Семейная</w:t>
            </w:r>
          </w:p>
        </w:tc>
        <w:tc>
          <w:tcPr>
            <w:tcW w:w="1425" w:type="dxa"/>
            <w:gridSpan w:val="3"/>
            <w:shd w:val="clear" w:color="auto" w:fill="auto"/>
            <w:noWrap/>
            <w:vAlign w:val="center"/>
          </w:tcPr>
          <w:p w14:paraId="05DE84D5"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449A879E" w14:textId="77777777" w:rsidR="00491590" w:rsidRPr="00EB5DC3" w:rsidRDefault="00491590" w:rsidP="00491590">
            <w:pPr>
              <w:pStyle w:val="afffffff8"/>
            </w:pPr>
            <w:r w:rsidRPr="00EB5DC3">
              <w:t>0,175</w:t>
            </w:r>
          </w:p>
        </w:tc>
        <w:tc>
          <w:tcPr>
            <w:tcW w:w="2805" w:type="dxa"/>
            <w:shd w:val="clear" w:color="auto" w:fill="auto"/>
            <w:vAlign w:val="center"/>
          </w:tcPr>
          <w:p w14:paraId="775180A0" w14:textId="77777777" w:rsidR="00491590" w:rsidRPr="00EB5DC3" w:rsidRDefault="00491590" w:rsidP="00491590">
            <w:pPr>
              <w:pStyle w:val="afffffff6"/>
            </w:pPr>
            <w:r w:rsidRPr="00EB5DC3">
              <w:t>Орловская область, г. Орел, Северный р</w:t>
            </w:r>
            <w:r w:rsidRPr="00EB5DC3">
              <w:noBreakHyphen/>
              <w:t>н, ул. Семейная</w:t>
            </w:r>
          </w:p>
        </w:tc>
        <w:tc>
          <w:tcPr>
            <w:tcW w:w="1116" w:type="dxa"/>
            <w:shd w:val="clear" w:color="auto" w:fill="auto"/>
            <w:vAlign w:val="center"/>
          </w:tcPr>
          <w:p w14:paraId="0CC07E3A" w14:textId="77777777" w:rsidR="00491590" w:rsidRPr="00EB5DC3" w:rsidRDefault="00491590" w:rsidP="00491590">
            <w:pPr>
              <w:pStyle w:val="afffffff8"/>
            </w:pPr>
            <w:r w:rsidRPr="00EB5DC3">
              <w:t>Расчетный срок</w:t>
            </w:r>
          </w:p>
        </w:tc>
        <w:tc>
          <w:tcPr>
            <w:tcW w:w="1821" w:type="dxa"/>
            <w:noWrap/>
            <w:vAlign w:val="center"/>
          </w:tcPr>
          <w:p w14:paraId="4FB73389" w14:textId="77777777" w:rsidR="00491590" w:rsidRPr="00EB5DC3" w:rsidRDefault="00491590" w:rsidP="00491590">
            <w:pPr>
              <w:pStyle w:val="afffffff6"/>
            </w:pPr>
            <w:r w:rsidRPr="00EB5DC3">
              <w:t>Не предусматривается</w:t>
            </w:r>
          </w:p>
        </w:tc>
      </w:tr>
      <w:tr w:rsidR="00EB5DC3" w:rsidRPr="00EB5DC3" w14:paraId="0FA7BBA9" w14:textId="77777777" w:rsidTr="005C39D6">
        <w:tblPrEx>
          <w:tblCellMar>
            <w:top w:w="0" w:type="dxa"/>
            <w:bottom w:w="0" w:type="dxa"/>
          </w:tblCellMar>
        </w:tblPrEx>
        <w:trPr>
          <w:cantSplit/>
          <w:jc w:val="center"/>
        </w:trPr>
        <w:tc>
          <w:tcPr>
            <w:tcW w:w="876" w:type="dxa"/>
            <w:vAlign w:val="center"/>
          </w:tcPr>
          <w:p w14:paraId="5283F3AD" w14:textId="77777777" w:rsidR="00491590" w:rsidRPr="00EB5DC3" w:rsidRDefault="00491590" w:rsidP="00491590">
            <w:pPr>
              <w:pStyle w:val="afffffff8"/>
            </w:pPr>
            <w:r w:rsidRPr="00EB5DC3">
              <w:t>65.06.59</w:t>
            </w:r>
          </w:p>
        </w:tc>
        <w:tc>
          <w:tcPr>
            <w:tcW w:w="1575" w:type="dxa"/>
            <w:shd w:val="clear" w:color="auto" w:fill="auto"/>
            <w:vAlign w:val="center"/>
          </w:tcPr>
          <w:p w14:paraId="2B2808AB"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39E15346"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14448564" w14:textId="77777777" w:rsidR="00491590" w:rsidRPr="00EB5DC3" w:rsidRDefault="00491590" w:rsidP="00491590">
            <w:pPr>
              <w:pStyle w:val="afffffff6"/>
            </w:pPr>
            <w:r w:rsidRPr="00EB5DC3">
              <w:t>ул. Петра Казанцева</w:t>
            </w:r>
          </w:p>
        </w:tc>
        <w:tc>
          <w:tcPr>
            <w:tcW w:w="1425" w:type="dxa"/>
            <w:gridSpan w:val="3"/>
            <w:shd w:val="clear" w:color="auto" w:fill="auto"/>
            <w:noWrap/>
            <w:vAlign w:val="center"/>
          </w:tcPr>
          <w:p w14:paraId="23BE0274"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4B70EDAA" w14:textId="77777777" w:rsidR="00491590" w:rsidRPr="00EB5DC3" w:rsidRDefault="00491590" w:rsidP="00491590">
            <w:pPr>
              <w:pStyle w:val="afffffff8"/>
            </w:pPr>
            <w:r w:rsidRPr="00EB5DC3">
              <w:t>0,245</w:t>
            </w:r>
          </w:p>
        </w:tc>
        <w:tc>
          <w:tcPr>
            <w:tcW w:w="2805" w:type="dxa"/>
            <w:shd w:val="clear" w:color="auto" w:fill="auto"/>
            <w:vAlign w:val="center"/>
          </w:tcPr>
          <w:p w14:paraId="465A5E36" w14:textId="77777777" w:rsidR="00491590" w:rsidRPr="00EB5DC3" w:rsidRDefault="00491590" w:rsidP="00491590">
            <w:pPr>
              <w:pStyle w:val="afffffff6"/>
            </w:pPr>
            <w:r w:rsidRPr="00EB5DC3">
              <w:t>Орловская область, г. Орел, Северный р</w:t>
            </w:r>
            <w:r w:rsidRPr="00EB5DC3">
              <w:noBreakHyphen/>
              <w:t>н, ул. Петра Казанцева</w:t>
            </w:r>
          </w:p>
        </w:tc>
        <w:tc>
          <w:tcPr>
            <w:tcW w:w="1116" w:type="dxa"/>
            <w:shd w:val="clear" w:color="auto" w:fill="auto"/>
            <w:vAlign w:val="center"/>
          </w:tcPr>
          <w:p w14:paraId="13DD1416" w14:textId="77777777" w:rsidR="00491590" w:rsidRPr="00EB5DC3" w:rsidRDefault="00491590" w:rsidP="00491590">
            <w:pPr>
              <w:pStyle w:val="afffffff8"/>
            </w:pPr>
            <w:r w:rsidRPr="00EB5DC3">
              <w:t>Расчетный срок</w:t>
            </w:r>
          </w:p>
        </w:tc>
        <w:tc>
          <w:tcPr>
            <w:tcW w:w="1821" w:type="dxa"/>
            <w:noWrap/>
            <w:vAlign w:val="center"/>
          </w:tcPr>
          <w:p w14:paraId="23585AFF" w14:textId="77777777" w:rsidR="00491590" w:rsidRPr="00EB5DC3" w:rsidRDefault="00491590" w:rsidP="00491590">
            <w:pPr>
              <w:pStyle w:val="afffffff6"/>
            </w:pPr>
            <w:r w:rsidRPr="00EB5DC3">
              <w:t>Не предусматривается</w:t>
            </w:r>
          </w:p>
        </w:tc>
      </w:tr>
      <w:tr w:rsidR="00EB5DC3" w:rsidRPr="00EB5DC3" w14:paraId="4F461B68" w14:textId="77777777" w:rsidTr="005C39D6">
        <w:tblPrEx>
          <w:tblCellMar>
            <w:top w:w="0" w:type="dxa"/>
            <w:bottom w:w="0" w:type="dxa"/>
          </w:tblCellMar>
        </w:tblPrEx>
        <w:trPr>
          <w:cantSplit/>
          <w:jc w:val="center"/>
        </w:trPr>
        <w:tc>
          <w:tcPr>
            <w:tcW w:w="876" w:type="dxa"/>
            <w:vAlign w:val="center"/>
          </w:tcPr>
          <w:p w14:paraId="30D6FFC3" w14:textId="77777777" w:rsidR="00491590" w:rsidRPr="00EB5DC3" w:rsidRDefault="00491590" w:rsidP="00491590">
            <w:pPr>
              <w:pStyle w:val="afffffff8"/>
            </w:pPr>
            <w:r w:rsidRPr="00EB5DC3">
              <w:t>65.06.60</w:t>
            </w:r>
          </w:p>
        </w:tc>
        <w:tc>
          <w:tcPr>
            <w:tcW w:w="1575" w:type="dxa"/>
            <w:shd w:val="clear" w:color="auto" w:fill="auto"/>
            <w:vAlign w:val="center"/>
          </w:tcPr>
          <w:p w14:paraId="431EAC9D"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0AD0D589"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089C9BB9" w14:textId="77777777" w:rsidR="00491590" w:rsidRPr="00EB5DC3" w:rsidRDefault="00491590" w:rsidP="00491590">
            <w:pPr>
              <w:pStyle w:val="afffffff6"/>
            </w:pPr>
            <w:r w:rsidRPr="00EB5DC3">
              <w:t>ул. Родительская</w:t>
            </w:r>
          </w:p>
        </w:tc>
        <w:tc>
          <w:tcPr>
            <w:tcW w:w="1425" w:type="dxa"/>
            <w:gridSpan w:val="3"/>
            <w:shd w:val="clear" w:color="auto" w:fill="auto"/>
            <w:noWrap/>
            <w:vAlign w:val="center"/>
          </w:tcPr>
          <w:p w14:paraId="7B0ECF76"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0239D81C" w14:textId="77777777" w:rsidR="00491590" w:rsidRPr="00EB5DC3" w:rsidRDefault="00491590" w:rsidP="00491590">
            <w:pPr>
              <w:pStyle w:val="afffffff8"/>
            </w:pPr>
            <w:r w:rsidRPr="00EB5DC3">
              <w:t>0,117</w:t>
            </w:r>
          </w:p>
        </w:tc>
        <w:tc>
          <w:tcPr>
            <w:tcW w:w="2805" w:type="dxa"/>
            <w:shd w:val="clear" w:color="auto" w:fill="auto"/>
            <w:vAlign w:val="center"/>
          </w:tcPr>
          <w:p w14:paraId="00244F91" w14:textId="77777777" w:rsidR="00491590" w:rsidRPr="00EB5DC3" w:rsidRDefault="00491590" w:rsidP="00491590">
            <w:pPr>
              <w:pStyle w:val="afffffff6"/>
            </w:pPr>
            <w:r w:rsidRPr="00EB5DC3">
              <w:t>Орловская область, г. Орел, Северный р</w:t>
            </w:r>
            <w:r w:rsidRPr="00EB5DC3">
              <w:noBreakHyphen/>
              <w:t>н, ул. Родительская</w:t>
            </w:r>
          </w:p>
        </w:tc>
        <w:tc>
          <w:tcPr>
            <w:tcW w:w="1116" w:type="dxa"/>
            <w:shd w:val="clear" w:color="auto" w:fill="auto"/>
            <w:vAlign w:val="center"/>
          </w:tcPr>
          <w:p w14:paraId="0C0D134C" w14:textId="77777777" w:rsidR="00491590" w:rsidRPr="00EB5DC3" w:rsidRDefault="00491590" w:rsidP="00491590">
            <w:pPr>
              <w:pStyle w:val="afffffff8"/>
            </w:pPr>
            <w:r w:rsidRPr="00EB5DC3">
              <w:t>Расчетный срок</w:t>
            </w:r>
          </w:p>
        </w:tc>
        <w:tc>
          <w:tcPr>
            <w:tcW w:w="1821" w:type="dxa"/>
            <w:noWrap/>
            <w:vAlign w:val="center"/>
          </w:tcPr>
          <w:p w14:paraId="6CA9F5C3" w14:textId="77777777" w:rsidR="00491590" w:rsidRPr="00EB5DC3" w:rsidRDefault="00491590" w:rsidP="00491590">
            <w:pPr>
              <w:pStyle w:val="afffffff6"/>
            </w:pPr>
            <w:r w:rsidRPr="00EB5DC3">
              <w:t>Не предусматривается</w:t>
            </w:r>
          </w:p>
        </w:tc>
      </w:tr>
      <w:tr w:rsidR="00EB5DC3" w:rsidRPr="00EB5DC3" w14:paraId="3E612EA4" w14:textId="77777777" w:rsidTr="005C39D6">
        <w:tblPrEx>
          <w:tblCellMar>
            <w:top w:w="0" w:type="dxa"/>
            <w:bottom w:w="0" w:type="dxa"/>
          </w:tblCellMar>
        </w:tblPrEx>
        <w:trPr>
          <w:cantSplit/>
          <w:jc w:val="center"/>
        </w:trPr>
        <w:tc>
          <w:tcPr>
            <w:tcW w:w="876" w:type="dxa"/>
            <w:vAlign w:val="center"/>
          </w:tcPr>
          <w:p w14:paraId="4F963A93" w14:textId="77777777" w:rsidR="00491590" w:rsidRPr="00EB5DC3" w:rsidRDefault="00491590" w:rsidP="00491590">
            <w:pPr>
              <w:pStyle w:val="afffffff8"/>
            </w:pPr>
            <w:r w:rsidRPr="00EB5DC3">
              <w:lastRenderedPageBreak/>
              <w:t>65.06.61</w:t>
            </w:r>
          </w:p>
        </w:tc>
        <w:tc>
          <w:tcPr>
            <w:tcW w:w="1575" w:type="dxa"/>
            <w:shd w:val="clear" w:color="auto" w:fill="auto"/>
            <w:vAlign w:val="center"/>
          </w:tcPr>
          <w:p w14:paraId="5151F26B"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4FCDC49E"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23FCC1C2" w14:textId="77777777" w:rsidR="00491590" w:rsidRPr="00EB5DC3" w:rsidRDefault="00491590" w:rsidP="00491590">
            <w:pPr>
              <w:pStyle w:val="afffffff6"/>
            </w:pPr>
            <w:r w:rsidRPr="00EB5DC3">
              <w:t>ул. Апухтина</w:t>
            </w:r>
          </w:p>
        </w:tc>
        <w:tc>
          <w:tcPr>
            <w:tcW w:w="1425" w:type="dxa"/>
            <w:gridSpan w:val="3"/>
            <w:shd w:val="clear" w:color="auto" w:fill="auto"/>
            <w:noWrap/>
            <w:vAlign w:val="center"/>
          </w:tcPr>
          <w:p w14:paraId="32A1F995"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0AF09542" w14:textId="77777777" w:rsidR="00491590" w:rsidRPr="00EB5DC3" w:rsidRDefault="00491590" w:rsidP="00491590">
            <w:pPr>
              <w:pStyle w:val="afffffff8"/>
            </w:pPr>
            <w:r w:rsidRPr="00EB5DC3">
              <w:t>0,329</w:t>
            </w:r>
          </w:p>
        </w:tc>
        <w:tc>
          <w:tcPr>
            <w:tcW w:w="2805" w:type="dxa"/>
            <w:shd w:val="clear" w:color="auto" w:fill="auto"/>
            <w:vAlign w:val="center"/>
          </w:tcPr>
          <w:p w14:paraId="4A9ACD6F" w14:textId="77777777" w:rsidR="00491590" w:rsidRPr="00EB5DC3" w:rsidRDefault="00491590" w:rsidP="00491590">
            <w:pPr>
              <w:pStyle w:val="afffffff6"/>
            </w:pPr>
            <w:r w:rsidRPr="00EB5DC3">
              <w:t>Орловская область, г. Орел, Северный р</w:t>
            </w:r>
            <w:r w:rsidRPr="00EB5DC3">
              <w:noBreakHyphen/>
              <w:t>н, ул. Апухтина</w:t>
            </w:r>
          </w:p>
        </w:tc>
        <w:tc>
          <w:tcPr>
            <w:tcW w:w="1116" w:type="dxa"/>
            <w:shd w:val="clear" w:color="auto" w:fill="auto"/>
            <w:vAlign w:val="center"/>
          </w:tcPr>
          <w:p w14:paraId="2FC7E79A" w14:textId="77777777" w:rsidR="00491590" w:rsidRPr="00EB5DC3" w:rsidRDefault="00491590" w:rsidP="00491590">
            <w:pPr>
              <w:pStyle w:val="afffffff8"/>
            </w:pPr>
            <w:r w:rsidRPr="00EB5DC3">
              <w:t>Расчетный срок</w:t>
            </w:r>
          </w:p>
        </w:tc>
        <w:tc>
          <w:tcPr>
            <w:tcW w:w="1821" w:type="dxa"/>
            <w:noWrap/>
            <w:vAlign w:val="center"/>
          </w:tcPr>
          <w:p w14:paraId="230CD557" w14:textId="77777777" w:rsidR="00491590" w:rsidRPr="00EB5DC3" w:rsidRDefault="00491590" w:rsidP="00491590">
            <w:pPr>
              <w:pStyle w:val="afffffff6"/>
            </w:pPr>
            <w:r w:rsidRPr="00EB5DC3">
              <w:t>Не предусматривается</w:t>
            </w:r>
          </w:p>
        </w:tc>
      </w:tr>
      <w:tr w:rsidR="00EB5DC3" w:rsidRPr="00EB5DC3" w14:paraId="58D266CE" w14:textId="77777777" w:rsidTr="005C39D6">
        <w:tblPrEx>
          <w:tblCellMar>
            <w:top w:w="0" w:type="dxa"/>
            <w:bottom w:w="0" w:type="dxa"/>
          </w:tblCellMar>
        </w:tblPrEx>
        <w:trPr>
          <w:cantSplit/>
          <w:jc w:val="center"/>
        </w:trPr>
        <w:tc>
          <w:tcPr>
            <w:tcW w:w="876" w:type="dxa"/>
            <w:vAlign w:val="center"/>
          </w:tcPr>
          <w:p w14:paraId="314720B9" w14:textId="77777777" w:rsidR="00491590" w:rsidRPr="00EB5DC3" w:rsidRDefault="00491590" w:rsidP="00491590">
            <w:pPr>
              <w:pStyle w:val="afffffff8"/>
            </w:pPr>
            <w:r w:rsidRPr="00EB5DC3">
              <w:t>65.06.62</w:t>
            </w:r>
          </w:p>
        </w:tc>
        <w:tc>
          <w:tcPr>
            <w:tcW w:w="1575" w:type="dxa"/>
            <w:shd w:val="clear" w:color="auto" w:fill="auto"/>
            <w:vAlign w:val="center"/>
          </w:tcPr>
          <w:p w14:paraId="10BF1634"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0DC376D3"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1EB23D65" w14:textId="77777777" w:rsidR="00491590" w:rsidRPr="00EB5DC3" w:rsidRDefault="00491590" w:rsidP="00491590">
            <w:pPr>
              <w:pStyle w:val="afffffff6"/>
            </w:pPr>
            <w:r w:rsidRPr="00EB5DC3">
              <w:t>ул. Дружная</w:t>
            </w:r>
          </w:p>
        </w:tc>
        <w:tc>
          <w:tcPr>
            <w:tcW w:w="1425" w:type="dxa"/>
            <w:gridSpan w:val="3"/>
            <w:shd w:val="clear" w:color="auto" w:fill="auto"/>
            <w:noWrap/>
            <w:vAlign w:val="center"/>
          </w:tcPr>
          <w:p w14:paraId="36E9FCC5"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4992EA6E" w14:textId="77777777" w:rsidR="00491590" w:rsidRPr="00EB5DC3" w:rsidRDefault="00491590" w:rsidP="00491590">
            <w:pPr>
              <w:pStyle w:val="afffffff8"/>
            </w:pPr>
            <w:r w:rsidRPr="00EB5DC3">
              <w:t>0,265</w:t>
            </w:r>
          </w:p>
        </w:tc>
        <w:tc>
          <w:tcPr>
            <w:tcW w:w="2805" w:type="dxa"/>
            <w:shd w:val="clear" w:color="auto" w:fill="auto"/>
            <w:vAlign w:val="center"/>
          </w:tcPr>
          <w:p w14:paraId="24386823" w14:textId="77777777" w:rsidR="00491590" w:rsidRPr="00EB5DC3" w:rsidRDefault="00491590" w:rsidP="00491590">
            <w:pPr>
              <w:pStyle w:val="afffffff6"/>
            </w:pPr>
            <w:r w:rsidRPr="00EB5DC3">
              <w:t>Орловская область, г. Орел, Северный р</w:t>
            </w:r>
            <w:r w:rsidRPr="00EB5DC3">
              <w:noBreakHyphen/>
              <w:t>н, ул. Дружная</w:t>
            </w:r>
          </w:p>
        </w:tc>
        <w:tc>
          <w:tcPr>
            <w:tcW w:w="1116" w:type="dxa"/>
            <w:shd w:val="clear" w:color="auto" w:fill="auto"/>
            <w:vAlign w:val="center"/>
          </w:tcPr>
          <w:p w14:paraId="22FFC8F4" w14:textId="77777777" w:rsidR="00491590" w:rsidRPr="00EB5DC3" w:rsidRDefault="00491590" w:rsidP="00491590">
            <w:pPr>
              <w:pStyle w:val="afffffff8"/>
            </w:pPr>
            <w:r w:rsidRPr="00EB5DC3">
              <w:t>Расчетный срок</w:t>
            </w:r>
          </w:p>
        </w:tc>
        <w:tc>
          <w:tcPr>
            <w:tcW w:w="1821" w:type="dxa"/>
            <w:noWrap/>
            <w:vAlign w:val="center"/>
          </w:tcPr>
          <w:p w14:paraId="49CD01FF" w14:textId="77777777" w:rsidR="00491590" w:rsidRPr="00EB5DC3" w:rsidRDefault="00491590" w:rsidP="00491590">
            <w:pPr>
              <w:pStyle w:val="afffffff6"/>
            </w:pPr>
            <w:r w:rsidRPr="00EB5DC3">
              <w:t>Не предусматривается</w:t>
            </w:r>
          </w:p>
        </w:tc>
      </w:tr>
      <w:tr w:rsidR="00EB5DC3" w:rsidRPr="00EB5DC3" w14:paraId="1E730E55" w14:textId="77777777" w:rsidTr="005C39D6">
        <w:tblPrEx>
          <w:tblCellMar>
            <w:top w:w="0" w:type="dxa"/>
            <w:bottom w:w="0" w:type="dxa"/>
          </w:tblCellMar>
        </w:tblPrEx>
        <w:trPr>
          <w:cantSplit/>
          <w:jc w:val="center"/>
        </w:trPr>
        <w:tc>
          <w:tcPr>
            <w:tcW w:w="876" w:type="dxa"/>
            <w:vAlign w:val="center"/>
          </w:tcPr>
          <w:p w14:paraId="1ABEDE81" w14:textId="77777777" w:rsidR="00491590" w:rsidRPr="00EB5DC3" w:rsidRDefault="00491590" w:rsidP="00491590">
            <w:pPr>
              <w:pStyle w:val="afffffff8"/>
            </w:pPr>
            <w:r w:rsidRPr="00EB5DC3">
              <w:t>65.06.63</w:t>
            </w:r>
          </w:p>
        </w:tc>
        <w:tc>
          <w:tcPr>
            <w:tcW w:w="1575" w:type="dxa"/>
            <w:shd w:val="clear" w:color="auto" w:fill="auto"/>
            <w:vAlign w:val="center"/>
          </w:tcPr>
          <w:p w14:paraId="276AC365"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45D6CCF0"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5C80E575"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57EFA447"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F7E0B6A" w14:textId="77777777" w:rsidR="00491590" w:rsidRPr="00EB5DC3" w:rsidRDefault="00491590" w:rsidP="00491590">
            <w:pPr>
              <w:pStyle w:val="afffffff8"/>
            </w:pPr>
            <w:r w:rsidRPr="00EB5DC3">
              <w:t>0,433</w:t>
            </w:r>
          </w:p>
        </w:tc>
        <w:tc>
          <w:tcPr>
            <w:tcW w:w="2805" w:type="dxa"/>
            <w:shd w:val="clear" w:color="auto" w:fill="auto"/>
            <w:vAlign w:val="center"/>
          </w:tcPr>
          <w:p w14:paraId="4188B042" w14:textId="77777777" w:rsidR="00491590" w:rsidRPr="00EB5DC3" w:rsidRDefault="00491590" w:rsidP="00491590">
            <w:pPr>
              <w:pStyle w:val="afffffff6"/>
            </w:pPr>
            <w:r w:rsidRPr="00EB5DC3">
              <w:t>Орловская область, г. Орел, Северный р</w:t>
            </w:r>
            <w:r w:rsidRPr="00EB5DC3">
              <w:noBreakHyphen/>
              <w:t>н</w:t>
            </w:r>
          </w:p>
        </w:tc>
        <w:tc>
          <w:tcPr>
            <w:tcW w:w="1116" w:type="dxa"/>
            <w:shd w:val="clear" w:color="auto" w:fill="auto"/>
            <w:vAlign w:val="center"/>
          </w:tcPr>
          <w:p w14:paraId="33DEAA25" w14:textId="77777777" w:rsidR="00491590" w:rsidRPr="00EB5DC3" w:rsidRDefault="00491590" w:rsidP="00491590">
            <w:pPr>
              <w:pStyle w:val="afffffff8"/>
            </w:pPr>
            <w:r w:rsidRPr="00EB5DC3">
              <w:t>Расчетный срок</w:t>
            </w:r>
          </w:p>
        </w:tc>
        <w:tc>
          <w:tcPr>
            <w:tcW w:w="1821" w:type="dxa"/>
            <w:noWrap/>
            <w:vAlign w:val="center"/>
          </w:tcPr>
          <w:p w14:paraId="003222F0" w14:textId="77777777" w:rsidR="00491590" w:rsidRPr="00EB5DC3" w:rsidRDefault="00491590" w:rsidP="00491590">
            <w:pPr>
              <w:pStyle w:val="afffffff6"/>
            </w:pPr>
            <w:r w:rsidRPr="00EB5DC3">
              <w:t>Не предусматривается</w:t>
            </w:r>
          </w:p>
        </w:tc>
      </w:tr>
      <w:tr w:rsidR="00EB5DC3" w:rsidRPr="00EB5DC3" w14:paraId="47002F6E" w14:textId="77777777" w:rsidTr="005C39D6">
        <w:tblPrEx>
          <w:tblCellMar>
            <w:top w:w="0" w:type="dxa"/>
            <w:bottom w:w="0" w:type="dxa"/>
          </w:tblCellMar>
        </w:tblPrEx>
        <w:trPr>
          <w:cantSplit/>
          <w:jc w:val="center"/>
        </w:trPr>
        <w:tc>
          <w:tcPr>
            <w:tcW w:w="876" w:type="dxa"/>
            <w:vAlign w:val="center"/>
          </w:tcPr>
          <w:p w14:paraId="3EF98EC0" w14:textId="77777777" w:rsidR="00491590" w:rsidRPr="00EB5DC3" w:rsidRDefault="00491590" w:rsidP="00491590">
            <w:pPr>
              <w:pStyle w:val="afffffff8"/>
            </w:pPr>
            <w:r w:rsidRPr="00EB5DC3">
              <w:t>65.06.64</w:t>
            </w:r>
          </w:p>
        </w:tc>
        <w:tc>
          <w:tcPr>
            <w:tcW w:w="1575" w:type="dxa"/>
            <w:shd w:val="clear" w:color="auto" w:fill="auto"/>
            <w:vAlign w:val="center"/>
          </w:tcPr>
          <w:p w14:paraId="06E622A3"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45CB743F"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29377519"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4F93FC40"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7B40F79E" w14:textId="77777777" w:rsidR="00491590" w:rsidRPr="00EB5DC3" w:rsidRDefault="00491590" w:rsidP="00491590">
            <w:pPr>
              <w:pStyle w:val="afffffff8"/>
            </w:pPr>
            <w:r w:rsidRPr="00EB5DC3">
              <w:t>1,133</w:t>
            </w:r>
          </w:p>
        </w:tc>
        <w:tc>
          <w:tcPr>
            <w:tcW w:w="2805" w:type="dxa"/>
            <w:shd w:val="clear" w:color="auto" w:fill="auto"/>
            <w:vAlign w:val="center"/>
          </w:tcPr>
          <w:p w14:paraId="06685679" w14:textId="77777777" w:rsidR="00491590" w:rsidRPr="00EB5DC3" w:rsidRDefault="00491590" w:rsidP="00491590">
            <w:pPr>
              <w:pStyle w:val="afffffff6"/>
            </w:pPr>
            <w:r w:rsidRPr="00EB5DC3">
              <w:t>Орловская область, г. Орел, Северный р</w:t>
            </w:r>
            <w:r w:rsidRPr="00EB5DC3">
              <w:noBreakHyphen/>
              <w:t>н</w:t>
            </w:r>
          </w:p>
        </w:tc>
        <w:tc>
          <w:tcPr>
            <w:tcW w:w="1116" w:type="dxa"/>
            <w:shd w:val="clear" w:color="auto" w:fill="auto"/>
            <w:vAlign w:val="center"/>
          </w:tcPr>
          <w:p w14:paraId="6BCA0CFD" w14:textId="77777777" w:rsidR="00491590" w:rsidRPr="00EB5DC3" w:rsidRDefault="00491590" w:rsidP="00491590">
            <w:pPr>
              <w:pStyle w:val="afffffff8"/>
            </w:pPr>
            <w:r w:rsidRPr="00EB5DC3">
              <w:t>Расчетный срок</w:t>
            </w:r>
          </w:p>
        </w:tc>
        <w:tc>
          <w:tcPr>
            <w:tcW w:w="1821" w:type="dxa"/>
            <w:noWrap/>
            <w:vAlign w:val="center"/>
          </w:tcPr>
          <w:p w14:paraId="4161261E" w14:textId="77777777" w:rsidR="00491590" w:rsidRPr="00EB5DC3" w:rsidRDefault="00491590" w:rsidP="00491590">
            <w:pPr>
              <w:pStyle w:val="afffffff6"/>
            </w:pPr>
            <w:r w:rsidRPr="00EB5DC3">
              <w:t>Не предусматривается</w:t>
            </w:r>
          </w:p>
        </w:tc>
      </w:tr>
      <w:tr w:rsidR="00EB5DC3" w:rsidRPr="00EB5DC3" w14:paraId="4A0496FE" w14:textId="77777777" w:rsidTr="005C39D6">
        <w:tblPrEx>
          <w:tblCellMar>
            <w:top w:w="0" w:type="dxa"/>
            <w:bottom w:w="0" w:type="dxa"/>
          </w:tblCellMar>
        </w:tblPrEx>
        <w:trPr>
          <w:cantSplit/>
          <w:jc w:val="center"/>
        </w:trPr>
        <w:tc>
          <w:tcPr>
            <w:tcW w:w="876" w:type="dxa"/>
            <w:vAlign w:val="center"/>
          </w:tcPr>
          <w:p w14:paraId="6D286354" w14:textId="77777777" w:rsidR="00491590" w:rsidRPr="00EB5DC3" w:rsidRDefault="00491590" w:rsidP="00491590">
            <w:pPr>
              <w:pStyle w:val="afffffff8"/>
            </w:pPr>
            <w:r w:rsidRPr="00EB5DC3">
              <w:t>65.06.65</w:t>
            </w:r>
          </w:p>
        </w:tc>
        <w:tc>
          <w:tcPr>
            <w:tcW w:w="1575" w:type="dxa"/>
            <w:shd w:val="clear" w:color="auto" w:fill="auto"/>
            <w:vAlign w:val="center"/>
          </w:tcPr>
          <w:p w14:paraId="41777B96"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1FCCFCE4"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160E70AD"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43055904"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F34C2D3" w14:textId="77777777" w:rsidR="00491590" w:rsidRPr="00EB5DC3" w:rsidRDefault="00491590" w:rsidP="00491590">
            <w:pPr>
              <w:pStyle w:val="afffffff8"/>
            </w:pPr>
            <w:r w:rsidRPr="00EB5DC3">
              <w:t>0,418</w:t>
            </w:r>
          </w:p>
        </w:tc>
        <w:tc>
          <w:tcPr>
            <w:tcW w:w="2805" w:type="dxa"/>
            <w:shd w:val="clear" w:color="auto" w:fill="auto"/>
            <w:vAlign w:val="center"/>
          </w:tcPr>
          <w:p w14:paraId="6622E05B" w14:textId="77777777" w:rsidR="00491590" w:rsidRPr="00EB5DC3" w:rsidRDefault="00491590" w:rsidP="00491590">
            <w:pPr>
              <w:pStyle w:val="afffffff6"/>
            </w:pPr>
            <w:r w:rsidRPr="00EB5DC3">
              <w:t>Орловская область, г. Орел, Северный р</w:t>
            </w:r>
            <w:r w:rsidRPr="00EB5DC3">
              <w:noBreakHyphen/>
              <w:t>н</w:t>
            </w:r>
          </w:p>
        </w:tc>
        <w:tc>
          <w:tcPr>
            <w:tcW w:w="1116" w:type="dxa"/>
            <w:shd w:val="clear" w:color="auto" w:fill="auto"/>
            <w:vAlign w:val="center"/>
          </w:tcPr>
          <w:p w14:paraId="6305FCBE" w14:textId="77777777" w:rsidR="00491590" w:rsidRPr="00EB5DC3" w:rsidRDefault="00491590" w:rsidP="00491590">
            <w:pPr>
              <w:pStyle w:val="afffffff8"/>
            </w:pPr>
            <w:r w:rsidRPr="00EB5DC3">
              <w:t>Расчетный срок</w:t>
            </w:r>
          </w:p>
        </w:tc>
        <w:tc>
          <w:tcPr>
            <w:tcW w:w="1821" w:type="dxa"/>
            <w:noWrap/>
            <w:vAlign w:val="center"/>
          </w:tcPr>
          <w:p w14:paraId="77BDDE43" w14:textId="77777777" w:rsidR="00491590" w:rsidRPr="00EB5DC3" w:rsidRDefault="00491590" w:rsidP="00491590">
            <w:pPr>
              <w:pStyle w:val="afffffff6"/>
            </w:pPr>
            <w:r w:rsidRPr="00EB5DC3">
              <w:t>Не предусматривается</w:t>
            </w:r>
          </w:p>
        </w:tc>
      </w:tr>
      <w:tr w:rsidR="00EB5DC3" w:rsidRPr="00EB5DC3" w14:paraId="23FCE004" w14:textId="77777777" w:rsidTr="005C39D6">
        <w:tblPrEx>
          <w:tblCellMar>
            <w:top w:w="0" w:type="dxa"/>
            <w:bottom w:w="0" w:type="dxa"/>
          </w:tblCellMar>
        </w:tblPrEx>
        <w:trPr>
          <w:cantSplit/>
          <w:jc w:val="center"/>
        </w:trPr>
        <w:tc>
          <w:tcPr>
            <w:tcW w:w="876" w:type="dxa"/>
            <w:vAlign w:val="center"/>
          </w:tcPr>
          <w:p w14:paraId="2D21626B" w14:textId="77777777" w:rsidR="00491590" w:rsidRPr="00EB5DC3" w:rsidRDefault="00491590" w:rsidP="00491590">
            <w:pPr>
              <w:pStyle w:val="afffffff8"/>
            </w:pPr>
            <w:r w:rsidRPr="00EB5DC3">
              <w:t>65.06.66</w:t>
            </w:r>
          </w:p>
        </w:tc>
        <w:tc>
          <w:tcPr>
            <w:tcW w:w="1575" w:type="dxa"/>
            <w:shd w:val="clear" w:color="auto" w:fill="auto"/>
            <w:vAlign w:val="center"/>
          </w:tcPr>
          <w:p w14:paraId="74C97C08"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70A844F3"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026A1CD6"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3BE0E947"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E6210BA" w14:textId="77777777" w:rsidR="00491590" w:rsidRPr="00EB5DC3" w:rsidRDefault="00491590" w:rsidP="00491590">
            <w:pPr>
              <w:pStyle w:val="afffffff8"/>
            </w:pPr>
            <w:r w:rsidRPr="00EB5DC3">
              <w:t>0,126</w:t>
            </w:r>
          </w:p>
        </w:tc>
        <w:tc>
          <w:tcPr>
            <w:tcW w:w="2805" w:type="dxa"/>
            <w:shd w:val="clear" w:color="auto" w:fill="auto"/>
            <w:vAlign w:val="center"/>
          </w:tcPr>
          <w:p w14:paraId="5328886F" w14:textId="77777777" w:rsidR="00491590" w:rsidRPr="00EB5DC3" w:rsidRDefault="00491590" w:rsidP="00491590">
            <w:pPr>
              <w:pStyle w:val="afffffff6"/>
            </w:pPr>
            <w:r w:rsidRPr="00EB5DC3">
              <w:t>Орловская область, г. Орел, Северный р</w:t>
            </w:r>
            <w:r w:rsidRPr="00EB5DC3">
              <w:noBreakHyphen/>
              <w:t>н</w:t>
            </w:r>
          </w:p>
        </w:tc>
        <w:tc>
          <w:tcPr>
            <w:tcW w:w="1116" w:type="dxa"/>
            <w:shd w:val="clear" w:color="auto" w:fill="auto"/>
            <w:vAlign w:val="center"/>
          </w:tcPr>
          <w:p w14:paraId="5506F47F" w14:textId="77777777" w:rsidR="00491590" w:rsidRPr="00EB5DC3" w:rsidRDefault="00491590" w:rsidP="00491590">
            <w:pPr>
              <w:pStyle w:val="afffffff8"/>
            </w:pPr>
            <w:r w:rsidRPr="00EB5DC3">
              <w:t>Расчетный срок</w:t>
            </w:r>
          </w:p>
        </w:tc>
        <w:tc>
          <w:tcPr>
            <w:tcW w:w="1821" w:type="dxa"/>
            <w:noWrap/>
            <w:vAlign w:val="center"/>
          </w:tcPr>
          <w:p w14:paraId="06DE94BE" w14:textId="77777777" w:rsidR="00491590" w:rsidRPr="00EB5DC3" w:rsidRDefault="00491590" w:rsidP="00491590">
            <w:pPr>
              <w:pStyle w:val="afffffff6"/>
            </w:pPr>
            <w:r w:rsidRPr="00EB5DC3">
              <w:t>Не предусматривается</w:t>
            </w:r>
          </w:p>
        </w:tc>
      </w:tr>
      <w:tr w:rsidR="00EB5DC3" w:rsidRPr="00EB5DC3" w14:paraId="538AF1FC" w14:textId="77777777" w:rsidTr="005C39D6">
        <w:tblPrEx>
          <w:tblCellMar>
            <w:top w:w="0" w:type="dxa"/>
            <w:bottom w:w="0" w:type="dxa"/>
          </w:tblCellMar>
        </w:tblPrEx>
        <w:trPr>
          <w:cantSplit/>
          <w:jc w:val="center"/>
        </w:trPr>
        <w:tc>
          <w:tcPr>
            <w:tcW w:w="876" w:type="dxa"/>
            <w:vAlign w:val="center"/>
          </w:tcPr>
          <w:p w14:paraId="372ACCA0" w14:textId="77777777" w:rsidR="00491590" w:rsidRPr="00EB5DC3" w:rsidRDefault="00491590" w:rsidP="00491590">
            <w:pPr>
              <w:pStyle w:val="afffffff8"/>
            </w:pPr>
            <w:r w:rsidRPr="00EB5DC3">
              <w:t>65.06.67</w:t>
            </w:r>
          </w:p>
        </w:tc>
        <w:tc>
          <w:tcPr>
            <w:tcW w:w="1575" w:type="dxa"/>
            <w:shd w:val="clear" w:color="auto" w:fill="auto"/>
            <w:vAlign w:val="center"/>
          </w:tcPr>
          <w:p w14:paraId="7FF8E16D"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09ED017F"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645F1204"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2E431C17"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5F9962C3" w14:textId="77777777" w:rsidR="00491590" w:rsidRPr="00EB5DC3" w:rsidRDefault="00491590" w:rsidP="00491590">
            <w:pPr>
              <w:pStyle w:val="afffffff8"/>
            </w:pPr>
            <w:r w:rsidRPr="00EB5DC3">
              <w:t>0,112</w:t>
            </w:r>
          </w:p>
        </w:tc>
        <w:tc>
          <w:tcPr>
            <w:tcW w:w="2805" w:type="dxa"/>
            <w:shd w:val="clear" w:color="auto" w:fill="auto"/>
            <w:vAlign w:val="center"/>
          </w:tcPr>
          <w:p w14:paraId="1A6ECCD3" w14:textId="77777777" w:rsidR="00491590" w:rsidRPr="00EB5DC3" w:rsidRDefault="00491590" w:rsidP="00491590">
            <w:pPr>
              <w:pStyle w:val="afffffff6"/>
            </w:pPr>
            <w:r w:rsidRPr="00EB5DC3">
              <w:t>Орловская область, г. Орел, Северный р</w:t>
            </w:r>
            <w:r w:rsidRPr="00EB5DC3">
              <w:noBreakHyphen/>
              <w:t>н</w:t>
            </w:r>
          </w:p>
        </w:tc>
        <w:tc>
          <w:tcPr>
            <w:tcW w:w="1116" w:type="dxa"/>
            <w:shd w:val="clear" w:color="auto" w:fill="auto"/>
            <w:vAlign w:val="center"/>
          </w:tcPr>
          <w:p w14:paraId="27B48967" w14:textId="77777777" w:rsidR="00491590" w:rsidRPr="00EB5DC3" w:rsidRDefault="00491590" w:rsidP="00491590">
            <w:pPr>
              <w:pStyle w:val="afffffff8"/>
            </w:pPr>
            <w:r w:rsidRPr="00EB5DC3">
              <w:t>Расчетный срок</w:t>
            </w:r>
          </w:p>
        </w:tc>
        <w:tc>
          <w:tcPr>
            <w:tcW w:w="1821" w:type="dxa"/>
            <w:noWrap/>
            <w:vAlign w:val="center"/>
          </w:tcPr>
          <w:p w14:paraId="54080A96" w14:textId="77777777" w:rsidR="00491590" w:rsidRPr="00EB5DC3" w:rsidRDefault="00491590" w:rsidP="00491590">
            <w:pPr>
              <w:pStyle w:val="afffffff6"/>
            </w:pPr>
            <w:r w:rsidRPr="00EB5DC3">
              <w:t>Не предусматривается</w:t>
            </w:r>
          </w:p>
        </w:tc>
      </w:tr>
      <w:tr w:rsidR="00EB5DC3" w:rsidRPr="00EB5DC3" w14:paraId="227458A8" w14:textId="77777777" w:rsidTr="005C39D6">
        <w:tblPrEx>
          <w:tblCellMar>
            <w:top w:w="0" w:type="dxa"/>
            <w:bottom w:w="0" w:type="dxa"/>
          </w:tblCellMar>
        </w:tblPrEx>
        <w:trPr>
          <w:cantSplit/>
          <w:jc w:val="center"/>
        </w:trPr>
        <w:tc>
          <w:tcPr>
            <w:tcW w:w="876" w:type="dxa"/>
            <w:vAlign w:val="center"/>
          </w:tcPr>
          <w:p w14:paraId="1472340E" w14:textId="77777777" w:rsidR="00491590" w:rsidRPr="00EB5DC3" w:rsidRDefault="00491590" w:rsidP="00491590">
            <w:pPr>
              <w:pStyle w:val="afffffff8"/>
            </w:pPr>
            <w:r w:rsidRPr="00EB5DC3">
              <w:t>65.06.68</w:t>
            </w:r>
          </w:p>
        </w:tc>
        <w:tc>
          <w:tcPr>
            <w:tcW w:w="1575" w:type="dxa"/>
            <w:shd w:val="clear" w:color="auto" w:fill="auto"/>
            <w:vAlign w:val="center"/>
          </w:tcPr>
          <w:p w14:paraId="7C43B8F3"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4D1B4780"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2A92D1D8"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5D8904DD"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6C8C715E" w14:textId="77777777" w:rsidR="00491590" w:rsidRPr="00EB5DC3" w:rsidRDefault="00491590" w:rsidP="00491590">
            <w:pPr>
              <w:pStyle w:val="afffffff8"/>
            </w:pPr>
            <w:r w:rsidRPr="00EB5DC3">
              <w:t>0,839</w:t>
            </w:r>
          </w:p>
        </w:tc>
        <w:tc>
          <w:tcPr>
            <w:tcW w:w="2805" w:type="dxa"/>
            <w:shd w:val="clear" w:color="auto" w:fill="auto"/>
            <w:vAlign w:val="center"/>
          </w:tcPr>
          <w:p w14:paraId="62E6103E" w14:textId="77777777" w:rsidR="00491590" w:rsidRPr="00EB5DC3" w:rsidRDefault="00491590" w:rsidP="00491590">
            <w:pPr>
              <w:pStyle w:val="afffffff6"/>
            </w:pPr>
            <w:r w:rsidRPr="00EB5DC3">
              <w:t>Орловская область, г. Орел, Северный р</w:t>
            </w:r>
            <w:r w:rsidRPr="00EB5DC3">
              <w:noBreakHyphen/>
              <w:t>н</w:t>
            </w:r>
          </w:p>
        </w:tc>
        <w:tc>
          <w:tcPr>
            <w:tcW w:w="1116" w:type="dxa"/>
            <w:shd w:val="clear" w:color="auto" w:fill="auto"/>
            <w:vAlign w:val="center"/>
          </w:tcPr>
          <w:p w14:paraId="2F0A0659" w14:textId="77777777" w:rsidR="00491590" w:rsidRPr="00EB5DC3" w:rsidRDefault="00491590" w:rsidP="00491590">
            <w:pPr>
              <w:pStyle w:val="afffffff8"/>
            </w:pPr>
            <w:r w:rsidRPr="00EB5DC3">
              <w:t>Расчетный срок</w:t>
            </w:r>
          </w:p>
        </w:tc>
        <w:tc>
          <w:tcPr>
            <w:tcW w:w="1821" w:type="dxa"/>
            <w:noWrap/>
            <w:vAlign w:val="center"/>
          </w:tcPr>
          <w:p w14:paraId="2EA2466C" w14:textId="77777777" w:rsidR="00491590" w:rsidRPr="00EB5DC3" w:rsidRDefault="00491590" w:rsidP="00491590">
            <w:pPr>
              <w:pStyle w:val="afffffff6"/>
            </w:pPr>
            <w:r w:rsidRPr="00EB5DC3">
              <w:t>Не предусматривается</w:t>
            </w:r>
          </w:p>
        </w:tc>
      </w:tr>
      <w:tr w:rsidR="00EB5DC3" w:rsidRPr="00EB5DC3" w14:paraId="04D4D612" w14:textId="77777777" w:rsidTr="005C39D6">
        <w:tblPrEx>
          <w:tblCellMar>
            <w:top w:w="0" w:type="dxa"/>
            <w:bottom w:w="0" w:type="dxa"/>
          </w:tblCellMar>
        </w:tblPrEx>
        <w:trPr>
          <w:cantSplit/>
          <w:jc w:val="center"/>
        </w:trPr>
        <w:tc>
          <w:tcPr>
            <w:tcW w:w="876" w:type="dxa"/>
            <w:vAlign w:val="center"/>
          </w:tcPr>
          <w:p w14:paraId="6479DA14" w14:textId="77777777" w:rsidR="00491590" w:rsidRPr="00EB5DC3" w:rsidRDefault="00491590" w:rsidP="00491590">
            <w:pPr>
              <w:pStyle w:val="afffffff8"/>
            </w:pPr>
            <w:r w:rsidRPr="00EB5DC3">
              <w:t>65.06.69</w:t>
            </w:r>
          </w:p>
        </w:tc>
        <w:tc>
          <w:tcPr>
            <w:tcW w:w="1575" w:type="dxa"/>
            <w:shd w:val="clear" w:color="auto" w:fill="auto"/>
            <w:vAlign w:val="center"/>
          </w:tcPr>
          <w:p w14:paraId="31B0222F"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4D1C34A6"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4E1C9A66"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3A5C0995"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77E85A63" w14:textId="77777777" w:rsidR="00491590" w:rsidRPr="00EB5DC3" w:rsidRDefault="00491590" w:rsidP="00491590">
            <w:pPr>
              <w:pStyle w:val="afffffff8"/>
            </w:pPr>
            <w:r w:rsidRPr="00EB5DC3">
              <w:t>0,062</w:t>
            </w:r>
          </w:p>
        </w:tc>
        <w:tc>
          <w:tcPr>
            <w:tcW w:w="2805" w:type="dxa"/>
            <w:shd w:val="clear" w:color="auto" w:fill="auto"/>
            <w:vAlign w:val="center"/>
          </w:tcPr>
          <w:p w14:paraId="27E09030" w14:textId="77777777" w:rsidR="00491590" w:rsidRPr="00EB5DC3" w:rsidRDefault="00491590" w:rsidP="00491590">
            <w:pPr>
              <w:pStyle w:val="afffffff6"/>
            </w:pPr>
            <w:r w:rsidRPr="00EB5DC3">
              <w:t>Орловская область, г. Орел, Северный р</w:t>
            </w:r>
            <w:r w:rsidRPr="00EB5DC3">
              <w:noBreakHyphen/>
              <w:t>н</w:t>
            </w:r>
          </w:p>
        </w:tc>
        <w:tc>
          <w:tcPr>
            <w:tcW w:w="1116" w:type="dxa"/>
            <w:shd w:val="clear" w:color="auto" w:fill="auto"/>
            <w:vAlign w:val="center"/>
          </w:tcPr>
          <w:p w14:paraId="6D083D9A" w14:textId="77777777" w:rsidR="00491590" w:rsidRPr="00EB5DC3" w:rsidRDefault="00491590" w:rsidP="00491590">
            <w:pPr>
              <w:pStyle w:val="afffffff8"/>
            </w:pPr>
            <w:r w:rsidRPr="00EB5DC3">
              <w:t>Расчетный срок</w:t>
            </w:r>
          </w:p>
        </w:tc>
        <w:tc>
          <w:tcPr>
            <w:tcW w:w="1821" w:type="dxa"/>
            <w:noWrap/>
            <w:vAlign w:val="center"/>
          </w:tcPr>
          <w:p w14:paraId="703037AD" w14:textId="77777777" w:rsidR="00491590" w:rsidRPr="00EB5DC3" w:rsidRDefault="00491590" w:rsidP="00491590">
            <w:pPr>
              <w:pStyle w:val="afffffff6"/>
            </w:pPr>
            <w:r w:rsidRPr="00EB5DC3">
              <w:t>Не предусматривается</w:t>
            </w:r>
          </w:p>
        </w:tc>
      </w:tr>
      <w:tr w:rsidR="00EB5DC3" w:rsidRPr="00EB5DC3" w14:paraId="7BDD73B7" w14:textId="77777777" w:rsidTr="005C39D6">
        <w:tblPrEx>
          <w:tblCellMar>
            <w:top w:w="0" w:type="dxa"/>
            <w:bottom w:w="0" w:type="dxa"/>
          </w:tblCellMar>
        </w:tblPrEx>
        <w:trPr>
          <w:cantSplit/>
          <w:jc w:val="center"/>
        </w:trPr>
        <w:tc>
          <w:tcPr>
            <w:tcW w:w="876" w:type="dxa"/>
            <w:vAlign w:val="center"/>
          </w:tcPr>
          <w:p w14:paraId="74252B81" w14:textId="77777777" w:rsidR="00491590" w:rsidRPr="00EB5DC3" w:rsidRDefault="00491590" w:rsidP="00491590">
            <w:pPr>
              <w:pStyle w:val="afffffff8"/>
            </w:pPr>
            <w:r w:rsidRPr="00EB5DC3">
              <w:t>65.06.70</w:t>
            </w:r>
          </w:p>
        </w:tc>
        <w:tc>
          <w:tcPr>
            <w:tcW w:w="1575" w:type="dxa"/>
            <w:shd w:val="clear" w:color="auto" w:fill="auto"/>
            <w:vAlign w:val="center"/>
          </w:tcPr>
          <w:p w14:paraId="5102F231"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7912253A"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482B23B2"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3A0546CB"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7779BF7F" w14:textId="77777777" w:rsidR="00491590" w:rsidRPr="00EB5DC3" w:rsidRDefault="00491590" w:rsidP="00491590">
            <w:pPr>
              <w:pStyle w:val="afffffff8"/>
            </w:pPr>
            <w:r w:rsidRPr="00EB5DC3">
              <w:t>0,462</w:t>
            </w:r>
          </w:p>
        </w:tc>
        <w:tc>
          <w:tcPr>
            <w:tcW w:w="2805" w:type="dxa"/>
            <w:shd w:val="clear" w:color="auto" w:fill="auto"/>
            <w:vAlign w:val="center"/>
          </w:tcPr>
          <w:p w14:paraId="14B45E9B" w14:textId="77777777" w:rsidR="00491590" w:rsidRPr="00EB5DC3" w:rsidRDefault="00491590" w:rsidP="00491590">
            <w:pPr>
              <w:pStyle w:val="afffffff6"/>
            </w:pPr>
            <w:r w:rsidRPr="00EB5DC3">
              <w:t>Орловская область, г. Орел, Северный р</w:t>
            </w:r>
            <w:r w:rsidRPr="00EB5DC3">
              <w:noBreakHyphen/>
              <w:t>н</w:t>
            </w:r>
          </w:p>
        </w:tc>
        <w:tc>
          <w:tcPr>
            <w:tcW w:w="1116" w:type="dxa"/>
            <w:shd w:val="clear" w:color="auto" w:fill="auto"/>
            <w:vAlign w:val="center"/>
          </w:tcPr>
          <w:p w14:paraId="669E1056" w14:textId="77777777" w:rsidR="00491590" w:rsidRPr="00EB5DC3" w:rsidRDefault="00491590" w:rsidP="00491590">
            <w:pPr>
              <w:pStyle w:val="afffffff8"/>
            </w:pPr>
            <w:r w:rsidRPr="00EB5DC3">
              <w:t>Расчетный срок</w:t>
            </w:r>
          </w:p>
        </w:tc>
        <w:tc>
          <w:tcPr>
            <w:tcW w:w="1821" w:type="dxa"/>
            <w:noWrap/>
            <w:vAlign w:val="center"/>
          </w:tcPr>
          <w:p w14:paraId="58E59DA4" w14:textId="77777777" w:rsidR="00491590" w:rsidRPr="00EB5DC3" w:rsidRDefault="00491590" w:rsidP="00491590">
            <w:pPr>
              <w:pStyle w:val="afffffff6"/>
            </w:pPr>
            <w:r w:rsidRPr="00EB5DC3">
              <w:t>Не предусматривается</w:t>
            </w:r>
          </w:p>
        </w:tc>
      </w:tr>
      <w:tr w:rsidR="00EB5DC3" w:rsidRPr="00EB5DC3" w14:paraId="37C5E7D6" w14:textId="77777777" w:rsidTr="005C39D6">
        <w:tblPrEx>
          <w:tblCellMar>
            <w:top w:w="0" w:type="dxa"/>
            <w:bottom w:w="0" w:type="dxa"/>
          </w:tblCellMar>
        </w:tblPrEx>
        <w:trPr>
          <w:cantSplit/>
          <w:jc w:val="center"/>
        </w:trPr>
        <w:tc>
          <w:tcPr>
            <w:tcW w:w="876" w:type="dxa"/>
            <w:vAlign w:val="center"/>
          </w:tcPr>
          <w:p w14:paraId="79AD3D32" w14:textId="77777777" w:rsidR="00491590" w:rsidRPr="00EB5DC3" w:rsidRDefault="00491590" w:rsidP="00491590">
            <w:pPr>
              <w:pStyle w:val="afffffff8"/>
            </w:pPr>
            <w:r w:rsidRPr="00EB5DC3">
              <w:t>65.06.71</w:t>
            </w:r>
          </w:p>
        </w:tc>
        <w:tc>
          <w:tcPr>
            <w:tcW w:w="1575" w:type="dxa"/>
            <w:shd w:val="clear" w:color="auto" w:fill="auto"/>
            <w:vAlign w:val="center"/>
          </w:tcPr>
          <w:p w14:paraId="0611A1FA"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6D7F9C34"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5398736C"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1A90CBE1"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FEA41D1" w14:textId="77777777" w:rsidR="00491590" w:rsidRPr="00EB5DC3" w:rsidRDefault="00491590" w:rsidP="00491590">
            <w:pPr>
              <w:pStyle w:val="afffffff8"/>
            </w:pPr>
            <w:r w:rsidRPr="00EB5DC3">
              <w:t>0,295</w:t>
            </w:r>
          </w:p>
        </w:tc>
        <w:tc>
          <w:tcPr>
            <w:tcW w:w="2805" w:type="dxa"/>
            <w:shd w:val="clear" w:color="auto" w:fill="auto"/>
            <w:vAlign w:val="center"/>
          </w:tcPr>
          <w:p w14:paraId="18EBC8EB" w14:textId="77777777" w:rsidR="00491590" w:rsidRPr="00EB5DC3" w:rsidRDefault="00491590" w:rsidP="00491590">
            <w:pPr>
              <w:pStyle w:val="afffffff6"/>
            </w:pPr>
            <w:r w:rsidRPr="00EB5DC3">
              <w:t>Орловская область, г. Орел, Северный р</w:t>
            </w:r>
            <w:r w:rsidRPr="00EB5DC3">
              <w:noBreakHyphen/>
              <w:t>н</w:t>
            </w:r>
          </w:p>
        </w:tc>
        <w:tc>
          <w:tcPr>
            <w:tcW w:w="1116" w:type="dxa"/>
            <w:shd w:val="clear" w:color="auto" w:fill="auto"/>
            <w:vAlign w:val="center"/>
          </w:tcPr>
          <w:p w14:paraId="2887989E" w14:textId="77777777" w:rsidR="00491590" w:rsidRPr="00EB5DC3" w:rsidRDefault="00491590" w:rsidP="00491590">
            <w:pPr>
              <w:pStyle w:val="afffffff8"/>
            </w:pPr>
            <w:r w:rsidRPr="00EB5DC3">
              <w:t>Расчетный срок</w:t>
            </w:r>
          </w:p>
        </w:tc>
        <w:tc>
          <w:tcPr>
            <w:tcW w:w="1821" w:type="dxa"/>
            <w:noWrap/>
            <w:vAlign w:val="center"/>
          </w:tcPr>
          <w:p w14:paraId="74F6B68B" w14:textId="77777777" w:rsidR="00491590" w:rsidRPr="00EB5DC3" w:rsidRDefault="00491590" w:rsidP="00491590">
            <w:pPr>
              <w:pStyle w:val="afffffff6"/>
            </w:pPr>
            <w:r w:rsidRPr="00EB5DC3">
              <w:t>Не предусматривается</w:t>
            </w:r>
          </w:p>
        </w:tc>
      </w:tr>
      <w:tr w:rsidR="00EB5DC3" w:rsidRPr="00EB5DC3" w14:paraId="451DEE51" w14:textId="77777777" w:rsidTr="005C39D6">
        <w:tblPrEx>
          <w:tblCellMar>
            <w:top w:w="0" w:type="dxa"/>
            <w:bottom w:w="0" w:type="dxa"/>
          </w:tblCellMar>
        </w:tblPrEx>
        <w:trPr>
          <w:cantSplit/>
          <w:jc w:val="center"/>
        </w:trPr>
        <w:tc>
          <w:tcPr>
            <w:tcW w:w="876" w:type="dxa"/>
            <w:vAlign w:val="center"/>
          </w:tcPr>
          <w:p w14:paraId="3E5BC19A" w14:textId="77777777" w:rsidR="00491590" w:rsidRPr="00EB5DC3" w:rsidRDefault="00491590" w:rsidP="00491590">
            <w:pPr>
              <w:pStyle w:val="afffffff8"/>
            </w:pPr>
            <w:r w:rsidRPr="00EB5DC3">
              <w:t>65.06.72</w:t>
            </w:r>
          </w:p>
        </w:tc>
        <w:tc>
          <w:tcPr>
            <w:tcW w:w="1575" w:type="dxa"/>
            <w:shd w:val="clear" w:color="auto" w:fill="auto"/>
            <w:vAlign w:val="center"/>
          </w:tcPr>
          <w:p w14:paraId="611F0803"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7E833779"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0AF41BBD"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51D8E206"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0863DB25" w14:textId="77777777" w:rsidR="00491590" w:rsidRPr="00EB5DC3" w:rsidRDefault="00491590" w:rsidP="00491590">
            <w:pPr>
              <w:pStyle w:val="afffffff8"/>
            </w:pPr>
            <w:r w:rsidRPr="00EB5DC3">
              <w:t>0,346</w:t>
            </w:r>
          </w:p>
        </w:tc>
        <w:tc>
          <w:tcPr>
            <w:tcW w:w="2805" w:type="dxa"/>
            <w:shd w:val="clear" w:color="auto" w:fill="auto"/>
            <w:vAlign w:val="center"/>
          </w:tcPr>
          <w:p w14:paraId="79DAE18C" w14:textId="77777777" w:rsidR="00491590" w:rsidRPr="00EB5DC3" w:rsidRDefault="00491590" w:rsidP="00491590">
            <w:pPr>
              <w:pStyle w:val="afffffff6"/>
            </w:pPr>
            <w:r w:rsidRPr="00EB5DC3">
              <w:t>Орловская область, г. Орел, Северный р</w:t>
            </w:r>
            <w:r w:rsidRPr="00EB5DC3">
              <w:noBreakHyphen/>
              <w:t>н</w:t>
            </w:r>
          </w:p>
        </w:tc>
        <w:tc>
          <w:tcPr>
            <w:tcW w:w="1116" w:type="dxa"/>
            <w:shd w:val="clear" w:color="auto" w:fill="auto"/>
            <w:vAlign w:val="center"/>
          </w:tcPr>
          <w:p w14:paraId="5D0BA028" w14:textId="77777777" w:rsidR="00491590" w:rsidRPr="00EB5DC3" w:rsidRDefault="00491590" w:rsidP="00491590">
            <w:pPr>
              <w:pStyle w:val="afffffff8"/>
            </w:pPr>
            <w:r w:rsidRPr="00EB5DC3">
              <w:t>Расчетный срок</w:t>
            </w:r>
          </w:p>
        </w:tc>
        <w:tc>
          <w:tcPr>
            <w:tcW w:w="1821" w:type="dxa"/>
            <w:noWrap/>
            <w:vAlign w:val="center"/>
          </w:tcPr>
          <w:p w14:paraId="220C18BE" w14:textId="77777777" w:rsidR="00491590" w:rsidRPr="00EB5DC3" w:rsidRDefault="00491590" w:rsidP="00491590">
            <w:pPr>
              <w:pStyle w:val="afffffff6"/>
            </w:pPr>
            <w:r w:rsidRPr="00EB5DC3">
              <w:t>Не предусматривается</w:t>
            </w:r>
          </w:p>
        </w:tc>
      </w:tr>
      <w:tr w:rsidR="00EB5DC3" w:rsidRPr="00EB5DC3" w14:paraId="51120F24" w14:textId="77777777" w:rsidTr="005C39D6">
        <w:tblPrEx>
          <w:tblCellMar>
            <w:top w:w="0" w:type="dxa"/>
            <w:bottom w:w="0" w:type="dxa"/>
          </w:tblCellMar>
        </w:tblPrEx>
        <w:trPr>
          <w:cantSplit/>
          <w:jc w:val="center"/>
        </w:trPr>
        <w:tc>
          <w:tcPr>
            <w:tcW w:w="876" w:type="dxa"/>
            <w:vAlign w:val="center"/>
          </w:tcPr>
          <w:p w14:paraId="284C633B" w14:textId="77777777" w:rsidR="00491590" w:rsidRPr="00EB5DC3" w:rsidRDefault="00491590" w:rsidP="00491590">
            <w:pPr>
              <w:pStyle w:val="afffffff8"/>
            </w:pPr>
            <w:r w:rsidRPr="00EB5DC3">
              <w:t>65.06.73</w:t>
            </w:r>
          </w:p>
        </w:tc>
        <w:tc>
          <w:tcPr>
            <w:tcW w:w="1575" w:type="dxa"/>
            <w:shd w:val="clear" w:color="auto" w:fill="auto"/>
            <w:vAlign w:val="center"/>
          </w:tcPr>
          <w:p w14:paraId="1587A50E"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0FD3BCAA"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48F99089"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292ABC40"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6784ACFA" w14:textId="77777777" w:rsidR="00491590" w:rsidRPr="00EB5DC3" w:rsidRDefault="00491590" w:rsidP="00491590">
            <w:pPr>
              <w:pStyle w:val="afffffff8"/>
            </w:pPr>
            <w:r w:rsidRPr="00EB5DC3">
              <w:t>0,325</w:t>
            </w:r>
          </w:p>
        </w:tc>
        <w:tc>
          <w:tcPr>
            <w:tcW w:w="2805" w:type="dxa"/>
            <w:shd w:val="clear" w:color="auto" w:fill="auto"/>
            <w:vAlign w:val="center"/>
          </w:tcPr>
          <w:p w14:paraId="67ECE8D5" w14:textId="77777777" w:rsidR="00491590" w:rsidRPr="00EB5DC3" w:rsidRDefault="00491590" w:rsidP="00491590">
            <w:pPr>
              <w:pStyle w:val="afffffff6"/>
            </w:pPr>
            <w:r w:rsidRPr="00EB5DC3">
              <w:t>Орловская область, г. Орел, Северный р</w:t>
            </w:r>
            <w:r w:rsidRPr="00EB5DC3">
              <w:noBreakHyphen/>
              <w:t>н</w:t>
            </w:r>
          </w:p>
        </w:tc>
        <w:tc>
          <w:tcPr>
            <w:tcW w:w="1116" w:type="dxa"/>
            <w:shd w:val="clear" w:color="auto" w:fill="auto"/>
            <w:vAlign w:val="center"/>
          </w:tcPr>
          <w:p w14:paraId="06AD1072" w14:textId="77777777" w:rsidR="00491590" w:rsidRPr="00EB5DC3" w:rsidRDefault="00491590" w:rsidP="00491590">
            <w:pPr>
              <w:pStyle w:val="afffffff8"/>
            </w:pPr>
            <w:r w:rsidRPr="00EB5DC3">
              <w:t>Расчетный срок</w:t>
            </w:r>
          </w:p>
        </w:tc>
        <w:tc>
          <w:tcPr>
            <w:tcW w:w="1821" w:type="dxa"/>
            <w:noWrap/>
            <w:vAlign w:val="center"/>
          </w:tcPr>
          <w:p w14:paraId="385C8975" w14:textId="77777777" w:rsidR="00491590" w:rsidRPr="00EB5DC3" w:rsidRDefault="00491590" w:rsidP="00491590">
            <w:pPr>
              <w:pStyle w:val="afffffff6"/>
            </w:pPr>
            <w:r w:rsidRPr="00EB5DC3">
              <w:t>Не предусматривается</w:t>
            </w:r>
          </w:p>
        </w:tc>
      </w:tr>
      <w:tr w:rsidR="00EB5DC3" w:rsidRPr="00EB5DC3" w14:paraId="2D7D495B" w14:textId="77777777" w:rsidTr="005C39D6">
        <w:tblPrEx>
          <w:tblCellMar>
            <w:top w:w="0" w:type="dxa"/>
            <w:bottom w:w="0" w:type="dxa"/>
          </w:tblCellMar>
        </w:tblPrEx>
        <w:trPr>
          <w:cantSplit/>
          <w:jc w:val="center"/>
        </w:trPr>
        <w:tc>
          <w:tcPr>
            <w:tcW w:w="876" w:type="dxa"/>
            <w:vAlign w:val="center"/>
          </w:tcPr>
          <w:p w14:paraId="3CDBB66A" w14:textId="77777777" w:rsidR="00491590" w:rsidRPr="00EB5DC3" w:rsidRDefault="00491590" w:rsidP="00491590">
            <w:pPr>
              <w:pStyle w:val="afffffff8"/>
            </w:pPr>
            <w:r w:rsidRPr="00EB5DC3">
              <w:lastRenderedPageBreak/>
              <w:t>65.06.74</w:t>
            </w:r>
          </w:p>
        </w:tc>
        <w:tc>
          <w:tcPr>
            <w:tcW w:w="1575" w:type="dxa"/>
            <w:shd w:val="clear" w:color="auto" w:fill="auto"/>
            <w:vAlign w:val="center"/>
          </w:tcPr>
          <w:p w14:paraId="53F1CE48"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7E838ED2"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180B195C" w14:textId="77777777" w:rsidR="00491590" w:rsidRPr="00EB5DC3" w:rsidRDefault="00491590" w:rsidP="00491590">
            <w:pPr>
              <w:pStyle w:val="afffffff6"/>
            </w:pPr>
            <w:r w:rsidRPr="00EB5DC3">
              <w:t>ул. Кленовая</w:t>
            </w:r>
          </w:p>
        </w:tc>
        <w:tc>
          <w:tcPr>
            <w:tcW w:w="1425" w:type="dxa"/>
            <w:gridSpan w:val="3"/>
            <w:shd w:val="clear" w:color="auto" w:fill="auto"/>
            <w:noWrap/>
            <w:vAlign w:val="center"/>
          </w:tcPr>
          <w:p w14:paraId="7CD896B1"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C19EDF4" w14:textId="77777777" w:rsidR="00491590" w:rsidRPr="00EB5DC3" w:rsidRDefault="00491590" w:rsidP="00491590">
            <w:pPr>
              <w:pStyle w:val="afffffff8"/>
            </w:pPr>
            <w:r w:rsidRPr="00EB5DC3">
              <w:t>0,917</w:t>
            </w:r>
          </w:p>
        </w:tc>
        <w:tc>
          <w:tcPr>
            <w:tcW w:w="2805" w:type="dxa"/>
            <w:shd w:val="clear" w:color="auto" w:fill="auto"/>
            <w:vAlign w:val="center"/>
          </w:tcPr>
          <w:p w14:paraId="29CA619D" w14:textId="77777777" w:rsidR="00491590" w:rsidRPr="00EB5DC3" w:rsidRDefault="00491590" w:rsidP="00491590">
            <w:pPr>
              <w:pStyle w:val="afffffff6"/>
            </w:pPr>
            <w:r w:rsidRPr="00EB5DC3">
              <w:t>Орловская область, г. Орел, Северный р</w:t>
            </w:r>
            <w:r w:rsidRPr="00EB5DC3">
              <w:noBreakHyphen/>
              <w:t>н, ул. Кленовая</w:t>
            </w:r>
          </w:p>
        </w:tc>
        <w:tc>
          <w:tcPr>
            <w:tcW w:w="1116" w:type="dxa"/>
            <w:shd w:val="clear" w:color="auto" w:fill="auto"/>
            <w:vAlign w:val="center"/>
          </w:tcPr>
          <w:p w14:paraId="540F91CF" w14:textId="77777777" w:rsidR="00491590" w:rsidRPr="00EB5DC3" w:rsidRDefault="00491590" w:rsidP="00491590">
            <w:pPr>
              <w:pStyle w:val="afffffff8"/>
            </w:pPr>
            <w:r w:rsidRPr="00EB5DC3">
              <w:t>Расчетный срок</w:t>
            </w:r>
          </w:p>
        </w:tc>
        <w:tc>
          <w:tcPr>
            <w:tcW w:w="1821" w:type="dxa"/>
            <w:noWrap/>
            <w:vAlign w:val="center"/>
          </w:tcPr>
          <w:p w14:paraId="7459A0DE" w14:textId="77777777" w:rsidR="00491590" w:rsidRPr="00EB5DC3" w:rsidRDefault="00491590" w:rsidP="00491590">
            <w:pPr>
              <w:pStyle w:val="afffffff6"/>
            </w:pPr>
            <w:r w:rsidRPr="00EB5DC3">
              <w:t>Не предусматривается</w:t>
            </w:r>
          </w:p>
        </w:tc>
      </w:tr>
      <w:tr w:rsidR="00EB5DC3" w:rsidRPr="00EB5DC3" w14:paraId="10A01401" w14:textId="77777777" w:rsidTr="005C39D6">
        <w:tblPrEx>
          <w:tblCellMar>
            <w:top w:w="0" w:type="dxa"/>
            <w:bottom w:w="0" w:type="dxa"/>
          </w:tblCellMar>
        </w:tblPrEx>
        <w:trPr>
          <w:cantSplit/>
          <w:jc w:val="center"/>
        </w:trPr>
        <w:tc>
          <w:tcPr>
            <w:tcW w:w="876" w:type="dxa"/>
            <w:vAlign w:val="center"/>
          </w:tcPr>
          <w:p w14:paraId="3A73E055" w14:textId="77777777" w:rsidR="00491590" w:rsidRPr="00EB5DC3" w:rsidRDefault="00491590" w:rsidP="00491590">
            <w:pPr>
              <w:pStyle w:val="afffffff8"/>
            </w:pPr>
            <w:r w:rsidRPr="00EB5DC3">
              <w:t>65.06.75</w:t>
            </w:r>
          </w:p>
        </w:tc>
        <w:tc>
          <w:tcPr>
            <w:tcW w:w="1575" w:type="dxa"/>
            <w:shd w:val="clear" w:color="auto" w:fill="auto"/>
            <w:vAlign w:val="center"/>
          </w:tcPr>
          <w:p w14:paraId="0A71E02B"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4DB18971"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2EF29A41" w14:textId="77777777" w:rsidR="00491590" w:rsidRPr="00EB5DC3" w:rsidRDefault="00491590" w:rsidP="00491590">
            <w:pPr>
              <w:pStyle w:val="afffffff6"/>
            </w:pPr>
            <w:r w:rsidRPr="00EB5DC3">
              <w:t>ул. Российская</w:t>
            </w:r>
          </w:p>
        </w:tc>
        <w:tc>
          <w:tcPr>
            <w:tcW w:w="1425" w:type="dxa"/>
            <w:gridSpan w:val="3"/>
            <w:shd w:val="clear" w:color="auto" w:fill="auto"/>
            <w:noWrap/>
            <w:vAlign w:val="center"/>
          </w:tcPr>
          <w:p w14:paraId="2C14802A"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298588DA" w14:textId="77777777" w:rsidR="00491590" w:rsidRPr="00EB5DC3" w:rsidRDefault="00491590" w:rsidP="00491590">
            <w:pPr>
              <w:pStyle w:val="afffffff8"/>
            </w:pPr>
            <w:r w:rsidRPr="00EB5DC3">
              <w:t>0,425</w:t>
            </w:r>
          </w:p>
        </w:tc>
        <w:tc>
          <w:tcPr>
            <w:tcW w:w="2805" w:type="dxa"/>
            <w:shd w:val="clear" w:color="auto" w:fill="auto"/>
            <w:vAlign w:val="center"/>
          </w:tcPr>
          <w:p w14:paraId="02DFD284" w14:textId="77777777" w:rsidR="00491590" w:rsidRPr="00EB5DC3" w:rsidRDefault="00491590" w:rsidP="00491590">
            <w:pPr>
              <w:pStyle w:val="afffffff6"/>
            </w:pPr>
            <w:r w:rsidRPr="00EB5DC3">
              <w:t>Орловская область, г. Орел, Северный р</w:t>
            </w:r>
            <w:r w:rsidRPr="00EB5DC3">
              <w:noBreakHyphen/>
              <w:t>н, ул. Российская</w:t>
            </w:r>
          </w:p>
        </w:tc>
        <w:tc>
          <w:tcPr>
            <w:tcW w:w="1116" w:type="dxa"/>
            <w:shd w:val="clear" w:color="auto" w:fill="auto"/>
            <w:vAlign w:val="center"/>
          </w:tcPr>
          <w:p w14:paraId="5F9BB1B9" w14:textId="77777777" w:rsidR="00491590" w:rsidRPr="00EB5DC3" w:rsidRDefault="00491590" w:rsidP="00491590">
            <w:pPr>
              <w:pStyle w:val="afffffff8"/>
            </w:pPr>
            <w:r w:rsidRPr="00EB5DC3">
              <w:t>Расчетный срок</w:t>
            </w:r>
          </w:p>
        </w:tc>
        <w:tc>
          <w:tcPr>
            <w:tcW w:w="1821" w:type="dxa"/>
            <w:noWrap/>
            <w:vAlign w:val="center"/>
          </w:tcPr>
          <w:p w14:paraId="72FDE0A5" w14:textId="77777777" w:rsidR="00491590" w:rsidRPr="00EB5DC3" w:rsidRDefault="00491590" w:rsidP="00491590">
            <w:pPr>
              <w:pStyle w:val="afffffff6"/>
            </w:pPr>
            <w:r w:rsidRPr="00EB5DC3">
              <w:t>Не предусматривается</w:t>
            </w:r>
          </w:p>
        </w:tc>
      </w:tr>
      <w:tr w:rsidR="00EB5DC3" w:rsidRPr="00EB5DC3" w14:paraId="30952D24" w14:textId="77777777" w:rsidTr="005C39D6">
        <w:tblPrEx>
          <w:tblCellMar>
            <w:top w:w="0" w:type="dxa"/>
            <w:bottom w:w="0" w:type="dxa"/>
          </w:tblCellMar>
        </w:tblPrEx>
        <w:trPr>
          <w:cantSplit/>
          <w:jc w:val="center"/>
        </w:trPr>
        <w:tc>
          <w:tcPr>
            <w:tcW w:w="876" w:type="dxa"/>
            <w:vAlign w:val="center"/>
          </w:tcPr>
          <w:p w14:paraId="682C19CA" w14:textId="77777777" w:rsidR="00491590" w:rsidRPr="00EB5DC3" w:rsidRDefault="00491590" w:rsidP="00491590">
            <w:pPr>
              <w:pStyle w:val="afffffff8"/>
            </w:pPr>
            <w:r w:rsidRPr="00EB5DC3">
              <w:t>65.06.76</w:t>
            </w:r>
          </w:p>
        </w:tc>
        <w:tc>
          <w:tcPr>
            <w:tcW w:w="1575" w:type="dxa"/>
            <w:shd w:val="clear" w:color="auto" w:fill="auto"/>
            <w:vAlign w:val="center"/>
          </w:tcPr>
          <w:p w14:paraId="7EE659C2"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660E5F96"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5075DDED"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54CF9E2B"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BF3C5FE" w14:textId="77777777" w:rsidR="00491590" w:rsidRPr="00EB5DC3" w:rsidRDefault="00491590" w:rsidP="00491590">
            <w:pPr>
              <w:pStyle w:val="afffffff8"/>
            </w:pPr>
            <w:r w:rsidRPr="00EB5DC3">
              <w:t>0,217</w:t>
            </w:r>
          </w:p>
        </w:tc>
        <w:tc>
          <w:tcPr>
            <w:tcW w:w="2805" w:type="dxa"/>
            <w:shd w:val="clear" w:color="auto" w:fill="auto"/>
            <w:vAlign w:val="center"/>
          </w:tcPr>
          <w:p w14:paraId="11FF6A1B" w14:textId="77777777" w:rsidR="00491590" w:rsidRPr="00EB5DC3" w:rsidRDefault="00491590" w:rsidP="00491590">
            <w:pPr>
              <w:pStyle w:val="afffffff6"/>
            </w:pPr>
            <w:r w:rsidRPr="00EB5DC3">
              <w:t>Орловская область, г. Орел, Северный р</w:t>
            </w:r>
            <w:r w:rsidRPr="00EB5DC3">
              <w:noBreakHyphen/>
              <w:t>н</w:t>
            </w:r>
          </w:p>
        </w:tc>
        <w:tc>
          <w:tcPr>
            <w:tcW w:w="1116" w:type="dxa"/>
            <w:shd w:val="clear" w:color="auto" w:fill="auto"/>
            <w:vAlign w:val="center"/>
          </w:tcPr>
          <w:p w14:paraId="0E965691" w14:textId="77777777" w:rsidR="00491590" w:rsidRPr="00EB5DC3" w:rsidRDefault="00491590" w:rsidP="00491590">
            <w:pPr>
              <w:pStyle w:val="afffffff8"/>
            </w:pPr>
            <w:r w:rsidRPr="00EB5DC3">
              <w:t>Расчетный срок</w:t>
            </w:r>
          </w:p>
        </w:tc>
        <w:tc>
          <w:tcPr>
            <w:tcW w:w="1821" w:type="dxa"/>
            <w:noWrap/>
            <w:vAlign w:val="center"/>
          </w:tcPr>
          <w:p w14:paraId="3883BA77" w14:textId="77777777" w:rsidR="00491590" w:rsidRPr="00EB5DC3" w:rsidRDefault="00491590" w:rsidP="00491590">
            <w:pPr>
              <w:pStyle w:val="afffffff6"/>
            </w:pPr>
            <w:r w:rsidRPr="00EB5DC3">
              <w:t>Не предусматривается</w:t>
            </w:r>
          </w:p>
        </w:tc>
      </w:tr>
      <w:tr w:rsidR="00EB5DC3" w:rsidRPr="00EB5DC3" w14:paraId="7A8458DF" w14:textId="77777777" w:rsidTr="005C39D6">
        <w:tblPrEx>
          <w:tblCellMar>
            <w:top w:w="0" w:type="dxa"/>
            <w:bottom w:w="0" w:type="dxa"/>
          </w:tblCellMar>
        </w:tblPrEx>
        <w:trPr>
          <w:cantSplit/>
          <w:jc w:val="center"/>
        </w:trPr>
        <w:tc>
          <w:tcPr>
            <w:tcW w:w="876" w:type="dxa"/>
            <w:vAlign w:val="center"/>
          </w:tcPr>
          <w:p w14:paraId="65F1839C" w14:textId="77777777" w:rsidR="00491590" w:rsidRPr="00EB5DC3" w:rsidRDefault="00491590" w:rsidP="00491590">
            <w:pPr>
              <w:pStyle w:val="afffffff8"/>
            </w:pPr>
            <w:r w:rsidRPr="00EB5DC3">
              <w:t>65.06.77</w:t>
            </w:r>
          </w:p>
        </w:tc>
        <w:tc>
          <w:tcPr>
            <w:tcW w:w="1575" w:type="dxa"/>
            <w:shd w:val="clear" w:color="auto" w:fill="auto"/>
            <w:vAlign w:val="center"/>
          </w:tcPr>
          <w:p w14:paraId="7D52E716"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70783B03"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4F7CE464" w14:textId="77777777" w:rsidR="00491590" w:rsidRPr="00EB5DC3" w:rsidRDefault="00491590" w:rsidP="00491590">
            <w:pPr>
              <w:pStyle w:val="afffffff6"/>
            </w:pPr>
            <w:r w:rsidRPr="00EB5DC3">
              <w:t>ул. Дуговая</w:t>
            </w:r>
          </w:p>
        </w:tc>
        <w:tc>
          <w:tcPr>
            <w:tcW w:w="1425" w:type="dxa"/>
            <w:gridSpan w:val="3"/>
            <w:shd w:val="clear" w:color="auto" w:fill="auto"/>
            <w:noWrap/>
            <w:vAlign w:val="center"/>
          </w:tcPr>
          <w:p w14:paraId="0552A560"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4E9F0D92" w14:textId="77777777" w:rsidR="00491590" w:rsidRPr="00EB5DC3" w:rsidRDefault="00491590" w:rsidP="00491590">
            <w:pPr>
              <w:pStyle w:val="afffffff8"/>
            </w:pPr>
            <w:r w:rsidRPr="00EB5DC3">
              <w:t>0,155</w:t>
            </w:r>
          </w:p>
        </w:tc>
        <w:tc>
          <w:tcPr>
            <w:tcW w:w="2805" w:type="dxa"/>
            <w:shd w:val="clear" w:color="auto" w:fill="auto"/>
            <w:vAlign w:val="center"/>
          </w:tcPr>
          <w:p w14:paraId="46D86EA2" w14:textId="77777777" w:rsidR="00491590" w:rsidRPr="00EB5DC3" w:rsidRDefault="00491590" w:rsidP="00491590">
            <w:pPr>
              <w:pStyle w:val="afffffff6"/>
            </w:pPr>
            <w:r w:rsidRPr="00EB5DC3">
              <w:t>Орловская область, г. Орел, Северный р</w:t>
            </w:r>
            <w:r w:rsidRPr="00EB5DC3">
              <w:noBreakHyphen/>
              <w:t>н, ул. Дуговая</w:t>
            </w:r>
          </w:p>
        </w:tc>
        <w:tc>
          <w:tcPr>
            <w:tcW w:w="1116" w:type="dxa"/>
            <w:shd w:val="clear" w:color="auto" w:fill="auto"/>
            <w:vAlign w:val="center"/>
          </w:tcPr>
          <w:p w14:paraId="78191976" w14:textId="77777777" w:rsidR="00491590" w:rsidRPr="00EB5DC3" w:rsidRDefault="00491590" w:rsidP="00491590">
            <w:pPr>
              <w:pStyle w:val="afffffff8"/>
            </w:pPr>
            <w:r w:rsidRPr="00EB5DC3">
              <w:t>Расчетный срок</w:t>
            </w:r>
          </w:p>
        </w:tc>
        <w:tc>
          <w:tcPr>
            <w:tcW w:w="1821" w:type="dxa"/>
            <w:noWrap/>
            <w:vAlign w:val="center"/>
          </w:tcPr>
          <w:p w14:paraId="75F2B12F" w14:textId="77777777" w:rsidR="00491590" w:rsidRPr="00EB5DC3" w:rsidRDefault="00491590" w:rsidP="00491590">
            <w:pPr>
              <w:pStyle w:val="afffffff6"/>
            </w:pPr>
            <w:r w:rsidRPr="00EB5DC3">
              <w:t>Не предусматривается</w:t>
            </w:r>
          </w:p>
        </w:tc>
      </w:tr>
      <w:tr w:rsidR="00EB5DC3" w:rsidRPr="00EB5DC3" w14:paraId="53DBDF97" w14:textId="77777777" w:rsidTr="005C39D6">
        <w:tblPrEx>
          <w:tblCellMar>
            <w:top w:w="0" w:type="dxa"/>
            <w:bottom w:w="0" w:type="dxa"/>
          </w:tblCellMar>
        </w:tblPrEx>
        <w:trPr>
          <w:cantSplit/>
          <w:jc w:val="center"/>
        </w:trPr>
        <w:tc>
          <w:tcPr>
            <w:tcW w:w="876" w:type="dxa"/>
            <w:vAlign w:val="center"/>
          </w:tcPr>
          <w:p w14:paraId="42526C81" w14:textId="77777777" w:rsidR="00491590" w:rsidRPr="00EB5DC3" w:rsidRDefault="00491590" w:rsidP="00491590">
            <w:pPr>
              <w:pStyle w:val="afffffff8"/>
            </w:pPr>
            <w:r w:rsidRPr="00EB5DC3">
              <w:t>65.06.78</w:t>
            </w:r>
          </w:p>
        </w:tc>
        <w:tc>
          <w:tcPr>
            <w:tcW w:w="1575" w:type="dxa"/>
            <w:shd w:val="clear" w:color="auto" w:fill="auto"/>
            <w:vAlign w:val="center"/>
          </w:tcPr>
          <w:p w14:paraId="6F1976B0"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3EEB385F"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60DE66DB" w14:textId="77777777" w:rsidR="00491590" w:rsidRPr="00EB5DC3" w:rsidRDefault="00491590" w:rsidP="00491590">
            <w:pPr>
              <w:pStyle w:val="afffffff6"/>
            </w:pPr>
            <w:r w:rsidRPr="00EB5DC3">
              <w:t>ул. Орловских Партизан</w:t>
            </w:r>
          </w:p>
        </w:tc>
        <w:tc>
          <w:tcPr>
            <w:tcW w:w="1425" w:type="dxa"/>
            <w:gridSpan w:val="3"/>
            <w:shd w:val="clear" w:color="auto" w:fill="auto"/>
            <w:noWrap/>
            <w:vAlign w:val="center"/>
          </w:tcPr>
          <w:p w14:paraId="4F1CD14D"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F964679" w14:textId="77777777" w:rsidR="00491590" w:rsidRPr="00EB5DC3" w:rsidRDefault="00491590" w:rsidP="00491590">
            <w:pPr>
              <w:pStyle w:val="afffffff8"/>
            </w:pPr>
            <w:r w:rsidRPr="00EB5DC3">
              <w:t>0,314</w:t>
            </w:r>
          </w:p>
        </w:tc>
        <w:tc>
          <w:tcPr>
            <w:tcW w:w="2805" w:type="dxa"/>
            <w:shd w:val="clear" w:color="auto" w:fill="auto"/>
            <w:vAlign w:val="center"/>
          </w:tcPr>
          <w:p w14:paraId="631A5F14" w14:textId="77777777" w:rsidR="00491590" w:rsidRPr="00EB5DC3" w:rsidRDefault="00491590" w:rsidP="00491590">
            <w:pPr>
              <w:pStyle w:val="afffffff6"/>
            </w:pPr>
            <w:r w:rsidRPr="00EB5DC3">
              <w:t>Орловская область, г. Орел, Северный р</w:t>
            </w:r>
            <w:r w:rsidRPr="00EB5DC3">
              <w:noBreakHyphen/>
              <w:t>н, ул. Орловских Партизан</w:t>
            </w:r>
          </w:p>
        </w:tc>
        <w:tc>
          <w:tcPr>
            <w:tcW w:w="1116" w:type="dxa"/>
            <w:shd w:val="clear" w:color="auto" w:fill="auto"/>
            <w:vAlign w:val="center"/>
          </w:tcPr>
          <w:p w14:paraId="05BE7B47" w14:textId="77777777" w:rsidR="00491590" w:rsidRPr="00EB5DC3" w:rsidRDefault="00491590" w:rsidP="00491590">
            <w:pPr>
              <w:pStyle w:val="afffffff8"/>
            </w:pPr>
            <w:r w:rsidRPr="00EB5DC3">
              <w:t>Расчетный срок</w:t>
            </w:r>
          </w:p>
        </w:tc>
        <w:tc>
          <w:tcPr>
            <w:tcW w:w="1821" w:type="dxa"/>
            <w:noWrap/>
            <w:vAlign w:val="center"/>
          </w:tcPr>
          <w:p w14:paraId="778C13AE" w14:textId="77777777" w:rsidR="00491590" w:rsidRPr="00EB5DC3" w:rsidRDefault="00491590" w:rsidP="00491590">
            <w:pPr>
              <w:pStyle w:val="afffffff6"/>
            </w:pPr>
            <w:r w:rsidRPr="00EB5DC3">
              <w:t>Не предусматривается</w:t>
            </w:r>
          </w:p>
        </w:tc>
      </w:tr>
      <w:tr w:rsidR="00EB5DC3" w:rsidRPr="00EB5DC3" w14:paraId="578CF297" w14:textId="77777777" w:rsidTr="005C39D6">
        <w:tblPrEx>
          <w:tblCellMar>
            <w:top w:w="0" w:type="dxa"/>
            <w:bottom w:w="0" w:type="dxa"/>
          </w:tblCellMar>
        </w:tblPrEx>
        <w:trPr>
          <w:cantSplit/>
          <w:jc w:val="center"/>
        </w:trPr>
        <w:tc>
          <w:tcPr>
            <w:tcW w:w="876" w:type="dxa"/>
            <w:vAlign w:val="center"/>
          </w:tcPr>
          <w:p w14:paraId="351D748E" w14:textId="77777777" w:rsidR="00491590" w:rsidRPr="00EB5DC3" w:rsidRDefault="00491590" w:rsidP="00491590">
            <w:pPr>
              <w:pStyle w:val="afffffff8"/>
            </w:pPr>
            <w:r w:rsidRPr="00EB5DC3">
              <w:t>65.06.79</w:t>
            </w:r>
          </w:p>
        </w:tc>
        <w:tc>
          <w:tcPr>
            <w:tcW w:w="1575" w:type="dxa"/>
            <w:shd w:val="clear" w:color="auto" w:fill="auto"/>
            <w:vAlign w:val="center"/>
          </w:tcPr>
          <w:p w14:paraId="460D371D"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040830FA"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494B8757" w14:textId="77777777" w:rsidR="00491590" w:rsidRPr="00EB5DC3" w:rsidRDefault="00491590" w:rsidP="00491590">
            <w:pPr>
              <w:pStyle w:val="afffffff6"/>
            </w:pPr>
            <w:r w:rsidRPr="00EB5DC3">
              <w:t>ул. Пясецкого</w:t>
            </w:r>
          </w:p>
        </w:tc>
        <w:tc>
          <w:tcPr>
            <w:tcW w:w="1425" w:type="dxa"/>
            <w:gridSpan w:val="3"/>
            <w:shd w:val="clear" w:color="auto" w:fill="auto"/>
            <w:noWrap/>
            <w:vAlign w:val="center"/>
          </w:tcPr>
          <w:p w14:paraId="7193E7FF"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52382835" w14:textId="77777777" w:rsidR="00491590" w:rsidRPr="00EB5DC3" w:rsidRDefault="00491590" w:rsidP="00491590">
            <w:pPr>
              <w:pStyle w:val="afffffff8"/>
            </w:pPr>
            <w:r w:rsidRPr="00EB5DC3">
              <w:t>0,597</w:t>
            </w:r>
          </w:p>
        </w:tc>
        <w:tc>
          <w:tcPr>
            <w:tcW w:w="2805" w:type="dxa"/>
            <w:shd w:val="clear" w:color="auto" w:fill="auto"/>
            <w:vAlign w:val="center"/>
          </w:tcPr>
          <w:p w14:paraId="4F6B5BC9" w14:textId="77777777" w:rsidR="00491590" w:rsidRPr="00EB5DC3" w:rsidRDefault="00491590" w:rsidP="00491590">
            <w:pPr>
              <w:pStyle w:val="afffffff6"/>
            </w:pPr>
            <w:r w:rsidRPr="00EB5DC3">
              <w:t>Орловская область, г. Орел, Северный р</w:t>
            </w:r>
            <w:r w:rsidRPr="00EB5DC3">
              <w:noBreakHyphen/>
              <w:t>н, ул. Пясецкого</w:t>
            </w:r>
          </w:p>
        </w:tc>
        <w:tc>
          <w:tcPr>
            <w:tcW w:w="1116" w:type="dxa"/>
            <w:shd w:val="clear" w:color="auto" w:fill="auto"/>
            <w:vAlign w:val="center"/>
          </w:tcPr>
          <w:p w14:paraId="64AD0263" w14:textId="77777777" w:rsidR="00491590" w:rsidRPr="00EB5DC3" w:rsidRDefault="00491590" w:rsidP="00491590">
            <w:pPr>
              <w:pStyle w:val="afffffff8"/>
            </w:pPr>
            <w:r w:rsidRPr="00EB5DC3">
              <w:t>Расчетный срок</w:t>
            </w:r>
          </w:p>
        </w:tc>
        <w:tc>
          <w:tcPr>
            <w:tcW w:w="1821" w:type="dxa"/>
            <w:noWrap/>
            <w:vAlign w:val="center"/>
          </w:tcPr>
          <w:p w14:paraId="5C417E08" w14:textId="77777777" w:rsidR="00491590" w:rsidRPr="00EB5DC3" w:rsidRDefault="00491590" w:rsidP="00491590">
            <w:pPr>
              <w:pStyle w:val="afffffff6"/>
            </w:pPr>
            <w:r w:rsidRPr="00EB5DC3">
              <w:t>Не предусматривается</w:t>
            </w:r>
          </w:p>
        </w:tc>
      </w:tr>
      <w:tr w:rsidR="00EB5DC3" w:rsidRPr="00EB5DC3" w14:paraId="3017CBCA" w14:textId="77777777" w:rsidTr="005C39D6">
        <w:tblPrEx>
          <w:tblCellMar>
            <w:top w:w="0" w:type="dxa"/>
            <w:bottom w:w="0" w:type="dxa"/>
          </w:tblCellMar>
        </w:tblPrEx>
        <w:trPr>
          <w:cantSplit/>
          <w:jc w:val="center"/>
        </w:trPr>
        <w:tc>
          <w:tcPr>
            <w:tcW w:w="876" w:type="dxa"/>
            <w:vAlign w:val="center"/>
          </w:tcPr>
          <w:p w14:paraId="55436418" w14:textId="77777777" w:rsidR="00491590" w:rsidRPr="00EB5DC3" w:rsidRDefault="00491590" w:rsidP="00491590">
            <w:pPr>
              <w:pStyle w:val="afffffff8"/>
            </w:pPr>
            <w:r w:rsidRPr="00EB5DC3">
              <w:t>65.06.80</w:t>
            </w:r>
          </w:p>
        </w:tc>
        <w:tc>
          <w:tcPr>
            <w:tcW w:w="1575" w:type="dxa"/>
            <w:shd w:val="clear" w:color="auto" w:fill="auto"/>
            <w:vAlign w:val="center"/>
          </w:tcPr>
          <w:p w14:paraId="1563D360"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31B0B782"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637CC174" w14:textId="77777777" w:rsidR="00491590" w:rsidRPr="00EB5DC3" w:rsidRDefault="00491590" w:rsidP="00491590">
            <w:pPr>
              <w:pStyle w:val="afffffff6"/>
            </w:pPr>
            <w:r w:rsidRPr="00EB5DC3">
              <w:t>ул. </w:t>
            </w:r>
            <w:proofErr w:type="spellStart"/>
            <w:r w:rsidRPr="00EB5DC3">
              <w:t>Калининкова</w:t>
            </w:r>
            <w:proofErr w:type="spellEnd"/>
          </w:p>
        </w:tc>
        <w:tc>
          <w:tcPr>
            <w:tcW w:w="1425" w:type="dxa"/>
            <w:gridSpan w:val="3"/>
            <w:shd w:val="clear" w:color="auto" w:fill="auto"/>
            <w:noWrap/>
            <w:vAlign w:val="center"/>
          </w:tcPr>
          <w:p w14:paraId="44166711"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2A7CCE8B" w14:textId="77777777" w:rsidR="00491590" w:rsidRPr="00EB5DC3" w:rsidRDefault="00491590" w:rsidP="00491590">
            <w:pPr>
              <w:pStyle w:val="afffffff8"/>
            </w:pPr>
            <w:r w:rsidRPr="00EB5DC3">
              <w:t>0,583</w:t>
            </w:r>
          </w:p>
        </w:tc>
        <w:tc>
          <w:tcPr>
            <w:tcW w:w="2805" w:type="dxa"/>
            <w:shd w:val="clear" w:color="auto" w:fill="auto"/>
            <w:vAlign w:val="center"/>
          </w:tcPr>
          <w:p w14:paraId="110C7C65" w14:textId="77777777" w:rsidR="00491590" w:rsidRPr="00EB5DC3" w:rsidRDefault="00491590" w:rsidP="00491590">
            <w:pPr>
              <w:pStyle w:val="afffffff6"/>
            </w:pPr>
            <w:r w:rsidRPr="00EB5DC3">
              <w:t>Орловская область, г. Орел, Северный р</w:t>
            </w:r>
            <w:r w:rsidRPr="00EB5DC3">
              <w:noBreakHyphen/>
              <w:t>н, ул. </w:t>
            </w:r>
            <w:proofErr w:type="spellStart"/>
            <w:r w:rsidRPr="00EB5DC3">
              <w:t>Калининкова</w:t>
            </w:r>
            <w:proofErr w:type="spellEnd"/>
          </w:p>
        </w:tc>
        <w:tc>
          <w:tcPr>
            <w:tcW w:w="1116" w:type="dxa"/>
            <w:shd w:val="clear" w:color="auto" w:fill="auto"/>
            <w:vAlign w:val="center"/>
          </w:tcPr>
          <w:p w14:paraId="270CF6A0" w14:textId="77777777" w:rsidR="00491590" w:rsidRPr="00EB5DC3" w:rsidRDefault="00491590" w:rsidP="00491590">
            <w:pPr>
              <w:pStyle w:val="afffffff8"/>
            </w:pPr>
            <w:r w:rsidRPr="00EB5DC3">
              <w:t>Первая очередь</w:t>
            </w:r>
          </w:p>
        </w:tc>
        <w:tc>
          <w:tcPr>
            <w:tcW w:w="1821" w:type="dxa"/>
            <w:noWrap/>
            <w:vAlign w:val="center"/>
          </w:tcPr>
          <w:p w14:paraId="375E19FD" w14:textId="77777777" w:rsidR="00491590" w:rsidRPr="00EB5DC3" w:rsidRDefault="00491590" w:rsidP="00491590">
            <w:pPr>
              <w:pStyle w:val="afffffff6"/>
            </w:pPr>
            <w:r w:rsidRPr="00EB5DC3">
              <w:t>Не предусматривается</w:t>
            </w:r>
          </w:p>
        </w:tc>
      </w:tr>
      <w:tr w:rsidR="00EB5DC3" w:rsidRPr="00EB5DC3" w14:paraId="341722E5" w14:textId="77777777" w:rsidTr="005C39D6">
        <w:tblPrEx>
          <w:tblCellMar>
            <w:top w:w="0" w:type="dxa"/>
            <w:bottom w:w="0" w:type="dxa"/>
          </w:tblCellMar>
        </w:tblPrEx>
        <w:trPr>
          <w:cantSplit/>
          <w:jc w:val="center"/>
        </w:trPr>
        <w:tc>
          <w:tcPr>
            <w:tcW w:w="876" w:type="dxa"/>
            <w:vAlign w:val="center"/>
          </w:tcPr>
          <w:p w14:paraId="1BF1C5CC" w14:textId="77777777" w:rsidR="00491590" w:rsidRPr="00EB5DC3" w:rsidRDefault="00491590" w:rsidP="00491590">
            <w:pPr>
              <w:pStyle w:val="afffffff8"/>
            </w:pPr>
            <w:r w:rsidRPr="00EB5DC3">
              <w:t>65.06.81</w:t>
            </w:r>
          </w:p>
        </w:tc>
        <w:tc>
          <w:tcPr>
            <w:tcW w:w="1575" w:type="dxa"/>
            <w:shd w:val="clear" w:color="auto" w:fill="auto"/>
            <w:vAlign w:val="center"/>
          </w:tcPr>
          <w:p w14:paraId="253DEC8B"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53A84445"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794FF89C" w14:textId="77777777" w:rsidR="00491590" w:rsidRPr="00EB5DC3" w:rsidRDefault="00491590" w:rsidP="00491590">
            <w:pPr>
              <w:pStyle w:val="afffffff6"/>
            </w:pPr>
            <w:r w:rsidRPr="00EB5DC3">
              <w:t>ул. Дуговая</w:t>
            </w:r>
          </w:p>
        </w:tc>
        <w:tc>
          <w:tcPr>
            <w:tcW w:w="1425" w:type="dxa"/>
            <w:gridSpan w:val="3"/>
            <w:shd w:val="clear" w:color="auto" w:fill="auto"/>
            <w:noWrap/>
            <w:vAlign w:val="center"/>
          </w:tcPr>
          <w:p w14:paraId="0C0167F2"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2CFD585A" w14:textId="77777777" w:rsidR="00491590" w:rsidRPr="00EB5DC3" w:rsidRDefault="00491590" w:rsidP="00491590">
            <w:pPr>
              <w:pStyle w:val="afffffff8"/>
            </w:pPr>
            <w:r w:rsidRPr="00EB5DC3">
              <w:t>0,426</w:t>
            </w:r>
          </w:p>
        </w:tc>
        <w:tc>
          <w:tcPr>
            <w:tcW w:w="2805" w:type="dxa"/>
            <w:shd w:val="clear" w:color="auto" w:fill="auto"/>
            <w:vAlign w:val="center"/>
          </w:tcPr>
          <w:p w14:paraId="0E333955" w14:textId="77777777" w:rsidR="00491590" w:rsidRPr="00EB5DC3" w:rsidRDefault="00491590" w:rsidP="00491590">
            <w:pPr>
              <w:pStyle w:val="afffffff6"/>
            </w:pPr>
            <w:r w:rsidRPr="00EB5DC3">
              <w:t>Орловская область, г. Орел, Северный р</w:t>
            </w:r>
            <w:r w:rsidRPr="00EB5DC3">
              <w:noBreakHyphen/>
              <w:t>н, ул. Дуговая</w:t>
            </w:r>
          </w:p>
        </w:tc>
        <w:tc>
          <w:tcPr>
            <w:tcW w:w="1116" w:type="dxa"/>
            <w:shd w:val="clear" w:color="auto" w:fill="auto"/>
            <w:vAlign w:val="center"/>
          </w:tcPr>
          <w:p w14:paraId="5E2B340A" w14:textId="77777777" w:rsidR="00491590" w:rsidRPr="00EB5DC3" w:rsidRDefault="00491590" w:rsidP="00491590">
            <w:pPr>
              <w:pStyle w:val="afffffff8"/>
            </w:pPr>
            <w:r w:rsidRPr="00EB5DC3">
              <w:t>Первая очередь</w:t>
            </w:r>
          </w:p>
        </w:tc>
        <w:tc>
          <w:tcPr>
            <w:tcW w:w="1821" w:type="dxa"/>
            <w:noWrap/>
            <w:vAlign w:val="center"/>
          </w:tcPr>
          <w:p w14:paraId="3A784C62" w14:textId="77777777" w:rsidR="00491590" w:rsidRPr="00EB5DC3" w:rsidRDefault="00491590" w:rsidP="00491590">
            <w:pPr>
              <w:pStyle w:val="afffffff6"/>
            </w:pPr>
            <w:r w:rsidRPr="00EB5DC3">
              <w:t>Не предусматривается</w:t>
            </w:r>
          </w:p>
        </w:tc>
      </w:tr>
      <w:tr w:rsidR="00EB5DC3" w:rsidRPr="00EB5DC3" w14:paraId="4B01C3F9" w14:textId="77777777" w:rsidTr="005C39D6">
        <w:tblPrEx>
          <w:tblCellMar>
            <w:top w:w="0" w:type="dxa"/>
            <w:bottom w:w="0" w:type="dxa"/>
          </w:tblCellMar>
        </w:tblPrEx>
        <w:trPr>
          <w:cantSplit/>
          <w:jc w:val="center"/>
        </w:trPr>
        <w:tc>
          <w:tcPr>
            <w:tcW w:w="876" w:type="dxa"/>
            <w:vAlign w:val="center"/>
          </w:tcPr>
          <w:p w14:paraId="76A2761E" w14:textId="77777777" w:rsidR="00491590" w:rsidRPr="00EB5DC3" w:rsidRDefault="00491590" w:rsidP="00491590">
            <w:pPr>
              <w:pStyle w:val="afffffff8"/>
            </w:pPr>
            <w:r w:rsidRPr="00EB5DC3">
              <w:t>65.06.82</w:t>
            </w:r>
          </w:p>
        </w:tc>
        <w:tc>
          <w:tcPr>
            <w:tcW w:w="1575" w:type="dxa"/>
            <w:shd w:val="clear" w:color="auto" w:fill="auto"/>
            <w:vAlign w:val="center"/>
          </w:tcPr>
          <w:p w14:paraId="519A4F50"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27E197FD"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14909C48" w14:textId="77777777" w:rsidR="00491590" w:rsidRPr="00EB5DC3" w:rsidRDefault="00491590" w:rsidP="00491590">
            <w:pPr>
              <w:pStyle w:val="afffffff6"/>
            </w:pPr>
            <w:r w:rsidRPr="00EB5DC3">
              <w:t>ул. Апухтина</w:t>
            </w:r>
          </w:p>
        </w:tc>
        <w:tc>
          <w:tcPr>
            <w:tcW w:w="1425" w:type="dxa"/>
            <w:gridSpan w:val="3"/>
            <w:shd w:val="clear" w:color="auto" w:fill="auto"/>
            <w:noWrap/>
            <w:vAlign w:val="center"/>
          </w:tcPr>
          <w:p w14:paraId="0AC821B1"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AC14B3C" w14:textId="77777777" w:rsidR="00491590" w:rsidRPr="00EB5DC3" w:rsidRDefault="00491590" w:rsidP="00491590">
            <w:pPr>
              <w:pStyle w:val="afffffff8"/>
            </w:pPr>
            <w:r w:rsidRPr="00EB5DC3">
              <w:t>0,633</w:t>
            </w:r>
          </w:p>
        </w:tc>
        <w:tc>
          <w:tcPr>
            <w:tcW w:w="2805" w:type="dxa"/>
            <w:shd w:val="clear" w:color="auto" w:fill="auto"/>
            <w:vAlign w:val="center"/>
          </w:tcPr>
          <w:p w14:paraId="246FFEA9" w14:textId="77777777" w:rsidR="00491590" w:rsidRPr="00EB5DC3" w:rsidRDefault="00491590" w:rsidP="00491590">
            <w:pPr>
              <w:pStyle w:val="afffffff6"/>
            </w:pPr>
            <w:r w:rsidRPr="00EB5DC3">
              <w:t>Орловская область, г. Орел, Северный р</w:t>
            </w:r>
            <w:r w:rsidRPr="00EB5DC3">
              <w:noBreakHyphen/>
              <w:t>н, ул. Апухтина</w:t>
            </w:r>
          </w:p>
        </w:tc>
        <w:tc>
          <w:tcPr>
            <w:tcW w:w="1116" w:type="dxa"/>
            <w:shd w:val="clear" w:color="auto" w:fill="auto"/>
            <w:vAlign w:val="center"/>
          </w:tcPr>
          <w:p w14:paraId="77896645" w14:textId="77777777" w:rsidR="00491590" w:rsidRPr="00EB5DC3" w:rsidRDefault="00491590" w:rsidP="00491590">
            <w:pPr>
              <w:pStyle w:val="afffffff8"/>
            </w:pPr>
            <w:r w:rsidRPr="00EB5DC3">
              <w:t>Первая очередь</w:t>
            </w:r>
          </w:p>
        </w:tc>
        <w:tc>
          <w:tcPr>
            <w:tcW w:w="1821" w:type="dxa"/>
            <w:noWrap/>
            <w:vAlign w:val="center"/>
          </w:tcPr>
          <w:p w14:paraId="6D254CD7" w14:textId="77777777" w:rsidR="00491590" w:rsidRPr="00EB5DC3" w:rsidRDefault="00491590" w:rsidP="00491590">
            <w:pPr>
              <w:pStyle w:val="afffffff6"/>
            </w:pPr>
            <w:r w:rsidRPr="00EB5DC3">
              <w:t>Не предусматривается</w:t>
            </w:r>
          </w:p>
        </w:tc>
      </w:tr>
      <w:tr w:rsidR="00EB5DC3" w:rsidRPr="00EB5DC3" w14:paraId="26FA1D1E" w14:textId="77777777" w:rsidTr="005C39D6">
        <w:tblPrEx>
          <w:tblCellMar>
            <w:top w:w="0" w:type="dxa"/>
            <w:bottom w:w="0" w:type="dxa"/>
          </w:tblCellMar>
        </w:tblPrEx>
        <w:trPr>
          <w:cantSplit/>
          <w:jc w:val="center"/>
        </w:trPr>
        <w:tc>
          <w:tcPr>
            <w:tcW w:w="876" w:type="dxa"/>
            <w:vAlign w:val="center"/>
          </w:tcPr>
          <w:p w14:paraId="1DC808A4" w14:textId="77777777" w:rsidR="00491590" w:rsidRPr="00EB5DC3" w:rsidRDefault="00491590" w:rsidP="00491590">
            <w:pPr>
              <w:pStyle w:val="afffffff8"/>
            </w:pPr>
            <w:r w:rsidRPr="00EB5DC3">
              <w:t>65.06.83</w:t>
            </w:r>
          </w:p>
        </w:tc>
        <w:tc>
          <w:tcPr>
            <w:tcW w:w="1575" w:type="dxa"/>
            <w:shd w:val="clear" w:color="auto" w:fill="auto"/>
            <w:vAlign w:val="center"/>
          </w:tcPr>
          <w:p w14:paraId="1E00459C"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0B7B36D6"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10F355F5" w14:textId="77777777" w:rsidR="00491590" w:rsidRPr="00EB5DC3" w:rsidRDefault="00491590" w:rsidP="00491590">
            <w:pPr>
              <w:pStyle w:val="afffffff6"/>
            </w:pPr>
            <w:r w:rsidRPr="00EB5DC3">
              <w:t>ул. Плодовая</w:t>
            </w:r>
          </w:p>
        </w:tc>
        <w:tc>
          <w:tcPr>
            <w:tcW w:w="1425" w:type="dxa"/>
            <w:gridSpan w:val="3"/>
            <w:shd w:val="clear" w:color="auto" w:fill="auto"/>
            <w:noWrap/>
            <w:vAlign w:val="center"/>
          </w:tcPr>
          <w:p w14:paraId="623563E8"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5469532" w14:textId="77777777" w:rsidR="00491590" w:rsidRPr="00EB5DC3" w:rsidRDefault="00491590" w:rsidP="00491590">
            <w:pPr>
              <w:pStyle w:val="afffffff8"/>
            </w:pPr>
            <w:r w:rsidRPr="00EB5DC3">
              <w:t>0,174</w:t>
            </w:r>
          </w:p>
        </w:tc>
        <w:tc>
          <w:tcPr>
            <w:tcW w:w="2805" w:type="dxa"/>
            <w:shd w:val="clear" w:color="auto" w:fill="auto"/>
            <w:vAlign w:val="center"/>
          </w:tcPr>
          <w:p w14:paraId="6FD677CD" w14:textId="77777777" w:rsidR="00491590" w:rsidRPr="00EB5DC3" w:rsidRDefault="00491590" w:rsidP="00491590">
            <w:pPr>
              <w:pStyle w:val="afffffff6"/>
            </w:pPr>
            <w:r w:rsidRPr="00EB5DC3">
              <w:t>Орловская область, г. Орел, Северный р</w:t>
            </w:r>
            <w:r w:rsidRPr="00EB5DC3">
              <w:noBreakHyphen/>
              <w:t>н, ул. Плодовая</w:t>
            </w:r>
          </w:p>
        </w:tc>
        <w:tc>
          <w:tcPr>
            <w:tcW w:w="1116" w:type="dxa"/>
            <w:shd w:val="clear" w:color="auto" w:fill="auto"/>
            <w:vAlign w:val="center"/>
          </w:tcPr>
          <w:p w14:paraId="11BEEF1C" w14:textId="77777777" w:rsidR="00491590" w:rsidRPr="00EB5DC3" w:rsidRDefault="00491590" w:rsidP="00491590">
            <w:pPr>
              <w:pStyle w:val="afffffff8"/>
            </w:pPr>
            <w:r w:rsidRPr="00EB5DC3">
              <w:t>Первая очередь</w:t>
            </w:r>
          </w:p>
        </w:tc>
        <w:tc>
          <w:tcPr>
            <w:tcW w:w="1821" w:type="dxa"/>
            <w:noWrap/>
            <w:vAlign w:val="center"/>
          </w:tcPr>
          <w:p w14:paraId="64E7AD8E" w14:textId="77777777" w:rsidR="00491590" w:rsidRPr="00EB5DC3" w:rsidRDefault="00491590" w:rsidP="00491590">
            <w:pPr>
              <w:pStyle w:val="afffffff6"/>
            </w:pPr>
            <w:r w:rsidRPr="00EB5DC3">
              <w:t>Не предусматривается</w:t>
            </w:r>
          </w:p>
        </w:tc>
      </w:tr>
      <w:tr w:rsidR="00EB5DC3" w:rsidRPr="00EB5DC3" w14:paraId="23767264" w14:textId="77777777" w:rsidTr="005C39D6">
        <w:tblPrEx>
          <w:tblCellMar>
            <w:top w:w="0" w:type="dxa"/>
            <w:bottom w:w="0" w:type="dxa"/>
          </w:tblCellMar>
        </w:tblPrEx>
        <w:trPr>
          <w:cantSplit/>
          <w:jc w:val="center"/>
        </w:trPr>
        <w:tc>
          <w:tcPr>
            <w:tcW w:w="876" w:type="dxa"/>
            <w:vAlign w:val="center"/>
          </w:tcPr>
          <w:p w14:paraId="643BDD64" w14:textId="77777777" w:rsidR="00491590" w:rsidRPr="00EB5DC3" w:rsidRDefault="00491590" w:rsidP="00491590">
            <w:pPr>
              <w:pStyle w:val="afffffff8"/>
            </w:pPr>
            <w:r w:rsidRPr="00EB5DC3">
              <w:t>65.06.84</w:t>
            </w:r>
          </w:p>
        </w:tc>
        <w:tc>
          <w:tcPr>
            <w:tcW w:w="1575" w:type="dxa"/>
            <w:shd w:val="clear" w:color="auto" w:fill="auto"/>
            <w:vAlign w:val="center"/>
          </w:tcPr>
          <w:p w14:paraId="67A928D5"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5F90559C"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3F312088" w14:textId="77777777" w:rsidR="00491590" w:rsidRPr="00EB5DC3" w:rsidRDefault="00491590" w:rsidP="00491590">
            <w:pPr>
              <w:pStyle w:val="afffffff6"/>
            </w:pPr>
            <w:r w:rsidRPr="00EB5DC3">
              <w:t>ул. </w:t>
            </w:r>
            <w:proofErr w:type="spellStart"/>
            <w:r w:rsidRPr="00EB5DC3">
              <w:t>Калининкова</w:t>
            </w:r>
            <w:proofErr w:type="spellEnd"/>
          </w:p>
        </w:tc>
        <w:tc>
          <w:tcPr>
            <w:tcW w:w="1425" w:type="dxa"/>
            <w:gridSpan w:val="3"/>
            <w:shd w:val="clear" w:color="auto" w:fill="auto"/>
            <w:noWrap/>
            <w:vAlign w:val="center"/>
          </w:tcPr>
          <w:p w14:paraId="5AB9D998"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26DD9468" w14:textId="77777777" w:rsidR="00491590" w:rsidRPr="00EB5DC3" w:rsidRDefault="00491590" w:rsidP="00491590">
            <w:pPr>
              <w:pStyle w:val="afffffff8"/>
            </w:pPr>
            <w:r w:rsidRPr="00EB5DC3">
              <w:t>0,812</w:t>
            </w:r>
          </w:p>
        </w:tc>
        <w:tc>
          <w:tcPr>
            <w:tcW w:w="2805" w:type="dxa"/>
            <w:shd w:val="clear" w:color="auto" w:fill="auto"/>
            <w:vAlign w:val="center"/>
          </w:tcPr>
          <w:p w14:paraId="1D931ABF" w14:textId="77777777" w:rsidR="00491590" w:rsidRPr="00EB5DC3" w:rsidRDefault="00491590" w:rsidP="00491590">
            <w:pPr>
              <w:pStyle w:val="afffffff6"/>
            </w:pPr>
            <w:r w:rsidRPr="00EB5DC3">
              <w:t>Орловская область, г. Орел, Северный р</w:t>
            </w:r>
            <w:r w:rsidRPr="00EB5DC3">
              <w:noBreakHyphen/>
              <w:t>н, ул. </w:t>
            </w:r>
            <w:proofErr w:type="spellStart"/>
            <w:r w:rsidRPr="00EB5DC3">
              <w:t>Калининкова</w:t>
            </w:r>
            <w:proofErr w:type="spellEnd"/>
          </w:p>
        </w:tc>
        <w:tc>
          <w:tcPr>
            <w:tcW w:w="1116" w:type="dxa"/>
            <w:shd w:val="clear" w:color="auto" w:fill="auto"/>
            <w:vAlign w:val="center"/>
          </w:tcPr>
          <w:p w14:paraId="2F75D75F" w14:textId="77777777" w:rsidR="00491590" w:rsidRPr="00EB5DC3" w:rsidRDefault="00491590" w:rsidP="00491590">
            <w:pPr>
              <w:pStyle w:val="afffffff8"/>
            </w:pPr>
            <w:r w:rsidRPr="00EB5DC3">
              <w:t>Первая очередь</w:t>
            </w:r>
          </w:p>
        </w:tc>
        <w:tc>
          <w:tcPr>
            <w:tcW w:w="1821" w:type="dxa"/>
            <w:noWrap/>
            <w:vAlign w:val="center"/>
          </w:tcPr>
          <w:p w14:paraId="56D42403" w14:textId="77777777" w:rsidR="00491590" w:rsidRPr="00EB5DC3" w:rsidRDefault="00491590" w:rsidP="00491590">
            <w:pPr>
              <w:pStyle w:val="afffffff6"/>
            </w:pPr>
            <w:r w:rsidRPr="00EB5DC3">
              <w:t>Не предусматривается</w:t>
            </w:r>
          </w:p>
        </w:tc>
      </w:tr>
      <w:tr w:rsidR="00EB5DC3" w:rsidRPr="00EB5DC3" w14:paraId="233EF8E3" w14:textId="77777777" w:rsidTr="005C39D6">
        <w:tblPrEx>
          <w:tblCellMar>
            <w:top w:w="0" w:type="dxa"/>
            <w:bottom w:w="0" w:type="dxa"/>
          </w:tblCellMar>
        </w:tblPrEx>
        <w:trPr>
          <w:cantSplit/>
          <w:jc w:val="center"/>
        </w:trPr>
        <w:tc>
          <w:tcPr>
            <w:tcW w:w="876" w:type="dxa"/>
            <w:vAlign w:val="center"/>
          </w:tcPr>
          <w:p w14:paraId="120F1E01" w14:textId="77777777" w:rsidR="00491590" w:rsidRPr="00EB5DC3" w:rsidRDefault="00491590" w:rsidP="00491590">
            <w:pPr>
              <w:pStyle w:val="afffffff8"/>
            </w:pPr>
            <w:r w:rsidRPr="00EB5DC3">
              <w:t>65.06.85</w:t>
            </w:r>
          </w:p>
        </w:tc>
        <w:tc>
          <w:tcPr>
            <w:tcW w:w="1575" w:type="dxa"/>
            <w:shd w:val="clear" w:color="auto" w:fill="auto"/>
            <w:vAlign w:val="center"/>
          </w:tcPr>
          <w:p w14:paraId="68FEBE43"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0FD60F7F"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221D37FB" w14:textId="77777777" w:rsidR="00491590" w:rsidRPr="00EB5DC3" w:rsidRDefault="00491590" w:rsidP="00491590">
            <w:pPr>
              <w:pStyle w:val="afffffff6"/>
            </w:pPr>
            <w:r w:rsidRPr="00EB5DC3">
              <w:t>пер. Пасечный</w:t>
            </w:r>
          </w:p>
        </w:tc>
        <w:tc>
          <w:tcPr>
            <w:tcW w:w="1425" w:type="dxa"/>
            <w:gridSpan w:val="3"/>
            <w:shd w:val="clear" w:color="auto" w:fill="auto"/>
            <w:noWrap/>
            <w:vAlign w:val="center"/>
          </w:tcPr>
          <w:p w14:paraId="55F95E8A"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5AACC37A" w14:textId="77777777" w:rsidR="00491590" w:rsidRPr="00EB5DC3" w:rsidRDefault="00491590" w:rsidP="00491590">
            <w:pPr>
              <w:pStyle w:val="afffffff8"/>
            </w:pPr>
            <w:r w:rsidRPr="00EB5DC3">
              <w:t>0,327</w:t>
            </w:r>
          </w:p>
        </w:tc>
        <w:tc>
          <w:tcPr>
            <w:tcW w:w="2805" w:type="dxa"/>
            <w:shd w:val="clear" w:color="auto" w:fill="auto"/>
            <w:vAlign w:val="center"/>
          </w:tcPr>
          <w:p w14:paraId="30D3F603" w14:textId="77777777" w:rsidR="00491590" w:rsidRPr="00EB5DC3" w:rsidRDefault="00491590" w:rsidP="00491590">
            <w:pPr>
              <w:pStyle w:val="afffffff6"/>
            </w:pPr>
            <w:r w:rsidRPr="00EB5DC3">
              <w:t>Орловская область, г. Орел, Северный р</w:t>
            </w:r>
            <w:r w:rsidRPr="00EB5DC3">
              <w:noBreakHyphen/>
              <w:t>н, пер. Пасечный</w:t>
            </w:r>
          </w:p>
        </w:tc>
        <w:tc>
          <w:tcPr>
            <w:tcW w:w="1116" w:type="dxa"/>
            <w:shd w:val="clear" w:color="auto" w:fill="auto"/>
            <w:vAlign w:val="center"/>
          </w:tcPr>
          <w:p w14:paraId="4E91B0FF" w14:textId="77777777" w:rsidR="00491590" w:rsidRPr="00EB5DC3" w:rsidRDefault="00491590" w:rsidP="00491590">
            <w:pPr>
              <w:pStyle w:val="afffffff8"/>
            </w:pPr>
            <w:r w:rsidRPr="00EB5DC3">
              <w:t>Первая очередь</w:t>
            </w:r>
          </w:p>
        </w:tc>
        <w:tc>
          <w:tcPr>
            <w:tcW w:w="1821" w:type="dxa"/>
            <w:noWrap/>
            <w:vAlign w:val="center"/>
          </w:tcPr>
          <w:p w14:paraId="464013A8" w14:textId="77777777" w:rsidR="00491590" w:rsidRPr="00EB5DC3" w:rsidRDefault="00491590" w:rsidP="00491590">
            <w:pPr>
              <w:pStyle w:val="afffffff6"/>
            </w:pPr>
            <w:r w:rsidRPr="00EB5DC3">
              <w:t>Не предусматривается</w:t>
            </w:r>
          </w:p>
        </w:tc>
      </w:tr>
      <w:tr w:rsidR="00EB5DC3" w:rsidRPr="00EB5DC3" w14:paraId="3521A435" w14:textId="77777777" w:rsidTr="005C39D6">
        <w:tblPrEx>
          <w:tblCellMar>
            <w:top w:w="0" w:type="dxa"/>
            <w:bottom w:w="0" w:type="dxa"/>
          </w:tblCellMar>
        </w:tblPrEx>
        <w:trPr>
          <w:cantSplit/>
          <w:jc w:val="center"/>
        </w:trPr>
        <w:tc>
          <w:tcPr>
            <w:tcW w:w="876" w:type="dxa"/>
            <w:vAlign w:val="center"/>
          </w:tcPr>
          <w:p w14:paraId="41DEE2AC" w14:textId="77777777" w:rsidR="00491590" w:rsidRPr="00EB5DC3" w:rsidRDefault="00491590" w:rsidP="00491590">
            <w:pPr>
              <w:pStyle w:val="afffffff8"/>
            </w:pPr>
            <w:r w:rsidRPr="00EB5DC3">
              <w:t>65.06.86</w:t>
            </w:r>
          </w:p>
        </w:tc>
        <w:tc>
          <w:tcPr>
            <w:tcW w:w="1575" w:type="dxa"/>
            <w:shd w:val="clear" w:color="auto" w:fill="auto"/>
            <w:vAlign w:val="center"/>
          </w:tcPr>
          <w:p w14:paraId="1EAAC1E5"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17DD26C4"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1A24E600" w14:textId="77777777" w:rsidR="00491590" w:rsidRPr="00EB5DC3" w:rsidRDefault="00491590" w:rsidP="00491590">
            <w:pPr>
              <w:pStyle w:val="afffffff6"/>
            </w:pPr>
            <w:r w:rsidRPr="00EB5DC3">
              <w:t>пер. Родниковый</w:t>
            </w:r>
          </w:p>
        </w:tc>
        <w:tc>
          <w:tcPr>
            <w:tcW w:w="1425" w:type="dxa"/>
            <w:gridSpan w:val="3"/>
            <w:shd w:val="clear" w:color="auto" w:fill="auto"/>
            <w:noWrap/>
            <w:vAlign w:val="center"/>
          </w:tcPr>
          <w:p w14:paraId="14985BB4"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402C9BB" w14:textId="77777777" w:rsidR="00491590" w:rsidRPr="00EB5DC3" w:rsidRDefault="00491590" w:rsidP="00491590">
            <w:pPr>
              <w:pStyle w:val="afffffff8"/>
            </w:pPr>
            <w:r w:rsidRPr="00EB5DC3">
              <w:t>0,441</w:t>
            </w:r>
          </w:p>
        </w:tc>
        <w:tc>
          <w:tcPr>
            <w:tcW w:w="2805" w:type="dxa"/>
            <w:shd w:val="clear" w:color="auto" w:fill="auto"/>
            <w:vAlign w:val="center"/>
          </w:tcPr>
          <w:p w14:paraId="6A01CD65" w14:textId="77777777" w:rsidR="00491590" w:rsidRPr="00EB5DC3" w:rsidRDefault="00491590" w:rsidP="00491590">
            <w:pPr>
              <w:pStyle w:val="afffffff6"/>
            </w:pPr>
            <w:r w:rsidRPr="00EB5DC3">
              <w:t>Орловская область, г. Орел, Северный р</w:t>
            </w:r>
            <w:r w:rsidRPr="00EB5DC3">
              <w:noBreakHyphen/>
              <w:t>н, пер. Родниковый</w:t>
            </w:r>
          </w:p>
        </w:tc>
        <w:tc>
          <w:tcPr>
            <w:tcW w:w="1116" w:type="dxa"/>
            <w:shd w:val="clear" w:color="auto" w:fill="auto"/>
            <w:vAlign w:val="center"/>
          </w:tcPr>
          <w:p w14:paraId="623179F3" w14:textId="77777777" w:rsidR="00491590" w:rsidRPr="00EB5DC3" w:rsidRDefault="00491590" w:rsidP="00491590">
            <w:pPr>
              <w:pStyle w:val="afffffff8"/>
            </w:pPr>
            <w:r w:rsidRPr="00EB5DC3">
              <w:t>Первая очередь</w:t>
            </w:r>
          </w:p>
        </w:tc>
        <w:tc>
          <w:tcPr>
            <w:tcW w:w="1821" w:type="dxa"/>
            <w:noWrap/>
            <w:vAlign w:val="center"/>
          </w:tcPr>
          <w:p w14:paraId="1F204C73" w14:textId="77777777" w:rsidR="00491590" w:rsidRPr="00EB5DC3" w:rsidRDefault="00491590" w:rsidP="00491590">
            <w:pPr>
              <w:pStyle w:val="afffffff6"/>
            </w:pPr>
            <w:r w:rsidRPr="00EB5DC3">
              <w:t>Не предусматривается</w:t>
            </w:r>
          </w:p>
        </w:tc>
      </w:tr>
      <w:tr w:rsidR="00EB5DC3" w:rsidRPr="00EB5DC3" w14:paraId="1D0BA2B3" w14:textId="77777777" w:rsidTr="005C39D6">
        <w:tblPrEx>
          <w:tblCellMar>
            <w:top w:w="0" w:type="dxa"/>
            <w:bottom w:w="0" w:type="dxa"/>
          </w:tblCellMar>
        </w:tblPrEx>
        <w:trPr>
          <w:cantSplit/>
          <w:jc w:val="center"/>
        </w:trPr>
        <w:tc>
          <w:tcPr>
            <w:tcW w:w="876" w:type="dxa"/>
            <w:vAlign w:val="center"/>
          </w:tcPr>
          <w:p w14:paraId="66A54338" w14:textId="77777777" w:rsidR="00491590" w:rsidRPr="00EB5DC3" w:rsidRDefault="00491590" w:rsidP="00491590">
            <w:pPr>
              <w:pStyle w:val="afffffff8"/>
            </w:pPr>
            <w:r w:rsidRPr="00EB5DC3">
              <w:lastRenderedPageBreak/>
              <w:t>65.06.87</w:t>
            </w:r>
          </w:p>
        </w:tc>
        <w:tc>
          <w:tcPr>
            <w:tcW w:w="1575" w:type="dxa"/>
            <w:shd w:val="clear" w:color="auto" w:fill="auto"/>
            <w:vAlign w:val="center"/>
          </w:tcPr>
          <w:p w14:paraId="6D109D7F"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31770F64"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3F964BB7" w14:textId="77777777" w:rsidR="00491590" w:rsidRPr="00EB5DC3" w:rsidRDefault="00491590" w:rsidP="00491590">
            <w:pPr>
              <w:pStyle w:val="afffffff6"/>
            </w:pPr>
            <w:r w:rsidRPr="00EB5DC3">
              <w:t>ул. Ольховская</w:t>
            </w:r>
          </w:p>
        </w:tc>
        <w:tc>
          <w:tcPr>
            <w:tcW w:w="1425" w:type="dxa"/>
            <w:gridSpan w:val="3"/>
            <w:shd w:val="clear" w:color="auto" w:fill="auto"/>
            <w:noWrap/>
            <w:vAlign w:val="center"/>
          </w:tcPr>
          <w:p w14:paraId="03E383E6"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4A47CEEB" w14:textId="77777777" w:rsidR="00491590" w:rsidRPr="00EB5DC3" w:rsidRDefault="00491590" w:rsidP="00491590">
            <w:pPr>
              <w:pStyle w:val="afffffff8"/>
            </w:pPr>
            <w:r w:rsidRPr="00EB5DC3">
              <w:t>0,556</w:t>
            </w:r>
          </w:p>
        </w:tc>
        <w:tc>
          <w:tcPr>
            <w:tcW w:w="2805" w:type="dxa"/>
            <w:shd w:val="clear" w:color="auto" w:fill="auto"/>
            <w:vAlign w:val="center"/>
          </w:tcPr>
          <w:p w14:paraId="3FD9E856" w14:textId="77777777" w:rsidR="00491590" w:rsidRPr="00EB5DC3" w:rsidRDefault="00491590" w:rsidP="00491590">
            <w:pPr>
              <w:pStyle w:val="afffffff6"/>
            </w:pPr>
            <w:r w:rsidRPr="00EB5DC3">
              <w:t>Орловская область, г. Орел, Северный р</w:t>
            </w:r>
            <w:r w:rsidRPr="00EB5DC3">
              <w:noBreakHyphen/>
              <w:t>н, ул. Ольховская</w:t>
            </w:r>
          </w:p>
        </w:tc>
        <w:tc>
          <w:tcPr>
            <w:tcW w:w="1116" w:type="dxa"/>
            <w:shd w:val="clear" w:color="auto" w:fill="auto"/>
            <w:vAlign w:val="center"/>
          </w:tcPr>
          <w:p w14:paraId="25B2F25A" w14:textId="77777777" w:rsidR="00491590" w:rsidRPr="00EB5DC3" w:rsidRDefault="00491590" w:rsidP="00491590">
            <w:pPr>
              <w:pStyle w:val="afffffff8"/>
            </w:pPr>
            <w:r w:rsidRPr="00EB5DC3">
              <w:t>Первая очередь</w:t>
            </w:r>
          </w:p>
        </w:tc>
        <w:tc>
          <w:tcPr>
            <w:tcW w:w="1821" w:type="dxa"/>
            <w:noWrap/>
            <w:vAlign w:val="center"/>
          </w:tcPr>
          <w:p w14:paraId="5D0828A1" w14:textId="77777777" w:rsidR="00491590" w:rsidRPr="00EB5DC3" w:rsidRDefault="00491590" w:rsidP="00491590">
            <w:pPr>
              <w:pStyle w:val="afffffff6"/>
            </w:pPr>
            <w:r w:rsidRPr="00EB5DC3">
              <w:t>Не предусматривается</w:t>
            </w:r>
          </w:p>
        </w:tc>
      </w:tr>
      <w:tr w:rsidR="00EB5DC3" w:rsidRPr="00EB5DC3" w14:paraId="54D95CAE" w14:textId="77777777" w:rsidTr="005C39D6">
        <w:tblPrEx>
          <w:tblCellMar>
            <w:top w:w="0" w:type="dxa"/>
            <w:bottom w:w="0" w:type="dxa"/>
          </w:tblCellMar>
        </w:tblPrEx>
        <w:trPr>
          <w:cantSplit/>
          <w:jc w:val="center"/>
        </w:trPr>
        <w:tc>
          <w:tcPr>
            <w:tcW w:w="876" w:type="dxa"/>
            <w:vAlign w:val="center"/>
          </w:tcPr>
          <w:p w14:paraId="626D6A51" w14:textId="77777777" w:rsidR="00491590" w:rsidRPr="00EB5DC3" w:rsidRDefault="00491590" w:rsidP="00491590">
            <w:pPr>
              <w:pStyle w:val="afffffff8"/>
            </w:pPr>
            <w:r w:rsidRPr="00EB5DC3">
              <w:t>65.06.88</w:t>
            </w:r>
          </w:p>
        </w:tc>
        <w:tc>
          <w:tcPr>
            <w:tcW w:w="1575" w:type="dxa"/>
            <w:shd w:val="clear" w:color="auto" w:fill="auto"/>
            <w:vAlign w:val="center"/>
          </w:tcPr>
          <w:p w14:paraId="1A949599"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513BBED6"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7C14F0AE" w14:textId="77777777" w:rsidR="00491590" w:rsidRPr="00EB5DC3" w:rsidRDefault="00491590" w:rsidP="00491590">
            <w:pPr>
              <w:pStyle w:val="afffffff6"/>
            </w:pPr>
            <w:r w:rsidRPr="00EB5DC3">
              <w:t>ул. Апухтина</w:t>
            </w:r>
          </w:p>
        </w:tc>
        <w:tc>
          <w:tcPr>
            <w:tcW w:w="1425" w:type="dxa"/>
            <w:gridSpan w:val="3"/>
            <w:shd w:val="clear" w:color="auto" w:fill="auto"/>
            <w:noWrap/>
            <w:vAlign w:val="center"/>
          </w:tcPr>
          <w:p w14:paraId="4A62345A"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47F4553" w14:textId="77777777" w:rsidR="00491590" w:rsidRPr="00EB5DC3" w:rsidRDefault="00491590" w:rsidP="00491590">
            <w:pPr>
              <w:pStyle w:val="afffffff8"/>
            </w:pPr>
            <w:r w:rsidRPr="00EB5DC3">
              <w:t>0,295</w:t>
            </w:r>
          </w:p>
        </w:tc>
        <w:tc>
          <w:tcPr>
            <w:tcW w:w="2805" w:type="dxa"/>
            <w:shd w:val="clear" w:color="auto" w:fill="auto"/>
            <w:vAlign w:val="center"/>
          </w:tcPr>
          <w:p w14:paraId="119358D2" w14:textId="77777777" w:rsidR="00491590" w:rsidRPr="00EB5DC3" w:rsidRDefault="00491590" w:rsidP="00491590">
            <w:pPr>
              <w:pStyle w:val="afffffff6"/>
            </w:pPr>
            <w:r w:rsidRPr="00EB5DC3">
              <w:t>Орловская область, г. Орел, Северный р</w:t>
            </w:r>
            <w:r w:rsidRPr="00EB5DC3">
              <w:noBreakHyphen/>
              <w:t>н, ул. Апухтина</w:t>
            </w:r>
          </w:p>
        </w:tc>
        <w:tc>
          <w:tcPr>
            <w:tcW w:w="1116" w:type="dxa"/>
            <w:shd w:val="clear" w:color="auto" w:fill="auto"/>
            <w:vAlign w:val="center"/>
          </w:tcPr>
          <w:p w14:paraId="5CC337B2" w14:textId="77777777" w:rsidR="00491590" w:rsidRPr="00EB5DC3" w:rsidRDefault="00491590" w:rsidP="00491590">
            <w:pPr>
              <w:pStyle w:val="afffffff8"/>
            </w:pPr>
            <w:r w:rsidRPr="00EB5DC3">
              <w:t>Расчетный срок</w:t>
            </w:r>
          </w:p>
        </w:tc>
        <w:tc>
          <w:tcPr>
            <w:tcW w:w="1821" w:type="dxa"/>
            <w:noWrap/>
            <w:vAlign w:val="center"/>
          </w:tcPr>
          <w:p w14:paraId="483C8579" w14:textId="77777777" w:rsidR="00491590" w:rsidRPr="00EB5DC3" w:rsidRDefault="00491590" w:rsidP="00491590">
            <w:pPr>
              <w:pStyle w:val="afffffff6"/>
            </w:pPr>
            <w:r w:rsidRPr="00EB5DC3">
              <w:t>Не предусматривается</w:t>
            </w:r>
          </w:p>
        </w:tc>
      </w:tr>
      <w:tr w:rsidR="00EB5DC3" w:rsidRPr="00EB5DC3" w14:paraId="61DD22C0" w14:textId="77777777" w:rsidTr="005C39D6">
        <w:tblPrEx>
          <w:tblCellMar>
            <w:top w:w="0" w:type="dxa"/>
            <w:bottom w:w="0" w:type="dxa"/>
          </w:tblCellMar>
        </w:tblPrEx>
        <w:trPr>
          <w:cantSplit/>
          <w:jc w:val="center"/>
        </w:trPr>
        <w:tc>
          <w:tcPr>
            <w:tcW w:w="876" w:type="dxa"/>
            <w:vAlign w:val="center"/>
          </w:tcPr>
          <w:p w14:paraId="31C5645E" w14:textId="77777777" w:rsidR="00491590" w:rsidRPr="00EB5DC3" w:rsidRDefault="00491590" w:rsidP="00491590">
            <w:pPr>
              <w:pStyle w:val="afffffff8"/>
            </w:pPr>
            <w:r w:rsidRPr="00EB5DC3">
              <w:t>65.06.89</w:t>
            </w:r>
          </w:p>
        </w:tc>
        <w:tc>
          <w:tcPr>
            <w:tcW w:w="1575" w:type="dxa"/>
            <w:shd w:val="clear" w:color="auto" w:fill="auto"/>
            <w:vAlign w:val="center"/>
          </w:tcPr>
          <w:p w14:paraId="7CA825DD"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59C18692"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70546F78" w14:textId="77777777" w:rsidR="00491590" w:rsidRPr="00EB5DC3" w:rsidRDefault="00491590" w:rsidP="00491590">
            <w:pPr>
              <w:pStyle w:val="afffffff6"/>
            </w:pPr>
            <w:r w:rsidRPr="00EB5DC3">
              <w:t>пер. Южный</w:t>
            </w:r>
          </w:p>
        </w:tc>
        <w:tc>
          <w:tcPr>
            <w:tcW w:w="1425" w:type="dxa"/>
            <w:gridSpan w:val="3"/>
            <w:shd w:val="clear" w:color="auto" w:fill="auto"/>
            <w:noWrap/>
            <w:vAlign w:val="center"/>
          </w:tcPr>
          <w:p w14:paraId="72454607"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669C690F" w14:textId="77777777" w:rsidR="00491590" w:rsidRPr="00EB5DC3" w:rsidRDefault="00491590" w:rsidP="00491590">
            <w:pPr>
              <w:pStyle w:val="afffffff8"/>
            </w:pPr>
            <w:r w:rsidRPr="00EB5DC3">
              <w:t>0,529</w:t>
            </w:r>
          </w:p>
        </w:tc>
        <w:tc>
          <w:tcPr>
            <w:tcW w:w="2805" w:type="dxa"/>
            <w:shd w:val="clear" w:color="auto" w:fill="auto"/>
            <w:vAlign w:val="center"/>
          </w:tcPr>
          <w:p w14:paraId="197761A8" w14:textId="77777777" w:rsidR="00491590" w:rsidRPr="00EB5DC3" w:rsidRDefault="00491590" w:rsidP="00491590">
            <w:pPr>
              <w:pStyle w:val="afffffff6"/>
            </w:pPr>
            <w:r w:rsidRPr="00EB5DC3">
              <w:t>Орловская область, г. Орел, Северный р</w:t>
            </w:r>
            <w:r w:rsidRPr="00EB5DC3">
              <w:noBreakHyphen/>
              <w:t>н, пер. Южный</w:t>
            </w:r>
          </w:p>
        </w:tc>
        <w:tc>
          <w:tcPr>
            <w:tcW w:w="1116" w:type="dxa"/>
            <w:shd w:val="clear" w:color="auto" w:fill="auto"/>
            <w:vAlign w:val="center"/>
          </w:tcPr>
          <w:p w14:paraId="13EA3184" w14:textId="77777777" w:rsidR="00491590" w:rsidRPr="00EB5DC3" w:rsidRDefault="00491590" w:rsidP="00491590">
            <w:pPr>
              <w:pStyle w:val="afffffff8"/>
            </w:pPr>
            <w:r w:rsidRPr="00EB5DC3">
              <w:t>Первая очередь</w:t>
            </w:r>
          </w:p>
        </w:tc>
        <w:tc>
          <w:tcPr>
            <w:tcW w:w="1821" w:type="dxa"/>
            <w:noWrap/>
            <w:vAlign w:val="center"/>
          </w:tcPr>
          <w:p w14:paraId="1A7A535F" w14:textId="77777777" w:rsidR="00491590" w:rsidRPr="00EB5DC3" w:rsidRDefault="00491590" w:rsidP="00491590">
            <w:pPr>
              <w:pStyle w:val="afffffff6"/>
            </w:pPr>
            <w:r w:rsidRPr="00EB5DC3">
              <w:t>Не предусматривается</w:t>
            </w:r>
          </w:p>
        </w:tc>
      </w:tr>
      <w:tr w:rsidR="00EB5DC3" w:rsidRPr="00EB5DC3" w14:paraId="6D3F394E" w14:textId="77777777" w:rsidTr="005C39D6">
        <w:tblPrEx>
          <w:tblCellMar>
            <w:top w:w="0" w:type="dxa"/>
            <w:bottom w:w="0" w:type="dxa"/>
          </w:tblCellMar>
        </w:tblPrEx>
        <w:trPr>
          <w:cantSplit/>
          <w:jc w:val="center"/>
        </w:trPr>
        <w:tc>
          <w:tcPr>
            <w:tcW w:w="876" w:type="dxa"/>
            <w:vAlign w:val="center"/>
          </w:tcPr>
          <w:p w14:paraId="7B8B0546" w14:textId="77777777" w:rsidR="00491590" w:rsidRPr="00EB5DC3" w:rsidRDefault="00491590" w:rsidP="00491590">
            <w:pPr>
              <w:pStyle w:val="afffffff8"/>
            </w:pPr>
            <w:r w:rsidRPr="00EB5DC3">
              <w:t>65.06.90</w:t>
            </w:r>
          </w:p>
        </w:tc>
        <w:tc>
          <w:tcPr>
            <w:tcW w:w="1575" w:type="dxa"/>
            <w:shd w:val="clear" w:color="auto" w:fill="auto"/>
            <w:vAlign w:val="center"/>
          </w:tcPr>
          <w:p w14:paraId="1F56535B"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4DC88686"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20DDB2ED" w14:textId="77777777" w:rsidR="00491590" w:rsidRPr="00EB5DC3" w:rsidRDefault="00491590" w:rsidP="00491590">
            <w:pPr>
              <w:pStyle w:val="afffffff6"/>
            </w:pPr>
            <w:r w:rsidRPr="00EB5DC3">
              <w:t>ул. Малиновая</w:t>
            </w:r>
          </w:p>
        </w:tc>
        <w:tc>
          <w:tcPr>
            <w:tcW w:w="1425" w:type="dxa"/>
            <w:gridSpan w:val="3"/>
            <w:shd w:val="clear" w:color="auto" w:fill="auto"/>
            <w:noWrap/>
            <w:vAlign w:val="center"/>
          </w:tcPr>
          <w:p w14:paraId="7425E551"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6CDB4F9B" w14:textId="77777777" w:rsidR="00491590" w:rsidRPr="00EB5DC3" w:rsidRDefault="00491590" w:rsidP="00491590">
            <w:pPr>
              <w:pStyle w:val="afffffff8"/>
            </w:pPr>
            <w:r w:rsidRPr="00EB5DC3">
              <w:t>0,531</w:t>
            </w:r>
          </w:p>
        </w:tc>
        <w:tc>
          <w:tcPr>
            <w:tcW w:w="2805" w:type="dxa"/>
            <w:shd w:val="clear" w:color="auto" w:fill="auto"/>
            <w:vAlign w:val="center"/>
          </w:tcPr>
          <w:p w14:paraId="3489DED3" w14:textId="77777777" w:rsidR="00491590" w:rsidRPr="00EB5DC3" w:rsidRDefault="00491590" w:rsidP="00491590">
            <w:pPr>
              <w:pStyle w:val="afffffff6"/>
            </w:pPr>
            <w:r w:rsidRPr="00EB5DC3">
              <w:t>Орловская область, г. Орел, Северный р</w:t>
            </w:r>
            <w:r w:rsidRPr="00EB5DC3">
              <w:noBreakHyphen/>
              <w:t>н, ул. Малиновая</w:t>
            </w:r>
          </w:p>
        </w:tc>
        <w:tc>
          <w:tcPr>
            <w:tcW w:w="1116" w:type="dxa"/>
            <w:shd w:val="clear" w:color="auto" w:fill="auto"/>
            <w:vAlign w:val="center"/>
          </w:tcPr>
          <w:p w14:paraId="283625B0" w14:textId="77777777" w:rsidR="00491590" w:rsidRPr="00EB5DC3" w:rsidRDefault="00491590" w:rsidP="00491590">
            <w:pPr>
              <w:pStyle w:val="afffffff8"/>
            </w:pPr>
            <w:r w:rsidRPr="00EB5DC3">
              <w:t>Первая очередь</w:t>
            </w:r>
          </w:p>
        </w:tc>
        <w:tc>
          <w:tcPr>
            <w:tcW w:w="1821" w:type="dxa"/>
            <w:noWrap/>
            <w:vAlign w:val="center"/>
          </w:tcPr>
          <w:p w14:paraId="40508D08" w14:textId="77777777" w:rsidR="00491590" w:rsidRPr="00EB5DC3" w:rsidRDefault="00491590" w:rsidP="00491590">
            <w:pPr>
              <w:pStyle w:val="afffffff6"/>
            </w:pPr>
            <w:r w:rsidRPr="00EB5DC3">
              <w:t>Не предусматривается</w:t>
            </w:r>
          </w:p>
        </w:tc>
      </w:tr>
      <w:tr w:rsidR="00EB5DC3" w:rsidRPr="00EB5DC3" w14:paraId="4533CC5C" w14:textId="77777777" w:rsidTr="005C39D6">
        <w:tblPrEx>
          <w:tblCellMar>
            <w:top w:w="0" w:type="dxa"/>
            <w:bottom w:w="0" w:type="dxa"/>
          </w:tblCellMar>
        </w:tblPrEx>
        <w:trPr>
          <w:cantSplit/>
          <w:jc w:val="center"/>
        </w:trPr>
        <w:tc>
          <w:tcPr>
            <w:tcW w:w="876" w:type="dxa"/>
            <w:vAlign w:val="center"/>
          </w:tcPr>
          <w:p w14:paraId="2D865787" w14:textId="77777777" w:rsidR="00491590" w:rsidRPr="00EB5DC3" w:rsidRDefault="00491590" w:rsidP="00491590">
            <w:pPr>
              <w:pStyle w:val="afffffff8"/>
            </w:pPr>
            <w:r w:rsidRPr="00EB5DC3">
              <w:t>65.06.91</w:t>
            </w:r>
          </w:p>
        </w:tc>
        <w:tc>
          <w:tcPr>
            <w:tcW w:w="1575" w:type="dxa"/>
            <w:shd w:val="clear" w:color="auto" w:fill="auto"/>
            <w:vAlign w:val="center"/>
          </w:tcPr>
          <w:p w14:paraId="15D8A8FE"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33D7CEAC"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79207160" w14:textId="77777777" w:rsidR="00491590" w:rsidRPr="00EB5DC3" w:rsidRDefault="00491590" w:rsidP="00491590">
            <w:pPr>
              <w:pStyle w:val="afffffff6"/>
            </w:pPr>
            <w:r w:rsidRPr="00EB5DC3">
              <w:t>ул. Российская</w:t>
            </w:r>
          </w:p>
        </w:tc>
        <w:tc>
          <w:tcPr>
            <w:tcW w:w="1425" w:type="dxa"/>
            <w:gridSpan w:val="3"/>
            <w:shd w:val="clear" w:color="auto" w:fill="auto"/>
            <w:noWrap/>
            <w:vAlign w:val="center"/>
          </w:tcPr>
          <w:p w14:paraId="6CAA685B"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60726E42" w14:textId="77777777" w:rsidR="00491590" w:rsidRPr="00EB5DC3" w:rsidRDefault="00491590" w:rsidP="00491590">
            <w:pPr>
              <w:pStyle w:val="afffffff8"/>
            </w:pPr>
            <w:r w:rsidRPr="00EB5DC3">
              <w:t>0,844</w:t>
            </w:r>
          </w:p>
        </w:tc>
        <w:tc>
          <w:tcPr>
            <w:tcW w:w="2805" w:type="dxa"/>
            <w:shd w:val="clear" w:color="auto" w:fill="auto"/>
            <w:vAlign w:val="center"/>
          </w:tcPr>
          <w:p w14:paraId="20FCB5EA" w14:textId="77777777" w:rsidR="00491590" w:rsidRPr="00EB5DC3" w:rsidRDefault="00491590" w:rsidP="00491590">
            <w:pPr>
              <w:pStyle w:val="afffffff6"/>
            </w:pPr>
            <w:r w:rsidRPr="00EB5DC3">
              <w:t>Орловская область, г. Орел, Северный р</w:t>
            </w:r>
            <w:r w:rsidRPr="00EB5DC3">
              <w:noBreakHyphen/>
              <w:t>н, ул. Российская</w:t>
            </w:r>
          </w:p>
        </w:tc>
        <w:tc>
          <w:tcPr>
            <w:tcW w:w="1116" w:type="dxa"/>
            <w:shd w:val="clear" w:color="auto" w:fill="auto"/>
            <w:vAlign w:val="center"/>
          </w:tcPr>
          <w:p w14:paraId="19DBA6FB" w14:textId="77777777" w:rsidR="00491590" w:rsidRPr="00EB5DC3" w:rsidRDefault="00491590" w:rsidP="00491590">
            <w:pPr>
              <w:pStyle w:val="afffffff8"/>
            </w:pPr>
            <w:r w:rsidRPr="00EB5DC3">
              <w:t>Первая очередь</w:t>
            </w:r>
          </w:p>
        </w:tc>
        <w:tc>
          <w:tcPr>
            <w:tcW w:w="1821" w:type="dxa"/>
            <w:noWrap/>
            <w:vAlign w:val="center"/>
          </w:tcPr>
          <w:p w14:paraId="1AA19DEA" w14:textId="77777777" w:rsidR="00491590" w:rsidRPr="00EB5DC3" w:rsidRDefault="00491590" w:rsidP="00491590">
            <w:pPr>
              <w:pStyle w:val="afffffff6"/>
            </w:pPr>
            <w:r w:rsidRPr="00EB5DC3">
              <w:t>Не предусматривается</w:t>
            </w:r>
          </w:p>
        </w:tc>
      </w:tr>
      <w:tr w:rsidR="00EB5DC3" w:rsidRPr="00EB5DC3" w14:paraId="5AAC6973" w14:textId="77777777" w:rsidTr="005C39D6">
        <w:tblPrEx>
          <w:tblCellMar>
            <w:top w:w="0" w:type="dxa"/>
            <w:bottom w:w="0" w:type="dxa"/>
          </w:tblCellMar>
        </w:tblPrEx>
        <w:trPr>
          <w:cantSplit/>
          <w:jc w:val="center"/>
        </w:trPr>
        <w:tc>
          <w:tcPr>
            <w:tcW w:w="876" w:type="dxa"/>
            <w:vAlign w:val="center"/>
          </w:tcPr>
          <w:p w14:paraId="6F33C1A8" w14:textId="77777777" w:rsidR="00491590" w:rsidRPr="00EB5DC3" w:rsidRDefault="00491590" w:rsidP="00491590">
            <w:pPr>
              <w:pStyle w:val="afffffff8"/>
            </w:pPr>
            <w:r w:rsidRPr="00EB5DC3">
              <w:t>65.06.92</w:t>
            </w:r>
          </w:p>
        </w:tc>
        <w:tc>
          <w:tcPr>
            <w:tcW w:w="1575" w:type="dxa"/>
            <w:shd w:val="clear" w:color="auto" w:fill="auto"/>
            <w:vAlign w:val="center"/>
          </w:tcPr>
          <w:p w14:paraId="2F993AE0" w14:textId="77777777" w:rsidR="00491590" w:rsidRPr="00EB5DC3" w:rsidRDefault="00491590" w:rsidP="00491590">
            <w:pPr>
              <w:pStyle w:val="afffffff6"/>
            </w:pPr>
            <w:r w:rsidRPr="00EB5DC3">
              <w:t>Улицы и дороги местного значения</w:t>
            </w:r>
          </w:p>
        </w:tc>
        <w:tc>
          <w:tcPr>
            <w:tcW w:w="1823" w:type="dxa"/>
            <w:shd w:val="clear" w:color="auto" w:fill="auto"/>
            <w:noWrap/>
            <w:vAlign w:val="center"/>
          </w:tcPr>
          <w:p w14:paraId="24746C22" w14:textId="77777777" w:rsidR="00491590" w:rsidRPr="00EB5DC3" w:rsidRDefault="00491590" w:rsidP="00491590">
            <w:pPr>
              <w:pStyle w:val="afffffff6"/>
            </w:pPr>
            <w:r w:rsidRPr="00EB5DC3">
              <w:t>Движение транспортных средств</w:t>
            </w:r>
          </w:p>
        </w:tc>
        <w:tc>
          <w:tcPr>
            <w:tcW w:w="2141" w:type="dxa"/>
            <w:shd w:val="clear" w:color="auto" w:fill="auto"/>
            <w:noWrap/>
            <w:vAlign w:val="center"/>
          </w:tcPr>
          <w:p w14:paraId="21651624" w14:textId="77777777" w:rsidR="00491590" w:rsidRPr="00EB5DC3" w:rsidRDefault="00491590" w:rsidP="00491590">
            <w:pPr>
              <w:pStyle w:val="afffffff6"/>
            </w:pPr>
            <w:r w:rsidRPr="00EB5DC3">
              <w:t>Улица</w:t>
            </w:r>
          </w:p>
        </w:tc>
        <w:tc>
          <w:tcPr>
            <w:tcW w:w="1425" w:type="dxa"/>
            <w:gridSpan w:val="3"/>
            <w:shd w:val="clear" w:color="auto" w:fill="auto"/>
            <w:noWrap/>
            <w:vAlign w:val="center"/>
          </w:tcPr>
          <w:p w14:paraId="3E0F28FD"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66A43771" w14:textId="77777777" w:rsidR="00491590" w:rsidRPr="00EB5DC3" w:rsidRDefault="00491590" w:rsidP="00491590">
            <w:pPr>
              <w:pStyle w:val="afffffff8"/>
            </w:pPr>
            <w:r w:rsidRPr="00EB5DC3">
              <w:t>0,648</w:t>
            </w:r>
          </w:p>
        </w:tc>
        <w:tc>
          <w:tcPr>
            <w:tcW w:w="2805" w:type="dxa"/>
            <w:shd w:val="clear" w:color="auto" w:fill="auto"/>
            <w:vAlign w:val="center"/>
          </w:tcPr>
          <w:p w14:paraId="44EFD978" w14:textId="77777777" w:rsidR="00491590" w:rsidRPr="00EB5DC3" w:rsidRDefault="00491590" w:rsidP="00491590">
            <w:pPr>
              <w:pStyle w:val="afffffff6"/>
            </w:pPr>
            <w:r w:rsidRPr="00EB5DC3">
              <w:t>Орловская область, г. Орел, Северный р</w:t>
            </w:r>
            <w:r w:rsidRPr="00EB5DC3">
              <w:noBreakHyphen/>
              <w:t>н</w:t>
            </w:r>
          </w:p>
        </w:tc>
        <w:tc>
          <w:tcPr>
            <w:tcW w:w="1116" w:type="dxa"/>
            <w:shd w:val="clear" w:color="auto" w:fill="auto"/>
            <w:vAlign w:val="center"/>
          </w:tcPr>
          <w:p w14:paraId="4076AE41" w14:textId="77777777" w:rsidR="00491590" w:rsidRPr="00EB5DC3" w:rsidRDefault="00491590" w:rsidP="00491590">
            <w:pPr>
              <w:pStyle w:val="afffffff8"/>
            </w:pPr>
            <w:r w:rsidRPr="00EB5DC3">
              <w:t>Расчетный срок</w:t>
            </w:r>
          </w:p>
        </w:tc>
        <w:tc>
          <w:tcPr>
            <w:tcW w:w="1821" w:type="dxa"/>
            <w:noWrap/>
            <w:vAlign w:val="center"/>
          </w:tcPr>
          <w:p w14:paraId="2407CF67" w14:textId="77777777" w:rsidR="00491590" w:rsidRPr="00EB5DC3" w:rsidRDefault="00491590" w:rsidP="00491590">
            <w:pPr>
              <w:pStyle w:val="afffffff6"/>
            </w:pPr>
            <w:r w:rsidRPr="00EB5DC3">
              <w:t>Не предусматривается</w:t>
            </w:r>
          </w:p>
        </w:tc>
      </w:tr>
      <w:tr w:rsidR="00EB5DC3" w:rsidRPr="00EB5DC3" w14:paraId="445CB5B1" w14:textId="77777777" w:rsidTr="005C39D6">
        <w:tblPrEx>
          <w:tblCellMar>
            <w:top w:w="0" w:type="dxa"/>
            <w:bottom w:w="0" w:type="dxa"/>
          </w:tblCellMar>
        </w:tblPrEx>
        <w:trPr>
          <w:cantSplit/>
          <w:jc w:val="center"/>
        </w:trPr>
        <w:tc>
          <w:tcPr>
            <w:tcW w:w="876" w:type="dxa"/>
            <w:vAlign w:val="center"/>
          </w:tcPr>
          <w:p w14:paraId="0BA9C98A" w14:textId="79EBABC9" w:rsidR="005C39D6" w:rsidRPr="00EB5DC3" w:rsidRDefault="005C39D6" w:rsidP="00491590">
            <w:pPr>
              <w:pStyle w:val="afffffff8"/>
            </w:pPr>
            <w:r w:rsidRPr="00EB5DC3">
              <w:t>65.06.93</w:t>
            </w:r>
          </w:p>
        </w:tc>
        <w:tc>
          <w:tcPr>
            <w:tcW w:w="1575" w:type="dxa"/>
            <w:shd w:val="clear" w:color="auto" w:fill="auto"/>
            <w:vAlign w:val="center"/>
          </w:tcPr>
          <w:p w14:paraId="0BA55A53" w14:textId="7EA8DEAD" w:rsidR="005C39D6" w:rsidRPr="00EB5DC3" w:rsidRDefault="005C39D6" w:rsidP="00491590">
            <w:pPr>
              <w:pStyle w:val="afffffff6"/>
            </w:pPr>
            <w:r w:rsidRPr="00EB5DC3">
              <w:t>Улицы и дороги местного значения</w:t>
            </w:r>
          </w:p>
        </w:tc>
        <w:tc>
          <w:tcPr>
            <w:tcW w:w="1823" w:type="dxa"/>
            <w:shd w:val="clear" w:color="auto" w:fill="auto"/>
            <w:noWrap/>
            <w:vAlign w:val="center"/>
          </w:tcPr>
          <w:p w14:paraId="6186D58D" w14:textId="45D5A991" w:rsidR="005C39D6" w:rsidRPr="00EB5DC3" w:rsidRDefault="005C39D6" w:rsidP="00491590">
            <w:pPr>
              <w:pStyle w:val="afffffff6"/>
            </w:pPr>
            <w:r w:rsidRPr="00EB5DC3">
              <w:t>Движение транспортных средств</w:t>
            </w:r>
          </w:p>
        </w:tc>
        <w:tc>
          <w:tcPr>
            <w:tcW w:w="2141" w:type="dxa"/>
            <w:shd w:val="clear" w:color="auto" w:fill="auto"/>
            <w:noWrap/>
            <w:vAlign w:val="center"/>
          </w:tcPr>
          <w:p w14:paraId="0CBB734B" w14:textId="161F0B58" w:rsidR="005C39D6" w:rsidRPr="00EB5DC3" w:rsidRDefault="005C39D6" w:rsidP="00491590">
            <w:pPr>
              <w:pStyle w:val="afffffff6"/>
            </w:pPr>
            <w:r w:rsidRPr="00EB5DC3">
              <w:t>улица</w:t>
            </w:r>
          </w:p>
        </w:tc>
        <w:tc>
          <w:tcPr>
            <w:tcW w:w="1425" w:type="dxa"/>
            <w:gridSpan w:val="3"/>
            <w:shd w:val="clear" w:color="auto" w:fill="auto"/>
            <w:noWrap/>
            <w:vAlign w:val="center"/>
          </w:tcPr>
          <w:p w14:paraId="0E42BB66" w14:textId="7C2F7E82" w:rsidR="005C39D6" w:rsidRPr="00EB5DC3" w:rsidRDefault="005C39D6" w:rsidP="00491590">
            <w:pPr>
              <w:pStyle w:val="afffffff6"/>
            </w:pPr>
            <w:r w:rsidRPr="00EB5DC3">
              <w:t>протяженность, км</w:t>
            </w:r>
          </w:p>
        </w:tc>
        <w:tc>
          <w:tcPr>
            <w:tcW w:w="978" w:type="dxa"/>
            <w:gridSpan w:val="3"/>
            <w:shd w:val="clear" w:color="auto" w:fill="auto"/>
            <w:vAlign w:val="center"/>
          </w:tcPr>
          <w:p w14:paraId="311BDF8B" w14:textId="69174720" w:rsidR="005C39D6" w:rsidRPr="00EB5DC3" w:rsidRDefault="005C39D6" w:rsidP="00491590">
            <w:pPr>
              <w:pStyle w:val="afffffff8"/>
            </w:pPr>
            <w:r w:rsidRPr="00EB5DC3">
              <w:t>2,070</w:t>
            </w:r>
          </w:p>
        </w:tc>
        <w:tc>
          <w:tcPr>
            <w:tcW w:w="2805" w:type="dxa"/>
            <w:shd w:val="clear" w:color="auto" w:fill="auto"/>
            <w:vAlign w:val="center"/>
          </w:tcPr>
          <w:p w14:paraId="155BA6C6" w14:textId="73D0BE05" w:rsidR="005C39D6" w:rsidRPr="00EB5DC3" w:rsidRDefault="005C39D6" w:rsidP="00491590">
            <w:pPr>
              <w:pStyle w:val="afffffff6"/>
            </w:pPr>
            <w:r w:rsidRPr="00EB5DC3">
              <w:t>Орловская область, г. Орел, Заводской р-н</w:t>
            </w:r>
          </w:p>
        </w:tc>
        <w:tc>
          <w:tcPr>
            <w:tcW w:w="1116" w:type="dxa"/>
            <w:shd w:val="clear" w:color="auto" w:fill="auto"/>
            <w:vAlign w:val="center"/>
          </w:tcPr>
          <w:p w14:paraId="7819B425" w14:textId="2155F3AC" w:rsidR="005C39D6" w:rsidRPr="00EB5DC3" w:rsidRDefault="005C39D6" w:rsidP="00491590">
            <w:pPr>
              <w:pStyle w:val="afffffff8"/>
            </w:pPr>
            <w:r w:rsidRPr="00EB5DC3">
              <w:t>Расчетный срок</w:t>
            </w:r>
          </w:p>
        </w:tc>
        <w:tc>
          <w:tcPr>
            <w:tcW w:w="1821" w:type="dxa"/>
            <w:noWrap/>
            <w:vAlign w:val="center"/>
          </w:tcPr>
          <w:p w14:paraId="1847A094" w14:textId="77777777" w:rsidR="005C39D6" w:rsidRPr="00EB5DC3" w:rsidRDefault="005C39D6" w:rsidP="00491590">
            <w:pPr>
              <w:pStyle w:val="afffffff6"/>
            </w:pPr>
            <w:r w:rsidRPr="00EB5DC3">
              <w:t>Не предусматривается</w:t>
            </w:r>
          </w:p>
          <w:p w14:paraId="0D20F4D1" w14:textId="0E4FE4D5" w:rsidR="008F2140" w:rsidRPr="00EB5DC3" w:rsidRDefault="008F2140" w:rsidP="00491590">
            <w:pPr>
              <w:pStyle w:val="afffffff6"/>
            </w:pPr>
          </w:p>
        </w:tc>
      </w:tr>
      <w:tr w:rsidR="00EB5DC3" w:rsidRPr="00EB5DC3" w14:paraId="67285B01" w14:textId="77777777" w:rsidTr="005C39D6">
        <w:tblPrEx>
          <w:tblCellMar>
            <w:top w:w="0" w:type="dxa"/>
            <w:bottom w:w="0" w:type="dxa"/>
          </w:tblCellMar>
        </w:tblPrEx>
        <w:trPr>
          <w:cantSplit/>
          <w:jc w:val="center"/>
        </w:trPr>
        <w:tc>
          <w:tcPr>
            <w:tcW w:w="876" w:type="dxa"/>
            <w:vAlign w:val="center"/>
          </w:tcPr>
          <w:p w14:paraId="3BC03ED4" w14:textId="404D1C0F" w:rsidR="008F2140" w:rsidRPr="00EB5DC3" w:rsidRDefault="008F2140" w:rsidP="008F2140">
            <w:pPr>
              <w:pStyle w:val="afffffff8"/>
            </w:pPr>
            <w:r w:rsidRPr="00EB5DC3">
              <w:t>65.06.94</w:t>
            </w:r>
          </w:p>
        </w:tc>
        <w:tc>
          <w:tcPr>
            <w:tcW w:w="1575" w:type="dxa"/>
            <w:shd w:val="clear" w:color="auto" w:fill="auto"/>
            <w:vAlign w:val="center"/>
          </w:tcPr>
          <w:p w14:paraId="59372215" w14:textId="5310EA63" w:rsidR="008F2140" w:rsidRPr="00EB5DC3" w:rsidRDefault="008F2140" w:rsidP="008F2140">
            <w:pPr>
              <w:pStyle w:val="afffffff6"/>
            </w:pPr>
            <w:r w:rsidRPr="00EB5DC3">
              <w:t>Улицы и дороги местного значения</w:t>
            </w:r>
          </w:p>
        </w:tc>
        <w:tc>
          <w:tcPr>
            <w:tcW w:w="1823" w:type="dxa"/>
            <w:shd w:val="clear" w:color="auto" w:fill="auto"/>
            <w:noWrap/>
            <w:vAlign w:val="center"/>
          </w:tcPr>
          <w:p w14:paraId="33235C04" w14:textId="4AFCB3C0" w:rsidR="008F2140" w:rsidRPr="00EB5DC3" w:rsidRDefault="008F2140" w:rsidP="008F2140">
            <w:pPr>
              <w:pStyle w:val="afffffff6"/>
            </w:pPr>
            <w:r w:rsidRPr="00EB5DC3">
              <w:t>Движение транспортных средств</w:t>
            </w:r>
          </w:p>
        </w:tc>
        <w:tc>
          <w:tcPr>
            <w:tcW w:w="2141" w:type="dxa"/>
            <w:shd w:val="clear" w:color="auto" w:fill="auto"/>
            <w:noWrap/>
            <w:vAlign w:val="center"/>
          </w:tcPr>
          <w:p w14:paraId="6E8DDDDE" w14:textId="4002E3B8" w:rsidR="008F2140" w:rsidRPr="00EB5DC3" w:rsidRDefault="008F2140" w:rsidP="008F2140">
            <w:pPr>
              <w:pStyle w:val="afffffff6"/>
            </w:pPr>
            <w:r w:rsidRPr="00EB5DC3">
              <w:t xml:space="preserve">улица </w:t>
            </w:r>
          </w:p>
        </w:tc>
        <w:tc>
          <w:tcPr>
            <w:tcW w:w="1425" w:type="dxa"/>
            <w:gridSpan w:val="3"/>
            <w:shd w:val="clear" w:color="auto" w:fill="auto"/>
            <w:noWrap/>
            <w:vAlign w:val="center"/>
          </w:tcPr>
          <w:p w14:paraId="53857460" w14:textId="2759FEC6" w:rsidR="008F2140" w:rsidRPr="00EB5DC3" w:rsidRDefault="008F2140" w:rsidP="008F2140">
            <w:pPr>
              <w:pStyle w:val="afffffff6"/>
            </w:pPr>
            <w:r w:rsidRPr="00EB5DC3">
              <w:t>протяженность, км</w:t>
            </w:r>
          </w:p>
        </w:tc>
        <w:tc>
          <w:tcPr>
            <w:tcW w:w="978" w:type="dxa"/>
            <w:gridSpan w:val="3"/>
            <w:shd w:val="clear" w:color="auto" w:fill="auto"/>
            <w:vAlign w:val="center"/>
          </w:tcPr>
          <w:p w14:paraId="41CE61EA" w14:textId="237661C2" w:rsidR="008F2140" w:rsidRPr="00EB5DC3" w:rsidRDefault="008F2140" w:rsidP="008F2140">
            <w:pPr>
              <w:pStyle w:val="afffffff8"/>
            </w:pPr>
            <w:r w:rsidRPr="00EB5DC3">
              <w:t>0,070</w:t>
            </w:r>
          </w:p>
        </w:tc>
        <w:tc>
          <w:tcPr>
            <w:tcW w:w="2805" w:type="dxa"/>
            <w:shd w:val="clear" w:color="auto" w:fill="auto"/>
            <w:vAlign w:val="center"/>
          </w:tcPr>
          <w:p w14:paraId="258F1C16" w14:textId="246943E6" w:rsidR="008F2140" w:rsidRPr="00EB5DC3" w:rsidRDefault="008F2140" w:rsidP="008F2140">
            <w:pPr>
              <w:pStyle w:val="afffffff6"/>
            </w:pPr>
            <w:r w:rsidRPr="00EB5DC3">
              <w:t>Орловская область, г. Орел, Заводской р-н, территория микрорайона Зареченский</w:t>
            </w:r>
          </w:p>
        </w:tc>
        <w:tc>
          <w:tcPr>
            <w:tcW w:w="1116" w:type="dxa"/>
            <w:shd w:val="clear" w:color="auto" w:fill="auto"/>
            <w:vAlign w:val="center"/>
          </w:tcPr>
          <w:p w14:paraId="7E3535CE" w14:textId="3C0C801A" w:rsidR="008F2140" w:rsidRPr="00EB5DC3" w:rsidRDefault="008F2140" w:rsidP="008F2140">
            <w:pPr>
              <w:pStyle w:val="afffffff8"/>
            </w:pPr>
            <w:r w:rsidRPr="00EB5DC3">
              <w:t>Расчетный срок</w:t>
            </w:r>
          </w:p>
        </w:tc>
        <w:tc>
          <w:tcPr>
            <w:tcW w:w="1821" w:type="dxa"/>
            <w:noWrap/>
            <w:vAlign w:val="center"/>
          </w:tcPr>
          <w:p w14:paraId="39673980" w14:textId="77777777" w:rsidR="008F2140" w:rsidRPr="00EB5DC3" w:rsidRDefault="008F2140" w:rsidP="008F2140">
            <w:pPr>
              <w:pStyle w:val="afffffff6"/>
            </w:pPr>
            <w:r w:rsidRPr="00EB5DC3">
              <w:t>Не предусматривается</w:t>
            </w:r>
          </w:p>
          <w:p w14:paraId="5A5E1A6B" w14:textId="3A244973" w:rsidR="008F2140" w:rsidRPr="00EB5DC3" w:rsidRDefault="008F2140" w:rsidP="008F2140">
            <w:pPr>
              <w:pStyle w:val="afffffff6"/>
            </w:pPr>
          </w:p>
        </w:tc>
      </w:tr>
      <w:tr w:rsidR="00EB5DC3" w:rsidRPr="00EB5DC3" w14:paraId="3F330423" w14:textId="77777777" w:rsidTr="000018BA">
        <w:trPr>
          <w:cantSplit/>
          <w:jc w:val="center"/>
        </w:trPr>
        <w:tc>
          <w:tcPr>
            <w:tcW w:w="14560" w:type="dxa"/>
            <w:gridSpan w:val="13"/>
            <w:vAlign w:val="center"/>
          </w:tcPr>
          <w:p w14:paraId="2356421C" w14:textId="77777777" w:rsidR="00491590" w:rsidRPr="00EB5DC3" w:rsidRDefault="00491590" w:rsidP="00491590">
            <w:pPr>
              <w:pStyle w:val="afffffffa"/>
            </w:pPr>
            <w:r w:rsidRPr="00EB5DC3">
              <w:t>70. Объекты обслуживания и хранения автомобильного транспорта</w:t>
            </w:r>
          </w:p>
        </w:tc>
      </w:tr>
      <w:tr w:rsidR="00EB5DC3" w:rsidRPr="00EB5DC3" w14:paraId="1A0FA9A8" w14:textId="77777777" w:rsidTr="005C39D6">
        <w:trPr>
          <w:cantSplit/>
          <w:jc w:val="center"/>
        </w:trPr>
        <w:tc>
          <w:tcPr>
            <w:tcW w:w="876" w:type="dxa"/>
            <w:vAlign w:val="center"/>
          </w:tcPr>
          <w:p w14:paraId="233295FF" w14:textId="77777777" w:rsidR="00491590" w:rsidRPr="00EB5DC3" w:rsidRDefault="00491590" w:rsidP="00491590">
            <w:pPr>
              <w:pStyle w:val="afffffff8"/>
            </w:pPr>
            <w:r w:rsidRPr="00EB5DC3">
              <w:rPr>
                <w:noProof/>
              </w:rPr>
              <w:t>70.01.</w:t>
            </w:r>
            <w:r w:rsidRPr="00EB5DC3">
              <w:rPr>
                <w:noProof/>
                <w:lang w:val="en-US"/>
              </w:rPr>
              <w:t>01</w:t>
            </w:r>
          </w:p>
        </w:tc>
        <w:tc>
          <w:tcPr>
            <w:tcW w:w="1575" w:type="dxa"/>
            <w:shd w:val="clear" w:color="auto" w:fill="auto"/>
            <w:noWrap/>
            <w:vAlign w:val="center"/>
          </w:tcPr>
          <w:p w14:paraId="66B124F6" w14:textId="77777777" w:rsidR="00491590" w:rsidRPr="00EB5DC3" w:rsidRDefault="00491590" w:rsidP="00491590">
            <w:pPr>
              <w:pStyle w:val="afffffff6"/>
            </w:pPr>
            <w:r w:rsidRPr="00EB5DC3">
              <w:t>Станция автозаправочная</w:t>
            </w:r>
          </w:p>
        </w:tc>
        <w:tc>
          <w:tcPr>
            <w:tcW w:w="1823" w:type="dxa"/>
            <w:shd w:val="clear" w:color="auto" w:fill="auto"/>
            <w:noWrap/>
            <w:vAlign w:val="center"/>
          </w:tcPr>
          <w:p w14:paraId="34E3DC97" w14:textId="77777777" w:rsidR="00491590" w:rsidRPr="00EB5DC3" w:rsidRDefault="00491590" w:rsidP="00491590">
            <w:pPr>
              <w:pStyle w:val="afffffff6"/>
            </w:pPr>
            <w:r w:rsidRPr="00EB5DC3">
              <w:t>Станция автозаправочная</w:t>
            </w:r>
          </w:p>
        </w:tc>
        <w:tc>
          <w:tcPr>
            <w:tcW w:w="2141" w:type="dxa"/>
            <w:shd w:val="clear" w:color="auto" w:fill="auto"/>
            <w:noWrap/>
            <w:vAlign w:val="center"/>
          </w:tcPr>
          <w:p w14:paraId="249263ED" w14:textId="77777777" w:rsidR="00491590" w:rsidRPr="00EB5DC3" w:rsidRDefault="00491590" w:rsidP="00491590">
            <w:pPr>
              <w:pStyle w:val="afffffff6"/>
            </w:pPr>
            <w:r w:rsidRPr="00EB5DC3">
              <w:t>АЗС</w:t>
            </w:r>
          </w:p>
        </w:tc>
        <w:tc>
          <w:tcPr>
            <w:tcW w:w="1425" w:type="dxa"/>
            <w:gridSpan w:val="3"/>
            <w:shd w:val="clear" w:color="auto" w:fill="auto"/>
            <w:noWrap/>
            <w:vAlign w:val="center"/>
          </w:tcPr>
          <w:p w14:paraId="1F103120" w14:textId="77777777" w:rsidR="00491590" w:rsidRPr="00EB5DC3" w:rsidRDefault="00491590" w:rsidP="00491590">
            <w:pPr>
              <w:pStyle w:val="afffffff6"/>
            </w:pPr>
            <w:r w:rsidRPr="00EB5DC3">
              <w:t>тип</w:t>
            </w:r>
          </w:p>
        </w:tc>
        <w:tc>
          <w:tcPr>
            <w:tcW w:w="978" w:type="dxa"/>
            <w:gridSpan w:val="3"/>
            <w:shd w:val="clear" w:color="auto" w:fill="auto"/>
            <w:noWrap/>
            <w:vAlign w:val="center"/>
          </w:tcPr>
          <w:p w14:paraId="4B394AAD" w14:textId="77777777" w:rsidR="00491590" w:rsidRPr="00EB5DC3" w:rsidRDefault="00491590" w:rsidP="00491590">
            <w:pPr>
              <w:pStyle w:val="afffffff8"/>
            </w:pPr>
            <w:r w:rsidRPr="00EB5DC3">
              <w:t>традиционная</w:t>
            </w:r>
          </w:p>
        </w:tc>
        <w:tc>
          <w:tcPr>
            <w:tcW w:w="2805" w:type="dxa"/>
            <w:shd w:val="clear" w:color="auto" w:fill="auto"/>
            <w:vAlign w:val="center"/>
          </w:tcPr>
          <w:p w14:paraId="6FF2B592" w14:textId="77777777" w:rsidR="00491590" w:rsidRPr="00EB5DC3" w:rsidRDefault="00491590" w:rsidP="00491590">
            <w:pPr>
              <w:pStyle w:val="afffffff6"/>
            </w:pPr>
            <w:r w:rsidRPr="00EB5DC3">
              <w:t>Орловская область, г. Орел, Заводской район, территория по ул. </w:t>
            </w:r>
            <w:proofErr w:type="spellStart"/>
            <w:r w:rsidRPr="00EB5DC3">
              <w:t>Чечневой</w:t>
            </w:r>
            <w:proofErr w:type="spellEnd"/>
          </w:p>
        </w:tc>
        <w:tc>
          <w:tcPr>
            <w:tcW w:w="1116" w:type="dxa"/>
            <w:shd w:val="clear" w:color="auto" w:fill="auto"/>
            <w:vAlign w:val="center"/>
          </w:tcPr>
          <w:p w14:paraId="4D2CA35D"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44841468" w14:textId="77777777" w:rsidR="00491590" w:rsidRPr="00EB5DC3" w:rsidRDefault="00491590" w:rsidP="00491590">
            <w:pPr>
              <w:pStyle w:val="afffffff6"/>
            </w:pPr>
            <w:r w:rsidRPr="00EB5DC3">
              <w:t>Санитарно-защитная зона 50 м.</w:t>
            </w:r>
          </w:p>
        </w:tc>
      </w:tr>
      <w:tr w:rsidR="00EB5DC3" w:rsidRPr="00EB5DC3" w14:paraId="6CEF7D9A" w14:textId="77777777" w:rsidTr="005C39D6">
        <w:trPr>
          <w:cantSplit/>
          <w:jc w:val="center"/>
        </w:trPr>
        <w:tc>
          <w:tcPr>
            <w:tcW w:w="876" w:type="dxa"/>
            <w:vAlign w:val="center"/>
          </w:tcPr>
          <w:p w14:paraId="65EC5DA2" w14:textId="77777777" w:rsidR="00491590" w:rsidRPr="00EB5DC3" w:rsidRDefault="00491590" w:rsidP="00491590">
            <w:pPr>
              <w:pStyle w:val="afffffff8"/>
            </w:pPr>
            <w:r w:rsidRPr="00EB5DC3">
              <w:rPr>
                <w:noProof/>
              </w:rPr>
              <w:t>70.01.</w:t>
            </w:r>
            <w:r w:rsidRPr="00EB5DC3">
              <w:rPr>
                <w:noProof/>
                <w:lang w:val="en-US"/>
              </w:rPr>
              <w:t>02</w:t>
            </w:r>
          </w:p>
        </w:tc>
        <w:tc>
          <w:tcPr>
            <w:tcW w:w="1575" w:type="dxa"/>
            <w:shd w:val="clear" w:color="auto" w:fill="auto"/>
            <w:noWrap/>
            <w:vAlign w:val="center"/>
          </w:tcPr>
          <w:p w14:paraId="37D0F442" w14:textId="77777777" w:rsidR="00491590" w:rsidRPr="00EB5DC3" w:rsidRDefault="00491590" w:rsidP="00491590">
            <w:pPr>
              <w:pStyle w:val="afffffff6"/>
            </w:pPr>
            <w:r w:rsidRPr="00EB5DC3">
              <w:t>Станция автозаправочная</w:t>
            </w:r>
          </w:p>
        </w:tc>
        <w:tc>
          <w:tcPr>
            <w:tcW w:w="1823" w:type="dxa"/>
            <w:shd w:val="clear" w:color="auto" w:fill="auto"/>
            <w:noWrap/>
            <w:vAlign w:val="center"/>
          </w:tcPr>
          <w:p w14:paraId="66374ABC" w14:textId="77777777" w:rsidR="00491590" w:rsidRPr="00EB5DC3" w:rsidRDefault="00491590" w:rsidP="00491590">
            <w:pPr>
              <w:pStyle w:val="afffffff6"/>
            </w:pPr>
            <w:r w:rsidRPr="00EB5DC3">
              <w:t>Станция автозаправочная</w:t>
            </w:r>
          </w:p>
        </w:tc>
        <w:tc>
          <w:tcPr>
            <w:tcW w:w="2141" w:type="dxa"/>
            <w:shd w:val="clear" w:color="auto" w:fill="auto"/>
            <w:noWrap/>
            <w:vAlign w:val="center"/>
          </w:tcPr>
          <w:p w14:paraId="723B086D" w14:textId="77777777" w:rsidR="00491590" w:rsidRPr="00EB5DC3" w:rsidRDefault="00491590" w:rsidP="00491590">
            <w:pPr>
              <w:pStyle w:val="afffffff6"/>
            </w:pPr>
            <w:r w:rsidRPr="00EB5DC3">
              <w:t>АЗС</w:t>
            </w:r>
          </w:p>
        </w:tc>
        <w:tc>
          <w:tcPr>
            <w:tcW w:w="1425" w:type="dxa"/>
            <w:gridSpan w:val="3"/>
            <w:shd w:val="clear" w:color="auto" w:fill="auto"/>
            <w:noWrap/>
            <w:vAlign w:val="center"/>
          </w:tcPr>
          <w:p w14:paraId="5DBF40A5" w14:textId="77777777" w:rsidR="00491590" w:rsidRPr="00EB5DC3" w:rsidRDefault="00491590" w:rsidP="00491590">
            <w:pPr>
              <w:pStyle w:val="afffffff6"/>
            </w:pPr>
            <w:r w:rsidRPr="00EB5DC3">
              <w:t>тип</w:t>
            </w:r>
          </w:p>
        </w:tc>
        <w:tc>
          <w:tcPr>
            <w:tcW w:w="978" w:type="dxa"/>
            <w:gridSpan w:val="3"/>
            <w:shd w:val="clear" w:color="auto" w:fill="auto"/>
            <w:noWrap/>
            <w:vAlign w:val="center"/>
          </w:tcPr>
          <w:p w14:paraId="0D1FEE4F" w14:textId="77777777" w:rsidR="00491590" w:rsidRPr="00EB5DC3" w:rsidRDefault="00491590" w:rsidP="00491590">
            <w:pPr>
              <w:pStyle w:val="afffffff8"/>
            </w:pPr>
            <w:r w:rsidRPr="00EB5DC3">
              <w:t>традиционная</w:t>
            </w:r>
          </w:p>
        </w:tc>
        <w:tc>
          <w:tcPr>
            <w:tcW w:w="2805" w:type="dxa"/>
            <w:shd w:val="clear" w:color="auto" w:fill="auto"/>
            <w:vAlign w:val="center"/>
          </w:tcPr>
          <w:p w14:paraId="1D06038D" w14:textId="77777777" w:rsidR="00491590" w:rsidRPr="00EB5DC3" w:rsidRDefault="00491590" w:rsidP="00491590">
            <w:pPr>
              <w:pStyle w:val="afffffff6"/>
            </w:pPr>
            <w:r w:rsidRPr="00EB5DC3">
              <w:t>Орловская область, г. Орел, Заводской район, территория по ул. Авиационная</w:t>
            </w:r>
          </w:p>
        </w:tc>
        <w:tc>
          <w:tcPr>
            <w:tcW w:w="1116" w:type="dxa"/>
            <w:shd w:val="clear" w:color="auto" w:fill="auto"/>
            <w:vAlign w:val="center"/>
          </w:tcPr>
          <w:p w14:paraId="0AC2EA34"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729F8648" w14:textId="77777777" w:rsidR="00491590" w:rsidRPr="00EB5DC3" w:rsidRDefault="00491590" w:rsidP="00491590">
            <w:pPr>
              <w:pStyle w:val="afffffff6"/>
            </w:pPr>
            <w:r w:rsidRPr="00EB5DC3">
              <w:t>Санитарно-защитная зона 50 м.</w:t>
            </w:r>
          </w:p>
        </w:tc>
      </w:tr>
      <w:tr w:rsidR="00EB5DC3" w:rsidRPr="00EB5DC3" w14:paraId="08FE0547" w14:textId="77777777" w:rsidTr="005C39D6">
        <w:trPr>
          <w:cantSplit/>
          <w:jc w:val="center"/>
        </w:trPr>
        <w:tc>
          <w:tcPr>
            <w:tcW w:w="876" w:type="dxa"/>
            <w:vAlign w:val="center"/>
          </w:tcPr>
          <w:p w14:paraId="3AB26A1E" w14:textId="77777777" w:rsidR="00491590" w:rsidRPr="00EB5DC3" w:rsidRDefault="00491590" w:rsidP="00491590">
            <w:pPr>
              <w:pStyle w:val="afffffff8"/>
            </w:pPr>
            <w:r w:rsidRPr="00EB5DC3">
              <w:t>70.03.01</w:t>
            </w:r>
          </w:p>
        </w:tc>
        <w:tc>
          <w:tcPr>
            <w:tcW w:w="1575" w:type="dxa"/>
            <w:shd w:val="clear" w:color="auto" w:fill="auto"/>
            <w:noWrap/>
            <w:vAlign w:val="center"/>
          </w:tcPr>
          <w:p w14:paraId="699DCD66" w14:textId="77777777" w:rsidR="00491590" w:rsidRPr="00EB5DC3" w:rsidRDefault="00491590" w:rsidP="00491590">
            <w:pPr>
              <w:pStyle w:val="afffffff6"/>
            </w:pPr>
            <w:r w:rsidRPr="00EB5DC3">
              <w:t>Стоянка (парковка) автомобилей</w:t>
            </w:r>
          </w:p>
        </w:tc>
        <w:tc>
          <w:tcPr>
            <w:tcW w:w="1823" w:type="dxa"/>
            <w:shd w:val="clear" w:color="auto" w:fill="auto"/>
            <w:noWrap/>
            <w:vAlign w:val="center"/>
          </w:tcPr>
          <w:p w14:paraId="65DDAD5A" w14:textId="77777777" w:rsidR="00491590" w:rsidRPr="00EB5DC3" w:rsidRDefault="00491590" w:rsidP="00491590">
            <w:pPr>
              <w:pStyle w:val="afffffff6"/>
            </w:pPr>
            <w:r w:rsidRPr="00EB5DC3">
              <w:t>Многоуровневая гараж-стоянка</w:t>
            </w:r>
          </w:p>
        </w:tc>
        <w:tc>
          <w:tcPr>
            <w:tcW w:w="2141" w:type="dxa"/>
            <w:shd w:val="clear" w:color="auto" w:fill="auto"/>
            <w:noWrap/>
            <w:vAlign w:val="center"/>
          </w:tcPr>
          <w:p w14:paraId="045033BC" w14:textId="77777777" w:rsidR="00491590" w:rsidRPr="00EB5DC3" w:rsidRDefault="00491590" w:rsidP="00491590">
            <w:pPr>
              <w:pStyle w:val="afffffff6"/>
            </w:pPr>
            <w:r w:rsidRPr="00EB5DC3">
              <w:t>Многоуровневая гараж-стоянка</w:t>
            </w:r>
          </w:p>
        </w:tc>
        <w:tc>
          <w:tcPr>
            <w:tcW w:w="1425" w:type="dxa"/>
            <w:gridSpan w:val="3"/>
            <w:shd w:val="clear" w:color="auto" w:fill="auto"/>
            <w:noWrap/>
            <w:vAlign w:val="center"/>
          </w:tcPr>
          <w:p w14:paraId="13DD6534" w14:textId="77777777" w:rsidR="00491590" w:rsidRPr="00EB5DC3" w:rsidRDefault="00491590" w:rsidP="00491590">
            <w:pPr>
              <w:pStyle w:val="afffffff6"/>
            </w:pPr>
            <w:r w:rsidRPr="00EB5DC3">
              <w:t>вместимость, мест</w:t>
            </w:r>
          </w:p>
        </w:tc>
        <w:tc>
          <w:tcPr>
            <w:tcW w:w="978" w:type="dxa"/>
            <w:gridSpan w:val="3"/>
            <w:shd w:val="clear" w:color="auto" w:fill="auto"/>
            <w:noWrap/>
            <w:vAlign w:val="center"/>
          </w:tcPr>
          <w:p w14:paraId="2F802E52" w14:textId="77777777" w:rsidR="00491590" w:rsidRPr="00EB5DC3" w:rsidRDefault="00491590" w:rsidP="00491590">
            <w:pPr>
              <w:pStyle w:val="afffffff8"/>
            </w:pPr>
            <w:r w:rsidRPr="00EB5DC3">
              <w:t>500</w:t>
            </w:r>
          </w:p>
        </w:tc>
        <w:tc>
          <w:tcPr>
            <w:tcW w:w="2805" w:type="dxa"/>
            <w:shd w:val="clear" w:color="auto" w:fill="auto"/>
            <w:vAlign w:val="center"/>
          </w:tcPr>
          <w:p w14:paraId="637DBCA1" w14:textId="77777777" w:rsidR="00491590" w:rsidRPr="00EB5DC3" w:rsidRDefault="00491590" w:rsidP="00491590">
            <w:pPr>
              <w:pStyle w:val="afffffff6"/>
            </w:pPr>
            <w:r w:rsidRPr="00EB5DC3">
              <w:t>Орловская область, г. Орел, Заводской район, территория микрорайона Зареченский</w:t>
            </w:r>
          </w:p>
        </w:tc>
        <w:tc>
          <w:tcPr>
            <w:tcW w:w="1116" w:type="dxa"/>
            <w:shd w:val="clear" w:color="auto" w:fill="auto"/>
            <w:vAlign w:val="center"/>
          </w:tcPr>
          <w:p w14:paraId="69BA5935"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2CFD3599" w14:textId="77777777" w:rsidR="00491590" w:rsidRPr="00EB5DC3" w:rsidRDefault="00491590" w:rsidP="00491590">
            <w:pPr>
              <w:pStyle w:val="afffffff6"/>
            </w:pPr>
            <w:r w:rsidRPr="00EB5DC3">
              <w:t>Не предусматривается</w:t>
            </w:r>
          </w:p>
        </w:tc>
      </w:tr>
      <w:tr w:rsidR="00EB5DC3" w:rsidRPr="00EB5DC3" w14:paraId="3E878643" w14:textId="77777777" w:rsidTr="000018BA">
        <w:tblPrEx>
          <w:tblCellMar>
            <w:top w:w="0" w:type="dxa"/>
            <w:bottom w:w="0" w:type="dxa"/>
          </w:tblCellMar>
        </w:tblPrEx>
        <w:trPr>
          <w:cantSplit/>
          <w:jc w:val="center"/>
        </w:trPr>
        <w:tc>
          <w:tcPr>
            <w:tcW w:w="14560" w:type="dxa"/>
            <w:gridSpan w:val="13"/>
            <w:shd w:val="clear" w:color="auto" w:fill="auto"/>
            <w:vAlign w:val="center"/>
          </w:tcPr>
          <w:p w14:paraId="141D2E57" w14:textId="77777777" w:rsidR="00491590" w:rsidRPr="00EB5DC3" w:rsidRDefault="00491590" w:rsidP="00491590">
            <w:pPr>
              <w:pStyle w:val="afffffffa"/>
            </w:pPr>
            <w:r w:rsidRPr="00EB5DC3">
              <w:t>71. Линии общественного пассажирского транспорта</w:t>
            </w:r>
          </w:p>
        </w:tc>
      </w:tr>
      <w:tr w:rsidR="00EB5DC3" w:rsidRPr="00EB5DC3" w14:paraId="6563DC19" w14:textId="77777777" w:rsidTr="005C39D6">
        <w:tblPrEx>
          <w:tblCellMar>
            <w:top w:w="0" w:type="dxa"/>
            <w:bottom w:w="0" w:type="dxa"/>
          </w:tblCellMar>
        </w:tblPrEx>
        <w:trPr>
          <w:cantSplit/>
          <w:jc w:val="center"/>
        </w:trPr>
        <w:tc>
          <w:tcPr>
            <w:tcW w:w="876" w:type="dxa"/>
            <w:shd w:val="clear" w:color="auto" w:fill="auto"/>
            <w:vAlign w:val="center"/>
          </w:tcPr>
          <w:p w14:paraId="70369D31" w14:textId="77777777" w:rsidR="00491590" w:rsidRPr="00EB5DC3" w:rsidRDefault="00491590" w:rsidP="00491590">
            <w:pPr>
              <w:pStyle w:val="afffffff8"/>
            </w:pPr>
            <w:r w:rsidRPr="00EB5DC3">
              <w:t>71.06.01</w:t>
            </w:r>
          </w:p>
        </w:tc>
        <w:tc>
          <w:tcPr>
            <w:tcW w:w="1575" w:type="dxa"/>
            <w:shd w:val="clear" w:color="auto" w:fill="auto"/>
            <w:vAlign w:val="center"/>
          </w:tcPr>
          <w:p w14:paraId="7A394D5E" w14:textId="77777777" w:rsidR="00491590" w:rsidRPr="00EB5DC3" w:rsidRDefault="00491590" w:rsidP="00491590">
            <w:pPr>
              <w:pStyle w:val="afffffff6"/>
            </w:pPr>
            <w:r w:rsidRPr="00EB5DC3">
              <w:t>Трамвайная линия</w:t>
            </w:r>
          </w:p>
        </w:tc>
        <w:tc>
          <w:tcPr>
            <w:tcW w:w="1823" w:type="dxa"/>
            <w:shd w:val="clear" w:color="auto" w:fill="auto"/>
            <w:noWrap/>
            <w:vAlign w:val="center"/>
          </w:tcPr>
          <w:p w14:paraId="035A16FF"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3230F441" w14:textId="77777777" w:rsidR="00491590" w:rsidRPr="00EB5DC3" w:rsidRDefault="00491590" w:rsidP="00491590">
            <w:pPr>
              <w:pStyle w:val="afffffff6"/>
            </w:pPr>
            <w:r w:rsidRPr="00EB5DC3">
              <w:t>Трамвайная линия</w:t>
            </w:r>
          </w:p>
        </w:tc>
        <w:tc>
          <w:tcPr>
            <w:tcW w:w="1425" w:type="dxa"/>
            <w:gridSpan w:val="3"/>
            <w:shd w:val="clear" w:color="auto" w:fill="auto"/>
            <w:noWrap/>
            <w:vAlign w:val="center"/>
          </w:tcPr>
          <w:p w14:paraId="1B171D42"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60CA36EE" w14:textId="77777777" w:rsidR="00491590" w:rsidRPr="00EB5DC3" w:rsidRDefault="00491590" w:rsidP="00491590">
            <w:pPr>
              <w:pStyle w:val="afffffff8"/>
            </w:pPr>
            <w:r w:rsidRPr="00EB5DC3">
              <w:t>3,421</w:t>
            </w:r>
          </w:p>
        </w:tc>
        <w:tc>
          <w:tcPr>
            <w:tcW w:w="2805" w:type="dxa"/>
            <w:shd w:val="clear" w:color="auto" w:fill="auto"/>
            <w:vAlign w:val="center"/>
          </w:tcPr>
          <w:p w14:paraId="48AA2D04"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438DC327" w14:textId="77777777" w:rsidR="00491590" w:rsidRPr="00EB5DC3" w:rsidRDefault="00491590" w:rsidP="00491590">
            <w:pPr>
              <w:pStyle w:val="afffffff8"/>
            </w:pPr>
            <w:r w:rsidRPr="00EB5DC3">
              <w:t>Расчетный срок</w:t>
            </w:r>
          </w:p>
        </w:tc>
        <w:tc>
          <w:tcPr>
            <w:tcW w:w="1821" w:type="dxa"/>
            <w:noWrap/>
            <w:vAlign w:val="center"/>
          </w:tcPr>
          <w:p w14:paraId="30847AB2" w14:textId="77777777" w:rsidR="00491590" w:rsidRPr="00EB5DC3" w:rsidRDefault="00491590" w:rsidP="00491590">
            <w:pPr>
              <w:pStyle w:val="afffffff6"/>
            </w:pPr>
            <w:r w:rsidRPr="00EB5DC3">
              <w:t>Не предусматривается</w:t>
            </w:r>
          </w:p>
        </w:tc>
      </w:tr>
      <w:tr w:rsidR="00EB5DC3" w:rsidRPr="00EB5DC3" w14:paraId="1EB87DF3" w14:textId="77777777" w:rsidTr="005C39D6">
        <w:tblPrEx>
          <w:tblCellMar>
            <w:top w:w="0" w:type="dxa"/>
            <w:bottom w:w="0" w:type="dxa"/>
          </w:tblCellMar>
        </w:tblPrEx>
        <w:trPr>
          <w:cantSplit/>
          <w:jc w:val="center"/>
        </w:trPr>
        <w:tc>
          <w:tcPr>
            <w:tcW w:w="876" w:type="dxa"/>
            <w:shd w:val="clear" w:color="auto" w:fill="auto"/>
            <w:vAlign w:val="center"/>
          </w:tcPr>
          <w:p w14:paraId="42FF9854" w14:textId="77777777" w:rsidR="00491590" w:rsidRPr="00EB5DC3" w:rsidRDefault="00491590" w:rsidP="00491590">
            <w:pPr>
              <w:pStyle w:val="afffffff8"/>
            </w:pPr>
            <w:r w:rsidRPr="00EB5DC3">
              <w:lastRenderedPageBreak/>
              <w:t>71.07.01</w:t>
            </w:r>
          </w:p>
        </w:tc>
        <w:tc>
          <w:tcPr>
            <w:tcW w:w="1575" w:type="dxa"/>
            <w:shd w:val="clear" w:color="auto" w:fill="auto"/>
            <w:vAlign w:val="center"/>
          </w:tcPr>
          <w:p w14:paraId="6283A1E9" w14:textId="77777777" w:rsidR="00491590" w:rsidRPr="00EB5DC3" w:rsidRDefault="00491590" w:rsidP="00491590">
            <w:pPr>
              <w:pStyle w:val="afffffff6"/>
            </w:pPr>
            <w:r w:rsidRPr="00EB5DC3">
              <w:t>Линия скоростного трамвая</w:t>
            </w:r>
          </w:p>
        </w:tc>
        <w:tc>
          <w:tcPr>
            <w:tcW w:w="1823" w:type="dxa"/>
            <w:shd w:val="clear" w:color="auto" w:fill="auto"/>
            <w:noWrap/>
            <w:vAlign w:val="center"/>
          </w:tcPr>
          <w:p w14:paraId="6EE747DA"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39BC58BA" w14:textId="77777777" w:rsidR="00491590" w:rsidRPr="00EB5DC3" w:rsidRDefault="00491590" w:rsidP="00491590">
            <w:pPr>
              <w:pStyle w:val="afffffff6"/>
            </w:pPr>
            <w:r w:rsidRPr="00EB5DC3">
              <w:t>Линия скоростного трамвая</w:t>
            </w:r>
          </w:p>
        </w:tc>
        <w:tc>
          <w:tcPr>
            <w:tcW w:w="1425" w:type="dxa"/>
            <w:gridSpan w:val="3"/>
            <w:shd w:val="clear" w:color="auto" w:fill="auto"/>
            <w:noWrap/>
            <w:vAlign w:val="center"/>
          </w:tcPr>
          <w:p w14:paraId="09A4AC05"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0D67E422" w14:textId="77777777" w:rsidR="00491590" w:rsidRPr="00EB5DC3" w:rsidRDefault="00491590" w:rsidP="00491590">
            <w:pPr>
              <w:pStyle w:val="afffffff8"/>
            </w:pPr>
            <w:r w:rsidRPr="00EB5DC3">
              <w:t>16,245</w:t>
            </w:r>
          </w:p>
        </w:tc>
        <w:tc>
          <w:tcPr>
            <w:tcW w:w="2805" w:type="dxa"/>
            <w:shd w:val="clear" w:color="auto" w:fill="auto"/>
            <w:vAlign w:val="center"/>
          </w:tcPr>
          <w:p w14:paraId="65A7952F" w14:textId="77777777" w:rsidR="00491590" w:rsidRPr="00EB5DC3" w:rsidRDefault="00491590" w:rsidP="00491590">
            <w:pPr>
              <w:pStyle w:val="afffffff6"/>
            </w:pPr>
            <w:r w:rsidRPr="00EB5DC3">
              <w:t>Орловская область, г. Орел, Заводской, Железнодорожный, Северный р-н</w:t>
            </w:r>
          </w:p>
        </w:tc>
        <w:tc>
          <w:tcPr>
            <w:tcW w:w="1116" w:type="dxa"/>
            <w:shd w:val="clear" w:color="auto" w:fill="auto"/>
            <w:vAlign w:val="center"/>
          </w:tcPr>
          <w:p w14:paraId="69132C0D" w14:textId="77777777" w:rsidR="00491590" w:rsidRPr="00EB5DC3" w:rsidRDefault="00491590" w:rsidP="00491590">
            <w:pPr>
              <w:pStyle w:val="afffffff8"/>
            </w:pPr>
            <w:r w:rsidRPr="00EB5DC3">
              <w:t>Расчетный срок</w:t>
            </w:r>
          </w:p>
        </w:tc>
        <w:tc>
          <w:tcPr>
            <w:tcW w:w="1821" w:type="dxa"/>
            <w:noWrap/>
            <w:vAlign w:val="center"/>
          </w:tcPr>
          <w:p w14:paraId="1F8DD1DB" w14:textId="77777777" w:rsidR="00491590" w:rsidRPr="00EB5DC3" w:rsidRDefault="00491590" w:rsidP="00491590">
            <w:pPr>
              <w:pStyle w:val="afffffff6"/>
            </w:pPr>
            <w:r w:rsidRPr="00EB5DC3">
              <w:t>Не предусматривается</w:t>
            </w:r>
          </w:p>
        </w:tc>
      </w:tr>
      <w:tr w:rsidR="00EB5DC3" w:rsidRPr="00EB5DC3" w14:paraId="18916952" w14:textId="77777777" w:rsidTr="005C39D6">
        <w:tblPrEx>
          <w:tblCellMar>
            <w:top w:w="0" w:type="dxa"/>
            <w:bottom w:w="0" w:type="dxa"/>
          </w:tblCellMar>
        </w:tblPrEx>
        <w:trPr>
          <w:cantSplit/>
          <w:jc w:val="center"/>
        </w:trPr>
        <w:tc>
          <w:tcPr>
            <w:tcW w:w="876" w:type="dxa"/>
            <w:shd w:val="clear" w:color="auto" w:fill="auto"/>
            <w:vAlign w:val="center"/>
          </w:tcPr>
          <w:p w14:paraId="26C4A061" w14:textId="77777777" w:rsidR="00491590" w:rsidRPr="00EB5DC3" w:rsidRDefault="00491590" w:rsidP="00491590">
            <w:pPr>
              <w:pStyle w:val="afffffff8"/>
            </w:pPr>
            <w:r w:rsidRPr="00EB5DC3">
              <w:t>71.08.01</w:t>
            </w:r>
          </w:p>
        </w:tc>
        <w:tc>
          <w:tcPr>
            <w:tcW w:w="1575" w:type="dxa"/>
            <w:shd w:val="clear" w:color="auto" w:fill="auto"/>
            <w:vAlign w:val="center"/>
          </w:tcPr>
          <w:p w14:paraId="60497F8E" w14:textId="77777777" w:rsidR="00491590" w:rsidRPr="00EB5DC3" w:rsidRDefault="00491590" w:rsidP="00491590">
            <w:pPr>
              <w:pStyle w:val="afffffff6"/>
            </w:pPr>
            <w:r w:rsidRPr="00EB5DC3">
              <w:t>Автобусная линия</w:t>
            </w:r>
          </w:p>
        </w:tc>
        <w:tc>
          <w:tcPr>
            <w:tcW w:w="1823" w:type="dxa"/>
            <w:shd w:val="clear" w:color="auto" w:fill="auto"/>
            <w:noWrap/>
            <w:vAlign w:val="center"/>
          </w:tcPr>
          <w:p w14:paraId="7EAF4E03"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2650CAB8" w14:textId="77777777" w:rsidR="00491590" w:rsidRPr="00EB5DC3" w:rsidRDefault="00491590" w:rsidP="00491590">
            <w:pPr>
              <w:pStyle w:val="afffffff6"/>
            </w:pPr>
            <w:r w:rsidRPr="00EB5DC3">
              <w:t>Автобусная линия</w:t>
            </w:r>
          </w:p>
        </w:tc>
        <w:tc>
          <w:tcPr>
            <w:tcW w:w="1425" w:type="dxa"/>
            <w:gridSpan w:val="3"/>
            <w:shd w:val="clear" w:color="auto" w:fill="auto"/>
            <w:noWrap/>
            <w:vAlign w:val="center"/>
          </w:tcPr>
          <w:p w14:paraId="047DB19D"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6513936C" w14:textId="77777777" w:rsidR="00491590" w:rsidRPr="00EB5DC3" w:rsidRDefault="00491590" w:rsidP="00491590">
            <w:pPr>
              <w:pStyle w:val="afffffff8"/>
            </w:pPr>
            <w:r w:rsidRPr="00EB5DC3">
              <w:t>1,055</w:t>
            </w:r>
          </w:p>
        </w:tc>
        <w:tc>
          <w:tcPr>
            <w:tcW w:w="2805" w:type="dxa"/>
            <w:shd w:val="clear" w:color="auto" w:fill="auto"/>
            <w:vAlign w:val="center"/>
          </w:tcPr>
          <w:p w14:paraId="3B0B89B3"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44AE6E58" w14:textId="77777777" w:rsidR="00491590" w:rsidRPr="00EB5DC3" w:rsidRDefault="00491590" w:rsidP="00491590">
            <w:pPr>
              <w:pStyle w:val="afffffff8"/>
            </w:pPr>
            <w:r w:rsidRPr="00EB5DC3">
              <w:t>Расчетный срок</w:t>
            </w:r>
          </w:p>
        </w:tc>
        <w:tc>
          <w:tcPr>
            <w:tcW w:w="1821" w:type="dxa"/>
            <w:noWrap/>
            <w:vAlign w:val="center"/>
          </w:tcPr>
          <w:p w14:paraId="72CC0965" w14:textId="77777777" w:rsidR="00491590" w:rsidRPr="00EB5DC3" w:rsidRDefault="00491590" w:rsidP="00491590">
            <w:pPr>
              <w:pStyle w:val="afffffff6"/>
            </w:pPr>
            <w:r w:rsidRPr="00EB5DC3">
              <w:t>Не предусматривается</w:t>
            </w:r>
          </w:p>
        </w:tc>
      </w:tr>
      <w:tr w:rsidR="00EB5DC3" w:rsidRPr="00EB5DC3" w14:paraId="09647AD5" w14:textId="77777777" w:rsidTr="005C39D6">
        <w:tblPrEx>
          <w:tblCellMar>
            <w:top w:w="0" w:type="dxa"/>
            <w:bottom w:w="0" w:type="dxa"/>
          </w:tblCellMar>
        </w:tblPrEx>
        <w:trPr>
          <w:cantSplit/>
          <w:jc w:val="center"/>
        </w:trPr>
        <w:tc>
          <w:tcPr>
            <w:tcW w:w="876" w:type="dxa"/>
            <w:shd w:val="clear" w:color="auto" w:fill="auto"/>
            <w:vAlign w:val="center"/>
          </w:tcPr>
          <w:p w14:paraId="1D822B8F" w14:textId="77777777" w:rsidR="00491590" w:rsidRPr="00EB5DC3" w:rsidRDefault="00491590" w:rsidP="00491590">
            <w:pPr>
              <w:pStyle w:val="afffffff8"/>
            </w:pPr>
            <w:r w:rsidRPr="00EB5DC3">
              <w:t>71.08.02</w:t>
            </w:r>
          </w:p>
        </w:tc>
        <w:tc>
          <w:tcPr>
            <w:tcW w:w="1575" w:type="dxa"/>
            <w:shd w:val="clear" w:color="auto" w:fill="auto"/>
            <w:vAlign w:val="center"/>
          </w:tcPr>
          <w:p w14:paraId="25CDCC57" w14:textId="77777777" w:rsidR="00491590" w:rsidRPr="00EB5DC3" w:rsidRDefault="00491590" w:rsidP="00491590">
            <w:pPr>
              <w:pStyle w:val="afffffff6"/>
            </w:pPr>
            <w:r w:rsidRPr="00EB5DC3">
              <w:t>Автобусная линия</w:t>
            </w:r>
          </w:p>
        </w:tc>
        <w:tc>
          <w:tcPr>
            <w:tcW w:w="1823" w:type="dxa"/>
            <w:shd w:val="clear" w:color="auto" w:fill="auto"/>
            <w:noWrap/>
            <w:vAlign w:val="center"/>
          </w:tcPr>
          <w:p w14:paraId="6324F2B4"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1B7FE013" w14:textId="77777777" w:rsidR="00491590" w:rsidRPr="00EB5DC3" w:rsidRDefault="00491590" w:rsidP="00491590">
            <w:pPr>
              <w:pStyle w:val="afffffff6"/>
            </w:pPr>
            <w:r w:rsidRPr="00EB5DC3">
              <w:t>Автобусная линия</w:t>
            </w:r>
          </w:p>
        </w:tc>
        <w:tc>
          <w:tcPr>
            <w:tcW w:w="1425" w:type="dxa"/>
            <w:gridSpan w:val="3"/>
            <w:shd w:val="clear" w:color="auto" w:fill="auto"/>
            <w:noWrap/>
            <w:vAlign w:val="center"/>
          </w:tcPr>
          <w:p w14:paraId="13C3F5F9"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5FC0065B" w14:textId="77777777" w:rsidR="00491590" w:rsidRPr="00EB5DC3" w:rsidRDefault="00491590" w:rsidP="00491590">
            <w:pPr>
              <w:pStyle w:val="afffffff8"/>
            </w:pPr>
            <w:r w:rsidRPr="00EB5DC3">
              <w:t>0,808</w:t>
            </w:r>
          </w:p>
        </w:tc>
        <w:tc>
          <w:tcPr>
            <w:tcW w:w="2805" w:type="dxa"/>
            <w:shd w:val="clear" w:color="auto" w:fill="auto"/>
            <w:vAlign w:val="center"/>
          </w:tcPr>
          <w:p w14:paraId="64C0B409"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4FC7BB73" w14:textId="77777777" w:rsidR="00491590" w:rsidRPr="00EB5DC3" w:rsidRDefault="00491590" w:rsidP="00491590">
            <w:pPr>
              <w:pStyle w:val="afffffff8"/>
            </w:pPr>
            <w:r w:rsidRPr="00EB5DC3">
              <w:t>Расчетный срок</w:t>
            </w:r>
          </w:p>
        </w:tc>
        <w:tc>
          <w:tcPr>
            <w:tcW w:w="1821" w:type="dxa"/>
            <w:noWrap/>
            <w:vAlign w:val="center"/>
          </w:tcPr>
          <w:p w14:paraId="3C6F001F" w14:textId="77777777" w:rsidR="00491590" w:rsidRPr="00EB5DC3" w:rsidRDefault="00491590" w:rsidP="00491590">
            <w:pPr>
              <w:pStyle w:val="afffffff6"/>
            </w:pPr>
            <w:r w:rsidRPr="00EB5DC3">
              <w:t>Не предусматривается</w:t>
            </w:r>
          </w:p>
        </w:tc>
      </w:tr>
      <w:tr w:rsidR="00EB5DC3" w:rsidRPr="00EB5DC3" w14:paraId="6E824926" w14:textId="77777777" w:rsidTr="005C39D6">
        <w:tblPrEx>
          <w:tblCellMar>
            <w:top w:w="0" w:type="dxa"/>
            <w:bottom w:w="0" w:type="dxa"/>
          </w:tblCellMar>
        </w:tblPrEx>
        <w:trPr>
          <w:cantSplit/>
          <w:jc w:val="center"/>
        </w:trPr>
        <w:tc>
          <w:tcPr>
            <w:tcW w:w="876" w:type="dxa"/>
            <w:shd w:val="clear" w:color="auto" w:fill="auto"/>
            <w:vAlign w:val="center"/>
          </w:tcPr>
          <w:p w14:paraId="6EC9017C" w14:textId="77777777" w:rsidR="00491590" w:rsidRPr="00EB5DC3" w:rsidRDefault="00491590" w:rsidP="00491590">
            <w:pPr>
              <w:pStyle w:val="afffffff8"/>
            </w:pPr>
            <w:r w:rsidRPr="00EB5DC3">
              <w:t>71.08.03</w:t>
            </w:r>
          </w:p>
        </w:tc>
        <w:tc>
          <w:tcPr>
            <w:tcW w:w="1575" w:type="dxa"/>
            <w:shd w:val="clear" w:color="auto" w:fill="auto"/>
            <w:vAlign w:val="center"/>
          </w:tcPr>
          <w:p w14:paraId="304AF685" w14:textId="77777777" w:rsidR="00491590" w:rsidRPr="00EB5DC3" w:rsidRDefault="00491590" w:rsidP="00491590">
            <w:pPr>
              <w:pStyle w:val="afffffff6"/>
            </w:pPr>
            <w:r w:rsidRPr="00EB5DC3">
              <w:t>Автобусная линия</w:t>
            </w:r>
          </w:p>
        </w:tc>
        <w:tc>
          <w:tcPr>
            <w:tcW w:w="1823" w:type="dxa"/>
            <w:shd w:val="clear" w:color="auto" w:fill="auto"/>
            <w:noWrap/>
            <w:vAlign w:val="center"/>
          </w:tcPr>
          <w:p w14:paraId="46E02B8D"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20F394E5" w14:textId="77777777" w:rsidR="00491590" w:rsidRPr="00EB5DC3" w:rsidRDefault="00491590" w:rsidP="00491590">
            <w:pPr>
              <w:pStyle w:val="afffffff6"/>
            </w:pPr>
            <w:r w:rsidRPr="00EB5DC3">
              <w:t>Автобусная линия</w:t>
            </w:r>
          </w:p>
        </w:tc>
        <w:tc>
          <w:tcPr>
            <w:tcW w:w="1425" w:type="dxa"/>
            <w:gridSpan w:val="3"/>
            <w:shd w:val="clear" w:color="auto" w:fill="auto"/>
            <w:noWrap/>
            <w:vAlign w:val="center"/>
          </w:tcPr>
          <w:p w14:paraId="3BA3D269"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6CBC8FC" w14:textId="77777777" w:rsidR="00491590" w:rsidRPr="00EB5DC3" w:rsidRDefault="00491590" w:rsidP="00491590">
            <w:pPr>
              <w:pStyle w:val="afffffff8"/>
            </w:pPr>
            <w:r w:rsidRPr="00EB5DC3">
              <w:t>0,299</w:t>
            </w:r>
          </w:p>
        </w:tc>
        <w:tc>
          <w:tcPr>
            <w:tcW w:w="2805" w:type="dxa"/>
            <w:shd w:val="clear" w:color="auto" w:fill="auto"/>
            <w:vAlign w:val="center"/>
          </w:tcPr>
          <w:p w14:paraId="22EA1FED"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0AD7794E" w14:textId="77777777" w:rsidR="00491590" w:rsidRPr="00EB5DC3" w:rsidRDefault="00491590" w:rsidP="00491590">
            <w:pPr>
              <w:pStyle w:val="afffffff8"/>
            </w:pPr>
            <w:r w:rsidRPr="00EB5DC3">
              <w:t>Расчетный срок</w:t>
            </w:r>
          </w:p>
        </w:tc>
        <w:tc>
          <w:tcPr>
            <w:tcW w:w="1821" w:type="dxa"/>
            <w:noWrap/>
            <w:vAlign w:val="center"/>
          </w:tcPr>
          <w:p w14:paraId="07554D47" w14:textId="77777777" w:rsidR="00491590" w:rsidRPr="00EB5DC3" w:rsidRDefault="00491590" w:rsidP="00491590">
            <w:pPr>
              <w:pStyle w:val="afffffff6"/>
            </w:pPr>
            <w:r w:rsidRPr="00EB5DC3">
              <w:t>Не предусматривается</w:t>
            </w:r>
          </w:p>
        </w:tc>
      </w:tr>
      <w:tr w:rsidR="00EB5DC3" w:rsidRPr="00EB5DC3" w14:paraId="32F4D742" w14:textId="77777777" w:rsidTr="005C39D6">
        <w:tblPrEx>
          <w:tblCellMar>
            <w:top w:w="0" w:type="dxa"/>
            <w:bottom w:w="0" w:type="dxa"/>
          </w:tblCellMar>
        </w:tblPrEx>
        <w:trPr>
          <w:cantSplit/>
          <w:jc w:val="center"/>
        </w:trPr>
        <w:tc>
          <w:tcPr>
            <w:tcW w:w="876" w:type="dxa"/>
            <w:shd w:val="clear" w:color="auto" w:fill="auto"/>
            <w:vAlign w:val="center"/>
          </w:tcPr>
          <w:p w14:paraId="173D2507" w14:textId="77777777" w:rsidR="00491590" w:rsidRPr="00EB5DC3" w:rsidRDefault="00491590" w:rsidP="00491590">
            <w:pPr>
              <w:pStyle w:val="afffffff8"/>
            </w:pPr>
            <w:r w:rsidRPr="00EB5DC3">
              <w:t>71.08.04</w:t>
            </w:r>
          </w:p>
        </w:tc>
        <w:tc>
          <w:tcPr>
            <w:tcW w:w="1575" w:type="dxa"/>
            <w:shd w:val="clear" w:color="auto" w:fill="auto"/>
            <w:vAlign w:val="center"/>
          </w:tcPr>
          <w:p w14:paraId="1FC23884" w14:textId="77777777" w:rsidR="00491590" w:rsidRPr="00EB5DC3" w:rsidRDefault="00491590" w:rsidP="00491590">
            <w:pPr>
              <w:pStyle w:val="afffffff6"/>
            </w:pPr>
            <w:r w:rsidRPr="00EB5DC3">
              <w:t>Автобусная линия</w:t>
            </w:r>
          </w:p>
        </w:tc>
        <w:tc>
          <w:tcPr>
            <w:tcW w:w="1823" w:type="dxa"/>
            <w:shd w:val="clear" w:color="auto" w:fill="auto"/>
            <w:noWrap/>
            <w:vAlign w:val="center"/>
          </w:tcPr>
          <w:p w14:paraId="78FED18D"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62BA17DD" w14:textId="77777777" w:rsidR="00491590" w:rsidRPr="00EB5DC3" w:rsidRDefault="00491590" w:rsidP="00491590">
            <w:pPr>
              <w:pStyle w:val="afffffff6"/>
            </w:pPr>
            <w:r w:rsidRPr="00EB5DC3">
              <w:t>Автобусная линия</w:t>
            </w:r>
          </w:p>
        </w:tc>
        <w:tc>
          <w:tcPr>
            <w:tcW w:w="1425" w:type="dxa"/>
            <w:gridSpan w:val="3"/>
            <w:shd w:val="clear" w:color="auto" w:fill="auto"/>
            <w:noWrap/>
            <w:vAlign w:val="center"/>
          </w:tcPr>
          <w:p w14:paraId="18326D0D"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618E578C" w14:textId="77777777" w:rsidR="00491590" w:rsidRPr="00EB5DC3" w:rsidRDefault="00491590" w:rsidP="00491590">
            <w:pPr>
              <w:pStyle w:val="afffffff8"/>
            </w:pPr>
            <w:r w:rsidRPr="00EB5DC3">
              <w:t>0,640</w:t>
            </w:r>
          </w:p>
        </w:tc>
        <w:tc>
          <w:tcPr>
            <w:tcW w:w="2805" w:type="dxa"/>
            <w:shd w:val="clear" w:color="auto" w:fill="auto"/>
            <w:vAlign w:val="center"/>
          </w:tcPr>
          <w:p w14:paraId="2CC18F2B"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189E4163" w14:textId="77777777" w:rsidR="00491590" w:rsidRPr="00EB5DC3" w:rsidRDefault="00491590" w:rsidP="00491590">
            <w:pPr>
              <w:pStyle w:val="afffffff8"/>
            </w:pPr>
            <w:r w:rsidRPr="00EB5DC3">
              <w:t>Расчетный срок</w:t>
            </w:r>
          </w:p>
        </w:tc>
        <w:tc>
          <w:tcPr>
            <w:tcW w:w="1821" w:type="dxa"/>
            <w:noWrap/>
            <w:vAlign w:val="center"/>
          </w:tcPr>
          <w:p w14:paraId="0A3F2180" w14:textId="77777777" w:rsidR="00491590" w:rsidRPr="00EB5DC3" w:rsidRDefault="00491590" w:rsidP="00491590">
            <w:pPr>
              <w:pStyle w:val="afffffff6"/>
            </w:pPr>
            <w:r w:rsidRPr="00EB5DC3">
              <w:t>Не предусматривается</w:t>
            </w:r>
          </w:p>
        </w:tc>
      </w:tr>
      <w:tr w:rsidR="00EB5DC3" w:rsidRPr="00EB5DC3" w14:paraId="62BE9446" w14:textId="77777777" w:rsidTr="005C39D6">
        <w:tblPrEx>
          <w:tblCellMar>
            <w:top w:w="0" w:type="dxa"/>
            <w:bottom w:w="0" w:type="dxa"/>
          </w:tblCellMar>
        </w:tblPrEx>
        <w:trPr>
          <w:cantSplit/>
          <w:jc w:val="center"/>
        </w:trPr>
        <w:tc>
          <w:tcPr>
            <w:tcW w:w="876" w:type="dxa"/>
            <w:shd w:val="clear" w:color="auto" w:fill="auto"/>
            <w:vAlign w:val="center"/>
          </w:tcPr>
          <w:p w14:paraId="75F2DBCF" w14:textId="77777777" w:rsidR="00491590" w:rsidRPr="00EB5DC3" w:rsidRDefault="00491590" w:rsidP="00491590">
            <w:pPr>
              <w:pStyle w:val="afffffff8"/>
            </w:pPr>
            <w:r w:rsidRPr="00EB5DC3">
              <w:t>71.08.05</w:t>
            </w:r>
          </w:p>
        </w:tc>
        <w:tc>
          <w:tcPr>
            <w:tcW w:w="1575" w:type="dxa"/>
            <w:shd w:val="clear" w:color="auto" w:fill="auto"/>
            <w:vAlign w:val="center"/>
          </w:tcPr>
          <w:p w14:paraId="00E7966E" w14:textId="77777777" w:rsidR="00491590" w:rsidRPr="00EB5DC3" w:rsidRDefault="00491590" w:rsidP="00491590">
            <w:pPr>
              <w:pStyle w:val="afffffff6"/>
            </w:pPr>
            <w:r w:rsidRPr="00EB5DC3">
              <w:t>Автобусная линия</w:t>
            </w:r>
          </w:p>
        </w:tc>
        <w:tc>
          <w:tcPr>
            <w:tcW w:w="1823" w:type="dxa"/>
            <w:shd w:val="clear" w:color="auto" w:fill="auto"/>
            <w:noWrap/>
            <w:vAlign w:val="center"/>
          </w:tcPr>
          <w:p w14:paraId="4F82A1BF"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61840789" w14:textId="77777777" w:rsidR="00491590" w:rsidRPr="00EB5DC3" w:rsidRDefault="00491590" w:rsidP="00491590">
            <w:pPr>
              <w:pStyle w:val="afffffff6"/>
            </w:pPr>
            <w:r w:rsidRPr="00EB5DC3">
              <w:t>Автобусная линия</w:t>
            </w:r>
          </w:p>
        </w:tc>
        <w:tc>
          <w:tcPr>
            <w:tcW w:w="1425" w:type="dxa"/>
            <w:gridSpan w:val="3"/>
            <w:shd w:val="clear" w:color="auto" w:fill="auto"/>
            <w:noWrap/>
            <w:vAlign w:val="center"/>
          </w:tcPr>
          <w:p w14:paraId="2121EE56"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2DC10B5F" w14:textId="77777777" w:rsidR="00491590" w:rsidRPr="00EB5DC3" w:rsidRDefault="00491590" w:rsidP="00491590">
            <w:pPr>
              <w:pStyle w:val="afffffff8"/>
            </w:pPr>
            <w:r w:rsidRPr="00EB5DC3">
              <w:t>3,933</w:t>
            </w:r>
          </w:p>
        </w:tc>
        <w:tc>
          <w:tcPr>
            <w:tcW w:w="2805" w:type="dxa"/>
            <w:shd w:val="clear" w:color="auto" w:fill="auto"/>
            <w:vAlign w:val="center"/>
          </w:tcPr>
          <w:p w14:paraId="61DE02D7"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1D1FEF50" w14:textId="77777777" w:rsidR="00491590" w:rsidRPr="00EB5DC3" w:rsidRDefault="00491590" w:rsidP="00491590">
            <w:pPr>
              <w:pStyle w:val="afffffff8"/>
            </w:pPr>
            <w:r w:rsidRPr="00EB5DC3">
              <w:t>Расчетный срок</w:t>
            </w:r>
          </w:p>
        </w:tc>
        <w:tc>
          <w:tcPr>
            <w:tcW w:w="1821" w:type="dxa"/>
            <w:noWrap/>
            <w:vAlign w:val="center"/>
          </w:tcPr>
          <w:p w14:paraId="6D2C978B" w14:textId="77777777" w:rsidR="00491590" w:rsidRPr="00EB5DC3" w:rsidRDefault="00491590" w:rsidP="00491590">
            <w:pPr>
              <w:pStyle w:val="afffffff6"/>
            </w:pPr>
            <w:r w:rsidRPr="00EB5DC3">
              <w:t>Не предусматривается</w:t>
            </w:r>
          </w:p>
        </w:tc>
      </w:tr>
      <w:tr w:rsidR="00EB5DC3" w:rsidRPr="00EB5DC3" w14:paraId="2BA41A3F" w14:textId="77777777" w:rsidTr="005C39D6">
        <w:tblPrEx>
          <w:tblCellMar>
            <w:top w:w="0" w:type="dxa"/>
            <w:bottom w:w="0" w:type="dxa"/>
          </w:tblCellMar>
        </w:tblPrEx>
        <w:trPr>
          <w:cantSplit/>
          <w:jc w:val="center"/>
        </w:trPr>
        <w:tc>
          <w:tcPr>
            <w:tcW w:w="876" w:type="dxa"/>
            <w:shd w:val="clear" w:color="auto" w:fill="auto"/>
            <w:vAlign w:val="center"/>
          </w:tcPr>
          <w:p w14:paraId="444B271C" w14:textId="77777777" w:rsidR="00491590" w:rsidRPr="00EB5DC3" w:rsidRDefault="00491590" w:rsidP="00491590">
            <w:pPr>
              <w:pStyle w:val="afffffff8"/>
            </w:pPr>
            <w:r w:rsidRPr="00EB5DC3">
              <w:t>71.08.06</w:t>
            </w:r>
          </w:p>
        </w:tc>
        <w:tc>
          <w:tcPr>
            <w:tcW w:w="1575" w:type="dxa"/>
            <w:shd w:val="clear" w:color="auto" w:fill="auto"/>
            <w:vAlign w:val="center"/>
          </w:tcPr>
          <w:p w14:paraId="1228234F" w14:textId="77777777" w:rsidR="00491590" w:rsidRPr="00EB5DC3" w:rsidRDefault="00491590" w:rsidP="00491590">
            <w:pPr>
              <w:pStyle w:val="afffffff6"/>
            </w:pPr>
            <w:r w:rsidRPr="00EB5DC3">
              <w:t>Автобусная линия</w:t>
            </w:r>
          </w:p>
        </w:tc>
        <w:tc>
          <w:tcPr>
            <w:tcW w:w="1823" w:type="dxa"/>
            <w:shd w:val="clear" w:color="auto" w:fill="auto"/>
            <w:noWrap/>
            <w:vAlign w:val="center"/>
          </w:tcPr>
          <w:p w14:paraId="28DF41C7"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17EB2BFD" w14:textId="77777777" w:rsidR="00491590" w:rsidRPr="00EB5DC3" w:rsidRDefault="00491590" w:rsidP="00491590">
            <w:pPr>
              <w:pStyle w:val="afffffff6"/>
            </w:pPr>
            <w:r w:rsidRPr="00EB5DC3">
              <w:t>Автобусная линия</w:t>
            </w:r>
          </w:p>
        </w:tc>
        <w:tc>
          <w:tcPr>
            <w:tcW w:w="1425" w:type="dxa"/>
            <w:gridSpan w:val="3"/>
            <w:shd w:val="clear" w:color="auto" w:fill="auto"/>
            <w:noWrap/>
            <w:vAlign w:val="center"/>
          </w:tcPr>
          <w:p w14:paraId="34034155"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7BEE2B19" w14:textId="77777777" w:rsidR="00491590" w:rsidRPr="00EB5DC3" w:rsidRDefault="00491590" w:rsidP="00491590">
            <w:pPr>
              <w:pStyle w:val="afffffff8"/>
            </w:pPr>
            <w:r w:rsidRPr="00EB5DC3">
              <w:t>1,792</w:t>
            </w:r>
          </w:p>
        </w:tc>
        <w:tc>
          <w:tcPr>
            <w:tcW w:w="2805" w:type="dxa"/>
            <w:shd w:val="clear" w:color="auto" w:fill="auto"/>
            <w:vAlign w:val="center"/>
          </w:tcPr>
          <w:p w14:paraId="7AF85A63"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24B06EFE" w14:textId="77777777" w:rsidR="00491590" w:rsidRPr="00EB5DC3" w:rsidRDefault="00491590" w:rsidP="00491590">
            <w:pPr>
              <w:pStyle w:val="afffffff8"/>
            </w:pPr>
            <w:r w:rsidRPr="00EB5DC3">
              <w:t>Расчетный срок</w:t>
            </w:r>
          </w:p>
        </w:tc>
        <w:tc>
          <w:tcPr>
            <w:tcW w:w="1821" w:type="dxa"/>
            <w:noWrap/>
            <w:vAlign w:val="center"/>
          </w:tcPr>
          <w:p w14:paraId="1F9ED6D3" w14:textId="77777777" w:rsidR="00491590" w:rsidRPr="00EB5DC3" w:rsidRDefault="00491590" w:rsidP="00491590">
            <w:pPr>
              <w:pStyle w:val="afffffff6"/>
            </w:pPr>
            <w:r w:rsidRPr="00EB5DC3">
              <w:t>Не предусматривается</w:t>
            </w:r>
          </w:p>
        </w:tc>
      </w:tr>
      <w:tr w:rsidR="00EB5DC3" w:rsidRPr="00EB5DC3" w14:paraId="6C568861" w14:textId="77777777" w:rsidTr="005C39D6">
        <w:tblPrEx>
          <w:tblCellMar>
            <w:top w:w="0" w:type="dxa"/>
            <w:bottom w:w="0" w:type="dxa"/>
          </w:tblCellMar>
        </w:tblPrEx>
        <w:trPr>
          <w:cantSplit/>
          <w:jc w:val="center"/>
        </w:trPr>
        <w:tc>
          <w:tcPr>
            <w:tcW w:w="876" w:type="dxa"/>
            <w:shd w:val="clear" w:color="auto" w:fill="auto"/>
            <w:vAlign w:val="center"/>
          </w:tcPr>
          <w:p w14:paraId="518FA233" w14:textId="77777777" w:rsidR="00491590" w:rsidRPr="00EB5DC3" w:rsidRDefault="00491590" w:rsidP="00491590">
            <w:pPr>
              <w:pStyle w:val="afffffff8"/>
            </w:pPr>
            <w:r w:rsidRPr="00EB5DC3">
              <w:t>71.08.07</w:t>
            </w:r>
          </w:p>
        </w:tc>
        <w:tc>
          <w:tcPr>
            <w:tcW w:w="1575" w:type="dxa"/>
            <w:shd w:val="clear" w:color="auto" w:fill="auto"/>
            <w:vAlign w:val="center"/>
          </w:tcPr>
          <w:p w14:paraId="0E4E6B07" w14:textId="77777777" w:rsidR="00491590" w:rsidRPr="00EB5DC3" w:rsidRDefault="00491590" w:rsidP="00491590">
            <w:pPr>
              <w:pStyle w:val="afffffff6"/>
            </w:pPr>
            <w:r w:rsidRPr="00EB5DC3">
              <w:t>Автобусная линия</w:t>
            </w:r>
          </w:p>
        </w:tc>
        <w:tc>
          <w:tcPr>
            <w:tcW w:w="1823" w:type="dxa"/>
            <w:shd w:val="clear" w:color="auto" w:fill="auto"/>
            <w:noWrap/>
            <w:vAlign w:val="center"/>
          </w:tcPr>
          <w:p w14:paraId="716C9F9E"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6F345373" w14:textId="77777777" w:rsidR="00491590" w:rsidRPr="00EB5DC3" w:rsidRDefault="00491590" w:rsidP="00491590">
            <w:pPr>
              <w:pStyle w:val="afffffff6"/>
            </w:pPr>
            <w:r w:rsidRPr="00EB5DC3">
              <w:t>Автобусная линия</w:t>
            </w:r>
          </w:p>
        </w:tc>
        <w:tc>
          <w:tcPr>
            <w:tcW w:w="1425" w:type="dxa"/>
            <w:gridSpan w:val="3"/>
            <w:shd w:val="clear" w:color="auto" w:fill="auto"/>
            <w:noWrap/>
            <w:vAlign w:val="center"/>
          </w:tcPr>
          <w:p w14:paraId="45726813"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510F8023" w14:textId="77777777" w:rsidR="00491590" w:rsidRPr="00EB5DC3" w:rsidRDefault="00491590" w:rsidP="00491590">
            <w:pPr>
              <w:pStyle w:val="afffffff8"/>
            </w:pPr>
            <w:r w:rsidRPr="00EB5DC3">
              <w:t>1,058</w:t>
            </w:r>
          </w:p>
        </w:tc>
        <w:tc>
          <w:tcPr>
            <w:tcW w:w="2805" w:type="dxa"/>
            <w:shd w:val="clear" w:color="auto" w:fill="auto"/>
            <w:vAlign w:val="center"/>
          </w:tcPr>
          <w:p w14:paraId="5AB39362"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3629FA2F" w14:textId="77777777" w:rsidR="00491590" w:rsidRPr="00EB5DC3" w:rsidRDefault="00491590" w:rsidP="00491590">
            <w:pPr>
              <w:pStyle w:val="afffffff8"/>
            </w:pPr>
            <w:r w:rsidRPr="00EB5DC3">
              <w:t>Расчетный срок</w:t>
            </w:r>
          </w:p>
        </w:tc>
        <w:tc>
          <w:tcPr>
            <w:tcW w:w="1821" w:type="dxa"/>
            <w:noWrap/>
            <w:vAlign w:val="center"/>
          </w:tcPr>
          <w:p w14:paraId="036F9FEA" w14:textId="77777777" w:rsidR="00491590" w:rsidRPr="00EB5DC3" w:rsidRDefault="00491590" w:rsidP="00491590">
            <w:pPr>
              <w:pStyle w:val="afffffff6"/>
            </w:pPr>
            <w:r w:rsidRPr="00EB5DC3">
              <w:t>Не предусматривается</w:t>
            </w:r>
          </w:p>
        </w:tc>
      </w:tr>
      <w:tr w:rsidR="00EB5DC3" w:rsidRPr="00EB5DC3" w14:paraId="01A708AE" w14:textId="77777777" w:rsidTr="005C39D6">
        <w:tblPrEx>
          <w:tblCellMar>
            <w:top w:w="0" w:type="dxa"/>
            <w:bottom w:w="0" w:type="dxa"/>
          </w:tblCellMar>
        </w:tblPrEx>
        <w:trPr>
          <w:cantSplit/>
          <w:jc w:val="center"/>
        </w:trPr>
        <w:tc>
          <w:tcPr>
            <w:tcW w:w="876" w:type="dxa"/>
            <w:shd w:val="clear" w:color="auto" w:fill="auto"/>
            <w:vAlign w:val="center"/>
          </w:tcPr>
          <w:p w14:paraId="4EBAF02B" w14:textId="77777777" w:rsidR="00491590" w:rsidRPr="00EB5DC3" w:rsidRDefault="00491590" w:rsidP="00491590">
            <w:pPr>
              <w:pStyle w:val="afffffff8"/>
            </w:pPr>
            <w:r w:rsidRPr="00EB5DC3">
              <w:t>71.08.08</w:t>
            </w:r>
          </w:p>
        </w:tc>
        <w:tc>
          <w:tcPr>
            <w:tcW w:w="1575" w:type="dxa"/>
            <w:shd w:val="clear" w:color="auto" w:fill="auto"/>
            <w:vAlign w:val="center"/>
          </w:tcPr>
          <w:p w14:paraId="749C7011" w14:textId="77777777" w:rsidR="00491590" w:rsidRPr="00EB5DC3" w:rsidRDefault="00491590" w:rsidP="00491590">
            <w:pPr>
              <w:pStyle w:val="afffffff6"/>
            </w:pPr>
            <w:r w:rsidRPr="00EB5DC3">
              <w:t>Автобусная линия</w:t>
            </w:r>
          </w:p>
        </w:tc>
        <w:tc>
          <w:tcPr>
            <w:tcW w:w="1823" w:type="dxa"/>
            <w:shd w:val="clear" w:color="auto" w:fill="auto"/>
            <w:noWrap/>
            <w:vAlign w:val="center"/>
          </w:tcPr>
          <w:p w14:paraId="30844333"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5D12BB4A" w14:textId="77777777" w:rsidR="00491590" w:rsidRPr="00EB5DC3" w:rsidRDefault="00491590" w:rsidP="00491590">
            <w:pPr>
              <w:pStyle w:val="afffffff6"/>
            </w:pPr>
            <w:r w:rsidRPr="00EB5DC3">
              <w:t>Автобусная линия</w:t>
            </w:r>
          </w:p>
        </w:tc>
        <w:tc>
          <w:tcPr>
            <w:tcW w:w="1425" w:type="dxa"/>
            <w:gridSpan w:val="3"/>
            <w:shd w:val="clear" w:color="auto" w:fill="auto"/>
            <w:noWrap/>
            <w:vAlign w:val="center"/>
          </w:tcPr>
          <w:p w14:paraId="32A7F5D4"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708E87BA" w14:textId="77777777" w:rsidR="00491590" w:rsidRPr="00EB5DC3" w:rsidRDefault="00491590" w:rsidP="00491590">
            <w:pPr>
              <w:pStyle w:val="afffffff8"/>
            </w:pPr>
            <w:r w:rsidRPr="00EB5DC3">
              <w:t>2,904</w:t>
            </w:r>
          </w:p>
        </w:tc>
        <w:tc>
          <w:tcPr>
            <w:tcW w:w="2805" w:type="dxa"/>
            <w:shd w:val="clear" w:color="auto" w:fill="auto"/>
            <w:vAlign w:val="center"/>
          </w:tcPr>
          <w:p w14:paraId="26F9CFE0" w14:textId="77777777" w:rsidR="00491590" w:rsidRPr="00EB5DC3" w:rsidRDefault="00491590" w:rsidP="00491590">
            <w:pPr>
              <w:pStyle w:val="afffffff6"/>
            </w:pPr>
            <w:r w:rsidRPr="00EB5DC3">
              <w:t>Орловская область, г. Орел, Заводской, Железнодорожный р-н</w:t>
            </w:r>
          </w:p>
        </w:tc>
        <w:tc>
          <w:tcPr>
            <w:tcW w:w="1116" w:type="dxa"/>
            <w:shd w:val="clear" w:color="auto" w:fill="auto"/>
            <w:vAlign w:val="center"/>
          </w:tcPr>
          <w:p w14:paraId="58A88E07" w14:textId="77777777" w:rsidR="00491590" w:rsidRPr="00EB5DC3" w:rsidRDefault="00491590" w:rsidP="00491590">
            <w:pPr>
              <w:pStyle w:val="afffffff8"/>
            </w:pPr>
            <w:r w:rsidRPr="00EB5DC3">
              <w:t>Расчетный срок</w:t>
            </w:r>
          </w:p>
        </w:tc>
        <w:tc>
          <w:tcPr>
            <w:tcW w:w="1821" w:type="dxa"/>
            <w:noWrap/>
            <w:vAlign w:val="center"/>
          </w:tcPr>
          <w:p w14:paraId="555D9196" w14:textId="77777777" w:rsidR="00491590" w:rsidRPr="00EB5DC3" w:rsidRDefault="00491590" w:rsidP="00491590">
            <w:pPr>
              <w:pStyle w:val="afffffff6"/>
            </w:pPr>
            <w:r w:rsidRPr="00EB5DC3">
              <w:t>Не предусматривается</w:t>
            </w:r>
          </w:p>
        </w:tc>
      </w:tr>
      <w:tr w:rsidR="00EB5DC3" w:rsidRPr="00EB5DC3" w14:paraId="6C97FD71" w14:textId="77777777" w:rsidTr="005C39D6">
        <w:tblPrEx>
          <w:tblCellMar>
            <w:top w:w="0" w:type="dxa"/>
            <w:bottom w:w="0" w:type="dxa"/>
          </w:tblCellMar>
        </w:tblPrEx>
        <w:trPr>
          <w:cantSplit/>
          <w:jc w:val="center"/>
        </w:trPr>
        <w:tc>
          <w:tcPr>
            <w:tcW w:w="876" w:type="dxa"/>
            <w:shd w:val="clear" w:color="auto" w:fill="auto"/>
            <w:vAlign w:val="center"/>
          </w:tcPr>
          <w:p w14:paraId="00049EE2" w14:textId="77777777" w:rsidR="00491590" w:rsidRPr="00EB5DC3" w:rsidRDefault="00491590" w:rsidP="00491590">
            <w:pPr>
              <w:pStyle w:val="afffffff8"/>
            </w:pPr>
            <w:r w:rsidRPr="00EB5DC3">
              <w:t>71.08.09</w:t>
            </w:r>
          </w:p>
        </w:tc>
        <w:tc>
          <w:tcPr>
            <w:tcW w:w="1575" w:type="dxa"/>
            <w:shd w:val="clear" w:color="auto" w:fill="auto"/>
            <w:vAlign w:val="center"/>
          </w:tcPr>
          <w:p w14:paraId="4C4FE2E6" w14:textId="77777777" w:rsidR="00491590" w:rsidRPr="00EB5DC3" w:rsidRDefault="00491590" w:rsidP="00491590">
            <w:pPr>
              <w:pStyle w:val="afffffff6"/>
            </w:pPr>
            <w:r w:rsidRPr="00EB5DC3">
              <w:t>Автобусная линия</w:t>
            </w:r>
          </w:p>
        </w:tc>
        <w:tc>
          <w:tcPr>
            <w:tcW w:w="1823" w:type="dxa"/>
            <w:shd w:val="clear" w:color="auto" w:fill="auto"/>
            <w:noWrap/>
            <w:vAlign w:val="center"/>
          </w:tcPr>
          <w:p w14:paraId="2FC069A2"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03A131C3" w14:textId="77777777" w:rsidR="00491590" w:rsidRPr="00EB5DC3" w:rsidRDefault="00491590" w:rsidP="00491590">
            <w:pPr>
              <w:pStyle w:val="afffffff6"/>
            </w:pPr>
            <w:r w:rsidRPr="00EB5DC3">
              <w:t>Автобусная линия</w:t>
            </w:r>
          </w:p>
        </w:tc>
        <w:tc>
          <w:tcPr>
            <w:tcW w:w="1425" w:type="dxa"/>
            <w:gridSpan w:val="3"/>
            <w:shd w:val="clear" w:color="auto" w:fill="auto"/>
            <w:noWrap/>
            <w:vAlign w:val="center"/>
          </w:tcPr>
          <w:p w14:paraId="59FECB5F"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ECCEAEF" w14:textId="77777777" w:rsidR="00491590" w:rsidRPr="00EB5DC3" w:rsidRDefault="00491590" w:rsidP="00491590">
            <w:pPr>
              <w:pStyle w:val="afffffff8"/>
            </w:pPr>
            <w:r w:rsidRPr="00EB5DC3">
              <w:t>2,228</w:t>
            </w:r>
          </w:p>
        </w:tc>
        <w:tc>
          <w:tcPr>
            <w:tcW w:w="2805" w:type="dxa"/>
            <w:shd w:val="clear" w:color="auto" w:fill="auto"/>
            <w:vAlign w:val="center"/>
          </w:tcPr>
          <w:p w14:paraId="365D8A1F"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3D88A30D" w14:textId="77777777" w:rsidR="00491590" w:rsidRPr="00EB5DC3" w:rsidRDefault="00491590" w:rsidP="00491590">
            <w:pPr>
              <w:pStyle w:val="afffffff8"/>
            </w:pPr>
            <w:r w:rsidRPr="00EB5DC3">
              <w:t>Расчетный срок</w:t>
            </w:r>
          </w:p>
        </w:tc>
        <w:tc>
          <w:tcPr>
            <w:tcW w:w="1821" w:type="dxa"/>
            <w:noWrap/>
            <w:vAlign w:val="center"/>
          </w:tcPr>
          <w:p w14:paraId="3DE3F0C1" w14:textId="77777777" w:rsidR="00491590" w:rsidRPr="00EB5DC3" w:rsidRDefault="00491590" w:rsidP="00491590">
            <w:pPr>
              <w:pStyle w:val="afffffff6"/>
            </w:pPr>
            <w:r w:rsidRPr="00EB5DC3">
              <w:t>Не предусматривается</w:t>
            </w:r>
          </w:p>
        </w:tc>
      </w:tr>
      <w:tr w:rsidR="00EB5DC3" w:rsidRPr="00EB5DC3" w14:paraId="1E62A868" w14:textId="77777777" w:rsidTr="005C39D6">
        <w:tblPrEx>
          <w:tblCellMar>
            <w:top w:w="0" w:type="dxa"/>
            <w:bottom w:w="0" w:type="dxa"/>
          </w:tblCellMar>
        </w:tblPrEx>
        <w:trPr>
          <w:cantSplit/>
          <w:jc w:val="center"/>
        </w:trPr>
        <w:tc>
          <w:tcPr>
            <w:tcW w:w="876" w:type="dxa"/>
            <w:shd w:val="clear" w:color="auto" w:fill="auto"/>
            <w:vAlign w:val="center"/>
          </w:tcPr>
          <w:p w14:paraId="1DE2D662" w14:textId="77777777" w:rsidR="00491590" w:rsidRPr="00EB5DC3" w:rsidRDefault="00491590" w:rsidP="00491590">
            <w:pPr>
              <w:pStyle w:val="afffffff8"/>
            </w:pPr>
            <w:r w:rsidRPr="00EB5DC3">
              <w:lastRenderedPageBreak/>
              <w:t>71.08.10</w:t>
            </w:r>
          </w:p>
        </w:tc>
        <w:tc>
          <w:tcPr>
            <w:tcW w:w="1575" w:type="dxa"/>
            <w:shd w:val="clear" w:color="auto" w:fill="auto"/>
            <w:vAlign w:val="center"/>
          </w:tcPr>
          <w:p w14:paraId="22472AAC" w14:textId="77777777" w:rsidR="00491590" w:rsidRPr="00EB5DC3" w:rsidRDefault="00491590" w:rsidP="00491590">
            <w:pPr>
              <w:pStyle w:val="afffffff6"/>
            </w:pPr>
            <w:r w:rsidRPr="00EB5DC3">
              <w:t>Автобусная линия</w:t>
            </w:r>
          </w:p>
        </w:tc>
        <w:tc>
          <w:tcPr>
            <w:tcW w:w="1823" w:type="dxa"/>
            <w:shd w:val="clear" w:color="auto" w:fill="auto"/>
            <w:noWrap/>
            <w:vAlign w:val="center"/>
          </w:tcPr>
          <w:p w14:paraId="1F3CBD63"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783A3B94" w14:textId="77777777" w:rsidR="00491590" w:rsidRPr="00EB5DC3" w:rsidRDefault="00491590" w:rsidP="00491590">
            <w:pPr>
              <w:pStyle w:val="afffffff6"/>
            </w:pPr>
            <w:r w:rsidRPr="00EB5DC3">
              <w:t>Автобусная линия</w:t>
            </w:r>
          </w:p>
        </w:tc>
        <w:tc>
          <w:tcPr>
            <w:tcW w:w="1425" w:type="dxa"/>
            <w:gridSpan w:val="3"/>
            <w:shd w:val="clear" w:color="auto" w:fill="auto"/>
            <w:noWrap/>
            <w:vAlign w:val="center"/>
          </w:tcPr>
          <w:p w14:paraId="6D0C9AF1"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7A10B43" w14:textId="77777777" w:rsidR="00491590" w:rsidRPr="00EB5DC3" w:rsidRDefault="00491590" w:rsidP="00491590">
            <w:pPr>
              <w:pStyle w:val="afffffff8"/>
            </w:pPr>
            <w:r w:rsidRPr="00EB5DC3">
              <w:t>1,834</w:t>
            </w:r>
          </w:p>
        </w:tc>
        <w:tc>
          <w:tcPr>
            <w:tcW w:w="2805" w:type="dxa"/>
            <w:shd w:val="clear" w:color="auto" w:fill="auto"/>
            <w:vAlign w:val="center"/>
          </w:tcPr>
          <w:p w14:paraId="1839B89F"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796C76D6" w14:textId="77777777" w:rsidR="00491590" w:rsidRPr="00EB5DC3" w:rsidRDefault="00491590" w:rsidP="00491590">
            <w:pPr>
              <w:pStyle w:val="afffffff8"/>
            </w:pPr>
            <w:r w:rsidRPr="00EB5DC3">
              <w:t>Расчетный срок</w:t>
            </w:r>
          </w:p>
        </w:tc>
        <w:tc>
          <w:tcPr>
            <w:tcW w:w="1821" w:type="dxa"/>
            <w:noWrap/>
            <w:vAlign w:val="center"/>
          </w:tcPr>
          <w:p w14:paraId="5117F018" w14:textId="77777777" w:rsidR="00491590" w:rsidRPr="00EB5DC3" w:rsidRDefault="00491590" w:rsidP="00491590">
            <w:pPr>
              <w:pStyle w:val="afffffff6"/>
            </w:pPr>
            <w:r w:rsidRPr="00EB5DC3">
              <w:t>Не предусматривается</w:t>
            </w:r>
          </w:p>
        </w:tc>
      </w:tr>
      <w:tr w:rsidR="00EB5DC3" w:rsidRPr="00EB5DC3" w14:paraId="22F2D2F8" w14:textId="77777777" w:rsidTr="005C39D6">
        <w:tblPrEx>
          <w:tblCellMar>
            <w:top w:w="0" w:type="dxa"/>
            <w:bottom w:w="0" w:type="dxa"/>
          </w:tblCellMar>
        </w:tblPrEx>
        <w:trPr>
          <w:cantSplit/>
          <w:jc w:val="center"/>
        </w:trPr>
        <w:tc>
          <w:tcPr>
            <w:tcW w:w="876" w:type="dxa"/>
            <w:shd w:val="clear" w:color="auto" w:fill="auto"/>
            <w:vAlign w:val="center"/>
          </w:tcPr>
          <w:p w14:paraId="49E34F89" w14:textId="77777777" w:rsidR="00491590" w:rsidRPr="00EB5DC3" w:rsidRDefault="00491590" w:rsidP="00491590">
            <w:pPr>
              <w:pStyle w:val="afffffff8"/>
            </w:pPr>
            <w:r w:rsidRPr="00EB5DC3">
              <w:t>71.08.11</w:t>
            </w:r>
          </w:p>
        </w:tc>
        <w:tc>
          <w:tcPr>
            <w:tcW w:w="1575" w:type="dxa"/>
            <w:shd w:val="clear" w:color="auto" w:fill="auto"/>
            <w:vAlign w:val="center"/>
          </w:tcPr>
          <w:p w14:paraId="306F05A0" w14:textId="77777777" w:rsidR="00491590" w:rsidRPr="00EB5DC3" w:rsidRDefault="00491590" w:rsidP="00491590">
            <w:pPr>
              <w:pStyle w:val="afffffff6"/>
            </w:pPr>
            <w:r w:rsidRPr="00EB5DC3">
              <w:t>Автобусная линия</w:t>
            </w:r>
          </w:p>
        </w:tc>
        <w:tc>
          <w:tcPr>
            <w:tcW w:w="1823" w:type="dxa"/>
            <w:shd w:val="clear" w:color="auto" w:fill="auto"/>
            <w:noWrap/>
            <w:vAlign w:val="center"/>
          </w:tcPr>
          <w:p w14:paraId="2E379036"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24A42D3A" w14:textId="77777777" w:rsidR="00491590" w:rsidRPr="00EB5DC3" w:rsidRDefault="00491590" w:rsidP="00491590">
            <w:pPr>
              <w:pStyle w:val="afffffff6"/>
            </w:pPr>
            <w:r w:rsidRPr="00EB5DC3">
              <w:t>Автобусная линия</w:t>
            </w:r>
          </w:p>
        </w:tc>
        <w:tc>
          <w:tcPr>
            <w:tcW w:w="1425" w:type="dxa"/>
            <w:gridSpan w:val="3"/>
            <w:shd w:val="clear" w:color="auto" w:fill="auto"/>
            <w:noWrap/>
            <w:vAlign w:val="center"/>
          </w:tcPr>
          <w:p w14:paraId="4967DA18"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026A442" w14:textId="77777777" w:rsidR="00491590" w:rsidRPr="00EB5DC3" w:rsidRDefault="00491590" w:rsidP="00491590">
            <w:pPr>
              <w:pStyle w:val="afffffff8"/>
            </w:pPr>
            <w:r w:rsidRPr="00EB5DC3">
              <w:t>2,590</w:t>
            </w:r>
          </w:p>
        </w:tc>
        <w:tc>
          <w:tcPr>
            <w:tcW w:w="2805" w:type="dxa"/>
            <w:shd w:val="clear" w:color="auto" w:fill="auto"/>
            <w:vAlign w:val="center"/>
          </w:tcPr>
          <w:p w14:paraId="55785423" w14:textId="77777777" w:rsidR="00491590" w:rsidRPr="00EB5DC3" w:rsidRDefault="00491590" w:rsidP="00491590">
            <w:pPr>
              <w:pStyle w:val="afffffff6"/>
            </w:pPr>
            <w:r w:rsidRPr="00EB5DC3">
              <w:t>Орловская область, г. Орел, Железнодорожный, Северный р-н</w:t>
            </w:r>
          </w:p>
        </w:tc>
        <w:tc>
          <w:tcPr>
            <w:tcW w:w="1116" w:type="dxa"/>
            <w:shd w:val="clear" w:color="auto" w:fill="auto"/>
            <w:vAlign w:val="center"/>
          </w:tcPr>
          <w:p w14:paraId="0440AC98" w14:textId="77777777" w:rsidR="00491590" w:rsidRPr="00EB5DC3" w:rsidRDefault="00491590" w:rsidP="00491590">
            <w:pPr>
              <w:pStyle w:val="afffffff8"/>
            </w:pPr>
            <w:r w:rsidRPr="00EB5DC3">
              <w:t>Расчетный срок</w:t>
            </w:r>
          </w:p>
        </w:tc>
        <w:tc>
          <w:tcPr>
            <w:tcW w:w="1821" w:type="dxa"/>
            <w:noWrap/>
            <w:vAlign w:val="center"/>
          </w:tcPr>
          <w:p w14:paraId="4029E995" w14:textId="77777777" w:rsidR="00491590" w:rsidRPr="00EB5DC3" w:rsidRDefault="00491590" w:rsidP="00491590">
            <w:pPr>
              <w:pStyle w:val="afffffff6"/>
            </w:pPr>
            <w:r w:rsidRPr="00EB5DC3">
              <w:t>Не предусматривается</w:t>
            </w:r>
          </w:p>
        </w:tc>
      </w:tr>
      <w:tr w:rsidR="00EB5DC3" w:rsidRPr="00EB5DC3" w14:paraId="48FEE94B" w14:textId="77777777" w:rsidTr="005C39D6">
        <w:tblPrEx>
          <w:tblCellMar>
            <w:top w:w="0" w:type="dxa"/>
            <w:bottom w:w="0" w:type="dxa"/>
          </w:tblCellMar>
        </w:tblPrEx>
        <w:trPr>
          <w:cantSplit/>
          <w:jc w:val="center"/>
        </w:trPr>
        <w:tc>
          <w:tcPr>
            <w:tcW w:w="876" w:type="dxa"/>
            <w:shd w:val="clear" w:color="auto" w:fill="auto"/>
            <w:vAlign w:val="center"/>
          </w:tcPr>
          <w:p w14:paraId="589445C4" w14:textId="77777777" w:rsidR="00491590" w:rsidRPr="00EB5DC3" w:rsidRDefault="00491590" w:rsidP="00491590">
            <w:pPr>
              <w:pStyle w:val="afffffff8"/>
            </w:pPr>
            <w:r w:rsidRPr="00EB5DC3">
              <w:t>71.08.12</w:t>
            </w:r>
          </w:p>
        </w:tc>
        <w:tc>
          <w:tcPr>
            <w:tcW w:w="1575" w:type="dxa"/>
            <w:shd w:val="clear" w:color="auto" w:fill="auto"/>
            <w:vAlign w:val="center"/>
          </w:tcPr>
          <w:p w14:paraId="4B454998" w14:textId="77777777" w:rsidR="00491590" w:rsidRPr="00EB5DC3" w:rsidRDefault="00491590" w:rsidP="00491590">
            <w:pPr>
              <w:pStyle w:val="afffffff6"/>
            </w:pPr>
            <w:r w:rsidRPr="00EB5DC3">
              <w:t>Автобусная линия</w:t>
            </w:r>
          </w:p>
        </w:tc>
        <w:tc>
          <w:tcPr>
            <w:tcW w:w="1823" w:type="dxa"/>
            <w:shd w:val="clear" w:color="auto" w:fill="auto"/>
            <w:noWrap/>
            <w:vAlign w:val="center"/>
          </w:tcPr>
          <w:p w14:paraId="3C251A72"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7674532A" w14:textId="77777777" w:rsidR="00491590" w:rsidRPr="00EB5DC3" w:rsidRDefault="00491590" w:rsidP="00491590">
            <w:pPr>
              <w:pStyle w:val="afffffff6"/>
            </w:pPr>
            <w:r w:rsidRPr="00EB5DC3">
              <w:t>Автобусная линия</w:t>
            </w:r>
          </w:p>
        </w:tc>
        <w:tc>
          <w:tcPr>
            <w:tcW w:w="1425" w:type="dxa"/>
            <w:gridSpan w:val="3"/>
            <w:shd w:val="clear" w:color="auto" w:fill="auto"/>
            <w:noWrap/>
            <w:vAlign w:val="center"/>
          </w:tcPr>
          <w:p w14:paraId="67A76499"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BCB229E" w14:textId="77777777" w:rsidR="00491590" w:rsidRPr="00EB5DC3" w:rsidRDefault="00491590" w:rsidP="00491590">
            <w:pPr>
              <w:pStyle w:val="afffffff8"/>
            </w:pPr>
            <w:r w:rsidRPr="00EB5DC3">
              <w:t>3,417</w:t>
            </w:r>
          </w:p>
        </w:tc>
        <w:tc>
          <w:tcPr>
            <w:tcW w:w="2805" w:type="dxa"/>
            <w:shd w:val="clear" w:color="auto" w:fill="auto"/>
            <w:vAlign w:val="center"/>
          </w:tcPr>
          <w:p w14:paraId="5AFBC37D"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0787862E" w14:textId="77777777" w:rsidR="00491590" w:rsidRPr="00EB5DC3" w:rsidRDefault="00491590" w:rsidP="00491590">
            <w:pPr>
              <w:pStyle w:val="afffffff8"/>
            </w:pPr>
            <w:r w:rsidRPr="00EB5DC3">
              <w:t>Расчетный срок</w:t>
            </w:r>
          </w:p>
        </w:tc>
        <w:tc>
          <w:tcPr>
            <w:tcW w:w="1821" w:type="dxa"/>
            <w:noWrap/>
            <w:vAlign w:val="center"/>
          </w:tcPr>
          <w:p w14:paraId="7533382C" w14:textId="77777777" w:rsidR="00491590" w:rsidRPr="00EB5DC3" w:rsidRDefault="00491590" w:rsidP="00491590">
            <w:pPr>
              <w:pStyle w:val="afffffff6"/>
            </w:pPr>
            <w:r w:rsidRPr="00EB5DC3">
              <w:t>Не предусматривается</w:t>
            </w:r>
          </w:p>
        </w:tc>
      </w:tr>
      <w:tr w:rsidR="00EB5DC3" w:rsidRPr="00EB5DC3" w14:paraId="5B388847" w14:textId="77777777" w:rsidTr="005C39D6">
        <w:tblPrEx>
          <w:tblCellMar>
            <w:top w:w="0" w:type="dxa"/>
            <w:bottom w:w="0" w:type="dxa"/>
          </w:tblCellMar>
        </w:tblPrEx>
        <w:trPr>
          <w:cantSplit/>
          <w:jc w:val="center"/>
        </w:trPr>
        <w:tc>
          <w:tcPr>
            <w:tcW w:w="876" w:type="dxa"/>
            <w:shd w:val="clear" w:color="auto" w:fill="auto"/>
            <w:vAlign w:val="center"/>
          </w:tcPr>
          <w:p w14:paraId="7648BF14" w14:textId="77777777" w:rsidR="00491590" w:rsidRPr="00EB5DC3" w:rsidRDefault="00491590" w:rsidP="00491590">
            <w:pPr>
              <w:pStyle w:val="afffffff8"/>
            </w:pPr>
            <w:r w:rsidRPr="00EB5DC3">
              <w:t>71.08.13</w:t>
            </w:r>
          </w:p>
        </w:tc>
        <w:tc>
          <w:tcPr>
            <w:tcW w:w="1575" w:type="dxa"/>
            <w:shd w:val="clear" w:color="auto" w:fill="auto"/>
            <w:vAlign w:val="center"/>
          </w:tcPr>
          <w:p w14:paraId="5FD7647D" w14:textId="77777777" w:rsidR="00491590" w:rsidRPr="00EB5DC3" w:rsidRDefault="00491590" w:rsidP="00491590">
            <w:pPr>
              <w:pStyle w:val="afffffff6"/>
            </w:pPr>
            <w:r w:rsidRPr="00EB5DC3">
              <w:t>Автобусная линия</w:t>
            </w:r>
          </w:p>
        </w:tc>
        <w:tc>
          <w:tcPr>
            <w:tcW w:w="1823" w:type="dxa"/>
            <w:shd w:val="clear" w:color="auto" w:fill="auto"/>
            <w:noWrap/>
            <w:vAlign w:val="center"/>
          </w:tcPr>
          <w:p w14:paraId="653703EC"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0A9E5FE3" w14:textId="77777777" w:rsidR="00491590" w:rsidRPr="00EB5DC3" w:rsidRDefault="00491590" w:rsidP="00491590">
            <w:pPr>
              <w:pStyle w:val="afffffff6"/>
            </w:pPr>
            <w:r w:rsidRPr="00EB5DC3">
              <w:t>Автобусная линия</w:t>
            </w:r>
          </w:p>
        </w:tc>
        <w:tc>
          <w:tcPr>
            <w:tcW w:w="1425" w:type="dxa"/>
            <w:gridSpan w:val="3"/>
            <w:shd w:val="clear" w:color="auto" w:fill="auto"/>
            <w:noWrap/>
            <w:vAlign w:val="center"/>
          </w:tcPr>
          <w:p w14:paraId="78D13132"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0C59520A" w14:textId="77777777" w:rsidR="00491590" w:rsidRPr="00EB5DC3" w:rsidRDefault="00491590" w:rsidP="00491590">
            <w:pPr>
              <w:pStyle w:val="afffffff8"/>
            </w:pPr>
            <w:r w:rsidRPr="00EB5DC3">
              <w:t>0,165</w:t>
            </w:r>
          </w:p>
        </w:tc>
        <w:tc>
          <w:tcPr>
            <w:tcW w:w="2805" w:type="dxa"/>
            <w:shd w:val="clear" w:color="auto" w:fill="auto"/>
            <w:vAlign w:val="center"/>
          </w:tcPr>
          <w:p w14:paraId="59ACFB4F"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5C31EFF2" w14:textId="77777777" w:rsidR="00491590" w:rsidRPr="00EB5DC3" w:rsidRDefault="00491590" w:rsidP="00491590">
            <w:pPr>
              <w:pStyle w:val="afffffff8"/>
            </w:pPr>
            <w:r w:rsidRPr="00EB5DC3">
              <w:t>Расчетный срок</w:t>
            </w:r>
          </w:p>
        </w:tc>
        <w:tc>
          <w:tcPr>
            <w:tcW w:w="1821" w:type="dxa"/>
            <w:noWrap/>
            <w:vAlign w:val="center"/>
          </w:tcPr>
          <w:p w14:paraId="02CF067D" w14:textId="77777777" w:rsidR="00491590" w:rsidRPr="00EB5DC3" w:rsidRDefault="00491590" w:rsidP="00491590">
            <w:pPr>
              <w:pStyle w:val="afffffff6"/>
            </w:pPr>
            <w:r w:rsidRPr="00EB5DC3">
              <w:t>Не предусматривается</w:t>
            </w:r>
          </w:p>
        </w:tc>
      </w:tr>
      <w:tr w:rsidR="00EB5DC3" w:rsidRPr="00EB5DC3" w14:paraId="0ACE1431" w14:textId="77777777" w:rsidTr="005C39D6">
        <w:tblPrEx>
          <w:tblCellMar>
            <w:top w:w="0" w:type="dxa"/>
            <w:bottom w:w="0" w:type="dxa"/>
          </w:tblCellMar>
        </w:tblPrEx>
        <w:trPr>
          <w:cantSplit/>
          <w:jc w:val="center"/>
        </w:trPr>
        <w:tc>
          <w:tcPr>
            <w:tcW w:w="876" w:type="dxa"/>
            <w:shd w:val="clear" w:color="auto" w:fill="auto"/>
            <w:vAlign w:val="center"/>
          </w:tcPr>
          <w:p w14:paraId="22D105B5" w14:textId="77777777" w:rsidR="00491590" w:rsidRPr="00EB5DC3" w:rsidRDefault="00491590" w:rsidP="00491590">
            <w:pPr>
              <w:pStyle w:val="afffffff8"/>
            </w:pPr>
            <w:r w:rsidRPr="00EB5DC3">
              <w:t>71.08.14</w:t>
            </w:r>
          </w:p>
        </w:tc>
        <w:tc>
          <w:tcPr>
            <w:tcW w:w="1575" w:type="dxa"/>
            <w:shd w:val="clear" w:color="auto" w:fill="auto"/>
            <w:vAlign w:val="center"/>
          </w:tcPr>
          <w:p w14:paraId="47D4A92D" w14:textId="77777777" w:rsidR="00491590" w:rsidRPr="00EB5DC3" w:rsidRDefault="00491590" w:rsidP="00491590">
            <w:pPr>
              <w:pStyle w:val="afffffff6"/>
            </w:pPr>
            <w:r w:rsidRPr="00EB5DC3">
              <w:t>Автобусная линия</w:t>
            </w:r>
          </w:p>
        </w:tc>
        <w:tc>
          <w:tcPr>
            <w:tcW w:w="1823" w:type="dxa"/>
            <w:shd w:val="clear" w:color="auto" w:fill="auto"/>
            <w:noWrap/>
            <w:vAlign w:val="center"/>
          </w:tcPr>
          <w:p w14:paraId="446AF492"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56355AFB" w14:textId="77777777" w:rsidR="00491590" w:rsidRPr="00EB5DC3" w:rsidRDefault="00491590" w:rsidP="00491590">
            <w:pPr>
              <w:pStyle w:val="afffffff6"/>
            </w:pPr>
            <w:r w:rsidRPr="00EB5DC3">
              <w:t>Автобусная линия</w:t>
            </w:r>
          </w:p>
        </w:tc>
        <w:tc>
          <w:tcPr>
            <w:tcW w:w="1425" w:type="dxa"/>
            <w:gridSpan w:val="3"/>
            <w:shd w:val="clear" w:color="auto" w:fill="auto"/>
            <w:noWrap/>
            <w:vAlign w:val="center"/>
          </w:tcPr>
          <w:p w14:paraId="57F03622"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559A638" w14:textId="77777777" w:rsidR="00491590" w:rsidRPr="00EB5DC3" w:rsidRDefault="00491590" w:rsidP="00491590">
            <w:pPr>
              <w:pStyle w:val="afffffff8"/>
            </w:pPr>
            <w:r w:rsidRPr="00EB5DC3">
              <w:t>0,932</w:t>
            </w:r>
          </w:p>
        </w:tc>
        <w:tc>
          <w:tcPr>
            <w:tcW w:w="2805" w:type="dxa"/>
            <w:shd w:val="clear" w:color="auto" w:fill="auto"/>
            <w:vAlign w:val="center"/>
          </w:tcPr>
          <w:p w14:paraId="4B4A9373"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07078C35" w14:textId="77777777" w:rsidR="00491590" w:rsidRPr="00EB5DC3" w:rsidRDefault="00491590" w:rsidP="00491590">
            <w:pPr>
              <w:pStyle w:val="afffffff8"/>
            </w:pPr>
            <w:r w:rsidRPr="00EB5DC3">
              <w:t>Расчетный срок</w:t>
            </w:r>
          </w:p>
        </w:tc>
        <w:tc>
          <w:tcPr>
            <w:tcW w:w="1821" w:type="dxa"/>
            <w:noWrap/>
            <w:vAlign w:val="center"/>
          </w:tcPr>
          <w:p w14:paraId="479A702C" w14:textId="77777777" w:rsidR="00491590" w:rsidRPr="00EB5DC3" w:rsidRDefault="00491590" w:rsidP="00491590">
            <w:pPr>
              <w:pStyle w:val="afffffff6"/>
            </w:pPr>
            <w:r w:rsidRPr="00EB5DC3">
              <w:t>Не предусматривается</w:t>
            </w:r>
          </w:p>
        </w:tc>
      </w:tr>
      <w:tr w:rsidR="00EB5DC3" w:rsidRPr="00EB5DC3" w14:paraId="6A1CF2ED" w14:textId="77777777" w:rsidTr="005C39D6">
        <w:tblPrEx>
          <w:tblCellMar>
            <w:top w:w="0" w:type="dxa"/>
            <w:bottom w:w="0" w:type="dxa"/>
          </w:tblCellMar>
        </w:tblPrEx>
        <w:trPr>
          <w:cantSplit/>
          <w:jc w:val="center"/>
        </w:trPr>
        <w:tc>
          <w:tcPr>
            <w:tcW w:w="876" w:type="dxa"/>
            <w:shd w:val="clear" w:color="auto" w:fill="auto"/>
            <w:vAlign w:val="center"/>
          </w:tcPr>
          <w:p w14:paraId="1EE944DD" w14:textId="77777777" w:rsidR="00491590" w:rsidRPr="00EB5DC3" w:rsidRDefault="00491590" w:rsidP="00491590">
            <w:pPr>
              <w:pStyle w:val="afffffff8"/>
            </w:pPr>
            <w:r w:rsidRPr="00EB5DC3">
              <w:t>71.09.01</w:t>
            </w:r>
          </w:p>
        </w:tc>
        <w:tc>
          <w:tcPr>
            <w:tcW w:w="1575" w:type="dxa"/>
            <w:shd w:val="clear" w:color="auto" w:fill="auto"/>
            <w:vAlign w:val="center"/>
          </w:tcPr>
          <w:p w14:paraId="76039A70" w14:textId="77777777" w:rsidR="00491590" w:rsidRPr="00EB5DC3" w:rsidRDefault="00491590" w:rsidP="00491590">
            <w:pPr>
              <w:pStyle w:val="afffffff6"/>
            </w:pPr>
            <w:r w:rsidRPr="00EB5DC3">
              <w:t>Троллейбусная линия</w:t>
            </w:r>
          </w:p>
        </w:tc>
        <w:tc>
          <w:tcPr>
            <w:tcW w:w="1823" w:type="dxa"/>
            <w:shd w:val="clear" w:color="auto" w:fill="auto"/>
            <w:noWrap/>
            <w:vAlign w:val="center"/>
          </w:tcPr>
          <w:p w14:paraId="0348B7D2"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17C0B3F4" w14:textId="77777777" w:rsidR="00491590" w:rsidRPr="00EB5DC3" w:rsidRDefault="00491590" w:rsidP="00491590">
            <w:pPr>
              <w:pStyle w:val="afffffff6"/>
            </w:pPr>
            <w:r w:rsidRPr="00EB5DC3">
              <w:t>Троллейбусная линия</w:t>
            </w:r>
          </w:p>
        </w:tc>
        <w:tc>
          <w:tcPr>
            <w:tcW w:w="1425" w:type="dxa"/>
            <w:gridSpan w:val="3"/>
            <w:shd w:val="clear" w:color="auto" w:fill="auto"/>
            <w:noWrap/>
            <w:vAlign w:val="center"/>
          </w:tcPr>
          <w:p w14:paraId="56C4681D"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47DB1486" w14:textId="77777777" w:rsidR="00491590" w:rsidRPr="00EB5DC3" w:rsidRDefault="00491590" w:rsidP="00491590">
            <w:pPr>
              <w:pStyle w:val="afffffff8"/>
            </w:pPr>
            <w:r w:rsidRPr="00EB5DC3">
              <w:t>0,877</w:t>
            </w:r>
          </w:p>
        </w:tc>
        <w:tc>
          <w:tcPr>
            <w:tcW w:w="2805" w:type="dxa"/>
            <w:shd w:val="clear" w:color="auto" w:fill="auto"/>
            <w:vAlign w:val="center"/>
          </w:tcPr>
          <w:p w14:paraId="3AAF396A"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6F3A5E16" w14:textId="77777777" w:rsidR="00491590" w:rsidRPr="00EB5DC3" w:rsidRDefault="00491590" w:rsidP="00491590">
            <w:pPr>
              <w:pStyle w:val="afffffff8"/>
            </w:pPr>
            <w:r w:rsidRPr="00EB5DC3">
              <w:t>Расчетный срок</w:t>
            </w:r>
          </w:p>
        </w:tc>
        <w:tc>
          <w:tcPr>
            <w:tcW w:w="1821" w:type="dxa"/>
            <w:noWrap/>
            <w:vAlign w:val="center"/>
          </w:tcPr>
          <w:p w14:paraId="2D38763E" w14:textId="77777777" w:rsidR="00491590" w:rsidRPr="00EB5DC3" w:rsidRDefault="00491590" w:rsidP="00491590">
            <w:pPr>
              <w:pStyle w:val="afffffff6"/>
            </w:pPr>
            <w:r w:rsidRPr="00EB5DC3">
              <w:t>Не предусматривается</w:t>
            </w:r>
          </w:p>
        </w:tc>
      </w:tr>
      <w:tr w:rsidR="00EB5DC3" w:rsidRPr="00EB5DC3" w14:paraId="0DBD97A4" w14:textId="77777777" w:rsidTr="005C39D6">
        <w:tblPrEx>
          <w:tblCellMar>
            <w:top w:w="0" w:type="dxa"/>
            <w:bottom w:w="0" w:type="dxa"/>
          </w:tblCellMar>
        </w:tblPrEx>
        <w:trPr>
          <w:cantSplit/>
          <w:jc w:val="center"/>
        </w:trPr>
        <w:tc>
          <w:tcPr>
            <w:tcW w:w="876" w:type="dxa"/>
            <w:shd w:val="clear" w:color="auto" w:fill="auto"/>
            <w:vAlign w:val="center"/>
          </w:tcPr>
          <w:p w14:paraId="73A05618" w14:textId="77777777" w:rsidR="00491590" w:rsidRPr="00EB5DC3" w:rsidRDefault="00491590" w:rsidP="00491590">
            <w:pPr>
              <w:pStyle w:val="afffffff8"/>
            </w:pPr>
            <w:r w:rsidRPr="00EB5DC3">
              <w:t>71.09.02</w:t>
            </w:r>
          </w:p>
        </w:tc>
        <w:tc>
          <w:tcPr>
            <w:tcW w:w="1575" w:type="dxa"/>
            <w:shd w:val="clear" w:color="auto" w:fill="auto"/>
            <w:vAlign w:val="center"/>
          </w:tcPr>
          <w:p w14:paraId="6913DB6A" w14:textId="77777777" w:rsidR="00491590" w:rsidRPr="00EB5DC3" w:rsidRDefault="00491590" w:rsidP="00491590">
            <w:pPr>
              <w:pStyle w:val="afffffff6"/>
            </w:pPr>
            <w:r w:rsidRPr="00EB5DC3">
              <w:t>Троллейбусная линия</w:t>
            </w:r>
          </w:p>
        </w:tc>
        <w:tc>
          <w:tcPr>
            <w:tcW w:w="1823" w:type="dxa"/>
            <w:shd w:val="clear" w:color="auto" w:fill="auto"/>
            <w:noWrap/>
            <w:vAlign w:val="center"/>
          </w:tcPr>
          <w:p w14:paraId="39D565B9"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4AAC397B" w14:textId="77777777" w:rsidR="00491590" w:rsidRPr="00EB5DC3" w:rsidRDefault="00491590" w:rsidP="00491590">
            <w:pPr>
              <w:pStyle w:val="afffffff6"/>
            </w:pPr>
            <w:r w:rsidRPr="00EB5DC3">
              <w:t>Троллейбусная линия</w:t>
            </w:r>
          </w:p>
        </w:tc>
        <w:tc>
          <w:tcPr>
            <w:tcW w:w="1425" w:type="dxa"/>
            <w:gridSpan w:val="3"/>
            <w:shd w:val="clear" w:color="auto" w:fill="auto"/>
            <w:noWrap/>
            <w:vAlign w:val="center"/>
          </w:tcPr>
          <w:p w14:paraId="4C260444"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697E83B6" w14:textId="77777777" w:rsidR="00491590" w:rsidRPr="00EB5DC3" w:rsidRDefault="00491590" w:rsidP="00491590">
            <w:pPr>
              <w:pStyle w:val="afffffff8"/>
            </w:pPr>
            <w:r w:rsidRPr="00EB5DC3">
              <w:t>3,060</w:t>
            </w:r>
          </w:p>
        </w:tc>
        <w:tc>
          <w:tcPr>
            <w:tcW w:w="2805" w:type="dxa"/>
            <w:shd w:val="clear" w:color="auto" w:fill="auto"/>
            <w:vAlign w:val="center"/>
          </w:tcPr>
          <w:p w14:paraId="358FC33F"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67421177" w14:textId="77777777" w:rsidR="00491590" w:rsidRPr="00EB5DC3" w:rsidRDefault="00491590" w:rsidP="00491590">
            <w:pPr>
              <w:pStyle w:val="afffffff8"/>
            </w:pPr>
            <w:r w:rsidRPr="00EB5DC3">
              <w:t>Расчетный срок</w:t>
            </w:r>
          </w:p>
        </w:tc>
        <w:tc>
          <w:tcPr>
            <w:tcW w:w="1821" w:type="dxa"/>
            <w:noWrap/>
            <w:vAlign w:val="center"/>
          </w:tcPr>
          <w:p w14:paraId="6CA4EA4E" w14:textId="77777777" w:rsidR="00491590" w:rsidRPr="00EB5DC3" w:rsidRDefault="00491590" w:rsidP="00491590">
            <w:pPr>
              <w:pStyle w:val="afffffff6"/>
            </w:pPr>
            <w:r w:rsidRPr="00EB5DC3">
              <w:t>Не предусматривается</w:t>
            </w:r>
          </w:p>
        </w:tc>
      </w:tr>
      <w:tr w:rsidR="00EB5DC3" w:rsidRPr="00EB5DC3" w14:paraId="39ED7263" w14:textId="77777777" w:rsidTr="005C39D6">
        <w:tblPrEx>
          <w:tblCellMar>
            <w:top w:w="0" w:type="dxa"/>
            <w:bottom w:w="0" w:type="dxa"/>
          </w:tblCellMar>
        </w:tblPrEx>
        <w:trPr>
          <w:cantSplit/>
          <w:jc w:val="center"/>
        </w:trPr>
        <w:tc>
          <w:tcPr>
            <w:tcW w:w="876" w:type="dxa"/>
            <w:vAlign w:val="center"/>
          </w:tcPr>
          <w:p w14:paraId="3D6F383C" w14:textId="77777777" w:rsidR="00491590" w:rsidRPr="00EB5DC3" w:rsidRDefault="00491590" w:rsidP="00491590">
            <w:pPr>
              <w:pStyle w:val="afffffff8"/>
            </w:pPr>
            <w:r w:rsidRPr="00EB5DC3">
              <w:t>71.09.03</w:t>
            </w:r>
          </w:p>
        </w:tc>
        <w:tc>
          <w:tcPr>
            <w:tcW w:w="1575" w:type="dxa"/>
            <w:shd w:val="clear" w:color="auto" w:fill="auto"/>
            <w:vAlign w:val="center"/>
          </w:tcPr>
          <w:p w14:paraId="6ECD1E7A" w14:textId="77777777" w:rsidR="00491590" w:rsidRPr="00EB5DC3" w:rsidRDefault="00491590" w:rsidP="00491590">
            <w:pPr>
              <w:pStyle w:val="afffffff6"/>
            </w:pPr>
            <w:r w:rsidRPr="00EB5DC3">
              <w:t>Троллейбусная линия</w:t>
            </w:r>
          </w:p>
        </w:tc>
        <w:tc>
          <w:tcPr>
            <w:tcW w:w="1823" w:type="dxa"/>
            <w:shd w:val="clear" w:color="auto" w:fill="auto"/>
            <w:noWrap/>
            <w:vAlign w:val="center"/>
          </w:tcPr>
          <w:p w14:paraId="4E170F80"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65BA91F7" w14:textId="77777777" w:rsidR="00491590" w:rsidRPr="00EB5DC3" w:rsidRDefault="00491590" w:rsidP="00491590">
            <w:pPr>
              <w:pStyle w:val="afffffff6"/>
            </w:pPr>
            <w:r w:rsidRPr="00EB5DC3">
              <w:t>Троллейбусная линия</w:t>
            </w:r>
          </w:p>
        </w:tc>
        <w:tc>
          <w:tcPr>
            <w:tcW w:w="1425" w:type="dxa"/>
            <w:gridSpan w:val="3"/>
            <w:shd w:val="clear" w:color="auto" w:fill="auto"/>
            <w:noWrap/>
            <w:vAlign w:val="center"/>
          </w:tcPr>
          <w:p w14:paraId="417EA339"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2488A2A" w14:textId="77777777" w:rsidR="00491590" w:rsidRPr="00EB5DC3" w:rsidRDefault="00491590" w:rsidP="00491590">
            <w:pPr>
              <w:pStyle w:val="afffffff8"/>
            </w:pPr>
            <w:r w:rsidRPr="00EB5DC3">
              <w:t>0,301</w:t>
            </w:r>
          </w:p>
        </w:tc>
        <w:tc>
          <w:tcPr>
            <w:tcW w:w="2805" w:type="dxa"/>
            <w:shd w:val="clear" w:color="auto" w:fill="auto"/>
            <w:vAlign w:val="center"/>
          </w:tcPr>
          <w:p w14:paraId="23E93989"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45511329" w14:textId="77777777" w:rsidR="00491590" w:rsidRPr="00EB5DC3" w:rsidRDefault="00491590" w:rsidP="00491590">
            <w:pPr>
              <w:pStyle w:val="afffffff8"/>
            </w:pPr>
            <w:r w:rsidRPr="00EB5DC3">
              <w:t>Расчетный срок</w:t>
            </w:r>
          </w:p>
        </w:tc>
        <w:tc>
          <w:tcPr>
            <w:tcW w:w="1821" w:type="dxa"/>
            <w:noWrap/>
            <w:vAlign w:val="center"/>
          </w:tcPr>
          <w:p w14:paraId="5258F64B" w14:textId="77777777" w:rsidR="00491590" w:rsidRPr="00EB5DC3" w:rsidRDefault="00491590" w:rsidP="00491590">
            <w:pPr>
              <w:pStyle w:val="afffffff6"/>
            </w:pPr>
            <w:r w:rsidRPr="00EB5DC3">
              <w:t>Не предусматривается</w:t>
            </w:r>
          </w:p>
        </w:tc>
      </w:tr>
      <w:tr w:rsidR="00EB5DC3" w:rsidRPr="00EB5DC3" w14:paraId="4103AEA4" w14:textId="77777777" w:rsidTr="005C39D6">
        <w:tblPrEx>
          <w:tblCellMar>
            <w:top w:w="0" w:type="dxa"/>
            <w:bottom w:w="0" w:type="dxa"/>
          </w:tblCellMar>
        </w:tblPrEx>
        <w:trPr>
          <w:cantSplit/>
          <w:jc w:val="center"/>
        </w:trPr>
        <w:tc>
          <w:tcPr>
            <w:tcW w:w="876" w:type="dxa"/>
            <w:vAlign w:val="center"/>
          </w:tcPr>
          <w:p w14:paraId="654A2351" w14:textId="77777777" w:rsidR="00491590" w:rsidRPr="00EB5DC3" w:rsidRDefault="00491590" w:rsidP="00491590">
            <w:pPr>
              <w:pStyle w:val="afffffff8"/>
            </w:pPr>
            <w:r w:rsidRPr="00EB5DC3">
              <w:t>71.09.04</w:t>
            </w:r>
          </w:p>
        </w:tc>
        <w:tc>
          <w:tcPr>
            <w:tcW w:w="1575" w:type="dxa"/>
            <w:shd w:val="clear" w:color="auto" w:fill="auto"/>
            <w:vAlign w:val="center"/>
          </w:tcPr>
          <w:p w14:paraId="6839D515" w14:textId="77777777" w:rsidR="00491590" w:rsidRPr="00EB5DC3" w:rsidRDefault="00491590" w:rsidP="00491590">
            <w:pPr>
              <w:pStyle w:val="afffffff6"/>
            </w:pPr>
            <w:r w:rsidRPr="00EB5DC3">
              <w:t>Троллейбусная линия</w:t>
            </w:r>
          </w:p>
        </w:tc>
        <w:tc>
          <w:tcPr>
            <w:tcW w:w="1823" w:type="dxa"/>
            <w:shd w:val="clear" w:color="auto" w:fill="auto"/>
            <w:noWrap/>
            <w:vAlign w:val="center"/>
          </w:tcPr>
          <w:p w14:paraId="0DB06DBC"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446E7660" w14:textId="77777777" w:rsidR="00491590" w:rsidRPr="00EB5DC3" w:rsidRDefault="00491590" w:rsidP="00491590">
            <w:pPr>
              <w:pStyle w:val="afffffff6"/>
            </w:pPr>
            <w:r w:rsidRPr="00EB5DC3">
              <w:t>Троллейбусная линия</w:t>
            </w:r>
          </w:p>
        </w:tc>
        <w:tc>
          <w:tcPr>
            <w:tcW w:w="1425" w:type="dxa"/>
            <w:gridSpan w:val="3"/>
            <w:shd w:val="clear" w:color="auto" w:fill="auto"/>
            <w:noWrap/>
            <w:vAlign w:val="center"/>
          </w:tcPr>
          <w:p w14:paraId="5CC019BD"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50A851D5" w14:textId="77777777" w:rsidR="00491590" w:rsidRPr="00EB5DC3" w:rsidRDefault="00491590" w:rsidP="00491590">
            <w:pPr>
              <w:pStyle w:val="afffffff8"/>
            </w:pPr>
            <w:r w:rsidRPr="00EB5DC3">
              <w:t>0,765</w:t>
            </w:r>
          </w:p>
        </w:tc>
        <w:tc>
          <w:tcPr>
            <w:tcW w:w="2805" w:type="dxa"/>
            <w:shd w:val="clear" w:color="auto" w:fill="auto"/>
            <w:vAlign w:val="center"/>
          </w:tcPr>
          <w:p w14:paraId="645840FA"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28C1A68A" w14:textId="77777777" w:rsidR="00491590" w:rsidRPr="00EB5DC3" w:rsidRDefault="00491590" w:rsidP="00491590">
            <w:pPr>
              <w:pStyle w:val="afffffff8"/>
            </w:pPr>
            <w:r w:rsidRPr="00EB5DC3">
              <w:t>Расчетный срок</w:t>
            </w:r>
          </w:p>
        </w:tc>
        <w:tc>
          <w:tcPr>
            <w:tcW w:w="1821" w:type="dxa"/>
            <w:noWrap/>
            <w:vAlign w:val="center"/>
          </w:tcPr>
          <w:p w14:paraId="281ECF4E" w14:textId="77777777" w:rsidR="00491590" w:rsidRPr="00EB5DC3" w:rsidRDefault="00491590" w:rsidP="00491590">
            <w:pPr>
              <w:pStyle w:val="afffffff6"/>
            </w:pPr>
            <w:r w:rsidRPr="00EB5DC3">
              <w:t>Не предусматривается</w:t>
            </w:r>
          </w:p>
        </w:tc>
      </w:tr>
      <w:tr w:rsidR="00EB5DC3" w:rsidRPr="00EB5DC3" w14:paraId="4E1EE032" w14:textId="77777777" w:rsidTr="005C39D6">
        <w:tblPrEx>
          <w:tblCellMar>
            <w:top w:w="0" w:type="dxa"/>
            <w:bottom w:w="0" w:type="dxa"/>
          </w:tblCellMar>
        </w:tblPrEx>
        <w:trPr>
          <w:cantSplit/>
          <w:jc w:val="center"/>
        </w:trPr>
        <w:tc>
          <w:tcPr>
            <w:tcW w:w="876" w:type="dxa"/>
            <w:vAlign w:val="center"/>
          </w:tcPr>
          <w:p w14:paraId="454F921C" w14:textId="77777777" w:rsidR="00491590" w:rsidRPr="00EB5DC3" w:rsidRDefault="00491590" w:rsidP="00491590">
            <w:pPr>
              <w:pStyle w:val="afffffff8"/>
            </w:pPr>
            <w:r w:rsidRPr="00EB5DC3">
              <w:t>71.09.05</w:t>
            </w:r>
          </w:p>
        </w:tc>
        <w:tc>
          <w:tcPr>
            <w:tcW w:w="1575" w:type="dxa"/>
            <w:shd w:val="clear" w:color="auto" w:fill="auto"/>
            <w:vAlign w:val="center"/>
          </w:tcPr>
          <w:p w14:paraId="18A50F6C" w14:textId="77777777" w:rsidR="00491590" w:rsidRPr="00EB5DC3" w:rsidRDefault="00491590" w:rsidP="00491590">
            <w:pPr>
              <w:pStyle w:val="afffffff6"/>
            </w:pPr>
            <w:r w:rsidRPr="00EB5DC3">
              <w:t>Троллейбусная линия</w:t>
            </w:r>
          </w:p>
        </w:tc>
        <w:tc>
          <w:tcPr>
            <w:tcW w:w="1823" w:type="dxa"/>
            <w:shd w:val="clear" w:color="auto" w:fill="auto"/>
            <w:noWrap/>
            <w:vAlign w:val="center"/>
          </w:tcPr>
          <w:p w14:paraId="0F4D4E25"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23BBA5DA" w14:textId="77777777" w:rsidR="00491590" w:rsidRPr="00EB5DC3" w:rsidRDefault="00491590" w:rsidP="00491590">
            <w:pPr>
              <w:pStyle w:val="afffffff6"/>
            </w:pPr>
            <w:r w:rsidRPr="00EB5DC3">
              <w:t>Троллейбусная линия</w:t>
            </w:r>
          </w:p>
        </w:tc>
        <w:tc>
          <w:tcPr>
            <w:tcW w:w="1425" w:type="dxa"/>
            <w:gridSpan w:val="3"/>
            <w:shd w:val="clear" w:color="auto" w:fill="auto"/>
            <w:noWrap/>
            <w:vAlign w:val="center"/>
          </w:tcPr>
          <w:p w14:paraId="70D66FD0"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6D8C73AC" w14:textId="77777777" w:rsidR="00491590" w:rsidRPr="00EB5DC3" w:rsidRDefault="00491590" w:rsidP="00491590">
            <w:pPr>
              <w:pStyle w:val="afffffff8"/>
            </w:pPr>
            <w:r w:rsidRPr="00EB5DC3">
              <w:t>2,834</w:t>
            </w:r>
          </w:p>
        </w:tc>
        <w:tc>
          <w:tcPr>
            <w:tcW w:w="2805" w:type="dxa"/>
            <w:shd w:val="clear" w:color="auto" w:fill="auto"/>
            <w:vAlign w:val="center"/>
          </w:tcPr>
          <w:p w14:paraId="403E8A17"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3A4470E5" w14:textId="77777777" w:rsidR="00491590" w:rsidRPr="00EB5DC3" w:rsidRDefault="00491590" w:rsidP="00491590">
            <w:pPr>
              <w:pStyle w:val="afffffff8"/>
            </w:pPr>
            <w:r w:rsidRPr="00EB5DC3">
              <w:t>Расчетный срок</w:t>
            </w:r>
          </w:p>
        </w:tc>
        <w:tc>
          <w:tcPr>
            <w:tcW w:w="1821" w:type="dxa"/>
            <w:noWrap/>
            <w:vAlign w:val="center"/>
          </w:tcPr>
          <w:p w14:paraId="6EABC12D" w14:textId="77777777" w:rsidR="00491590" w:rsidRPr="00EB5DC3" w:rsidRDefault="00491590" w:rsidP="00491590">
            <w:pPr>
              <w:pStyle w:val="afffffff6"/>
            </w:pPr>
            <w:r w:rsidRPr="00EB5DC3">
              <w:t>Не предусматривается</w:t>
            </w:r>
          </w:p>
        </w:tc>
      </w:tr>
      <w:tr w:rsidR="00EB5DC3" w:rsidRPr="00EB5DC3" w14:paraId="7AB58986" w14:textId="77777777" w:rsidTr="005C39D6">
        <w:tblPrEx>
          <w:tblCellMar>
            <w:top w:w="0" w:type="dxa"/>
            <w:bottom w:w="0" w:type="dxa"/>
          </w:tblCellMar>
        </w:tblPrEx>
        <w:trPr>
          <w:cantSplit/>
          <w:jc w:val="center"/>
        </w:trPr>
        <w:tc>
          <w:tcPr>
            <w:tcW w:w="876" w:type="dxa"/>
            <w:vAlign w:val="center"/>
          </w:tcPr>
          <w:p w14:paraId="118BB9F4" w14:textId="77777777" w:rsidR="00491590" w:rsidRPr="00EB5DC3" w:rsidRDefault="00491590" w:rsidP="00491590">
            <w:pPr>
              <w:pStyle w:val="afffffff8"/>
            </w:pPr>
            <w:r w:rsidRPr="00EB5DC3">
              <w:lastRenderedPageBreak/>
              <w:t>71.09.06</w:t>
            </w:r>
          </w:p>
        </w:tc>
        <w:tc>
          <w:tcPr>
            <w:tcW w:w="1575" w:type="dxa"/>
            <w:shd w:val="clear" w:color="auto" w:fill="auto"/>
            <w:vAlign w:val="center"/>
          </w:tcPr>
          <w:p w14:paraId="38698CAC" w14:textId="77777777" w:rsidR="00491590" w:rsidRPr="00EB5DC3" w:rsidRDefault="00491590" w:rsidP="00491590">
            <w:pPr>
              <w:pStyle w:val="afffffff6"/>
            </w:pPr>
            <w:r w:rsidRPr="00EB5DC3">
              <w:t>Троллейбусная линия</w:t>
            </w:r>
          </w:p>
        </w:tc>
        <w:tc>
          <w:tcPr>
            <w:tcW w:w="1823" w:type="dxa"/>
            <w:shd w:val="clear" w:color="auto" w:fill="auto"/>
            <w:noWrap/>
            <w:vAlign w:val="center"/>
          </w:tcPr>
          <w:p w14:paraId="444683D1"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603BC0E4" w14:textId="77777777" w:rsidR="00491590" w:rsidRPr="00EB5DC3" w:rsidRDefault="00491590" w:rsidP="00491590">
            <w:pPr>
              <w:pStyle w:val="afffffff6"/>
            </w:pPr>
            <w:r w:rsidRPr="00EB5DC3">
              <w:t>Троллейбусная линия</w:t>
            </w:r>
          </w:p>
        </w:tc>
        <w:tc>
          <w:tcPr>
            <w:tcW w:w="1425" w:type="dxa"/>
            <w:gridSpan w:val="3"/>
            <w:shd w:val="clear" w:color="auto" w:fill="auto"/>
            <w:noWrap/>
            <w:vAlign w:val="center"/>
          </w:tcPr>
          <w:p w14:paraId="6F63CE1B"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62E6D57F" w14:textId="77777777" w:rsidR="00491590" w:rsidRPr="00EB5DC3" w:rsidRDefault="00491590" w:rsidP="00491590">
            <w:pPr>
              <w:pStyle w:val="afffffff8"/>
            </w:pPr>
            <w:r w:rsidRPr="00EB5DC3">
              <w:t>5,067</w:t>
            </w:r>
          </w:p>
        </w:tc>
        <w:tc>
          <w:tcPr>
            <w:tcW w:w="2805" w:type="dxa"/>
            <w:shd w:val="clear" w:color="auto" w:fill="auto"/>
            <w:vAlign w:val="center"/>
          </w:tcPr>
          <w:p w14:paraId="4C99545C"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3146247D" w14:textId="77777777" w:rsidR="00491590" w:rsidRPr="00EB5DC3" w:rsidRDefault="00491590" w:rsidP="00491590">
            <w:pPr>
              <w:pStyle w:val="afffffff8"/>
            </w:pPr>
            <w:r w:rsidRPr="00EB5DC3">
              <w:t>Расчетный срок</w:t>
            </w:r>
          </w:p>
        </w:tc>
        <w:tc>
          <w:tcPr>
            <w:tcW w:w="1821" w:type="dxa"/>
            <w:noWrap/>
            <w:vAlign w:val="center"/>
          </w:tcPr>
          <w:p w14:paraId="6AF2ABCB" w14:textId="77777777" w:rsidR="00491590" w:rsidRPr="00EB5DC3" w:rsidRDefault="00491590" w:rsidP="00491590">
            <w:pPr>
              <w:pStyle w:val="afffffff6"/>
            </w:pPr>
            <w:r w:rsidRPr="00EB5DC3">
              <w:t>Не предусматривается</w:t>
            </w:r>
          </w:p>
        </w:tc>
      </w:tr>
      <w:tr w:rsidR="00EB5DC3" w:rsidRPr="00EB5DC3" w14:paraId="5EFCBC7E" w14:textId="77777777" w:rsidTr="005C39D6">
        <w:tblPrEx>
          <w:tblCellMar>
            <w:top w:w="0" w:type="dxa"/>
            <w:bottom w:w="0" w:type="dxa"/>
          </w:tblCellMar>
        </w:tblPrEx>
        <w:trPr>
          <w:cantSplit/>
          <w:jc w:val="center"/>
        </w:trPr>
        <w:tc>
          <w:tcPr>
            <w:tcW w:w="876" w:type="dxa"/>
            <w:vAlign w:val="center"/>
          </w:tcPr>
          <w:p w14:paraId="2169C069" w14:textId="77777777" w:rsidR="00491590" w:rsidRPr="00EB5DC3" w:rsidRDefault="00491590" w:rsidP="00491590">
            <w:pPr>
              <w:pStyle w:val="afffffff8"/>
            </w:pPr>
            <w:r w:rsidRPr="00EB5DC3">
              <w:t>71.09.07</w:t>
            </w:r>
          </w:p>
        </w:tc>
        <w:tc>
          <w:tcPr>
            <w:tcW w:w="1575" w:type="dxa"/>
            <w:shd w:val="clear" w:color="auto" w:fill="auto"/>
            <w:vAlign w:val="center"/>
          </w:tcPr>
          <w:p w14:paraId="710730D1" w14:textId="77777777" w:rsidR="00491590" w:rsidRPr="00EB5DC3" w:rsidRDefault="00491590" w:rsidP="00491590">
            <w:pPr>
              <w:pStyle w:val="afffffff6"/>
            </w:pPr>
            <w:r w:rsidRPr="00EB5DC3">
              <w:t>Троллейбусная линия</w:t>
            </w:r>
          </w:p>
        </w:tc>
        <w:tc>
          <w:tcPr>
            <w:tcW w:w="1823" w:type="dxa"/>
            <w:shd w:val="clear" w:color="auto" w:fill="auto"/>
            <w:noWrap/>
            <w:vAlign w:val="center"/>
          </w:tcPr>
          <w:p w14:paraId="3BE8B65D"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69A8F21D" w14:textId="77777777" w:rsidR="00491590" w:rsidRPr="00EB5DC3" w:rsidRDefault="00491590" w:rsidP="00491590">
            <w:pPr>
              <w:pStyle w:val="afffffff6"/>
            </w:pPr>
            <w:r w:rsidRPr="00EB5DC3">
              <w:t>Троллейбусная линия</w:t>
            </w:r>
          </w:p>
        </w:tc>
        <w:tc>
          <w:tcPr>
            <w:tcW w:w="1425" w:type="dxa"/>
            <w:gridSpan w:val="3"/>
            <w:shd w:val="clear" w:color="auto" w:fill="auto"/>
            <w:noWrap/>
            <w:vAlign w:val="center"/>
          </w:tcPr>
          <w:p w14:paraId="115D24B2"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D557231" w14:textId="77777777" w:rsidR="00491590" w:rsidRPr="00EB5DC3" w:rsidRDefault="00491590" w:rsidP="00491590">
            <w:pPr>
              <w:pStyle w:val="afffffff8"/>
            </w:pPr>
            <w:r w:rsidRPr="00EB5DC3">
              <w:t>0,805</w:t>
            </w:r>
          </w:p>
        </w:tc>
        <w:tc>
          <w:tcPr>
            <w:tcW w:w="2805" w:type="dxa"/>
            <w:shd w:val="clear" w:color="auto" w:fill="auto"/>
            <w:vAlign w:val="center"/>
          </w:tcPr>
          <w:p w14:paraId="120A9E1E"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3C608FFC" w14:textId="77777777" w:rsidR="00491590" w:rsidRPr="00EB5DC3" w:rsidRDefault="00491590" w:rsidP="00491590">
            <w:pPr>
              <w:pStyle w:val="afffffff8"/>
            </w:pPr>
            <w:r w:rsidRPr="00EB5DC3">
              <w:t>Расчетный срок</w:t>
            </w:r>
          </w:p>
        </w:tc>
        <w:tc>
          <w:tcPr>
            <w:tcW w:w="1821" w:type="dxa"/>
            <w:noWrap/>
            <w:vAlign w:val="center"/>
          </w:tcPr>
          <w:p w14:paraId="5F807B08" w14:textId="77777777" w:rsidR="00491590" w:rsidRPr="00EB5DC3" w:rsidRDefault="00491590" w:rsidP="00491590">
            <w:pPr>
              <w:pStyle w:val="afffffff6"/>
            </w:pPr>
            <w:r w:rsidRPr="00EB5DC3">
              <w:t>Не предусматривается</w:t>
            </w:r>
          </w:p>
        </w:tc>
      </w:tr>
      <w:tr w:rsidR="00EB5DC3" w:rsidRPr="00EB5DC3" w14:paraId="0B5815E4" w14:textId="77777777" w:rsidTr="005C39D6">
        <w:tblPrEx>
          <w:tblCellMar>
            <w:top w:w="0" w:type="dxa"/>
            <w:bottom w:w="0" w:type="dxa"/>
          </w:tblCellMar>
        </w:tblPrEx>
        <w:trPr>
          <w:cantSplit/>
          <w:jc w:val="center"/>
        </w:trPr>
        <w:tc>
          <w:tcPr>
            <w:tcW w:w="876" w:type="dxa"/>
            <w:vAlign w:val="center"/>
          </w:tcPr>
          <w:p w14:paraId="20D81EC4" w14:textId="77777777" w:rsidR="00491590" w:rsidRPr="00EB5DC3" w:rsidRDefault="00491590" w:rsidP="00491590">
            <w:pPr>
              <w:pStyle w:val="afffffff8"/>
            </w:pPr>
            <w:r w:rsidRPr="00EB5DC3">
              <w:t>71.09.08</w:t>
            </w:r>
          </w:p>
        </w:tc>
        <w:tc>
          <w:tcPr>
            <w:tcW w:w="1575" w:type="dxa"/>
            <w:shd w:val="clear" w:color="auto" w:fill="auto"/>
            <w:vAlign w:val="center"/>
          </w:tcPr>
          <w:p w14:paraId="1E211BBF" w14:textId="77777777" w:rsidR="00491590" w:rsidRPr="00EB5DC3" w:rsidRDefault="00491590" w:rsidP="00491590">
            <w:pPr>
              <w:pStyle w:val="afffffff6"/>
            </w:pPr>
            <w:r w:rsidRPr="00EB5DC3">
              <w:t>Троллейбусная линия</w:t>
            </w:r>
          </w:p>
        </w:tc>
        <w:tc>
          <w:tcPr>
            <w:tcW w:w="1823" w:type="dxa"/>
            <w:shd w:val="clear" w:color="auto" w:fill="auto"/>
            <w:noWrap/>
            <w:vAlign w:val="center"/>
          </w:tcPr>
          <w:p w14:paraId="7732405B"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5DDBD852" w14:textId="77777777" w:rsidR="00491590" w:rsidRPr="00EB5DC3" w:rsidRDefault="00491590" w:rsidP="00491590">
            <w:pPr>
              <w:pStyle w:val="afffffff6"/>
            </w:pPr>
            <w:r w:rsidRPr="00EB5DC3">
              <w:t>Троллейбусная линия</w:t>
            </w:r>
          </w:p>
        </w:tc>
        <w:tc>
          <w:tcPr>
            <w:tcW w:w="1425" w:type="dxa"/>
            <w:gridSpan w:val="3"/>
            <w:shd w:val="clear" w:color="auto" w:fill="auto"/>
            <w:noWrap/>
            <w:vAlign w:val="center"/>
          </w:tcPr>
          <w:p w14:paraId="5606A5F8"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5819EF50" w14:textId="77777777" w:rsidR="00491590" w:rsidRPr="00EB5DC3" w:rsidRDefault="00491590" w:rsidP="00491590">
            <w:pPr>
              <w:pStyle w:val="afffffff8"/>
            </w:pPr>
            <w:r w:rsidRPr="00EB5DC3">
              <w:t>4,718</w:t>
            </w:r>
          </w:p>
        </w:tc>
        <w:tc>
          <w:tcPr>
            <w:tcW w:w="2805" w:type="dxa"/>
            <w:shd w:val="clear" w:color="auto" w:fill="auto"/>
            <w:vAlign w:val="center"/>
          </w:tcPr>
          <w:p w14:paraId="75FEB031" w14:textId="77777777" w:rsidR="00491590" w:rsidRPr="00EB5DC3" w:rsidRDefault="00491590" w:rsidP="00491590">
            <w:pPr>
              <w:pStyle w:val="afffffff6"/>
            </w:pPr>
            <w:r w:rsidRPr="00EB5DC3">
              <w:t>Орловская область, г. Орел, Заводской, Железнодорожный р-н</w:t>
            </w:r>
          </w:p>
        </w:tc>
        <w:tc>
          <w:tcPr>
            <w:tcW w:w="1116" w:type="dxa"/>
            <w:shd w:val="clear" w:color="auto" w:fill="auto"/>
            <w:vAlign w:val="center"/>
          </w:tcPr>
          <w:p w14:paraId="46BA49BA" w14:textId="77777777" w:rsidR="00491590" w:rsidRPr="00EB5DC3" w:rsidRDefault="00491590" w:rsidP="00491590">
            <w:pPr>
              <w:pStyle w:val="afffffff8"/>
            </w:pPr>
            <w:r w:rsidRPr="00EB5DC3">
              <w:t>Расчетный срок</w:t>
            </w:r>
          </w:p>
        </w:tc>
        <w:tc>
          <w:tcPr>
            <w:tcW w:w="1821" w:type="dxa"/>
            <w:noWrap/>
            <w:vAlign w:val="center"/>
          </w:tcPr>
          <w:p w14:paraId="73AB3D35" w14:textId="77777777" w:rsidR="00491590" w:rsidRPr="00EB5DC3" w:rsidRDefault="00491590" w:rsidP="00491590">
            <w:pPr>
              <w:pStyle w:val="afffffff6"/>
            </w:pPr>
            <w:r w:rsidRPr="00EB5DC3">
              <w:t>Не предусматривается</w:t>
            </w:r>
          </w:p>
        </w:tc>
      </w:tr>
      <w:tr w:rsidR="00EB5DC3" w:rsidRPr="00EB5DC3" w14:paraId="6DD6AE64" w14:textId="77777777" w:rsidTr="005C39D6">
        <w:tblPrEx>
          <w:tblCellMar>
            <w:top w:w="0" w:type="dxa"/>
            <w:bottom w:w="0" w:type="dxa"/>
          </w:tblCellMar>
        </w:tblPrEx>
        <w:trPr>
          <w:cantSplit/>
          <w:jc w:val="center"/>
        </w:trPr>
        <w:tc>
          <w:tcPr>
            <w:tcW w:w="876" w:type="dxa"/>
            <w:vAlign w:val="center"/>
          </w:tcPr>
          <w:p w14:paraId="4D4C7437" w14:textId="77777777" w:rsidR="00491590" w:rsidRPr="00EB5DC3" w:rsidRDefault="00491590" w:rsidP="00491590">
            <w:pPr>
              <w:pStyle w:val="afffffff8"/>
            </w:pPr>
            <w:r w:rsidRPr="00EB5DC3">
              <w:t>71.09.09</w:t>
            </w:r>
          </w:p>
        </w:tc>
        <w:tc>
          <w:tcPr>
            <w:tcW w:w="1575" w:type="dxa"/>
            <w:shd w:val="clear" w:color="auto" w:fill="auto"/>
            <w:vAlign w:val="center"/>
          </w:tcPr>
          <w:p w14:paraId="09133827" w14:textId="77777777" w:rsidR="00491590" w:rsidRPr="00EB5DC3" w:rsidRDefault="00491590" w:rsidP="00491590">
            <w:pPr>
              <w:pStyle w:val="afffffff6"/>
            </w:pPr>
            <w:r w:rsidRPr="00EB5DC3">
              <w:t>Троллейбусная линия</w:t>
            </w:r>
          </w:p>
        </w:tc>
        <w:tc>
          <w:tcPr>
            <w:tcW w:w="1823" w:type="dxa"/>
            <w:shd w:val="clear" w:color="auto" w:fill="auto"/>
            <w:noWrap/>
            <w:vAlign w:val="center"/>
          </w:tcPr>
          <w:p w14:paraId="415DDF4C"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494C4A1D" w14:textId="77777777" w:rsidR="00491590" w:rsidRPr="00EB5DC3" w:rsidRDefault="00491590" w:rsidP="00491590">
            <w:pPr>
              <w:pStyle w:val="afffffff6"/>
            </w:pPr>
            <w:r w:rsidRPr="00EB5DC3">
              <w:t>Троллейбусная линия</w:t>
            </w:r>
          </w:p>
        </w:tc>
        <w:tc>
          <w:tcPr>
            <w:tcW w:w="1425" w:type="dxa"/>
            <w:gridSpan w:val="3"/>
            <w:shd w:val="clear" w:color="auto" w:fill="auto"/>
            <w:noWrap/>
            <w:vAlign w:val="center"/>
          </w:tcPr>
          <w:p w14:paraId="0EC41CC5"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14906A11" w14:textId="77777777" w:rsidR="00491590" w:rsidRPr="00EB5DC3" w:rsidRDefault="00491590" w:rsidP="00491590">
            <w:pPr>
              <w:pStyle w:val="afffffff8"/>
            </w:pPr>
            <w:r w:rsidRPr="00EB5DC3">
              <w:t>1,660</w:t>
            </w:r>
          </w:p>
        </w:tc>
        <w:tc>
          <w:tcPr>
            <w:tcW w:w="2805" w:type="dxa"/>
            <w:shd w:val="clear" w:color="auto" w:fill="auto"/>
            <w:vAlign w:val="center"/>
          </w:tcPr>
          <w:p w14:paraId="0341C002" w14:textId="77777777" w:rsidR="00491590" w:rsidRPr="00EB5DC3" w:rsidRDefault="00491590" w:rsidP="00491590">
            <w:pPr>
              <w:pStyle w:val="afffffff6"/>
            </w:pPr>
            <w:r w:rsidRPr="00EB5DC3">
              <w:t>Орловская область, г. Орел, Железнодорожный, Северный р-н</w:t>
            </w:r>
          </w:p>
        </w:tc>
        <w:tc>
          <w:tcPr>
            <w:tcW w:w="1116" w:type="dxa"/>
            <w:shd w:val="clear" w:color="auto" w:fill="auto"/>
            <w:vAlign w:val="center"/>
          </w:tcPr>
          <w:p w14:paraId="0C6FB830" w14:textId="77777777" w:rsidR="00491590" w:rsidRPr="00EB5DC3" w:rsidRDefault="00491590" w:rsidP="00491590">
            <w:pPr>
              <w:pStyle w:val="afffffff8"/>
            </w:pPr>
            <w:r w:rsidRPr="00EB5DC3">
              <w:t>Расчетный срок</w:t>
            </w:r>
          </w:p>
        </w:tc>
        <w:tc>
          <w:tcPr>
            <w:tcW w:w="1821" w:type="dxa"/>
            <w:noWrap/>
            <w:vAlign w:val="center"/>
          </w:tcPr>
          <w:p w14:paraId="34F9CA67" w14:textId="77777777" w:rsidR="00491590" w:rsidRPr="00EB5DC3" w:rsidRDefault="00491590" w:rsidP="00491590">
            <w:pPr>
              <w:pStyle w:val="afffffff6"/>
            </w:pPr>
            <w:r w:rsidRPr="00EB5DC3">
              <w:t>Не предусматривается</w:t>
            </w:r>
          </w:p>
        </w:tc>
      </w:tr>
      <w:tr w:rsidR="00EB5DC3" w:rsidRPr="00EB5DC3" w14:paraId="4A890414" w14:textId="77777777" w:rsidTr="005C39D6">
        <w:tblPrEx>
          <w:tblCellMar>
            <w:top w:w="0" w:type="dxa"/>
            <w:bottom w:w="0" w:type="dxa"/>
          </w:tblCellMar>
        </w:tblPrEx>
        <w:trPr>
          <w:cantSplit/>
          <w:jc w:val="center"/>
        </w:trPr>
        <w:tc>
          <w:tcPr>
            <w:tcW w:w="876" w:type="dxa"/>
            <w:vAlign w:val="center"/>
          </w:tcPr>
          <w:p w14:paraId="5FED333E" w14:textId="77777777" w:rsidR="00491590" w:rsidRPr="00EB5DC3" w:rsidRDefault="00491590" w:rsidP="00491590">
            <w:pPr>
              <w:pStyle w:val="afffffff8"/>
            </w:pPr>
            <w:r w:rsidRPr="00EB5DC3">
              <w:t>71.09.10</w:t>
            </w:r>
          </w:p>
        </w:tc>
        <w:tc>
          <w:tcPr>
            <w:tcW w:w="1575" w:type="dxa"/>
            <w:shd w:val="clear" w:color="auto" w:fill="auto"/>
            <w:vAlign w:val="center"/>
          </w:tcPr>
          <w:p w14:paraId="29D3ABF7" w14:textId="77777777" w:rsidR="00491590" w:rsidRPr="00EB5DC3" w:rsidRDefault="00491590" w:rsidP="00491590">
            <w:pPr>
              <w:pStyle w:val="afffffff6"/>
            </w:pPr>
            <w:r w:rsidRPr="00EB5DC3">
              <w:t>Троллейбусная линия</w:t>
            </w:r>
          </w:p>
        </w:tc>
        <w:tc>
          <w:tcPr>
            <w:tcW w:w="1823" w:type="dxa"/>
            <w:shd w:val="clear" w:color="auto" w:fill="auto"/>
            <w:noWrap/>
            <w:vAlign w:val="center"/>
          </w:tcPr>
          <w:p w14:paraId="3878DF6C"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10201106" w14:textId="77777777" w:rsidR="00491590" w:rsidRPr="00EB5DC3" w:rsidRDefault="00491590" w:rsidP="00491590">
            <w:pPr>
              <w:pStyle w:val="afffffff6"/>
            </w:pPr>
            <w:r w:rsidRPr="00EB5DC3">
              <w:t>Троллейбусная линия</w:t>
            </w:r>
          </w:p>
        </w:tc>
        <w:tc>
          <w:tcPr>
            <w:tcW w:w="1425" w:type="dxa"/>
            <w:gridSpan w:val="3"/>
            <w:shd w:val="clear" w:color="auto" w:fill="auto"/>
            <w:noWrap/>
            <w:vAlign w:val="center"/>
          </w:tcPr>
          <w:p w14:paraId="3939BE0A"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773C5B93" w14:textId="77777777" w:rsidR="00491590" w:rsidRPr="00EB5DC3" w:rsidRDefault="00491590" w:rsidP="00491590">
            <w:pPr>
              <w:pStyle w:val="afffffff8"/>
            </w:pPr>
            <w:r w:rsidRPr="00EB5DC3">
              <w:t>1,740</w:t>
            </w:r>
          </w:p>
        </w:tc>
        <w:tc>
          <w:tcPr>
            <w:tcW w:w="2805" w:type="dxa"/>
            <w:shd w:val="clear" w:color="auto" w:fill="auto"/>
            <w:vAlign w:val="center"/>
          </w:tcPr>
          <w:p w14:paraId="6191FD5A"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38B155B7" w14:textId="77777777" w:rsidR="00491590" w:rsidRPr="00EB5DC3" w:rsidRDefault="00491590" w:rsidP="00491590">
            <w:pPr>
              <w:pStyle w:val="afffffff8"/>
            </w:pPr>
            <w:r w:rsidRPr="00EB5DC3">
              <w:t>Расчетный срок</w:t>
            </w:r>
          </w:p>
        </w:tc>
        <w:tc>
          <w:tcPr>
            <w:tcW w:w="1821" w:type="dxa"/>
            <w:noWrap/>
            <w:vAlign w:val="center"/>
          </w:tcPr>
          <w:p w14:paraId="0632162A" w14:textId="77777777" w:rsidR="00491590" w:rsidRPr="00EB5DC3" w:rsidRDefault="00491590" w:rsidP="00491590">
            <w:pPr>
              <w:pStyle w:val="afffffff6"/>
            </w:pPr>
            <w:r w:rsidRPr="00EB5DC3">
              <w:t>Не предусматривается</w:t>
            </w:r>
          </w:p>
        </w:tc>
      </w:tr>
      <w:tr w:rsidR="00EB5DC3" w:rsidRPr="00EB5DC3" w14:paraId="622DDABA" w14:textId="77777777" w:rsidTr="005C39D6">
        <w:tblPrEx>
          <w:tblCellMar>
            <w:top w:w="0" w:type="dxa"/>
            <w:bottom w:w="0" w:type="dxa"/>
          </w:tblCellMar>
        </w:tblPrEx>
        <w:trPr>
          <w:cantSplit/>
          <w:jc w:val="center"/>
        </w:trPr>
        <w:tc>
          <w:tcPr>
            <w:tcW w:w="876" w:type="dxa"/>
            <w:vAlign w:val="center"/>
          </w:tcPr>
          <w:p w14:paraId="056E3D4C" w14:textId="77777777" w:rsidR="00491590" w:rsidRPr="00EB5DC3" w:rsidRDefault="00491590" w:rsidP="00491590">
            <w:pPr>
              <w:pStyle w:val="afffffff8"/>
            </w:pPr>
            <w:r w:rsidRPr="00EB5DC3">
              <w:t>71.09.11</w:t>
            </w:r>
          </w:p>
        </w:tc>
        <w:tc>
          <w:tcPr>
            <w:tcW w:w="1575" w:type="dxa"/>
            <w:shd w:val="clear" w:color="auto" w:fill="auto"/>
            <w:vAlign w:val="center"/>
          </w:tcPr>
          <w:p w14:paraId="713251C4" w14:textId="77777777" w:rsidR="00491590" w:rsidRPr="00EB5DC3" w:rsidRDefault="00491590" w:rsidP="00491590">
            <w:pPr>
              <w:pStyle w:val="afffffff6"/>
            </w:pPr>
            <w:r w:rsidRPr="00EB5DC3">
              <w:t>Троллейбусная линия</w:t>
            </w:r>
          </w:p>
        </w:tc>
        <w:tc>
          <w:tcPr>
            <w:tcW w:w="1823" w:type="dxa"/>
            <w:shd w:val="clear" w:color="auto" w:fill="auto"/>
            <w:noWrap/>
            <w:vAlign w:val="center"/>
          </w:tcPr>
          <w:p w14:paraId="3277BF25"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36ECBA7F" w14:textId="77777777" w:rsidR="00491590" w:rsidRPr="00EB5DC3" w:rsidRDefault="00491590" w:rsidP="00491590">
            <w:pPr>
              <w:pStyle w:val="afffffff6"/>
            </w:pPr>
            <w:r w:rsidRPr="00EB5DC3">
              <w:t>Троллейбусная линия</w:t>
            </w:r>
          </w:p>
        </w:tc>
        <w:tc>
          <w:tcPr>
            <w:tcW w:w="1425" w:type="dxa"/>
            <w:gridSpan w:val="3"/>
            <w:shd w:val="clear" w:color="auto" w:fill="auto"/>
            <w:noWrap/>
            <w:vAlign w:val="center"/>
          </w:tcPr>
          <w:p w14:paraId="32BB5BA0"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58B6D986" w14:textId="77777777" w:rsidR="00491590" w:rsidRPr="00EB5DC3" w:rsidRDefault="00491590" w:rsidP="00491590">
            <w:pPr>
              <w:pStyle w:val="afffffff8"/>
            </w:pPr>
            <w:r w:rsidRPr="00EB5DC3">
              <w:t>2,809</w:t>
            </w:r>
          </w:p>
        </w:tc>
        <w:tc>
          <w:tcPr>
            <w:tcW w:w="2805" w:type="dxa"/>
            <w:shd w:val="clear" w:color="auto" w:fill="auto"/>
            <w:vAlign w:val="center"/>
          </w:tcPr>
          <w:p w14:paraId="79C3BFB2"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659DFD95" w14:textId="77777777" w:rsidR="00491590" w:rsidRPr="00EB5DC3" w:rsidRDefault="00491590" w:rsidP="00491590">
            <w:pPr>
              <w:pStyle w:val="afffffff8"/>
            </w:pPr>
            <w:r w:rsidRPr="00EB5DC3">
              <w:t>Расчетный срок</w:t>
            </w:r>
          </w:p>
        </w:tc>
        <w:tc>
          <w:tcPr>
            <w:tcW w:w="1821" w:type="dxa"/>
            <w:noWrap/>
            <w:vAlign w:val="center"/>
          </w:tcPr>
          <w:p w14:paraId="791628F3" w14:textId="77777777" w:rsidR="00491590" w:rsidRPr="00EB5DC3" w:rsidRDefault="00491590" w:rsidP="00491590">
            <w:pPr>
              <w:pStyle w:val="afffffff6"/>
            </w:pPr>
            <w:r w:rsidRPr="00EB5DC3">
              <w:t>Не предусматривается</w:t>
            </w:r>
          </w:p>
        </w:tc>
      </w:tr>
      <w:tr w:rsidR="00EB5DC3" w:rsidRPr="00EB5DC3" w14:paraId="686982B1" w14:textId="77777777" w:rsidTr="005C39D6">
        <w:tblPrEx>
          <w:tblCellMar>
            <w:top w:w="0" w:type="dxa"/>
            <w:bottom w:w="0" w:type="dxa"/>
          </w:tblCellMar>
        </w:tblPrEx>
        <w:trPr>
          <w:cantSplit/>
          <w:jc w:val="center"/>
        </w:trPr>
        <w:tc>
          <w:tcPr>
            <w:tcW w:w="876" w:type="dxa"/>
            <w:vAlign w:val="center"/>
          </w:tcPr>
          <w:p w14:paraId="142CF381" w14:textId="77777777" w:rsidR="00491590" w:rsidRPr="00EB5DC3" w:rsidRDefault="00491590" w:rsidP="00491590">
            <w:pPr>
              <w:pStyle w:val="afffffff8"/>
            </w:pPr>
            <w:r w:rsidRPr="00EB5DC3">
              <w:t>71.09.12</w:t>
            </w:r>
          </w:p>
        </w:tc>
        <w:tc>
          <w:tcPr>
            <w:tcW w:w="1575" w:type="dxa"/>
            <w:shd w:val="clear" w:color="auto" w:fill="auto"/>
            <w:vAlign w:val="center"/>
          </w:tcPr>
          <w:p w14:paraId="1B865EDA" w14:textId="77777777" w:rsidR="00491590" w:rsidRPr="00EB5DC3" w:rsidRDefault="00491590" w:rsidP="00491590">
            <w:pPr>
              <w:pStyle w:val="afffffff6"/>
            </w:pPr>
            <w:r w:rsidRPr="00EB5DC3">
              <w:t>Троллейбусная линия</w:t>
            </w:r>
          </w:p>
        </w:tc>
        <w:tc>
          <w:tcPr>
            <w:tcW w:w="1823" w:type="dxa"/>
            <w:shd w:val="clear" w:color="auto" w:fill="auto"/>
            <w:noWrap/>
            <w:vAlign w:val="center"/>
          </w:tcPr>
          <w:p w14:paraId="0CF19383" w14:textId="77777777" w:rsidR="00491590" w:rsidRPr="00EB5DC3" w:rsidRDefault="00491590" w:rsidP="00491590">
            <w:pPr>
              <w:pStyle w:val="afffffff6"/>
            </w:pPr>
            <w:r w:rsidRPr="00EB5DC3">
              <w:t>Перевозка пассажиров по установленным маршрутам</w:t>
            </w:r>
          </w:p>
        </w:tc>
        <w:tc>
          <w:tcPr>
            <w:tcW w:w="2141" w:type="dxa"/>
            <w:shd w:val="clear" w:color="auto" w:fill="auto"/>
            <w:noWrap/>
            <w:vAlign w:val="center"/>
          </w:tcPr>
          <w:p w14:paraId="2AB4B28D" w14:textId="77777777" w:rsidR="00491590" w:rsidRPr="00EB5DC3" w:rsidRDefault="00491590" w:rsidP="00491590">
            <w:pPr>
              <w:pStyle w:val="afffffff6"/>
            </w:pPr>
            <w:r w:rsidRPr="00EB5DC3">
              <w:t>Троллейбусная линия</w:t>
            </w:r>
          </w:p>
        </w:tc>
        <w:tc>
          <w:tcPr>
            <w:tcW w:w="1425" w:type="dxa"/>
            <w:gridSpan w:val="3"/>
            <w:shd w:val="clear" w:color="auto" w:fill="auto"/>
            <w:noWrap/>
            <w:vAlign w:val="center"/>
          </w:tcPr>
          <w:p w14:paraId="71329A45" w14:textId="77777777" w:rsidR="00491590" w:rsidRPr="00EB5DC3" w:rsidRDefault="00491590" w:rsidP="00491590">
            <w:pPr>
              <w:pStyle w:val="afffffff6"/>
            </w:pPr>
            <w:r w:rsidRPr="00EB5DC3">
              <w:t>протяженность, км</w:t>
            </w:r>
          </w:p>
        </w:tc>
        <w:tc>
          <w:tcPr>
            <w:tcW w:w="978" w:type="dxa"/>
            <w:gridSpan w:val="3"/>
            <w:shd w:val="clear" w:color="auto" w:fill="auto"/>
            <w:vAlign w:val="center"/>
          </w:tcPr>
          <w:p w14:paraId="3D553B1C" w14:textId="77777777" w:rsidR="00491590" w:rsidRPr="00EB5DC3" w:rsidRDefault="00491590" w:rsidP="00491590">
            <w:pPr>
              <w:pStyle w:val="afffffff8"/>
            </w:pPr>
            <w:r w:rsidRPr="00EB5DC3">
              <w:t>0,405</w:t>
            </w:r>
          </w:p>
        </w:tc>
        <w:tc>
          <w:tcPr>
            <w:tcW w:w="2805" w:type="dxa"/>
            <w:shd w:val="clear" w:color="auto" w:fill="auto"/>
            <w:vAlign w:val="center"/>
          </w:tcPr>
          <w:p w14:paraId="09C96656"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0E679775" w14:textId="77777777" w:rsidR="00491590" w:rsidRPr="00EB5DC3" w:rsidRDefault="00491590" w:rsidP="00491590">
            <w:pPr>
              <w:pStyle w:val="afffffff8"/>
            </w:pPr>
            <w:r w:rsidRPr="00EB5DC3">
              <w:t>Расчетный срок</w:t>
            </w:r>
          </w:p>
        </w:tc>
        <w:tc>
          <w:tcPr>
            <w:tcW w:w="1821" w:type="dxa"/>
            <w:noWrap/>
            <w:vAlign w:val="center"/>
          </w:tcPr>
          <w:p w14:paraId="372A2F68" w14:textId="77777777" w:rsidR="00491590" w:rsidRPr="00EB5DC3" w:rsidRDefault="00491590" w:rsidP="00491590">
            <w:pPr>
              <w:pStyle w:val="afffffff6"/>
            </w:pPr>
            <w:r w:rsidRPr="00EB5DC3">
              <w:t>Не предусматривается</w:t>
            </w:r>
          </w:p>
        </w:tc>
      </w:tr>
      <w:tr w:rsidR="00EB5DC3" w:rsidRPr="00EB5DC3" w14:paraId="3402E89B" w14:textId="77777777" w:rsidTr="000018BA">
        <w:trPr>
          <w:cantSplit/>
          <w:jc w:val="center"/>
        </w:trPr>
        <w:tc>
          <w:tcPr>
            <w:tcW w:w="14560" w:type="dxa"/>
            <w:gridSpan w:val="13"/>
            <w:vAlign w:val="center"/>
          </w:tcPr>
          <w:p w14:paraId="32C7BF4E" w14:textId="77777777" w:rsidR="00491590" w:rsidRPr="00EB5DC3" w:rsidRDefault="00491590" w:rsidP="00491590">
            <w:pPr>
              <w:pStyle w:val="afffffffa"/>
            </w:pPr>
            <w:r w:rsidRPr="00EB5DC3">
              <w:t>72. Остановочные пункты общественного пассажирского транспорта</w:t>
            </w:r>
          </w:p>
        </w:tc>
      </w:tr>
      <w:tr w:rsidR="00EB5DC3" w:rsidRPr="00EB5DC3" w14:paraId="304099BC" w14:textId="77777777" w:rsidTr="005C39D6">
        <w:trPr>
          <w:cantSplit/>
          <w:jc w:val="center"/>
        </w:trPr>
        <w:tc>
          <w:tcPr>
            <w:tcW w:w="876" w:type="dxa"/>
            <w:vAlign w:val="center"/>
          </w:tcPr>
          <w:p w14:paraId="6EA250E8" w14:textId="77777777" w:rsidR="00491590" w:rsidRPr="00EB5DC3" w:rsidRDefault="00491590" w:rsidP="00491590">
            <w:pPr>
              <w:pStyle w:val="afffffff8"/>
            </w:pPr>
            <w:r w:rsidRPr="00EB5DC3">
              <w:t>72.06.01</w:t>
            </w:r>
          </w:p>
        </w:tc>
        <w:tc>
          <w:tcPr>
            <w:tcW w:w="1575" w:type="dxa"/>
            <w:shd w:val="clear" w:color="auto" w:fill="auto"/>
            <w:noWrap/>
            <w:vAlign w:val="center"/>
          </w:tcPr>
          <w:p w14:paraId="6406C2E0" w14:textId="77777777" w:rsidR="00491590" w:rsidRPr="00EB5DC3" w:rsidRDefault="00491590" w:rsidP="00491590">
            <w:pPr>
              <w:pStyle w:val="afffffff6"/>
            </w:pPr>
            <w:r w:rsidRPr="00EB5DC3">
              <w:t>Остановочный пункт</w:t>
            </w:r>
          </w:p>
        </w:tc>
        <w:tc>
          <w:tcPr>
            <w:tcW w:w="1823" w:type="dxa"/>
            <w:shd w:val="clear" w:color="auto" w:fill="auto"/>
            <w:noWrap/>
            <w:vAlign w:val="center"/>
          </w:tcPr>
          <w:p w14:paraId="726EE91C" w14:textId="77777777" w:rsidR="00491590" w:rsidRPr="00EB5DC3" w:rsidRDefault="00491590" w:rsidP="00491590">
            <w:pPr>
              <w:pStyle w:val="afffffff6"/>
            </w:pPr>
            <w:r w:rsidRPr="00EB5DC3">
              <w:t>Посадка и высадка пассажиров рейсового наземного общественного транспорта</w:t>
            </w:r>
          </w:p>
        </w:tc>
        <w:tc>
          <w:tcPr>
            <w:tcW w:w="2141" w:type="dxa"/>
            <w:shd w:val="clear" w:color="auto" w:fill="auto"/>
            <w:noWrap/>
            <w:vAlign w:val="center"/>
          </w:tcPr>
          <w:p w14:paraId="23F1B9EE" w14:textId="77777777" w:rsidR="00491590" w:rsidRPr="00EB5DC3" w:rsidRDefault="00491590" w:rsidP="00491590">
            <w:pPr>
              <w:pStyle w:val="afffffff6"/>
            </w:pPr>
            <w:r w:rsidRPr="00EB5DC3">
              <w:t>Остановочный пункт</w:t>
            </w:r>
          </w:p>
        </w:tc>
        <w:tc>
          <w:tcPr>
            <w:tcW w:w="1425" w:type="dxa"/>
            <w:gridSpan w:val="3"/>
            <w:shd w:val="clear" w:color="auto" w:fill="auto"/>
            <w:noWrap/>
            <w:vAlign w:val="center"/>
          </w:tcPr>
          <w:p w14:paraId="0B76A286" w14:textId="77777777" w:rsidR="00491590" w:rsidRPr="00EB5DC3" w:rsidRDefault="00491590" w:rsidP="00491590">
            <w:pPr>
              <w:pStyle w:val="afffffff6"/>
            </w:pPr>
            <w:r w:rsidRPr="00EB5DC3">
              <w:t>тип</w:t>
            </w:r>
          </w:p>
        </w:tc>
        <w:tc>
          <w:tcPr>
            <w:tcW w:w="978" w:type="dxa"/>
            <w:gridSpan w:val="3"/>
            <w:shd w:val="clear" w:color="auto" w:fill="auto"/>
            <w:noWrap/>
            <w:vAlign w:val="center"/>
          </w:tcPr>
          <w:p w14:paraId="6145B7F5" w14:textId="77777777" w:rsidR="00491590" w:rsidRPr="00EB5DC3" w:rsidRDefault="00491590" w:rsidP="00491590">
            <w:pPr>
              <w:pStyle w:val="afffffff8"/>
            </w:pPr>
            <w:r w:rsidRPr="00EB5DC3">
              <w:t>автобуса</w:t>
            </w:r>
          </w:p>
        </w:tc>
        <w:tc>
          <w:tcPr>
            <w:tcW w:w="2805" w:type="dxa"/>
            <w:shd w:val="clear" w:color="auto" w:fill="auto"/>
            <w:vAlign w:val="center"/>
          </w:tcPr>
          <w:p w14:paraId="4AAF2492" w14:textId="77777777" w:rsidR="00491590" w:rsidRPr="00EB5DC3" w:rsidRDefault="00491590" w:rsidP="00491590">
            <w:pPr>
              <w:pStyle w:val="afffffff6"/>
            </w:pPr>
            <w:r w:rsidRPr="00EB5DC3">
              <w:t>Орловская область, г. Орел, Железнодорожный р-н, территория по Новосильскому шоссе</w:t>
            </w:r>
          </w:p>
        </w:tc>
        <w:tc>
          <w:tcPr>
            <w:tcW w:w="1116" w:type="dxa"/>
            <w:shd w:val="clear" w:color="auto" w:fill="auto"/>
            <w:vAlign w:val="center"/>
          </w:tcPr>
          <w:p w14:paraId="3C1AC477"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69EFD162" w14:textId="77777777" w:rsidR="00491590" w:rsidRPr="00EB5DC3" w:rsidRDefault="00491590" w:rsidP="00491590">
            <w:pPr>
              <w:pStyle w:val="afffffff6"/>
            </w:pPr>
            <w:r w:rsidRPr="00EB5DC3">
              <w:t>Не предусматривается</w:t>
            </w:r>
          </w:p>
        </w:tc>
      </w:tr>
      <w:tr w:rsidR="00EB5DC3" w:rsidRPr="00EB5DC3" w14:paraId="1111E415" w14:textId="77777777" w:rsidTr="005C39D6">
        <w:trPr>
          <w:cantSplit/>
          <w:jc w:val="center"/>
        </w:trPr>
        <w:tc>
          <w:tcPr>
            <w:tcW w:w="876" w:type="dxa"/>
            <w:vAlign w:val="center"/>
          </w:tcPr>
          <w:p w14:paraId="395681D0" w14:textId="77777777" w:rsidR="00491590" w:rsidRPr="00EB5DC3" w:rsidRDefault="00491590" w:rsidP="00491590">
            <w:pPr>
              <w:pStyle w:val="afffffff8"/>
            </w:pPr>
            <w:r w:rsidRPr="00EB5DC3">
              <w:t>72.06.02</w:t>
            </w:r>
          </w:p>
        </w:tc>
        <w:tc>
          <w:tcPr>
            <w:tcW w:w="1575" w:type="dxa"/>
            <w:shd w:val="clear" w:color="auto" w:fill="auto"/>
            <w:noWrap/>
            <w:vAlign w:val="center"/>
          </w:tcPr>
          <w:p w14:paraId="46BECB19" w14:textId="77777777" w:rsidR="00491590" w:rsidRPr="00EB5DC3" w:rsidRDefault="00491590" w:rsidP="00491590">
            <w:pPr>
              <w:pStyle w:val="afffffff6"/>
            </w:pPr>
            <w:r w:rsidRPr="00EB5DC3">
              <w:t>Остановочный пункт</w:t>
            </w:r>
          </w:p>
        </w:tc>
        <w:tc>
          <w:tcPr>
            <w:tcW w:w="1823" w:type="dxa"/>
            <w:shd w:val="clear" w:color="auto" w:fill="auto"/>
            <w:noWrap/>
            <w:vAlign w:val="center"/>
          </w:tcPr>
          <w:p w14:paraId="20826350" w14:textId="77777777" w:rsidR="00491590" w:rsidRPr="00EB5DC3" w:rsidRDefault="00491590" w:rsidP="00491590">
            <w:pPr>
              <w:pStyle w:val="afffffff6"/>
            </w:pPr>
            <w:r w:rsidRPr="00EB5DC3">
              <w:t>Посадка и высадка пассажиров рейсового наземного общественного транспорта</w:t>
            </w:r>
          </w:p>
        </w:tc>
        <w:tc>
          <w:tcPr>
            <w:tcW w:w="2141" w:type="dxa"/>
            <w:shd w:val="clear" w:color="auto" w:fill="auto"/>
            <w:noWrap/>
            <w:vAlign w:val="center"/>
          </w:tcPr>
          <w:p w14:paraId="4528B6C0" w14:textId="77777777" w:rsidR="00491590" w:rsidRPr="00EB5DC3" w:rsidRDefault="00491590" w:rsidP="00491590">
            <w:pPr>
              <w:pStyle w:val="afffffff6"/>
            </w:pPr>
            <w:r w:rsidRPr="00EB5DC3">
              <w:t>Остановочный пункт</w:t>
            </w:r>
          </w:p>
        </w:tc>
        <w:tc>
          <w:tcPr>
            <w:tcW w:w="1425" w:type="dxa"/>
            <w:gridSpan w:val="3"/>
            <w:shd w:val="clear" w:color="auto" w:fill="auto"/>
            <w:noWrap/>
            <w:vAlign w:val="center"/>
          </w:tcPr>
          <w:p w14:paraId="45F7B08D" w14:textId="77777777" w:rsidR="00491590" w:rsidRPr="00EB5DC3" w:rsidRDefault="00491590" w:rsidP="00491590">
            <w:pPr>
              <w:pStyle w:val="afffffff6"/>
            </w:pPr>
            <w:r w:rsidRPr="00EB5DC3">
              <w:t>тип</w:t>
            </w:r>
          </w:p>
        </w:tc>
        <w:tc>
          <w:tcPr>
            <w:tcW w:w="978" w:type="dxa"/>
            <w:gridSpan w:val="3"/>
            <w:shd w:val="clear" w:color="auto" w:fill="auto"/>
            <w:noWrap/>
            <w:vAlign w:val="center"/>
          </w:tcPr>
          <w:p w14:paraId="4A3CF208" w14:textId="77777777" w:rsidR="00491590" w:rsidRPr="00EB5DC3" w:rsidRDefault="00491590" w:rsidP="00491590">
            <w:pPr>
              <w:pStyle w:val="afffffff8"/>
            </w:pPr>
            <w:r w:rsidRPr="00EB5DC3">
              <w:t>автобуса</w:t>
            </w:r>
          </w:p>
        </w:tc>
        <w:tc>
          <w:tcPr>
            <w:tcW w:w="2805" w:type="dxa"/>
            <w:shd w:val="clear" w:color="auto" w:fill="auto"/>
            <w:vAlign w:val="center"/>
          </w:tcPr>
          <w:p w14:paraId="1F1DEA76" w14:textId="77777777" w:rsidR="00491590" w:rsidRPr="00EB5DC3" w:rsidRDefault="00491590" w:rsidP="00491590">
            <w:pPr>
              <w:pStyle w:val="afffffff6"/>
            </w:pPr>
            <w:r w:rsidRPr="00EB5DC3">
              <w:t>Орловская область, г. Орел, Железнодорожный р-н, территория по Новосильскому шоссе</w:t>
            </w:r>
          </w:p>
        </w:tc>
        <w:tc>
          <w:tcPr>
            <w:tcW w:w="1116" w:type="dxa"/>
            <w:shd w:val="clear" w:color="auto" w:fill="auto"/>
            <w:vAlign w:val="center"/>
          </w:tcPr>
          <w:p w14:paraId="59B86444"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11EB75C6" w14:textId="77777777" w:rsidR="00491590" w:rsidRPr="00EB5DC3" w:rsidRDefault="00491590" w:rsidP="00491590">
            <w:pPr>
              <w:pStyle w:val="afffffff6"/>
            </w:pPr>
            <w:r w:rsidRPr="00EB5DC3">
              <w:t>Не предусматривается</w:t>
            </w:r>
          </w:p>
        </w:tc>
      </w:tr>
      <w:tr w:rsidR="00EB5DC3" w:rsidRPr="00EB5DC3" w14:paraId="2CA5B6E2" w14:textId="77777777" w:rsidTr="005C39D6">
        <w:trPr>
          <w:cantSplit/>
          <w:jc w:val="center"/>
        </w:trPr>
        <w:tc>
          <w:tcPr>
            <w:tcW w:w="876" w:type="dxa"/>
            <w:vAlign w:val="center"/>
          </w:tcPr>
          <w:p w14:paraId="7667A11D" w14:textId="77777777" w:rsidR="00491590" w:rsidRPr="00EB5DC3" w:rsidRDefault="00491590" w:rsidP="00491590">
            <w:pPr>
              <w:pStyle w:val="afffffff8"/>
            </w:pPr>
            <w:r w:rsidRPr="00EB5DC3">
              <w:lastRenderedPageBreak/>
              <w:t>72.06.03</w:t>
            </w:r>
          </w:p>
        </w:tc>
        <w:tc>
          <w:tcPr>
            <w:tcW w:w="1575" w:type="dxa"/>
            <w:shd w:val="clear" w:color="auto" w:fill="auto"/>
            <w:noWrap/>
            <w:vAlign w:val="center"/>
          </w:tcPr>
          <w:p w14:paraId="009CCB2D" w14:textId="77777777" w:rsidR="00491590" w:rsidRPr="00EB5DC3" w:rsidRDefault="00491590" w:rsidP="00491590">
            <w:pPr>
              <w:pStyle w:val="afffffff6"/>
            </w:pPr>
            <w:r w:rsidRPr="00EB5DC3">
              <w:t>Остановочный пункт</w:t>
            </w:r>
          </w:p>
        </w:tc>
        <w:tc>
          <w:tcPr>
            <w:tcW w:w="1823" w:type="dxa"/>
            <w:shd w:val="clear" w:color="auto" w:fill="auto"/>
            <w:noWrap/>
            <w:vAlign w:val="center"/>
          </w:tcPr>
          <w:p w14:paraId="1A2B37B8" w14:textId="77777777" w:rsidR="00491590" w:rsidRPr="00EB5DC3" w:rsidRDefault="00491590" w:rsidP="00491590">
            <w:pPr>
              <w:pStyle w:val="afffffff6"/>
            </w:pPr>
            <w:r w:rsidRPr="00EB5DC3">
              <w:t>Посадка и высадка пассажиров рейсового наземного общественного транспорта</w:t>
            </w:r>
          </w:p>
        </w:tc>
        <w:tc>
          <w:tcPr>
            <w:tcW w:w="2141" w:type="dxa"/>
            <w:shd w:val="clear" w:color="auto" w:fill="auto"/>
            <w:noWrap/>
            <w:vAlign w:val="center"/>
          </w:tcPr>
          <w:p w14:paraId="0705546E" w14:textId="77777777" w:rsidR="00491590" w:rsidRPr="00EB5DC3" w:rsidRDefault="00491590" w:rsidP="00491590">
            <w:pPr>
              <w:pStyle w:val="afffffff6"/>
            </w:pPr>
            <w:r w:rsidRPr="00EB5DC3">
              <w:t>Остановочный пункт</w:t>
            </w:r>
          </w:p>
        </w:tc>
        <w:tc>
          <w:tcPr>
            <w:tcW w:w="1425" w:type="dxa"/>
            <w:gridSpan w:val="3"/>
            <w:shd w:val="clear" w:color="auto" w:fill="auto"/>
            <w:noWrap/>
            <w:vAlign w:val="center"/>
          </w:tcPr>
          <w:p w14:paraId="7284C2FB" w14:textId="77777777" w:rsidR="00491590" w:rsidRPr="00EB5DC3" w:rsidRDefault="00491590" w:rsidP="00491590">
            <w:pPr>
              <w:pStyle w:val="afffffff6"/>
            </w:pPr>
            <w:r w:rsidRPr="00EB5DC3">
              <w:t>тип</w:t>
            </w:r>
          </w:p>
        </w:tc>
        <w:tc>
          <w:tcPr>
            <w:tcW w:w="978" w:type="dxa"/>
            <w:gridSpan w:val="3"/>
            <w:shd w:val="clear" w:color="auto" w:fill="auto"/>
            <w:noWrap/>
            <w:vAlign w:val="center"/>
          </w:tcPr>
          <w:p w14:paraId="6A391686" w14:textId="77777777" w:rsidR="00491590" w:rsidRPr="00EB5DC3" w:rsidRDefault="00491590" w:rsidP="00491590">
            <w:pPr>
              <w:pStyle w:val="afffffff8"/>
            </w:pPr>
            <w:r w:rsidRPr="00EB5DC3">
              <w:t>автобуса</w:t>
            </w:r>
          </w:p>
        </w:tc>
        <w:tc>
          <w:tcPr>
            <w:tcW w:w="2805" w:type="dxa"/>
            <w:shd w:val="clear" w:color="auto" w:fill="auto"/>
            <w:vAlign w:val="center"/>
          </w:tcPr>
          <w:p w14:paraId="2B21F42A" w14:textId="77777777" w:rsidR="00491590" w:rsidRPr="00EB5DC3" w:rsidRDefault="00491590" w:rsidP="00491590">
            <w:pPr>
              <w:pStyle w:val="afffffff6"/>
            </w:pPr>
            <w:r w:rsidRPr="00EB5DC3">
              <w:t>Орловская область, г. Орел, Железнодорожный р-н, территория по Новосильскому шоссе</w:t>
            </w:r>
          </w:p>
        </w:tc>
        <w:tc>
          <w:tcPr>
            <w:tcW w:w="1116" w:type="dxa"/>
            <w:shd w:val="clear" w:color="auto" w:fill="auto"/>
            <w:vAlign w:val="center"/>
          </w:tcPr>
          <w:p w14:paraId="50A0AECC"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3F5EA326" w14:textId="77777777" w:rsidR="00491590" w:rsidRPr="00EB5DC3" w:rsidRDefault="00491590" w:rsidP="00491590">
            <w:pPr>
              <w:pStyle w:val="afffffff6"/>
            </w:pPr>
            <w:r w:rsidRPr="00EB5DC3">
              <w:t>Не предусматривается</w:t>
            </w:r>
          </w:p>
        </w:tc>
      </w:tr>
      <w:tr w:rsidR="00EB5DC3" w:rsidRPr="00EB5DC3" w14:paraId="7EDD298B" w14:textId="77777777" w:rsidTr="005C39D6">
        <w:trPr>
          <w:cantSplit/>
          <w:jc w:val="center"/>
        </w:trPr>
        <w:tc>
          <w:tcPr>
            <w:tcW w:w="876" w:type="dxa"/>
            <w:vAlign w:val="center"/>
          </w:tcPr>
          <w:p w14:paraId="6C65B9EA" w14:textId="77777777" w:rsidR="00491590" w:rsidRPr="00EB5DC3" w:rsidRDefault="00491590" w:rsidP="00491590">
            <w:pPr>
              <w:pStyle w:val="afffffff8"/>
            </w:pPr>
            <w:r w:rsidRPr="00EB5DC3">
              <w:t>72.06.04</w:t>
            </w:r>
          </w:p>
        </w:tc>
        <w:tc>
          <w:tcPr>
            <w:tcW w:w="1575" w:type="dxa"/>
            <w:shd w:val="clear" w:color="auto" w:fill="auto"/>
            <w:noWrap/>
            <w:vAlign w:val="center"/>
          </w:tcPr>
          <w:p w14:paraId="159A4098" w14:textId="77777777" w:rsidR="00491590" w:rsidRPr="00EB5DC3" w:rsidRDefault="00491590" w:rsidP="00491590">
            <w:pPr>
              <w:pStyle w:val="afffffff6"/>
            </w:pPr>
            <w:r w:rsidRPr="00EB5DC3">
              <w:t>Остановочный пункт</w:t>
            </w:r>
          </w:p>
        </w:tc>
        <w:tc>
          <w:tcPr>
            <w:tcW w:w="1823" w:type="dxa"/>
            <w:shd w:val="clear" w:color="auto" w:fill="auto"/>
            <w:noWrap/>
            <w:vAlign w:val="center"/>
          </w:tcPr>
          <w:p w14:paraId="59ACC0FD" w14:textId="77777777" w:rsidR="00491590" w:rsidRPr="00EB5DC3" w:rsidRDefault="00491590" w:rsidP="00491590">
            <w:pPr>
              <w:pStyle w:val="afffffff6"/>
            </w:pPr>
            <w:r w:rsidRPr="00EB5DC3">
              <w:t>Посадка и высадка пассажиров рейсового наземного общественного транспорта</w:t>
            </w:r>
          </w:p>
        </w:tc>
        <w:tc>
          <w:tcPr>
            <w:tcW w:w="2141" w:type="dxa"/>
            <w:shd w:val="clear" w:color="auto" w:fill="auto"/>
            <w:noWrap/>
            <w:vAlign w:val="center"/>
          </w:tcPr>
          <w:p w14:paraId="53748579" w14:textId="77777777" w:rsidR="00491590" w:rsidRPr="00EB5DC3" w:rsidRDefault="00491590" w:rsidP="00491590">
            <w:pPr>
              <w:pStyle w:val="afffffff6"/>
            </w:pPr>
            <w:r w:rsidRPr="00EB5DC3">
              <w:t>Остановочный пункт</w:t>
            </w:r>
          </w:p>
        </w:tc>
        <w:tc>
          <w:tcPr>
            <w:tcW w:w="1425" w:type="dxa"/>
            <w:gridSpan w:val="3"/>
            <w:shd w:val="clear" w:color="auto" w:fill="auto"/>
            <w:noWrap/>
            <w:vAlign w:val="center"/>
          </w:tcPr>
          <w:p w14:paraId="38314B73" w14:textId="77777777" w:rsidR="00491590" w:rsidRPr="00EB5DC3" w:rsidRDefault="00491590" w:rsidP="00491590">
            <w:pPr>
              <w:pStyle w:val="afffffff6"/>
            </w:pPr>
            <w:r w:rsidRPr="00EB5DC3">
              <w:t>тип</w:t>
            </w:r>
          </w:p>
        </w:tc>
        <w:tc>
          <w:tcPr>
            <w:tcW w:w="978" w:type="dxa"/>
            <w:gridSpan w:val="3"/>
            <w:shd w:val="clear" w:color="auto" w:fill="auto"/>
            <w:noWrap/>
            <w:vAlign w:val="center"/>
          </w:tcPr>
          <w:p w14:paraId="5628421C" w14:textId="77777777" w:rsidR="00491590" w:rsidRPr="00EB5DC3" w:rsidRDefault="00491590" w:rsidP="00491590">
            <w:pPr>
              <w:pStyle w:val="afffffff8"/>
            </w:pPr>
            <w:r w:rsidRPr="00EB5DC3">
              <w:t>автобуса</w:t>
            </w:r>
          </w:p>
        </w:tc>
        <w:tc>
          <w:tcPr>
            <w:tcW w:w="2805" w:type="dxa"/>
            <w:shd w:val="clear" w:color="auto" w:fill="auto"/>
            <w:vAlign w:val="center"/>
          </w:tcPr>
          <w:p w14:paraId="617D0303" w14:textId="77777777" w:rsidR="00491590" w:rsidRPr="00EB5DC3" w:rsidRDefault="00491590" w:rsidP="00491590">
            <w:pPr>
              <w:pStyle w:val="afffffff6"/>
            </w:pPr>
            <w:r w:rsidRPr="00EB5DC3">
              <w:t>Орловская область, г. Орел, Железнодорожный р-н, территория по Новосильскому шоссе</w:t>
            </w:r>
          </w:p>
        </w:tc>
        <w:tc>
          <w:tcPr>
            <w:tcW w:w="1116" w:type="dxa"/>
            <w:shd w:val="clear" w:color="auto" w:fill="auto"/>
            <w:vAlign w:val="center"/>
          </w:tcPr>
          <w:p w14:paraId="13E977F0"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7EAAF099" w14:textId="77777777" w:rsidR="00491590" w:rsidRPr="00EB5DC3" w:rsidRDefault="00491590" w:rsidP="00491590">
            <w:pPr>
              <w:pStyle w:val="afffffff6"/>
            </w:pPr>
            <w:r w:rsidRPr="00EB5DC3">
              <w:t>Не предусматривается</w:t>
            </w:r>
          </w:p>
        </w:tc>
      </w:tr>
      <w:tr w:rsidR="00EB5DC3" w:rsidRPr="00EB5DC3" w14:paraId="3FF9294B" w14:textId="77777777" w:rsidTr="005C39D6">
        <w:trPr>
          <w:cantSplit/>
          <w:jc w:val="center"/>
        </w:trPr>
        <w:tc>
          <w:tcPr>
            <w:tcW w:w="876" w:type="dxa"/>
            <w:vAlign w:val="center"/>
          </w:tcPr>
          <w:p w14:paraId="058FC564" w14:textId="77777777" w:rsidR="00491590" w:rsidRPr="00EB5DC3" w:rsidRDefault="00491590" w:rsidP="00491590">
            <w:pPr>
              <w:pStyle w:val="afffffff8"/>
            </w:pPr>
            <w:r w:rsidRPr="00EB5DC3">
              <w:t>72.06.05</w:t>
            </w:r>
          </w:p>
        </w:tc>
        <w:tc>
          <w:tcPr>
            <w:tcW w:w="1575" w:type="dxa"/>
            <w:shd w:val="clear" w:color="auto" w:fill="auto"/>
            <w:noWrap/>
            <w:vAlign w:val="center"/>
          </w:tcPr>
          <w:p w14:paraId="77944599" w14:textId="77777777" w:rsidR="00491590" w:rsidRPr="00EB5DC3" w:rsidRDefault="00491590" w:rsidP="00491590">
            <w:pPr>
              <w:pStyle w:val="afffffff6"/>
            </w:pPr>
            <w:r w:rsidRPr="00EB5DC3">
              <w:t>Остановочный пункт</w:t>
            </w:r>
          </w:p>
        </w:tc>
        <w:tc>
          <w:tcPr>
            <w:tcW w:w="1823" w:type="dxa"/>
            <w:shd w:val="clear" w:color="auto" w:fill="auto"/>
            <w:noWrap/>
            <w:vAlign w:val="center"/>
          </w:tcPr>
          <w:p w14:paraId="0E3EE83C" w14:textId="77777777" w:rsidR="00491590" w:rsidRPr="00EB5DC3" w:rsidRDefault="00491590" w:rsidP="00491590">
            <w:pPr>
              <w:pStyle w:val="afffffff6"/>
            </w:pPr>
            <w:r w:rsidRPr="00EB5DC3">
              <w:t>Посадка и высадка пассажиров рейсового наземного общественного транспорта</w:t>
            </w:r>
          </w:p>
        </w:tc>
        <w:tc>
          <w:tcPr>
            <w:tcW w:w="2141" w:type="dxa"/>
            <w:shd w:val="clear" w:color="auto" w:fill="auto"/>
            <w:noWrap/>
            <w:vAlign w:val="center"/>
          </w:tcPr>
          <w:p w14:paraId="1E5FFDC5" w14:textId="77777777" w:rsidR="00491590" w:rsidRPr="00EB5DC3" w:rsidRDefault="00491590" w:rsidP="00491590">
            <w:pPr>
              <w:pStyle w:val="afffffff6"/>
            </w:pPr>
            <w:r w:rsidRPr="00EB5DC3">
              <w:t>Остановочный пункт</w:t>
            </w:r>
          </w:p>
        </w:tc>
        <w:tc>
          <w:tcPr>
            <w:tcW w:w="1425" w:type="dxa"/>
            <w:gridSpan w:val="3"/>
            <w:shd w:val="clear" w:color="auto" w:fill="auto"/>
            <w:noWrap/>
            <w:vAlign w:val="center"/>
          </w:tcPr>
          <w:p w14:paraId="63973C57" w14:textId="77777777" w:rsidR="00491590" w:rsidRPr="00EB5DC3" w:rsidRDefault="00491590" w:rsidP="00491590">
            <w:pPr>
              <w:pStyle w:val="afffffff6"/>
            </w:pPr>
            <w:r w:rsidRPr="00EB5DC3">
              <w:t>тип</w:t>
            </w:r>
          </w:p>
        </w:tc>
        <w:tc>
          <w:tcPr>
            <w:tcW w:w="978" w:type="dxa"/>
            <w:gridSpan w:val="3"/>
            <w:shd w:val="clear" w:color="auto" w:fill="auto"/>
            <w:noWrap/>
            <w:vAlign w:val="center"/>
          </w:tcPr>
          <w:p w14:paraId="3BF2C446" w14:textId="77777777" w:rsidR="00491590" w:rsidRPr="00EB5DC3" w:rsidRDefault="00491590" w:rsidP="00491590">
            <w:pPr>
              <w:pStyle w:val="afffffff8"/>
            </w:pPr>
            <w:r w:rsidRPr="00EB5DC3">
              <w:t>автобуса</w:t>
            </w:r>
          </w:p>
        </w:tc>
        <w:tc>
          <w:tcPr>
            <w:tcW w:w="2805" w:type="dxa"/>
            <w:shd w:val="clear" w:color="auto" w:fill="auto"/>
            <w:vAlign w:val="center"/>
          </w:tcPr>
          <w:p w14:paraId="6B609622" w14:textId="77777777" w:rsidR="00491590" w:rsidRPr="00EB5DC3" w:rsidRDefault="00491590" w:rsidP="00491590">
            <w:pPr>
              <w:pStyle w:val="afffffff6"/>
            </w:pPr>
            <w:r w:rsidRPr="00EB5DC3">
              <w:t xml:space="preserve">Орловская область, г. Орел, Железнодорожный р-н, территория на пересечении </w:t>
            </w:r>
            <w:proofErr w:type="spellStart"/>
            <w:r w:rsidRPr="00EB5DC3">
              <w:t>Залегощенского</w:t>
            </w:r>
            <w:proofErr w:type="spellEnd"/>
            <w:r w:rsidRPr="00EB5DC3">
              <w:t xml:space="preserve"> и Новосильского шоссе</w:t>
            </w:r>
          </w:p>
        </w:tc>
        <w:tc>
          <w:tcPr>
            <w:tcW w:w="1116" w:type="dxa"/>
            <w:shd w:val="clear" w:color="auto" w:fill="auto"/>
            <w:vAlign w:val="center"/>
          </w:tcPr>
          <w:p w14:paraId="736C74FC"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22D0D146" w14:textId="77777777" w:rsidR="00491590" w:rsidRPr="00EB5DC3" w:rsidRDefault="00491590" w:rsidP="00491590">
            <w:pPr>
              <w:pStyle w:val="afffffff6"/>
            </w:pPr>
            <w:r w:rsidRPr="00EB5DC3">
              <w:t>Не предусматривается</w:t>
            </w:r>
          </w:p>
        </w:tc>
      </w:tr>
      <w:tr w:rsidR="00EB5DC3" w:rsidRPr="00EB5DC3" w14:paraId="7EB24EA9" w14:textId="77777777" w:rsidTr="005C39D6">
        <w:trPr>
          <w:cantSplit/>
          <w:jc w:val="center"/>
        </w:trPr>
        <w:tc>
          <w:tcPr>
            <w:tcW w:w="876" w:type="dxa"/>
            <w:vAlign w:val="center"/>
          </w:tcPr>
          <w:p w14:paraId="54B20B4B" w14:textId="77777777" w:rsidR="00491590" w:rsidRPr="00EB5DC3" w:rsidRDefault="00491590" w:rsidP="00491590">
            <w:pPr>
              <w:pStyle w:val="afffffff8"/>
            </w:pPr>
            <w:r w:rsidRPr="00EB5DC3">
              <w:t>72.06.06</w:t>
            </w:r>
          </w:p>
        </w:tc>
        <w:tc>
          <w:tcPr>
            <w:tcW w:w="1575" w:type="dxa"/>
            <w:shd w:val="clear" w:color="auto" w:fill="auto"/>
            <w:noWrap/>
            <w:vAlign w:val="center"/>
          </w:tcPr>
          <w:p w14:paraId="4D682F69" w14:textId="77777777" w:rsidR="00491590" w:rsidRPr="00EB5DC3" w:rsidRDefault="00491590" w:rsidP="00491590">
            <w:pPr>
              <w:pStyle w:val="afffffff6"/>
            </w:pPr>
            <w:r w:rsidRPr="00EB5DC3">
              <w:t>Остановочный пункт</w:t>
            </w:r>
          </w:p>
        </w:tc>
        <w:tc>
          <w:tcPr>
            <w:tcW w:w="1823" w:type="dxa"/>
            <w:shd w:val="clear" w:color="auto" w:fill="auto"/>
            <w:noWrap/>
            <w:vAlign w:val="center"/>
          </w:tcPr>
          <w:p w14:paraId="30EFAFF4" w14:textId="77777777" w:rsidR="00491590" w:rsidRPr="00EB5DC3" w:rsidRDefault="00491590" w:rsidP="00491590">
            <w:pPr>
              <w:pStyle w:val="afffffff6"/>
            </w:pPr>
            <w:r w:rsidRPr="00EB5DC3">
              <w:t>Посадка и высадка пассажиров рейсового наземного общественного транспорта</w:t>
            </w:r>
          </w:p>
        </w:tc>
        <w:tc>
          <w:tcPr>
            <w:tcW w:w="2141" w:type="dxa"/>
            <w:shd w:val="clear" w:color="auto" w:fill="auto"/>
            <w:noWrap/>
            <w:vAlign w:val="center"/>
          </w:tcPr>
          <w:p w14:paraId="763DF130" w14:textId="77777777" w:rsidR="00491590" w:rsidRPr="00EB5DC3" w:rsidRDefault="00491590" w:rsidP="00491590">
            <w:pPr>
              <w:pStyle w:val="afffffff6"/>
            </w:pPr>
            <w:r w:rsidRPr="00EB5DC3">
              <w:t>Остановочный пункт</w:t>
            </w:r>
          </w:p>
        </w:tc>
        <w:tc>
          <w:tcPr>
            <w:tcW w:w="1425" w:type="dxa"/>
            <w:gridSpan w:val="3"/>
            <w:shd w:val="clear" w:color="auto" w:fill="auto"/>
            <w:noWrap/>
            <w:vAlign w:val="center"/>
          </w:tcPr>
          <w:p w14:paraId="415ABE91" w14:textId="77777777" w:rsidR="00491590" w:rsidRPr="00EB5DC3" w:rsidRDefault="00491590" w:rsidP="00491590">
            <w:pPr>
              <w:pStyle w:val="afffffff6"/>
            </w:pPr>
            <w:r w:rsidRPr="00EB5DC3">
              <w:t>тип</w:t>
            </w:r>
          </w:p>
        </w:tc>
        <w:tc>
          <w:tcPr>
            <w:tcW w:w="978" w:type="dxa"/>
            <w:gridSpan w:val="3"/>
            <w:shd w:val="clear" w:color="auto" w:fill="auto"/>
            <w:noWrap/>
            <w:vAlign w:val="center"/>
          </w:tcPr>
          <w:p w14:paraId="514D8B87" w14:textId="77777777" w:rsidR="00491590" w:rsidRPr="00EB5DC3" w:rsidRDefault="00491590" w:rsidP="00491590">
            <w:pPr>
              <w:pStyle w:val="afffffff8"/>
            </w:pPr>
            <w:r w:rsidRPr="00EB5DC3">
              <w:t>автобуса</w:t>
            </w:r>
          </w:p>
        </w:tc>
        <w:tc>
          <w:tcPr>
            <w:tcW w:w="2805" w:type="dxa"/>
            <w:shd w:val="clear" w:color="auto" w:fill="auto"/>
            <w:vAlign w:val="center"/>
          </w:tcPr>
          <w:p w14:paraId="26EEA57E" w14:textId="77777777" w:rsidR="00491590" w:rsidRPr="00EB5DC3" w:rsidRDefault="00491590" w:rsidP="00491590">
            <w:pPr>
              <w:pStyle w:val="afffffff6"/>
            </w:pPr>
            <w:r w:rsidRPr="00EB5DC3">
              <w:t xml:space="preserve">Орловская область, г. Орел, Железнодорожный р-н, территория на пересечении </w:t>
            </w:r>
            <w:proofErr w:type="spellStart"/>
            <w:r w:rsidRPr="00EB5DC3">
              <w:t>Залегощенского</w:t>
            </w:r>
            <w:proofErr w:type="spellEnd"/>
            <w:r w:rsidRPr="00EB5DC3">
              <w:t xml:space="preserve"> и Новосильского шоссе</w:t>
            </w:r>
          </w:p>
        </w:tc>
        <w:tc>
          <w:tcPr>
            <w:tcW w:w="1116" w:type="dxa"/>
            <w:shd w:val="clear" w:color="auto" w:fill="auto"/>
            <w:vAlign w:val="center"/>
          </w:tcPr>
          <w:p w14:paraId="2C4F9862"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0495B7A1" w14:textId="77777777" w:rsidR="00491590" w:rsidRPr="00EB5DC3" w:rsidRDefault="00491590" w:rsidP="00491590">
            <w:pPr>
              <w:pStyle w:val="afffffff6"/>
            </w:pPr>
            <w:r w:rsidRPr="00EB5DC3">
              <w:t>Не предусматривается</w:t>
            </w:r>
          </w:p>
        </w:tc>
      </w:tr>
      <w:tr w:rsidR="00EB5DC3" w:rsidRPr="00EB5DC3" w14:paraId="12780B07" w14:textId="77777777" w:rsidTr="005C39D6">
        <w:trPr>
          <w:cantSplit/>
          <w:jc w:val="center"/>
        </w:trPr>
        <w:tc>
          <w:tcPr>
            <w:tcW w:w="876" w:type="dxa"/>
            <w:vAlign w:val="center"/>
          </w:tcPr>
          <w:p w14:paraId="1980ABEC" w14:textId="77777777" w:rsidR="00491590" w:rsidRPr="00EB5DC3" w:rsidRDefault="00491590" w:rsidP="00491590">
            <w:pPr>
              <w:pStyle w:val="afffffff8"/>
            </w:pPr>
            <w:r w:rsidRPr="00EB5DC3">
              <w:t>72.06.07</w:t>
            </w:r>
          </w:p>
        </w:tc>
        <w:tc>
          <w:tcPr>
            <w:tcW w:w="1575" w:type="dxa"/>
            <w:shd w:val="clear" w:color="auto" w:fill="auto"/>
            <w:noWrap/>
            <w:vAlign w:val="center"/>
          </w:tcPr>
          <w:p w14:paraId="78504064" w14:textId="77777777" w:rsidR="00491590" w:rsidRPr="00EB5DC3" w:rsidRDefault="00491590" w:rsidP="00491590">
            <w:pPr>
              <w:pStyle w:val="afffffff6"/>
            </w:pPr>
            <w:r w:rsidRPr="00EB5DC3">
              <w:t>Остановочный пункт</w:t>
            </w:r>
          </w:p>
        </w:tc>
        <w:tc>
          <w:tcPr>
            <w:tcW w:w="1823" w:type="dxa"/>
            <w:shd w:val="clear" w:color="auto" w:fill="auto"/>
            <w:noWrap/>
            <w:vAlign w:val="center"/>
          </w:tcPr>
          <w:p w14:paraId="39C33D5B" w14:textId="77777777" w:rsidR="00491590" w:rsidRPr="00EB5DC3" w:rsidRDefault="00491590" w:rsidP="00491590">
            <w:pPr>
              <w:pStyle w:val="afffffff6"/>
            </w:pPr>
            <w:r w:rsidRPr="00EB5DC3">
              <w:t>Посадка и высадка пассажиров рейсового наземного общественного транспорта</w:t>
            </w:r>
          </w:p>
        </w:tc>
        <w:tc>
          <w:tcPr>
            <w:tcW w:w="2141" w:type="dxa"/>
            <w:shd w:val="clear" w:color="auto" w:fill="auto"/>
            <w:noWrap/>
            <w:vAlign w:val="center"/>
          </w:tcPr>
          <w:p w14:paraId="12159DCF" w14:textId="77777777" w:rsidR="00491590" w:rsidRPr="00EB5DC3" w:rsidRDefault="00491590" w:rsidP="00491590">
            <w:pPr>
              <w:pStyle w:val="afffffff6"/>
            </w:pPr>
            <w:r w:rsidRPr="00EB5DC3">
              <w:t>Остановочный пункт</w:t>
            </w:r>
          </w:p>
        </w:tc>
        <w:tc>
          <w:tcPr>
            <w:tcW w:w="1425" w:type="dxa"/>
            <w:gridSpan w:val="3"/>
            <w:shd w:val="clear" w:color="auto" w:fill="auto"/>
            <w:noWrap/>
            <w:vAlign w:val="center"/>
          </w:tcPr>
          <w:p w14:paraId="6253C831" w14:textId="77777777" w:rsidR="00491590" w:rsidRPr="00EB5DC3" w:rsidRDefault="00491590" w:rsidP="00491590">
            <w:pPr>
              <w:pStyle w:val="afffffff6"/>
            </w:pPr>
            <w:r w:rsidRPr="00EB5DC3">
              <w:t>тип</w:t>
            </w:r>
          </w:p>
        </w:tc>
        <w:tc>
          <w:tcPr>
            <w:tcW w:w="978" w:type="dxa"/>
            <w:gridSpan w:val="3"/>
            <w:shd w:val="clear" w:color="auto" w:fill="auto"/>
            <w:noWrap/>
            <w:vAlign w:val="center"/>
          </w:tcPr>
          <w:p w14:paraId="4333F045" w14:textId="77777777" w:rsidR="00491590" w:rsidRPr="00EB5DC3" w:rsidRDefault="00491590" w:rsidP="00491590">
            <w:pPr>
              <w:pStyle w:val="afffffff8"/>
            </w:pPr>
            <w:r w:rsidRPr="00EB5DC3">
              <w:t>автобуса</w:t>
            </w:r>
          </w:p>
        </w:tc>
        <w:tc>
          <w:tcPr>
            <w:tcW w:w="2805" w:type="dxa"/>
            <w:shd w:val="clear" w:color="auto" w:fill="auto"/>
            <w:vAlign w:val="center"/>
          </w:tcPr>
          <w:p w14:paraId="3A955332" w14:textId="77777777" w:rsidR="00491590" w:rsidRPr="00EB5DC3" w:rsidRDefault="00491590" w:rsidP="00491590">
            <w:pPr>
              <w:pStyle w:val="afffffff6"/>
            </w:pPr>
            <w:r w:rsidRPr="00EB5DC3">
              <w:t xml:space="preserve">Орловская область, г. Орел, Железнодорожный р-н, территория по </w:t>
            </w:r>
            <w:proofErr w:type="spellStart"/>
            <w:r w:rsidRPr="00EB5DC3">
              <w:t>Залегощенскому</w:t>
            </w:r>
            <w:proofErr w:type="spellEnd"/>
            <w:r w:rsidRPr="00EB5DC3">
              <w:t xml:space="preserve"> шоссе</w:t>
            </w:r>
          </w:p>
        </w:tc>
        <w:tc>
          <w:tcPr>
            <w:tcW w:w="1116" w:type="dxa"/>
            <w:shd w:val="clear" w:color="auto" w:fill="auto"/>
            <w:vAlign w:val="center"/>
          </w:tcPr>
          <w:p w14:paraId="0DA56DA0"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1E6B390B" w14:textId="77777777" w:rsidR="00491590" w:rsidRPr="00EB5DC3" w:rsidRDefault="00491590" w:rsidP="00491590">
            <w:pPr>
              <w:pStyle w:val="afffffff6"/>
            </w:pPr>
            <w:r w:rsidRPr="00EB5DC3">
              <w:t>Не предусматривается</w:t>
            </w:r>
          </w:p>
        </w:tc>
      </w:tr>
      <w:tr w:rsidR="00EB5DC3" w:rsidRPr="00EB5DC3" w14:paraId="39A819D5" w14:textId="77777777" w:rsidTr="005C39D6">
        <w:trPr>
          <w:cantSplit/>
          <w:jc w:val="center"/>
        </w:trPr>
        <w:tc>
          <w:tcPr>
            <w:tcW w:w="876" w:type="dxa"/>
            <w:vAlign w:val="center"/>
          </w:tcPr>
          <w:p w14:paraId="224BCF94" w14:textId="77777777" w:rsidR="00491590" w:rsidRPr="00EB5DC3" w:rsidRDefault="00491590" w:rsidP="00491590">
            <w:pPr>
              <w:pStyle w:val="afffffff8"/>
            </w:pPr>
            <w:r w:rsidRPr="00EB5DC3">
              <w:t>72.06.08</w:t>
            </w:r>
          </w:p>
        </w:tc>
        <w:tc>
          <w:tcPr>
            <w:tcW w:w="1575" w:type="dxa"/>
            <w:shd w:val="clear" w:color="auto" w:fill="auto"/>
            <w:noWrap/>
            <w:vAlign w:val="center"/>
          </w:tcPr>
          <w:p w14:paraId="516737E8" w14:textId="77777777" w:rsidR="00491590" w:rsidRPr="00EB5DC3" w:rsidRDefault="00491590" w:rsidP="00491590">
            <w:pPr>
              <w:pStyle w:val="afffffff6"/>
            </w:pPr>
            <w:r w:rsidRPr="00EB5DC3">
              <w:t>Остановочный пункт</w:t>
            </w:r>
          </w:p>
        </w:tc>
        <w:tc>
          <w:tcPr>
            <w:tcW w:w="1823" w:type="dxa"/>
            <w:shd w:val="clear" w:color="auto" w:fill="auto"/>
            <w:noWrap/>
            <w:vAlign w:val="center"/>
          </w:tcPr>
          <w:p w14:paraId="7FD8A2A2" w14:textId="77777777" w:rsidR="00491590" w:rsidRPr="00EB5DC3" w:rsidRDefault="00491590" w:rsidP="00491590">
            <w:pPr>
              <w:pStyle w:val="afffffff6"/>
            </w:pPr>
            <w:r w:rsidRPr="00EB5DC3">
              <w:t>Посадка и высадка пассажиров рейсового наземного общественного транспорта</w:t>
            </w:r>
          </w:p>
        </w:tc>
        <w:tc>
          <w:tcPr>
            <w:tcW w:w="2141" w:type="dxa"/>
            <w:shd w:val="clear" w:color="auto" w:fill="auto"/>
            <w:noWrap/>
            <w:vAlign w:val="center"/>
          </w:tcPr>
          <w:p w14:paraId="34E41B83" w14:textId="77777777" w:rsidR="00491590" w:rsidRPr="00EB5DC3" w:rsidRDefault="00491590" w:rsidP="00491590">
            <w:pPr>
              <w:pStyle w:val="afffffff6"/>
            </w:pPr>
            <w:r w:rsidRPr="00EB5DC3">
              <w:t>Остановочный пункт</w:t>
            </w:r>
          </w:p>
        </w:tc>
        <w:tc>
          <w:tcPr>
            <w:tcW w:w="1425" w:type="dxa"/>
            <w:gridSpan w:val="3"/>
            <w:shd w:val="clear" w:color="auto" w:fill="auto"/>
            <w:noWrap/>
            <w:vAlign w:val="center"/>
          </w:tcPr>
          <w:p w14:paraId="2E003167" w14:textId="77777777" w:rsidR="00491590" w:rsidRPr="00EB5DC3" w:rsidRDefault="00491590" w:rsidP="00491590">
            <w:pPr>
              <w:pStyle w:val="afffffff6"/>
            </w:pPr>
            <w:r w:rsidRPr="00EB5DC3">
              <w:t>тип</w:t>
            </w:r>
          </w:p>
        </w:tc>
        <w:tc>
          <w:tcPr>
            <w:tcW w:w="978" w:type="dxa"/>
            <w:gridSpan w:val="3"/>
            <w:shd w:val="clear" w:color="auto" w:fill="auto"/>
            <w:noWrap/>
            <w:vAlign w:val="center"/>
          </w:tcPr>
          <w:p w14:paraId="58741AD4" w14:textId="77777777" w:rsidR="00491590" w:rsidRPr="00EB5DC3" w:rsidRDefault="00491590" w:rsidP="00491590">
            <w:pPr>
              <w:pStyle w:val="afffffff8"/>
            </w:pPr>
            <w:r w:rsidRPr="00EB5DC3">
              <w:t>автобуса</w:t>
            </w:r>
          </w:p>
        </w:tc>
        <w:tc>
          <w:tcPr>
            <w:tcW w:w="2805" w:type="dxa"/>
            <w:shd w:val="clear" w:color="auto" w:fill="auto"/>
            <w:vAlign w:val="center"/>
          </w:tcPr>
          <w:p w14:paraId="79360BC2" w14:textId="77777777" w:rsidR="00491590" w:rsidRPr="00EB5DC3" w:rsidRDefault="00491590" w:rsidP="00491590">
            <w:pPr>
              <w:pStyle w:val="afffffff6"/>
            </w:pPr>
            <w:r w:rsidRPr="00EB5DC3">
              <w:t xml:space="preserve">Орловская область, г. Орел, Железнодорожный р-н, территория по </w:t>
            </w:r>
            <w:proofErr w:type="spellStart"/>
            <w:r w:rsidRPr="00EB5DC3">
              <w:t>Залегощенскому</w:t>
            </w:r>
            <w:proofErr w:type="spellEnd"/>
            <w:r w:rsidRPr="00EB5DC3">
              <w:t xml:space="preserve"> шоссе</w:t>
            </w:r>
          </w:p>
        </w:tc>
        <w:tc>
          <w:tcPr>
            <w:tcW w:w="1116" w:type="dxa"/>
            <w:shd w:val="clear" w:color="auto" w:fill="auto"/>
            <w:vAlign w:val="center"/>
          </w:tcPr>
          <w:p w14:paraId="296DFC07"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7B6A5768" w14:textId="77777777" w:rsidR="00491590" w:rsidRPr="00EB5DC3" w:rsidRDefault="00491590" w:rsidP="00491590">
            <w:pPr>
              <w:pStyle w:val="afffffff6"/>
            </w:pPr>
            <w:r w:rsidRPr="00EB5DC3">
              <w:t>Не предусматривается</w:t>
            </w:r>
          </w:p>
        </w:tc>
      </w:tr>
      <w:tr w:rsidR="00EB5DC3" w:rsidRPr="00EB5DC3" w14:paraId="4AA01969" w14:textId="77777777" w:rsidTr="005C39D6">
        <w:trPr>
          <w:cantSplit/>
          <w:jc w:val="center"/>
        </w:trPr>
        <w:tc>
          <w:tcPr>
            <w:tcW w:w="876" w:type="dxa"/>
            <w:vAlign w:val="center"/>
          </w:tcPr>
          <w:p w14:paraId="00F3CD56" w14:textId="77777777" w:rsidR="00491590" w:rsidRPr="00EB5DC3" w:rsidRDefault="00491590" w:rsidP="00491590">
            <w:pPr>
              <w:pStyle w:val="afffffff8"/>
            </w:pPr>
            <w:r w:rsidRPr="00EB5DC3">
              <w:lastRenderedPageBreak/>
              <w:t>72.06.09</w:t>
            </w:r>
          </w:p>
        </w:tc>
        <w:tc>
          <w:tcPr>
            <w:tcW w:w="1575" w:type="dxa"/>
            <w:shd w:val="clear" w:color="auto" w:fill="auto"/>
            <w:noWrap/>
            <w:vAlign w:val="center"/>
          </w:tcPr>
          <w:p w14:paraId="2418FE43" w14:textId="77777777" w:rsidR="00491590" w:rsidRPr="00EB5DC3" w:rsidRDefault="00491590" w:rsidP="00491590">
            <w:pPr>
              <w:pStyle w:val="afffffff6"/>
            </w:pPr>
            <w:r w:rsidRPr="00EB5DC3">
              <w:t>Остановочный пункт</w:t>
            </w:r>
          </w:p>
        </w:tc>
        <w:tc>
          <w:tcPr>
            <w:tcW w:w="1823" w:type="dxa"/>
            <w:shd w:val="clear" w:color="auto" w:fill="auto"/>
            <w:noWrap/>
            <w:vAlign w:val="center"/>
          </w:tcPr>
          <w:p w14:paraId="6DDF15A6" w14:textId="77777777" w:rsidR="00491590" w:rsidRPr="00EB5DC3" w:rsidRDefault="00491590" w:rsidP="00491590">
            <w:pPr>
              <w:pStyle w:val="afffffff6"/>
            </w:pPr>
            <w:r w:rsidRPr="00EB5DC3">
              <w:t>Посадка и высадка пассажиров рейсового наземного общественного транспорта</w:t>
            </w:r>
          </w:p>
        </w:tc>
        <w:tc>
          <w:tcPr>
            <w:tcW w:w="2141" w:type="dxa"/>
            <w:shd w:val="clear" w:color="auto" w:fill="auto"/>
            <w:noWrap/>
            <w:vAlign w:val="center"/>
          </w:tcPr>
          <w:p w14:paraId="224E6752" w14:textId="77777777" w:rsidR="00491590" w:rsidRPr="00EB5DC3" w:rsidRDefault="00491590" w:rsidP="00491590">
            <w:pPr>
              <w:pStyle w:val="afffffff6"/>
            </w:pPr>
            <w:r w:rsidRPr="00EB5DC3">
              <w:t>Остановочный пункт</w:t>
            </w:r>
          </w:p>
        </w:tc>
        <w:tc>
          <w:tcPr>
            <w:tcW w:w="1425" w:type="dxa"/>
            <w:gridSpan w:val="3"/>
            <w:shd w:val="clear" w:color="auto" w:fill="auto"/>
            <w:noWrap/>
            <w:vAlign w:val="center"/>
          </w:tcPr>
          <w:p w14:paraId="34DE8723" w14:textId="77777777" w:rsidR="00491590" w:rsidRPr="00EB5DC3" w:rsidRDefault="00491590" w:rsidP="00491590">
            <w:pPr>
              <w:pStyle w:val="afffffff6"/>
            </w:pPr>
            <w:r w:rsidRPr="00EB5DC3">
              <w:t>тип</w:t>
            </w:r>
          </w:p>
        </w:tc>
        <w:tc>
          <w:tcPr>
            <w:tcW w:w="978" w:type="dxa"/>
            <w:gridSpan w:val="3"/>
            <w:shd w:val="clear" w:color="auto" w:fill="auto"/>
            <w:noWrap/>
            <w:vAlign w:val="center"/>
          </w:tcPr>
          <w:p w14:paraId="57F31517" w14:textId="77777777" w:rsidR="00491590" w:rsidRPr="00EB5DC3" w:rsidRDefault="00491590" w:rsidP="00491590">
            <w:pPr>
              <w:pStyle w:val="afffffff8"/>
            </w:pPr>
            <w:r w:rsidRPr="00EB5DC3">
              <w:t>автобуса</w:t>
            </w:r>
          </w:p>
        </w:tc>
        <w:tc>
          <w:tcPr>
            <w:tcW w:w="2805" w:type="dxa"/>
            <w:shd w:val="clear" w:color="auto" w:fill="auto"/>
            <w:vAlign w:val="center"/>
          </w:tcPr>
          <w:p w14:paraId="237D0938" w14:textId="77777777" w:rsidR="00491590" w:rsidRPr="00EB5DC3" w:rsidRDefault="00491590" w:rsidP="00491590">
            <w:pPr>
              <w:pStyle w:val="afffffff6"/>
            </w:pPr>
            <w:r w:rsidRPr="00EB5DC3">
              <w:t xml:space="preserve">Орловская область, г. Орел, Железнодорожный р-н, территория на пересечении </w:t>
            </w:r>
            <w:proofErr w:type="spellStart"/>
            <w:r w:rsidRPr="00EB5DC3">
              <w:t>Залегощенского</w:t>
            </w:r>
            <w:proofErr w:type="spellEnd"/>
            <w:r w:rsidRPr="00EB5DC3">
              <w:t xml:space="preserve"> и Новосильского шоссе</w:t>
            </w:r>
          </w:p>
        </w:tc>
        <w:tc>
          <w:tcPr>
            <w:tcW w:w="1116" w:type="dxa"/>
            <w:shd w:val="clear" w:color="auto" w:fill="auto"/>
            <w:vAlign w:val="center"/>
          </w:tcPr>
          <w:p w14:paraId="0ED77879"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7B35663D" w14:textId="77777777" w:rsidR="00491590" w:rsidRPr="00EB5DC3" w:rsidRDefault="00491590" w:rsidP="00491590">
            <w:pPr>
              <w:pStyle w:val="afffffff6"/>
            </w:pPr>
            <w:r w:rsidRPr="00EB5DC3">
              <w:t>Не предусматривается</w:t>
            </w:r>
          </w:p>
        </w:tc>
      </w:tr>
      <w:tr w:rsidR="00EB5DC3" w:rsidRPr="00EB5DC3" w14:paraId="4A6A65BC" w14:textId="77777777" w:rsidTr="005C39D6">
        <w:trPr>
          <w:cantSplit/>
          <w:jc w:val="center"/>
        </w:trPr>
        <w:tc>
          <w:tcPr>
            <w:tcW w:w="876" w:type="dxa"/>
            <w:vAlign w:val="center"/>
          </w:tcPr>
          <w:p w14:paraId="7AFBB6AB" w14:textId="77777777" w:rsidR="00491590" w:rsidRPr="00EB5DC3" w:rsidRDefault="00491590" w:rsidP="00491590">
            <w:pPr>
              <w:pStyle w:val="afffffff8"/>
            </w:pPr>
            <w:r w:rsidRPr="00EB5DC3">
              <w:t>72.06.10</w:t>
            </w:r>
          </w:p>
        </w:tc>
        <w:tc>
          <w:tcPr>
            <w:tcW w:w="1575" w:type="dxa"/>
            <w:shd w:val="clear" w:color="auto" w:fill="auto"/>
            <w:noWrap/>
            <w:vAlign w:val="center"/>
          </w:tcPr>
          <w:p w14:paraId="259BC30C" w14:textId="77777777" w:rsidR="00491590" w:rsidRPr="00EB5DC3" w:rsidRDefault="00491590" w:rsidP="00491590">
            <w:pPr>
              <w:pStyle w:val="afffffff6"/>
            </w:pPr>
            <w:r w:rsidRPr="00EB5DC3">
              <w:t>Остановочный пункт</w:t>
            </w:r>
          </w:p>
        </w:tc>
        <w:tc>
          <w:tcPr>
            <w:tcW w:w="1823" w:type="dxa"/>
            <w:shd w:val="clear" w:color="auto" w:fill="auto"/>
            <w:noWrap/>
            <w:vAlign w:val="center"/>
          </w:tcPr>
          <w:p w14:paraId="63965FD3" w14:textId="77777777" w:rsidR="00491590" w:rsidRPr="00EB5DC3" w:rsidRDefault="00491590" w:rsidP="00491590">
            <w:pPr>
              <w:pStyle w:val="afffffff6"/>
            </w:pPr>
            <w:r w:rsidRPr="00EB5DC3">
              <w:t>Посадка и высадка пассажиров рейсового наземного общественного транспорта</w:t>
            </w:r>
          </w:p>
        </w:tc>
        <w:tc>
          <w:tcPr>
            <w:tcW w:w="2141" w:type="dxa"/>
            <w:shd w:val="clear" w:color="auto" w:fill="auto"/>
            <w:noWrap/>
            <w:vAlign w:val="center"/>
          </w:tcPr>
          <w:p w14:paraId="1AE711E6" w14:textId="77777777" w:rsidR="00491590" w:rsidRPr="00EB5DC3" w:rsidRDefault="00491590" w:rsidP="00491590">
            <w:pPr>
              <w:pStyle w:val="afffffff6"/>
            </w:pPr>
            <w:r w:rsidRPr="00EB5DC3">
              <w:t>Остановочный пункт</w:t>
            </w:r>
          </w:p>
        </w:tc>
        <w:tc>
          <w:tcPr>
            <w:tcW w:w="1425" w:type="dxa"/>
            <w:gridSpan w:val="3"/>
            <w:shd w:val="clear" w:color="auto" w:fill="auto"/>
            <w:noWrap/>
            <w:vAlign w:val="center"/>
          </w:tcPr>
          <w:p w14:paraId="2DA65BC7" w14:textId="77777777" w:rsidR="00491590" w:rsidRPr="00EB5DC3" w:rsidRDefault="00491590" w:rsidP="00491590">
            <w:pPr>
              <w:pStyle w:val="afffffff6"/>
            </w:pPr>
            <w:r w:rsidRPr="00EB5DC3">
              <w:t>тип</w:t>
            </w:r>
          </w:p>
        </w:tc>
        <w:tc>
          <w:tcPr>
            <w:tcW w:w="978" w:type="dxa"/>
            <w:gridSpan w:val="3"/>
            <w:shd w:val="clear" w:color="auto" w:fill="auto"/>
            <w:noWrap/>
            <w:vAlign w:val="center"/>
          </w:tcPr>
          <w:p w14:paraId="621BB61C" w14:textId="77777777" w:rsidR="00491590" w:rsidRPr="00EB5DC3" w:rsidRDefault="00491590" w:rsidP="00491590">
            <w:pPr>
              <w:pStyle w:val="afffffff8"/>
            </w:pPr>
            <w:r w:rsidRPr="00EB5DC3">
              <w:t>автобуса</w:t>
            </w:r>
          </w:p>
        </w:tc>
        <w:tc>
          <w:tcPr>
            <w:tcW w:w="2805" w:type="dxa"/>
            <w:shd w:val="clear" w:color="auto" w:fill="auto"/>
            <w:vAlign w:val="center"/>
          </w:tcPr>
          <w:p w14:paraId="5C2641B0" w14:textId="77777777" w:rsidR="00491590" w:rsidRPr="00EB5DC3" w:rsidRDefault="00491590" w:rsidP="00491590">
            <w:pPr>
              <w:pStyle w:val="afffffff6"/>
            </w:pPr>
            <w:r w:rsidRPr="00EB5DC3">
              <w:t xml:space="preserve">Орловская область, г. Орел, Железнодорожный р-н, территория на пересечении </w:t>
            </w:r>
            <w:proofErr w:type="spellStart"/>
            <w:r w:rsidRPr="00EB5DC3">
              <w:t>Залегощенского</w:t>
            </w:r>
            <w:proofErr w:type="spellEnd"/>
            <w:r w:rsidRPr="00EB5DC3">
              <w:t xml:space="preserve"> и Новосильского шоссе</w:t>
            </w:r>
          </w:p>
        </w:tc>
        <w:tc>
          <w:tcPr>
            <w:tcW w:w="1116" w:type="dxa"/>
            <w:shd w:val="clear" w:color="auto" w:fill="auto"/>
            <w:vAlign w:val="center"/>
          </w:tcPr>
          <w:p w14:paraId="42B2DDE5"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62F775AD" w14:textId="77777777" w:rsidR="00491590" w:rsidRPr="00EB5DC3" w:rsidRDefault="00491590" w:rsidP="00491590">
            <w:pPr>
              <w:pStyle w:val="afffffff6"/>
            </w:pPr>
            <w:r w:rsidRPr="00EB5DC3">
              <w:t>Не предусматривается</w:t>
            </w:r>
          </w:p>
        </w:tc>
      </w:tr>
      <w:tr w:rsidR="00EB5DC3" w:rsidRPr="00EB5DC3" w14:paraId="22548756" w14:textId="77777777" w:rsidTr="005C39D6">
        <w:trPr>
          <w:cantSplit/>
          <w:jc w:val="center"/>
        </w:trPr>
        <w:tc>
          <w:tcPr>
            <w:tcW w:w="876" w:type="dxa"/>
            <w:vAlign w:val="center"/>
          </w:tcPr>
          <w:p w14:paraId="6ECDA8BF" w14:textId="77777777" w:rsidR="00491590" w:rsidRPr="00EB5DC3" w:rsidRDefault="00491590" w:rsidP="00491590">
            <w:pPr>
              <w:pStyle w:val="afffffff8"/>
            </w:pPr>
            <w:r w:rsidRPr="00EB5DC3">
              <w:t>72.06.11</w:t>
            </w:r>
          </w:p>
        </w:tc>
        <w:tc>
          <w:tcPr>
            <w:tcW w:w="1575" w:type="dxa"/>
            <w:shd w:val="clear" w:color="auto" w:fill="auto"/>
            <w:noWrap/>
            <w:vAlign w:val="center"/>
          </w:tcPr>
          <w:p w14:paraId="62CFA437" w14:textId="77777777" w:rsidR="00491590" w:rsidRPr="00EB5DC3" w:rsidRDefault="00491590" w:rsidP="00491590">
            <w:pPr>
              <w:pStyle w:val="afffffff6"/>
            </w:pPr>
            <w:r w:rsidRPr="00EB5DC3">
              <w:t>Остановочный пункт</w:t>
            </w:r>
          </w:p>
        </w:tc>
        <w:tc>
          <w:tcPr>
            <w:tcW w:w="1823" w:type="dxa"/>
            <w:shd w:val="clear" w:color="auto" w:fill="auto"/>
            <w:noWrap/>
            <w:vAlign w:val="center"/>
          </w:tcPr>
          <w:p w14:paraId="52DBC37F" w14:textId="77777777" w:rsidR="00491590" w:rsidRPr="00EB5DC3" w:rsidRDefault="00491590" w:rsidP="00491590">
            <w:pPr>
              <w:pStyle w:val="afffffff6"/>
            </w:pPr>
            <w:r w:rsidRPr="00EB5DC3">
              <w:t>Посадка и высадка пассажиров рейсового наземного общественного транспорта</w:t>
            </w:r>
          </w:p>
        </w:tc>
        <w:tc>
          <w:tcPr>
            <w:tcW w:w="2141" w:type="dxa"/>
            <w:shd w:val="clear" w:color="auto" w:fill="auto"/>
            <w:noWrap/>
            <w:vAlign w:val="center"/>
          </w:tcPr>
          <w:p w14:paraId="53E7C018" w14:textId="77777777" w:rsidR="00491590" w:rsidRPr="00EB5DC3" w:rsidRDefault="00491590" w:rsidP="00491590">
            <w:pPr>
              <w:pStyle w:val="afffffff6"/>
            </w:pPr>
            <w:r w:rsidRPr="00EB5DC3">
              <w:t>Остановочный пункт</w:t>
            </w:r>
          </w:p>
        </w:tc>
        <w:tc>
          <w:tcPr>
            <w:tcW w:w="1425" w:type="dxa"/>
            <w:gridSpan w:val="3"/>
            <w:shd w:val="clear" w:color="auto" w:fill="auto"/>
            <w:noWrap/>
            <w:vAlign w:val="center"/>
          </w:tcPr>
          <w:p w14:paraId="7CC13434" w14:textId="77777777" w:rsidR="00491590" w:rsidRPr="00EB5DC3" w:rsidRDefault="00491590" w:rsidP="00491590">
            <w:pPr>
              <w:pStyle w:val="afffffff6"/>
            </w:pPr>
            <w:r w:rsidRPr="00EB5DC3">
              <w:t>тип</w:t>
            </w:r>
          </w:p>
        </w:tc>
        <w:tc>
          <w:tcPr>
            <w:tcW w:w="978" w:type="dxa"/>
            <w:gridSpan w:val="3"/>
            <w:shd w:val="clear" w:color="auto" w:fill="auto"/>
            <w:noWrap/>
            <w:vAlign w:val="center"/>
          </w:tcPr>
          <w:p w14:paraId="1AFCA6C7" w14:textId="77777777" w:rsidR="00491590" w:rsidRPr="00EB5DC3" w:rsidRDefault="00491590" w:rsidP="00491590">
            <w:pPr>
              <w:pStyle w:val="afffffff8"/>
            </w:pPr>
            <w:r w:rsidRPr="00EB5DC3">
              <w:t>автобуса</w:t>
            </w:r>
          </w:p>
        </w:tc>
        <w:tc>
          <w:tcPr>
            <w:tcW w:w="2805" w:type="dxa"/>
            <w:shd w:val="clear" w:color="auto" w:fill="auto"/>
            <w:vAlign w:val="center"/>
          </w:tcPr>
          <w:p w14:paraId="6996EBBE" w14:textId="77777777" w:rsidR="00491590" w:rsidRPr="00EB5DC3" w:rsidRDefault="00491590" w:rsidP="00491590">
            <w:pPr>
              <w:pStyle w:val="afffffff6"/>
            </w:pPr>
            <w:r w:rsidRPr="00EB5DC3">
              <w:t xml:space="preserve">Орловская область, г. Орел, Железнодорожный р-н, территория по </w:t>
            </w:r>
            <w:proofErr w:type="spellStart"/>
            <w:r w:rsidRPr="00EB5DC3">
              <w:t>Залегощенскому</w:t>
            </w:r>
            <w:proofErr w:type="spellEnd"/>
            <w:r w:rsidRPr="00EB5DC3">
              <w:t xml:space="preserve"> шоссе</w:t>
            </w:r>
          </w:p>
        </w:tc>
        <w:tc>
          <w:tcPr>
            <w:tcW w:w="1116" w:type="dxa"/>
            <w:shd w:val="clear" w:color="auto" w:fill="auto"/>
            <w:vAlign w:val="center"/>
          </w:tcPr>
          <w:p w14:paraId="5DDED4DA"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4898A090" w14:textId="77777777" w:rsidR="00491590" w:rsidRPr="00EB5DC3" w:rsidRDefault="00491590" w:rsidP="00491590">
            <w:pPr>
              <w:pStyle w:val="afffffff6"/>
            </w:pPr>
            <w:r w:rsidRPr="00EB5DC3">
              <w:t>Не предусматривается</w:t>
            </w:r>
          </w:p>
        </w:tc>
      </w:tr>
      <w:tr w:rsidR="00EB5DC3" w:rsidRPr="00EB5DC3" w14:paraId="0D27FA47" w14:textId="77777777" w:rsidTr="005C39D6">
        <w:trPr>
          <w:cantSplit/>
          <w:jc w:val="center"/>
        </w:trPr>
        <w:tc>
          <w:tcPr>
            <w:tcW w:w="876" w:type="dxa"/>
            <w:vAlign w:val="center"/>
          </w:tcPr>
          <w:p w14:paraId="1FD8AB9C" w14:textId="77777777" w:rsidR="00491590" w:rsidRPr="00EB5DC3" w:rsidRDefault="00491590" w:rsidP="00491590">
            <w:pPr>
              <w:pStyle w:val="afffffff8"/>
            </w:pPr>
            <w:r w:rsidRPr="00EB5DC3">
              <w:t>72.06.12</w:t>
            </w:r>
          </w:p>
        </w:tc>
        <w:tc>
          <w:tcPr>
            <w:tcW w:w="1575" w:type="dxa"/>
            <w:shd w:val="clear" w:color="auto" w:fill="auto"/>
            <w:noWrap/>
            <w:vAlign w:val="center"/>
          </w:tcPr>
          <w:p w14:paraId="563C5072" w14:textId="77777777" w:rsidR="00491590" w:rsidRPr="00EB5DC3" w:rsidRDefault="00491590" w:rsidP="00491590">
            <w:pPr>
              <w:pStyle w:val="afffffff6"/>
            </w:pPr>
            <w:r w:rsidRPr="00EB5DC3">
              <w:t>Остановочный пункт</w:t>
            </w:r>
          </w:p>
        </w:tc>
        <w:tc>
          <w:tcPr>
            <w:tcW w:w="1823" w:type="dxa"/>
            <w:shd w:val="clear" w:color="auto" w:fill="auto"/>
            <w:noWrap/>
            <w:vAlign w:val="center"/>
          </w:tcPr>
          <w:p w14:paraId="62E6F7E9" w14:textId="77777777" w:rsidR="00491590" w:rsidRPr="00EB5DC3" w:rsidRDefault="00491590" w:rsidP="00491590">
            <w:pPr>
              <w:pStyle w:val="afffffff6"/>
            </w:pPr>
            <w:r w:rsidRPr="00EB5DC3">
              <w:t>Посадка и высадка пассажиров рейсового наземного общественного транспорта</w:t>
            </w:r>
          </w:p>
        </w:tc>
        <w:tc>
          <w:tcPr>
            <w:tcW w:w="2141" w:type="dxa"/>
            <w:shd w:val="clear" w:color="auto" w:fill="auto"/>
            <w:noWrap/>
            <w:vAlign w:val="center"/>
          </w:tcPr>
          <w:p w14:paraId="51C17EF5" w14:textId="77777777" w:rsidR="00491590" w:rsidRPr="00EB5DC3" w:rsidRDefault="00491590" w:rsidP="00491590">
            <w:pPr>
              <w:pStyle w:val="afffffff6"/>
            </w:pPr>
            <w:r w:rsidRPr="00EB5DC3">
              <w:t>Остановочный пункт</w:t>
            </w:r>
          </w:p>
        </w:tc>
        <w:tc>
          <w:tcPr>
            <w:tcW w:w="1425" w:type="dxa"/>
            <w:gridSpan w:val="3"/>
            <w:shd w:val="clear" w:color="auto" w:fill="auto"/>
            <w:noWrap/>
            <w:vAlign w:val="center"/>
          </w:tcPr>
          <w:p w14:paraId="07306AA1" w14:textId="77777777" w:rsidR="00491590" w:rsidRPr="00EB5DC3" w:rsidRDefault="00491590" w:rsidP="00491590">
            <w:pPr>
              <w:pStyle w:val="afffffff6"/>
            </w:pPr>
            <w:r w:rsidRPr="00EB5DC3">
              <w:t>тип</w:t>
            </w:r>
          </w:p>
        </w:tc>
        <w:tc>
          <w:tcPr>
            <w:tcW w:w="978" w:type="dxa"/>
            <w:gridSpan w:val="3"/>
            <w:shd w:val="clear" w:color="auto" w:fill="auto"/>
            <w:noWrap/>
            <w:vAlign w:val="center"/>
          </w:tcPr>
          <w:p w14:paraId="67774BFF" w14:textId="77777777" w:rsidR="00491590" w:rsidRPr="00EB5DC3" w:rsidRDefault="00491590" w:rsidP="00491590">
            <w:pPr>
              <w:pStyle w:val="afffffff8"/>
            </w:pPr>
            <w:r w:rsidRPr="00EB5DC3">
              <w:t>автобуса</w:t>
            </w:r>
          </w:p>
        </w:tc>
        <w:tc>
          <w:tcPr>
            <w:tcW w:w="2805" w:type="dxa"/>
            <w:shd w:val="clear" w:color="auto" w:fill="auto"/>
            <w:vAlign w:val="center"/>
          </w:tcPr>
          <w:p w14:paraId="66AB679A" w14:textId="77777777" w:rsidR="00491590" w:rsidRPr="00EB5DC3" w:rsidRDefault="00491590" w:rsidP="00491590">
            <w:pPr>
              <w:pStyle w:val="afffffff6"/>
            </w:pPr>
            <w:r w:rsidRPr="00EB5DC3">
              <w:t xml:space="preserve">Орловская область, г. Орел, Железнодорожный р-н, территория по </w:t>
            </w:r>
            <w:proofErr w:type="spellStart"/>
            <w:r w:rsidRPr="00EB5DC3">
              <w:t>Залегощенскому</w:t>
            </w:r>
            <w:proofErr w:type="spellEnd"/>
            <w:r w:rsidRPr="00EB5DC3">
              <w:t xml:space="preserve"> шоссе</w:t>
            </w:r>
          </w:p>
        </w:tc>
        <w:tc>
          <w:tcPr>
            <w:tcW w:w="1116" w:type="dxa"/>
            <w:shd w:val="clear" w:color="auto" w:fill="auto"/>
            <w:vAlign w:val="center"/>
          </w:tcPr>
          <w:p w14:paraId="58B26359"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4E9A3675" w14:textId="77777777" w:rsidR="00491590" w:rsidRPr="00EB5DC3" w:rsidRDefault="00491590" w:rsidP="00491590">
            <w:pPr>
              <w:pStyle w:val="afffffff6"/>
            </w:pPr>
            <w:r w:rsidRPr="00EB5DC3">
              <w:t>Не предусматривается</w:t>
            </w:r>
          </w:p>
        </w:tc>
      </w:tr>
      <w:tr w:rsidR="00EB5DC3" w:rsidRPr="00EB5DC3" w14:paraId="6F5FCD6E" w14:textId="77777777" w:rsidTr="005C39D6">
        <w:trPr>
          <w:cantSplit/>
          <w:jc w:val="center"/>
        </w:trPr>
        <w:tc>
          <w:tcPr>
            <w:tcW w:w="876" w:type="dxa"/>
            <w:vAlign w:val="center"/>
          </w:tcPr>
          <w:p w14:paraId="51B92C1D" w14:textId="77777777" w:rsidR="00491590" w:rsidRPr="00EB5DC3" w:rsidRDefault="00491590" w:rsidP="00491590">
            <w:pPr>
              <w:pStyle w:val="afffffff8"/>
            </w:pPr>
            <w:r w:rsidRPr="00EB5DC3">
              <w:t>72.06.13</w:t>
            </w:r>
          </w:p>
        </w:tc>
        <w:tc>
          <w:tcPr>
            <w:tcW w:w="1575" w:type="dxa"/>
            <w:shd w:val="clear" w:color="auto" w:fill="auto"/>
            <w:noWrap/>
            <w:vAlign w:val="center"/>
          </w:tcPr>
          <w:p w14:paraId="47DE48D3" w14:textId="77777777" w:rsidR="00491590" w:rsidRPr="00EB5DC3" w:rsidRDefault="00491590" w:rsidP="00491590">
            <w:pPr>
              <w:pStyle w:val="afffffff6"/>
            </w:pPr>
            <w:r w:rsidRPr="00EB5DC3">
              <w:t>Остановочный пункт</w:t>
            </w:r>
          </w:p>
        </w:tc>
        <w:tc>
          <w:tcPr>
            <w:tcW w:w="1823" w:type="dxa"/>
            <w:shd w:val="clear" w:color="auto" w:fill="auto"/>
            <w:noWrap/>
            <w:vAlign w:val="center"/>
          </w:tcPr>
          <w:p w14:paraId="359C9CE5" w14:textId="77777777" w:rsidR="00491590" w:rsidRPr="00EB5DC3" w:rsidRDefault="00491590" w:rsidP="00491590">
            <w:pPr>
              <w:pStyle w:val="afffffff6"/>
            </w:pPr>
            <w:r w:rsidRPr="00EB5DC3">
              <w:t>Посадка и высадка пассажиров рейсового наземного общественного транспорта</w:t>
            </w:r>
          </w:p>
        </w:tc>
        <w:tc>
          <w:tcPr>
            <w:tcW w:w="2141" w:type="dxa"/>
            <w:shd w:val="clear" w:color="auto" w:fill="auto"/>
            <w:noWrap/>
            <w:vAlign w:val="center"/>
          </w:tcPr>
          <w:p w14:paraId="543BD9A7" w14:textId="77777777" w:rsidR="00491590" w:rsidRPr="00EB5DC3" w:rsidRDefault="00491590" w:rsidP="00491590">
            <w:pPr>
              <w:pStyle w:val="afffffff6"/>
            </w:pPr>
            <w:r w:rsidRPr="00EB5DC3">
              <w:t>Остановочный пункт</w:t>
            </w:r>
          </w:p>
        </w:tc>
        <w:tc>
          <w:tcPr>
            <w:tcW w:w="1425" w:type="dxa"/>
            <w:gridSpan w:val="3"/>
            <w:shd w:val="clear" w:color="auto" w:fill="auto"/>
            <w:noWrap/>
            <w:vAlign w:val="center"/>
          </w:tcPr>
          <w:p w14:paraId="1719BB0E" w14:textId="77777777" w:rsidR="00491590" w:rsidRPr="00EB5DC3" w:rsidRDefault="00491590" w:rsidP="00491590">
            <w:pPr>
              <w:pStyle w:val="afffffff6"/>
            </w:pPr>
            <w:r w:rsidRPr="00EB5DC3">
              <w:t>тип</w:t>
            </w:r>
          </w:p>
        </w:tc>
        <w:tc>
          <w:tcPr>
            <w:tcW w:w="978" w:type="dxa"/>
            <w:gridSpan w:val="3"/>
            <w:shd w:val="clear" w:color="auto" w:fill="auto"/>
            <w:noWrap/>
            <w:vAlign w:val="center"/>
          </w:tcPr>
          <w:p w14:paraId="5129C454" w14:textId="77777777" w:rsidR="00491590" w:rsidRPr="00EB5DC3" w:rsidRDefault="00491590" w:rsidP="00491590">
            <w:pPr>
              <w:pStyle w:val="afffffff8"/>
            </w:pPr>
            <w:r w:rsidRPr="00EB5DC3">
              <w:t>автобуса</w:t>
            </w:r>
          </w:p>
        </w:tc>
        <w:tc>
          <w:tcPr>
            <w:tcW w:w="2805" w:type="dxa"/>
            <w:shd w:val="clear" w:color="auto" w:fill="auto"/>
            <w:vAlign w:val="center"/>
          </w:tcPr>
          <w:p w14:paraId="4A5DA5DA" w14:textId="77777777" w:rsidR="00491590" w:rsidRPr="00EB5DC3" w:rsidRDefault="00491590" w:rsidP="00491590">
            <w:pPr>
              <w:pStyle w:val="afffffff6"/>
            </w:pPr>
            <w:r w:rsidRPr="00EB5DC3">
              <w:t>Орловская область, г. Орел, Железнодорожный р-н, территория по Новосильскому шоссе</w:t>
            </w:r>
          </w:p>
        </w:tc>
        <w:tc>
          <w:tcPr>
            <w:tcW w:w="1116" w:type="dxa"/>
            <w:shd w:val="clear" w:color="auto" w:fill="auto"/>
            <w:vAlign w:val="center"/>
          </w:tcPr>
          <w:p w14:paraId="05B08626"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60170D22" w14:textId="77777777" w:rsidR="00491590" w:rsidRPr="00EB5DC3" w:rsidRDefault="00491590" w:rsidP="00491590">
            <w:pPr>
              <w:pStyle w:val="afffffff6"/>
            </w:pPr>
            <w:r w:rsidRPr="00EB5DC3">
              <w:t>Не предусматривается</w:t>
            </w:r>
          </w:p>
        </w:tc>
      </w:tr>
      <w:tr w:rsidR="00EB5DC3" w:rsidRPr="00EB5DC3" w14:paraId="0FA84EDA" w14:textId="77777777" w:rsidTr="005C39D6">
        <w:trPr>
          <w:cantSplit/>
          <w:jc w:val="center"/>
        </w:trPr>
        <w:tc>
          <w:tcPr>
            <w:tcW w:w="876" w:type="dxa"/>
            <w:vAlign w:val="center"/>
          </w:tcPr>
          <w:p w14:paraId="4958ED5F" w14:textId="77777777" w:rsidR="00491590" w:rsidRPr="00EB5DC3" w:rsidRDefault="00491590" w:rsidP="00491590">
            <w:pPr>
              <w:pStyle w:val="afffffff8"/>
            </w:pPr>
            <w:r w:rsidRPr="00EB5DC3">
              <w:t>72.06.14</w:t>
            </w:r>
          </w:p>
        </w:tc>
        <w:tc>
          <w:tcPr>
            <w:tcW w:w="1575" w:type="dxa"/>
            <w:shd w:val="clear" w:color="auto" w:fill="auto"/>
            <w:noWrap/>
            <w:vAlign w:val="center"/>
          </w:tcPr>
          <w:p w14:paraId="73972B74" w14:textId="77777777" w:rsidR="00491590" w:rsidRPr="00EB5DC3" w:rsidRDefault="00491590" w:rsidP="00491590">
            <w:pPr>
              <w:pStyle w:val="afffffff6"/>
            </w:pPr>
            <w:r w:rsidRPr="00EB5DC3">
              <w:t>Остановочный пункт</w:t>
            </w:r>
          </w:p>
        </w:tc>
        <w:tc>
          <w:tcPr>
            <w:tcW w:w="1823" w:type="dxa"/>
            <w:shd w:val="clear" w:color="auto" w:fill="auto"/>
            <w:noWrap/>
            <w:vAlign w:val="center"/>
          </w:tcPr>
          <w:p w14:paraId="096AE819" w14:textId="77777777" w:rsidR="00491590" w:rsidRPr="00EB5DC3" w:rsidRDefault="00491590" w:rsidP="00491590">
            <w:pPr>
              <w:pStyle w:val="afffffff6"/>
            </w:pPr>
            <w:r w:rsidRPr="00EB5DC3">
              <w:t>Посадка и высадка пассажиров рейсового наземного общественного транспорта</w:t>
            </w:r>
          </w:p>
        </w:tc>
        <w:tc>
          <w:tcPr>
            <w:tcW w:w="2141" w:type="dxa"/>
            <w:shd w:val="clear" w:color="auto" w:fill="auto"/>
            <w:noWrap/>
            <w:vAlign w:val="center"/>
          </w:tcPr>
          <w:p w14:paraId="6556AA5F" w14:textId="77777777" w:rsidR="00491590" w:rsidRPr="00EB5DC3" w:rsidRDefault="00491590" w:rsidP="00491590">
            <w:pPr>
              <w:pStyle w:val="afffffff6"/>
            </w:pPr>
            <w:r w:rsidRPr="00EB5DC3">
              <w:t>Остановочный пункт</w:t>
            </w:r>
          </w:p>
        </w:tc>
        <w:tc>
          <w:tcPr>
            <w:tcW w:w="1425" w:type="dxa"/>
            <w:gridSpan w:val="3"/>
            <w:shd w:val="clear" w:color="auto" w:fill="auto"/>
            <w:noWrap/>
            <w:vAlign w:val="center"/>
          </w:tcPr>
          <w:p w14:paraId="48D2ED8E" w14:textId="77777777" w:rsidR="00491590" w:rsidRPr="00EB5DC3" w:rsidRDefault="00491590" w:rsidP="00491590">
            <w:pPr>
              <w:pStyle w:val="afffffff6"/>
            </w:pPr>
            <w:r w:rsidRPr="00EB5DC3">
              <w:t>тип</w:t>
            </w:r>
          </w:p>
        </w:tc>
        <w:tc>
          <w:tcPr>
            <w:tcW w:w="978" w:type="dxa"/>
            <w:gridSpan w:val="3"/>
            <w:shd w:val="clear" w:color="auto" w:fill="auto"/>
            <w:noWrap/>
            <w:vAlign w:val="center"/>
          </w:tcPr>
          <w:p w14:paraId="5EF041C4" w14:textId="77777777" w:rsidR="00491590" w:rsidRPr="00EB5DC3" w:rsidRDefault="00491590" w:rsidP="00491590">
            <w:pPr>
              <w:pStyle w:val="afffffff8"/>
            </w:pPr>
            <w:r w:rsidRPr="00EB5DC3">
              <w:t>автобуса</w:t>
            </w:r>
          </w:p>
        </w:tc>
        <w:tc>
          <w:tcPr>
            <w:tcW w:w="2805" w:type="dxa"/>
            <w:shd w:val="clear" w:color="auto" w:fill="auto"/>
            <w:vAlign w:val="center"/>
          </w:tcPr>
          <w:p w14:paraId="4217EC99" w14:textId="77777777" w:rsidR="00491590" w:rsidRPr="00EB5DC3" w:rsidRDefault="00491590" w:rsidP="00491590">
            <w:pPr>
              <w:pStyle w:val="afffffff6"/>
            </w:pPr>
            <w:r w:rsidRPr="00EB5DC3">
              <w:t>Орловская область, г. Орел, Железнодорожный р-н, территория по Новосильскому шоссе</w:t>
            </w:r>
          </w:p>
        </w:tc>
        <w:tc>
          <w:tcPr>
            <w:tcW w:w="1116" w:type="dxa"/>
            <w:shd w:val="clear" w:color="auto" w:fill="auto"/>
            <w:vAlign w:val="center"/>
          </w:tcPr>
          <w:p w14:paraId="2ADC6EBE"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65913B99" w14:textId="77777777" w:rsidR="00491590" w:rsidRPr="00EB5DC3" w:rsidRDefault="00491590" w:rsidP="00491590">
            <w:pPr>
              <w:pStyle w:val="afffffff6"/>
            </w:pPr>
            <w:r w:rsidRPr="00EB5DC3">
              <w:t>Не предусматривается</w:t>
            </w:r>
          </w:p>
        </w:tc>
      </w:tr>
      <w:tr w:rsidR="00EB5DC3" w:rsidRPr="00EB5DC3" w14:paraId="5D4349A5" w14:textId="77777777" w:rsidTr="005C39D6">
        <w:trPr>
          <w:cantSplit/>
          <w:jc w:val="center"/>
        </w:trPr>
        <w:tc>
          <w:tcPr>
            <w:tcW w:w="876" w:type="dxa"/>
            <w:vAlign w:val="center"/>
          </w:tcPr>
          <w:p w14:paraId="46E5B4BF" w14:textId="77777777" w:rsidR="00491590" w:rsidRPr="00EB5DC3" w:rsidRDefault="00491590" w:rsidP="00491590">
            <w:pPr>
              <w:pStyle w:val="afffffff8"/>
            </w:pPr>
            <w:r w:rsidRPr="00EB5DC3">
              <w:lastRenderedPageBreak/>
              <w:t>72.06.15</w:t>
            </w:r>
          </w:p>
        </w:tc>
        <w:tc>
          <w:tcPr>
            <w:tcW w:w="1575" w:type="dxa"/>
            <w:shd w:val="clear" w:color="auto" w:fill="auto"/>
            <w:noWrap/>
            <w:vAlign w:val="center"/>
          </w:tcPr>
          <w:p w14:paraId="7553DC06" w14:textId="77777777" w:rsidR="00491590" w:rsidRPr="00EB5DC3" w:rsidRDefault="00491590" w:rsidP="00491590">
            <w:pPr>
              <w:pStyle w:val="afffffff6"/>
            </w:pPr>
            <w:r w:rsidRPr="00EB5DC3">
              <w:t>Остановочный пункт</w:t>
            </w:r>
          </w:p>
        </w:tc>
        <w:tc>
          <w:tcPr>
            <w:tcW w:w="1823" w:type="dxa"/>
            <w:shd w:val="clear" w:color="auto" w:fill="auto"/>
            <w:noWrap/>
            <w:vAlign w:val="center"/>
          </w:tcPr>
          <w:p w14:paraId="2D2CCDD0" w14:textId="77777777" w:rsidR="00491590" w:rsidRPr="00EB5DC3" w:rsidRDefault="00491590" w:rsidP="00491590">
            <w:pPr>
              <w:pStyle w:val="afffffff6"/>
            </w:pPr>
            <w:r w:rsidRPr="00EB5DC3">
              <w:t>Посадка и высадка пассажиров рейсового наземного общественного транспорта</w:t>
            </w:r>
          </w:p>
        </w:tc>
        <w:tc>
          <w:tcPr>
            <w:tcW w:w="2141" w:type="dxa"/>
            <w:shd w:val="clear" w:color="auto" w:fill="auto"/>
            <w:noWrap/>
            <w:vAlign w:val="center"/>
          </w:tcPr>
          <w:p w14:paraId="2AE07350" w14:textId="77777777" w:rsidR="00491590" w:rsidRPr="00EB5DC3" w:rsidRDefault="00491590" w:rsidP="00491590">
            <w:pPr>
              <w:pStyle w:val="afffffff6"/>
            </w:pPr>
            <w:r w:rsidRPr="00EB5DC3">
              <w:t>Остановочный пункт</w:t>
            </w:r>
          </w:p>
        </w:tc>
        <w:tc>
          <w:tcPr>
            <w:tcW w:w="1425" w:type="dxa"/>
            <w:gridSpan w:val="3"/>
            <w:shd w:val="clear" w:color="auto" w:fill="auto"/>
            <w:noWrap/>
            <w:vAlign w:val="center"/>
          </w:tcPr>
          <w:p w14:paraId="7FB49A3A" w14:textId="77777777" w:rsidR="00491590" w:rsidRPr="00EB5DC3" w:rsidRDefault="00491590" w:rsidP="00491590">
            <w:pPr>
              <w:pStyle w:val="afffffff6"/>
            </w:pPr>
            <w:r w:rsidRPr="00EB5DC3">
              <w:t>тип</w:t>
            </w:r>
          </w:p>
        </w:tc>
        <w:tc>
          <w:tcPr>
            <w:tcW w:w="978" w:type="dxa"/>
            <w:gridSpan w:val="3"/>
            <w:shd w:val="clear" w:color="auto" w:fill="auto"/>
            <w:noWrap/>
            <w:vAlign w:val="center"/>
          </w:tcPr>
          <w:p w14:paraId="4E8D9EED" w14:textId="77777777" w:rsidR="00491590" w:rsidRPr="00EB5DC3" w:rsidRDefault="00491590" w:rsidP="00491590">
            <w:pPr>
              <w:pStyle w:val="afffffff8"/>
            </w:pPr>
            <w:r w:rsidRPr="00EB5DC3">
              <w:t>автобуса</w:t>
            </w:r>
          </w:p>
        </w:tc>
        <w:tc>
          <w:tcPr>
            <w:tcW w:w="2805" w:type="dxa"/>
            <w:shd w:val="clear" w:color="auto" w:fill="auto"/>
            <w:vAlign w:val="center"/>
          </w:tcPr>
          <w:p w14:paraId="2A16CDAE" w14:textId="77777777" w:rsidR="00491590" w:rsidRPr="00EB5DC3" w:rsidRDefault="00491590" w:rsidP="00491590">
            <w:pPr>
              <w:pStyle w:val="afffffff6"/>
            </w:pPr>
            <w:r w:rsidRPr="00EB5DC3">
              <w:t xml:space="preserve">Орловская область, г. Орел, Железнодорожный р-н, территория на пересечении </w:t>
            </w:r>
            <w:proofErr w:type="spellStart"/>
            <w:r w:rsidRPr="00EB5DC3">
              <w:t>Залегощенского</w:t>
            </w:r>
            <w:proofErr w:type="spellEnd"/>
            <w:r w:rsidRPr="00EB5DC3">
              <w:t xml:space="preserve"> и Новосильского шоссе</w:t>
            </w:r>
          </w:p>
        </w:tc>
        <w:tc>
          <w:tcPr>
            <w:tcW w:w="1116" w:type="dxa"/>
            <w:shd w:val="clear" w:color="auto" w:fill="auto"/>
            <w:vAlign w:val="center"/>
          </w:tcPr>
          <w:p w14:paraId="47DD4F0C"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102E5A1A" w14:textId="77777777" w:rsidR="00491590" w:rsidRPr="00EB5DC3" w:rsidRDefault="00491590" w:rsidP="00491590">
            <w:pPr>
              <w:pStyle w:val="afffffff6"/>
            </w:pPr>
            <w:r w:rsidRPr="00EB5DC3">
              <w:t>Не предусматривается</w:t>
            </w:r>
          </w:p>
        </w:tc>
      </w:tr>
      <w:tr w:rsidR="00EB5DC3" w:rsidRPr="00EB5DC3" w14:paraId="0E26E0B0" w14:textId="77777777" w:rsidTr="005C39D6">
        <w:trPr>
          <w:cantSplit/>
          <w:jc w:val="center"/>
        </w:trPr>
        <w:tc>
          <w:tcPr>
            <w:tcW w:w="876" w:type="dxa"/>
            <w:vAlign w:val="center"/>
          </w:tcPr>
          <w:p w14:paraId="796D339A" w14:textId="77777777" w:rsidR="00491590" w:rsidRPr="00EB5DC3" w:rsidRDefault="00491590" w:rsidP="00491590">
            <w:pPr>
              <w:pStyle w:val="afffffff8"/>
            </w:pPr>
            <w:r w:rsidRPr="00EB5DC3">
              <w:t>72.06.16</w:t>
            </w:r>
          </w:p>
        </w:tc>
        <w:tc>
          <w:tcPr>
            <w:tcW w:w="1575" w:type="dxa"/>
            <w:shd w:val="clear" w:color="auto" w:fill="auto"/>
            <w:noWrap/>
            <w:vAlign w:val="center"/>
          </w:tcPr>
          <w:p w14:paraId="6D619407" w14:textId="77777777" w:rsidR="00491590" w:rsidRPr="00EB5DC3" w:rsidRDefault="00491590" w:rsidP="00491590">
            <w:pPr>
              <w:pStyle w:val="afffffff6"/>
            </w:pPr>
            <w:r w:rsidRPr="00EB5DC3">
              <w:t>Остановочный пункт</w:t>
            </w:r>
          </w:p>
        </w:tc>
        <w:tc>
          <w:tcPr>
            <w:tcW w:w="1823" w:type="dxa"/>
            <w:shd w:val="clear" w:color="auto" w:fill="auto"/>
            <w:noWrap/>
            <w:vAlign w:val="center"/>
          </w:tcPr>
          <w:p w14:paraId="5378BEC3" w14:textId="77777777" w:rsidR="00491590" w:rsidRPr="00EB5DC3" w:rsidRDefault="00491590" w:rsidP="00491590">
            <w:pPr>
              <w:pStyle w:val="afffffff6"/>
            </w:pPr>
            <w:r w:rsidRPr="00EB5DC3">
              <w:t>Посадка и высадка пассажиров рейсового наземного общественного транспорта</w:t>
            </w:r>
          </w:p>
        </w:tc>
        <w:tc>
          <w:tcPr>
            <w:tcW w:w="2141" w:type="dxa"/>
            <w:shd w:val="clear" w:color="auto" w:fill="auto"/>
            <w:noWrap/>
            <w:vAlign w:val="center"/>
          </w:tcPr>
          <w:p w14:paraId="5A3B202C" w14:textId="77777777" w:rsidR="00491590" w:rsidRPr="00EB5DC3" w:rsidRDefault="00491590" w:rsidP="00491590">
            <w:pPr>
              <w:pStyle w:val="afffffff6"/>
            </w:pPr>
            <w:r w:rsidRPr="00EB5DC3">
              <w:t>Остановочный пункт</w:t>
            </w:r>
          </w:p>
        </w:tc>
        <w:tc>
          <w:tcPr>
            <w:tcW w:w="1425" w:type="dxa"/>
            <w:gridSpan w:val="3"/>
            <w:shd w:val="clear" w:color="auto" w:fill="auto"/>
            <w:noWrap/>
            <w:vAlign w:val="center"/>
          </w:tcPr>
          <w:p w14:paraId="294E0FF4" w14:textId="77777777" w:rsidR="00491590" w:rsidRPr="00EB5DC3" w:rsidRDefault="00491590" w:rsidP="00491590">
            <w:pPr>
              <w:pStyle w:val="afffffff6"/>
            </w:pPr>
            <w:r w:rsidRPr="00EB5DC3">
              <w:t>тип</w:t>
            </w:r>
          </w:p>
        </w:tc>
        <w:tc>
          <w:tcPr>
            <w:tcW w:w="978" w:type="dxa"/>
            <w:gridSpan w:val="3"/>
            <w:shd w:val="clear" w:color="auto" w:fill="auto"/>
            <w:noWrap/>
            <w:vAlign w:val="center"/>
          </w:tcPr>
          <w:p w14:paraId="32C6C08F" w14:textId="77777777" w:rsidR="00491590" w:rsidRPr="00EB5DC3" w:rsidRDefault="00491590" w:rsidP="00491590">
            <w:pPr>
              <w:pStyle w:val="afffffff8"/>
            </w:pPr>
            <w:r w:rsidRPr="00EB5DC3">
              <w:t>автобуса</w:t>
            </w:r>
          </w:p>
        </w:tc>
        <w:tc>
          <w:tcPr>
            <w:tcW w:w="2805" w:type="dxa"/>
            <w:shd w:val="clear" w:color="auto" w:fill="auto"/>
            <w:vAlign w:val="center"/>
          </w:tcPr>
          <w:p w14:paraId="0DD5FB47" w14:textId="77777777" w:rsidR="00491590" w:rsidRPr="00EB5DC3" w:rsidRDefault="00491590" w:rsidP="00491590">
            <w:pPr>
              <w:pStyle w:val="afffffff6"/>
            </w:pPr>
            <w:r w:rsidRPr="00EB5DC3">
              <w:t xml:space="preserve">Орловская область, г. Орел, Железнодорожный р-н, территория на пересечении </w:t>
            </w:r>
            <w:proofErr w:type="spellStart"/>
            <w:r w:rsidRPr="00EB5DC3">
              <w:t>Залегощенского</w:t>
            </w:r>
            <w:proofErr w:type="spellEnd"/>
            <w:r w:rsidRPr="00EB5DC3">
              <w:t xml:space="preserve"> и Новосильского шоссе</w:t>
            </w:r>
          </w:p>
        </w:tc>
        <w:tc>
          <w:tcPr>
            <w:tcW w:w="1116" w:type="dxa"/>
            <w:shd w:val="clear" w:color="auto" w:fill="auto"/>
            <w:vAlign w:val="center"/>
          </w:tcPr>
          <w:p w14:paraId="651597A6"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0867B8BD" w14:textId="77777777" w:rsidR="00491590" w:rsidRPr="00EB5DC3" w:rsidRDefault="00491590" w:rsidP="00491590">
            <w:pPr>
              <w:pStyle w:val="afffffff6"/>
            </w:pPr>
            <w:r w:rsidRPr="00EB5DC3">
              <w:t>Не предусматривается</w:t>
            </w:r>
          </w:p>
        </w:tc>
      </w:tr>
      <w:tr w:rsidR="00EB5DC3" w:rsidRPr="00EB5DC3" w14:paraId="3155C29B" w14:textId="77777777" w:rsidTr="005C39D6">
        <w:trPr>
          <w:cantSplit/>
          <w:jc w:val="center"/>
        </w:trPr>
        <w:tc>
          <w:tcPr>
            <w:tcW w:w="876" w:type="dxa"/>
            <w:vAlign w:val="center"/>
          </w:tcPr>
          <w:p w14:paraId="048671FE" w14:textId="77777777" w:rsidR="00491590" w:rsidRPr="00EB5DC3" w:rsidRDefault="00491590" w:rsidP="00491590">
            <w:pPr>
              <w:pStyle w:val="afffffff8"/>
            </w:pPr>
            <w:r w:rsidRPr="00EB5DC3">
              <w:t>72.07.01</w:t>
            </w:r>
          </w:p>
        </w:tc>
        <w:tc>
          <w:tcPr>
            <w:tcW w:w="1575" w:type="dxa"/>
            <w:shd w:val="clear" w:color="auto" w:fill="auto"/>
            <w:noWrap/>
            <w:vAlign w:val="center"/>
          </w:tcPr>
          <w:p w14:paraId="34CFDDA3" w14:textId="77777777" w:rsidR="00491590" w:rsidRPr="00EB5DC3" w:rsidRDefault="00491590" w:rsidP="00491590">
            <w:pPr>
              <w:pStyle w:val="afffffff6"/>
            </w:pPr>
            <w:r w:rsidRPr="00EB5DC3">
              <w:t>Разворотное кольцо, конечный остановочный пункт</w:t>
            </w:r>
          </w:p>
        </w:tc>
        <w:tc>
          <w:tcPr>
            <w:tcW w:w="1823" w:type="dxa"/>
            <w:shd w:val="clear" w:color="auto" w:fill="auto"/>
            <w:noWrap/>
            <w:vAlign w:val="center"/>
          </w:tcPr>
          <w:p w14:paraId="2576912E" w14:textId="77777777" w:rsidR="00491590" w:rsidRPr="00EB5DC3" w:rsidRDefault="00491590" w:rsidP="00491590">
            <w:pPr>
              <w:pStyle w:val="afffffff6"/>
            </w:pPr>
            <w:r w:rsidRPr="00EB5DC3">
              <w:t>Посадка и высадка пассажиров рейсового наземного общественного транспорта</w:t>
            </w:r>
          </w:p>
        </w:tc>
        <w:tc>
          <w:tcPr>
            <w:tcW w:w="2141" w:type="dxa"/>
            <w:shd w:val="clear" w:color="auto" w:fill="auto"/>
            <w:noWrap/>
            <w:vAlign w:val="center"/>
          </w:tcPr>
          <w:p w14:paraId="50AC58D1" w14:textId="77777777" w:rsidR="00491590" w:rsidRPr="00EB5DC3" w:rsidRDefault="00491590" w:rsidP="00491590">
            <w:pPr>
              <w:pStyle w:val="afffffff6"/>
            </w:pPr>
            <w:r w:rsidRPr="00EB5DC3">
              <w:t>Разворотное кольцо, конечный остановочный пункт</w:t>
            </w:r>
          </w:p>
        </w:tc>
        <w:tc>
          <w:tcPr>
            <w:tcW w:w="1425" w:type="dxa"/>
            <w:gridSpan w:val="3"/>
            <w:shd w:val="clear" w:color="auto" w:fill="auto"/>
            <w:noWrap/>
            <w:vAlign w:val="center"/>
          </w:tcPr>
          <w:p w14:paraId="7ED83239" w14:textId="77777777" w:rsidR="00491590" w:rsidRPr="00EB5DC3" w:rsidRDefault="00491590" w:rsidP="00491590">
            <w:pPr>
              <w:pStyle w:val="afffffff6"/>
            </w:pPr>
            <w:r w:rsidRPr="00EB5DC3">
              <w:t>тип</w:t>
            </w:r>
          </w:p>
        </w:tc>
        <w:tc>
          <w:tcPr>
            <w:tcW w:w="978" w:type="dxa"/>
            <w:gridSpan w:val="3"/>
            <w:shd w:val="clear" w:color="auto" w:fill="auto"/>
            <w:noWrap/>
            <w:vAlign w:val="center"/>
          </w:tcPr>
          <w:p w14:paraId="470BAEEA" w14:textId="77777777" w:rsidR="00491590" w:rsidRPr="00EB5DC3" w:rsidRDefault="00491590" w:rsidP="00491590">
            <w:pPr>
              <w:pStyle w:val="afffffff8"/>
            </w:pPr>
            <w:r w:rsidRPr="00EB5DC3">
              <w:t>совмещенный</w:t>
            </w:r>
          </w:p>
        </w:tc>
        <w:tc>
          <w:tcPr>
            <w:tcW w:w="2805" w:type="dxa"/>
            <w:shd w:val="clear" w:color="auto" w:fill="auto"/>
            <w:vAlign w:val="center"/>
          </w:tcPr>
          <w:p w14:paraId="26422ABD" w14:textId="77777777" w:rsidR="00491590" w:rsidRPr="00EB5DC3" w:rsidRDefault="00491590" w:rsidP="00491590">
            <w:pPr>
              <w:pStyle w:val="afffffff6"/>
            </w:pPr>
            <w:r w:rsidRPr="00EB5DC3">
              <w:t xml:space="preserve">Орловская область, г. Орел, Советский р-н, территория по </w:t>
            </w:r>
            <w:proofErr w:type="spellStart"/>
            <w:r w:rsidRPr="00EB5DC3">
              <w:t>Наугорскому</w:t>
            </w:r>
            <w:proofErr w:type="spellEnd"/>
            <w:r w:rsidRPr="00EB5DC3">
              <w:t xml:space="preserve"> шоссе</w:t>
            </w:r>
          </w:p>
        </w:tc>
        <w:tc>
          <w:tcPr>
            <w:tcW w:w="1116" w:type="dxa"/>
            <w:shd w:val="clear" w:color="auto" w:fill="auto"/>
            <w:vAlign w:val="center"/>
          </w:tcPr>
          <w:p w14:paraId="536E656F" w14:textId="77777777" w:rsidR="00491590" w:rsidRPr="00EB5DC3" w:rsidRDefault="00491590" w:rsidP="00491590">
            <w:pPr>
              <w:pStyle w:val="afffffff8"/>
            </w:pPr>
            <w:r w:rsidRPr="00EB5DC3">
              <w:t>Первая очередь</w:t>
            </w:r>
          </w:p>
        </w:tc>
        <w:tc>
          <w:tcPr>
            <w:tcW w:w="1821" w:type="dxa"/>
            <w:shd w:val="clear" w:color="auto" w:fill="auto"/>
            <w:noWrap/>
            <w:vAlign w:val="center"/>
          </w:tcPr>
          <w:p w14:paraId="4D3625D2" w14:textId="77777777" w:rsidR="00491590" w:rsidRPr="00EB5DC3" w:rsidRDefault="00491590" w:rsidP="00491590">
            <w:pPr>
              <w:pStyle w:val="afffffff6"/>
            </w:pPr>
            <w:r w:rsidRPr="00EB5DC3">
              <w:t>Не предусматривается</w:t>
            </w:r>
          </w:p>
        </w:tc>
      </w:tr>
      <w:tr w:rsidR="00EB5DC3" w:rsidRPr="00EB5DC3" w14:paraId="19EC398D" w14:textId="77777777" w:rsidTr="000018BA">
        <w:trPr>
          <w:cantSplit/>
          <w:jc w:val="center"/>
        </w:trPr>
        <w:tc>
          <w:tcPr>
            <w:tcW w:w="14560" w:type="dxa"/>
            <w:gridSpan w:val="13"/>
            <w:vAlign w:val="center"/>
          </w:tcPr>
          <w:p w14:paraId="42177B91" w14:textId="77777777" w:rsidR="00491590" w:rsidRPr="00EB5DC3" w:rsidRDefault="00491590" w:rsidP="00491590">
            <w:pPr>
              <w:pStyle w:val="afffffffa"/>
            </w:pPr>
            <w:r w:rsidRPr="00EB5DC3">
              <w:t>77. Искусственные дорожные сооружения</w:t>
            </w:r>
          </w:p>
        </w:tc>
      </w:tr>
      <w:tr w:rsidR="00EB5DC3" w:rsidRPr="00EB5DC3" w14:paraId="6E58C119" w14:textId="77777777" w:rsidTr="005C39D6">
        <w:trPr>
          <w:cantSplit/>
          <w:jc w:val="center"/>
        </w:trPr>
        <w:tc>
          <w:tcPr>
            <w:tcW w:w="876" w:type="dxa"/>
            <w:vAlign w:val="center"/>
          </w:tcPr>
          <w:p w14:paraId="1668A1D4" w14:textId="77777777" w:rsidR="00491590" w:rsidRPr="00EB5DC3" w:rsidRDefault="00491590" w:rsidP="00491590">
            <w:pPr>
              <w:pStyle w:val="afffffff8"/>
            </w:pPr>
            <w:r w:rsidRPr="00EB5DC3">
              <w:t>77.01.01</w:t>
            </w:r>
          </w:p>
        </w:tc>
        <w:tc>
          <w:tcPr>
            <w:tcW w:w="1575" w:type="dxa"/>
            <w:shd w:val="clear" w:color="auto" w:fill="auto"/>
            <w:noWrap/>
            <w:vAlign w:val="center"/>
          </w:tcPr>
          <w:p w14:paraId="4715000E" w14:textId="77777777" w:rsidR="00491590" w:rsidRPr="00EB5DC3" w:rsidRDefault="00491590" w:rsidP="00491590">
            <w:pPr>
              <w:pStyle w:val="afffffff6"/>
            </w:pPr>
            <w:r w:rsidRPr="00EB5DC3">
              <w:t>Мостовое сооружение</w:t>
            </w:r>
          </w:p>
        </w:tc>
        <w:tc>
          <w:tcPr>
            <w:tcW w:w="1823" w:type="dxa"/>
            <w:shd w:val="clear" w:color="auto" w:fill="auto"/>
            <w:noWrap/>
            <w:vAlign w:val="center"/>
          </w:tcPr>
          <w:p w14:paraId="0BB00237" w14:textId="77777777" w:rsidR="00491590" w:rsidRPr="00EB5DC3" w:rsidRDefault="00491590" w:rsidP="00491590">
            <w:pPr>
              <w:pStyle w:val="afffffff6"/>
            </w:pPr>
            <w:r w:rsidRPr="00EB5DC3">
              <w:t>Перемещение пешеходов через естественные или искусственные препятствия</w:t>
            </w:r>
          </w:p>
        </w:tc>
        <w:tc>
          <w:tcPr>
            <w:tcW w:w="2141" w:type="dxa"/>
            <w:shd w:val="clear" w:color="auto" w:fill="auto"/>
            <w:noWrap/>
            <w:vAlign w:val="center"/>
          </w:tcPr>
          <w:p w14:paraId="7A51A562" w14:textId="77777777" w:rsidR="00491590" w:rsidRPr="00EB5DC3" w:rsidRDefault="00491590" w:rsidP="00491590">
            <w:pPr>
              <w:pStyle w:val="afffffff6"/>
            </w:pPr>
            <w:r w:rsidRPr="00EB5DC3">
              <w:t>Пешеходный мост через р. Ока</w:t>
            </w:r>
          </w:p>
        </w:tc>
        <w:tc>
          <w:tcPr>
            <w:tcW w:w="2403" w:type="dxa"/>
            <w:gridSpan w:val="6"/>
            <w:shd w:val="clear" w:color="auto" w:fill="auto"/>
            <w:noWrap/>
            <w:vAlign w:val="center"/>
          </w:tcPr>
          <w:p w14:paraId="2942A3A7"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7C8D0BAA" w14:textId="77777777" w:rsidR="00491590" w:rsidRPr="00EB5DC3" w:rsidRDefault="00491590" w:rsidP="00491590">
            <w:pPr>
              <w:pStyle w:val="afffffff6"/>
            </w:pPr>
            <w:r w:rsidRPr="00EB5DC3">
              <w:t>Орловская область, г. Орел, территория в створе ул. Покровская в Советский район</w:t>
            </w:r>
          </w:p>
        </w:tc>
        <w:tc>
          <w:tcPr>
            <w:tcW w:w="1116" w:type="dxa"/>
            <w:shd w:val="clear" w:color="auto" w:fill="auto"/>
            <w:vAlign w:val="center"/>
          </w:tcPr>
          <w:p w14:paraId="4A057C55"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4F7FA138" w14:textId="77777777" w:rsidR="00491590" w:rsidRPr="00EB5DC3" w:rsidRDefault="00491590" w:rsidP="00491590">
            <w:pPr>
              <w:pStyle w:val="afffffff6"/>
            </w:pPr>
            <w:r w:rsidRPr="00EB5DC3">
              <w:t>Не предусматривается</w:t>
            </w:r>
          </w:p>
        </w:tc>
      </w:tr>
      <w:tr w:rsidR="00EB5DC3" w:rsidRPr="00EB5DC3" w14:paraId="53424FBA" w14:textId="77777777" w:rsidTr="005C39D6">
        <w:trPr>
          <w:cantSplit/>
          <w:jc w:val="center"/>
        </w:trPr>
        <w:tc>
          <w:tcPr>
            <w:tcW w:w="876" w:type="dxa"/>
            <w:vAlign w:val="center"/>
          </w:tcPr>
          <w:p w14:paraId="659FC048" w14:textId="6A102D50" w:rsidR="00A41957" w:rsidRPr="00EB5DC3" w:rsidRDefault="00A41957" w:rsidP="00A41957">
            <w:pPr>
              <w:pStyle w:val="afffffff8"/>
            </w:pPr>
            <w:r w:rsidRPr="00EB5DC3">
              <w:t>77.01.02</w:t>
            </w:r>
          </w:p>
        </w:tc>
        <w:tc>
          <w:tcPr>
            <w:tcW w:w="1575" w:type="dxa"/>
            <w:shd w:val="clear" w:color="auto" w:fill="auto"/>
            <w:noWrap/>
            <w:vAlign w:val="center"/>
          </w:tcPr>
          <w:p w14:paraId="3CA07F1F" w14:textId="4769135C" w:rsidR="00A41957" w:rsidRPr="00EB5DC3" w:rsidRDefault="00A41957" w:rsidP="00A41957">
            <w:pPr>
              <w:pStyle w:val="afffffff6"/>
            </w:pPr>
            <w:r w:rsidRPr="00EB5DC3">
              <w:t>Мостовое сооружение</w:t>
            </w:r>
          </w:p>
        </w:tc>
        <w:tc>
          <w:tcPr>
            <w:tcW w:w="1823" w:type="dxa"/>
            <w:shd w:val="clear" w:color="auto" w:fill="auto"/>
            <w:noWrap/>
            <w:vAlign w:val="center"/>
          </w:tcPr>
          <w:p w14:paraId="7439907D" w14:textId="25187D27" w:rsidR="00A41957" w:rsidRPr="00EB5DC3" w:rsidRDefault="00A41957" w:rsidP="00A41957">
            <w:pPr>
              <w:pStyle w:val="afffffff6"/>
            </w:pPr>
            <w:r w:rsidRPr="00EB5DC3">
              <w:t>Перемещение пешеходов через естественные или искусственные препятствия</w:t>
            </w:r>
          </w:p>
        </w:tc>
        <w:tc>
          <w:tcPr>
            <w:tcW w:w="2141" w:type="dxa"/>
            <w:shd w:val="clear" w:color="auto" w:fill="auto"/>
            <w:noWrap/>
            <w:vAlign w:val="center"/>
          </w:tcPr>
          <w:p w14:paraId="5F690F82" w14:textId="1640989D" w:rsidR="00A41957" w:rsidRPr="00EB5DC3" w:rsidRDefault="00A41957" w:rsidP="00A41957">
            <w:pPr>
              <w:pStyle w:val="afffffff6"/>
            </w:pPr>
            <w:r w:rsidRPr="00EB5DC3">
              <w:t>Пешеходный мост через р. Орлик</w:t>
            </w:r>
          </w:p>
        </w:tc>
        <w:tc>
          <w:tcPr>
            <w:tcW w:w="2403" w:type="dxa"/>
            <w:gridSpan w:val="6"/>
            <w:shd w:val="clear" w:color="auto" w:fill="auto"/>
            <w:noWrap/>
            <w:vAlign w:val="center"/>
          </w:tcPr>
          <w:p w14:paraId="5C84D10E" w14:textId="2B3C727D" w:rsidR="00A41957" w:rsidRPr="00EB5DC3" w:rsidRDefault="00A41957" w:rsidP="00A41957">
            <w:pPr>
              <w:pStyle w:val="afffffff6"/>
            </w:pPr>
            <w:r w:rsidRPr="00EB5DC3">
              <w:t>устанавливаются техническим заданием</w:t>
            </w:r>
          </w:p>
        </w:tc>
        <w:tc>
          <w:tcPr>
            <w:tcW w:w="2805" w:type="dxa"/>
            <w:shd w:val="clear" w:color="auto" w:fill="auto"/>
            <w:vAlign w:val="center"/>
          </w:tcPr>
          <w:p w14:paraId="6E54F653" w14:textId="0C40761D" w:rsidR="00A41957" w:rsidRPr="00EB5DC3" w:rsidRDefault="00A41957" w:rsidP="00A41957">
            <w:pPr>
              <w:pStyle w:val="afffffff6"/>
            </w:pPr>
            <w:r w:rsidRPr="00EB5DC3">
              <w:t>г. Орел (Парк Победы)</w:t>
            </w:r>
          </w:p>
        </w:tc>
        <w:tc>
          <w:tcPr>
            <w:tcW w:w="1116" w:type="dxa"/>
            <w:shd w:val="clear" w:color="auto" w:fill="auto"/>
            <w:vAlign w:val="center"/>
          </w:tcPr>
          <w:p w14:paraId="4C7AD21A" w14:textId="6CC24217" w:rsidR="00A41957" w:rsidRPr="00EB5DC3" w:rsidRDefault="00A41957" w:rsidP="00A41957">
            <w:pPr>
              <w:pStyle w:val="afffffff8"/>
            </w:pPr>
            <w:r w:rsidRPr="00EB5DC3">
              <w:t>Не предусматривается</w:t>
            </w:r>
          </w:p>
        </w:tc>
        <w:tc>
          <w:tcPr>
            <w:tcW w:w="1821" w:type="dxa"/>
            <w:shd w:val="clear" w:color="auto" w:fill="auto"/>
            <w:noWrap/>
            <w:vAlign w:val="center"/>
          </w:tcPr>
          <w:p w14:paraId="1EDB0457" w14:textId="736E5E78" w:rsidR="00A41957" w:rsidRPr="00EB5DC3" w:rsidRDefault="00A41957" w:rsidP="00A41957">
            <w:pPr>
              <w:pStyle w:val="afffffff6"/>
            </w:pPr>
            <w:r w:rsidRPr="00EB5DC3">
              <w:t>Расчетный срок</w:t>
            </w:r>
          </w:p>
        </w:tc>
      </w:tr>
      <w:tr w:rsidR="00EB5DC3" w:rsidRPr="00EB5DC3" w14:paraId="7FBE691A" w14:textId="77777777" w:rsidTr="005C39D6">
        <w:trPr>
          <w:cantSplit/>
          <w:jc w:val="center"/>
        </w:trPr>
        <w:tc>
          <w:tcPr>
            <w:tcW w:w="876" w:type="dxa"/>
            <w:vAlign w:val="center"/>
          </w:tcPr>
          <w:p w14:paraId="5DF4E187" w14:textId="77777777" w:rsidR="00491590" w:rsidRPr="00EB5DC3" w:rsidRDefault="00491590" w:rsidP="00491590">
            <w:pPr>
              <w:pStyle w:val="afffffff8"/>
            </w:pPr>
            <w:r w:rsidRPr="00EB5DC3">
              <w:t>77.01.02</w:t>
            </w:r>
          </w:p>
        </w:tc>
        <w:tc>
          <w:tcPr>
            <w:tcW w:w="1575" w:type="dxa"/>
            <w:shd w:val="clear" w:color="auto" w:fill="auto"/>
            <w:noWrap/>
            <w:vAlign w:val="center"/>
          </w:tcPr>
          <w:p w14:paraId="167CE537" w14:textId="77777777" w:rsidR="00491590" w:rsidRPr="00EB5DC3" w:rsidRDefault="00491590" w:rsidP="00491590">
            <w:pPr>
              <w:pStyle w:val="afffffff6"/>
            </w:pPr>
            <w:r w:rsidRPr="00EB5DC3">
              <w:t>Мостовое сооружение</w:t>
            </w:r>
          </w:p>
        </w:tc>
        <w:tc>
          <w:tcPr>
            <w:tcW w:w="1823" w:type="dxa"/>
            <w:shd w:val="clear" w:color="auto" w:fill="auto"/>
            <w:noWrap/>
            <w:vAlign w:val="center"/>
          </w:tcPr>
          <w:p w14:paraId="50723B68" w14:textId="373044F5" w:rsidR="00491590" w:rsidRPr="00EB5DC3" w:rsidRDefault="00D720C5" w:rsidP="00491590">
            <w:pPr>
              <w:pStyle w:val="afffffff6"/>
            </w:pPr>
            <w:r w:rsidRPr="00EB5DC3">
              <w:t>Транспортное сообщение</w:t>
            </w:r>
          </w:p>
        </w:tc>
        <w:tc>
          <w:tcPr>
            <w:tcW w:w="2141" w:type="dxa"/>
            <w:shd w:val="clear" w:color="auto" w:fill="auto"/>
            <w:noWrap/>
            <w:vAlign w:val="center"/>
          </w:tcPr>
          <w:p w14:paraId="495DE91C" w14:textId="77777777" w:rsidR="00491590" w:rsidRPr="00EB5DC3" w:rsidRDefault="00491590" w:rsidP="00491590">
            <w:pPr>
              <w:pStyle w:val="afffffff6"/>
            </w:pPr>
            <w:r w:rsidRPr="00EB5DC3">
              <w:t>Мост автодорожный через р. Ока</w:t>
            </w:r>
          </w:p>
        </w:tc>
        <w:tc>
          <w:tcPr>
            <w:tcW w:w="2403" w:type="dxa"/>
            <w:gridSpan w:val="6"/>
            <w:shd w:val="clear" w:color="auto" w:fill="auto"/>
            <w:noWrap/>
            <w:vAlign w:val="center"/>
          </w:tcPr>
          <w:p w14:paraId="32C4B954"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4006A368" w14:textId="77777777" w:rsidR="00491590" w:rsidRPr="00EB5DC3" w:rsidRDefault="00491590" w:rsidP="00491590">
            <w:pPr>
              <w:pStyle w:val="afffffff6"/>
            </w:pPr>
            <w:r w:rsidRPr="00EB5DC3">
              <w:t>Орловская область, г. Орел, Заводской р-н, территория по ул. Городская</w:t>
            </w:r>
          </w:p>
        </w:tc>
        <w:tc>
          <w:tcPr>
            <w:tcW w:w="1116" w:type="dxa"/>
            <w:shd w:val="clear" w:color="auto" w:fill="auto"/>
            <w:vAlign w:val="center"/>
          </w:tcPr>
          <w:p w14:paraId="59B7A917"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75DECF2A" w14:textId="77777777" w:rsidR="00491590" w:rsidRPr="00EB5DC3" w:rsidRDefault="00491590" w:rsidP="00491590">
            <w:pPr>
              <w:pStyle w:val="afffffff6"/>
            </w:pPr>
            <w:r w:rsidRPr="00EB5DC3">
              <w:t>Не предусматривается</w:t>
            </w:r>
          </w:p>
        </w:tc>
      </w:tr>
      <w:tr w:rsidR="00EB5DC3" w:rsidRPr="00EB5DC3" w14:paraId="5F400890" w14:textId="77777777" w:rsidTr="005C39D6">
        <w:trPr>
          <w:cantSplit/>
          <w:jc w:val="center"/>
        </w:trPr>
        <w:tc>
          <w:tcPr>
            <w:tcW w:w="876" w:type="dxa"/>
            <w:vAlign w:val="center"/>
          </w:tcPr>
          <w:p w14:paraId="37A681BB" w14:textId="35BA9F1D" w:rsidR="00D720C5" w:rsidRPr="00EB5DC3" w:rsidRDefault="00D720C5" w:rsidP="00D720C5">
            <w:pPr>
              <w:pStyle w:val="afffffff8"/>
            </w:pPr>
            <w:r w:rsidRPr="00EB5DC3">
              <w:t>77.01.03</w:t>
            </w:r>
          </w:p>
        </w:tc>
        <w:tc>
          <w:tcPr>
            <w:tcW w:w="1575" w:type="dxa"/>
            <w:shd w:val="clear" w:color="auto" w:fill="auto"/>
            <w:noWrap/>
            <w:vAlign w:val="center"/>
          </w:tcPr>
          <w:p w14:paraId="09CBA865" w14:textId="5376EE1B" w:rsidR="00D720C5" w:rsidRPr="00EB5DC3" w:rsidRDefault="00D720C5" w:rsidP="00D720C5">
            <w:pPr>
              <w:pStyle w:val="afffffff8"/>
              <w:jc w:val="both"/>
            </w:pPr>
            <w:r w:rsidRPr="00EB5DC3">
              <w:t>Мостовое сооружение</w:t>
            </w:r>
          </w:p>
        </w:tc>
        <w:tc>
          <w:tcPr>
            <w:tcW w:w="1823" w:type="dxa"/>
            <w:shd w:val="clear" w:color="auto" w:fill="auto"/>
            <w:noWrap/>
            <w:vAlign w:val="center"/>
          </w:tcPr>
          <w:p w14:paraId="6507ECC7" w14:textId="51D22FB6" w:rsidR="00D720C5" w:rsidRPr="00EB5DC3" w:rsidRDefault="00D720C5" w:rsidP="00D720C5">
            <w:pPr>
              <w:pStyle w:val="afffffff8"/>
              <w:jc w:val="both"/>
            </w:pPr>
            <w:r w:rsidRPr="00EB5DC3">
              <w:t>Транспортное сообщение</w:t>
            </w:r>
          </w:p>
        </w:tc>
        <w:tc>
          <w:tcPr>
            <w:tcW w:w="2141" w:type="dxa"/>
            <w:shd w:val="clear" w:color="auto" w:fill="auto"/>
            <w:noWrap/>
            <w:vAlign w:val="center"/>
          </w:tcPr>
          <w:p w14:paraId="7C137012" w14:textId="5A5C9233" w:rsidR="00D720C5" w:rsidRPr="00EB5DC3" w:rsidRDefault="00D720C5" w:rsidP="00D720C5">
            <w:pPr>
              <w:pStyle w:val="afffffff8"/>
              <w:jc w:val="both"/>
            </w:pPr>
            <w:r w:rsidRPr="00EB5DC3">
              <w:t>Эстакада</w:t>
            </w:r>
          </w:p>
        </w:tc>
        <w:tc>
          <w:tcPr>
            <w:tcW w:w="2403" w:type="dxa"/>
            <w:gridSpan w:val="6"/>
            <w:shd w:val="clear" w:color="auto" w:fill="auto"/>
            <w:noWrap/>
            <w:vAlign w:val="center"/>
          </w:tcPr>
          <w:p w14:paraId="10BF6451" w14:textId="7D70C958" w:rsidR="00D720C5" w:rsidRPr="00EB5DC3" w:rsidRDefault="00D720C5" w:rsidP="00D720C5">
            <w:pPr>
              <w:pStyle w:val="afffffff8"/>
              <w:jc w:val="both"/>
            </w:pPr>
            <w:r w:rsidRPr="00EB5DC3">
              <w:t>устанавливаются техническим заданием</w:t>
            </w:r>
          </w:p>
        </w:tc>
        <w:tc>
          <w:tcPr>
            <w:tcW w:w="2805" w:type="dxa"/>
            <w:shd w:val="clear" w:color="auto" w:fill="auto"/>
            <w:vAlign w:val="center"/>
          </w:tcPr>
          <w:p w14:paraId="197841FB" w14:textId="2ADC4859" w:rsidR="00D720C5" w:rsidRPr="00EB5DC3" w:rsidRDefault="00173427" w:rsidP="00D720C5">
            <w:pPr>
              <w:pStyle w:val="afffffff8"/>
              <w:jc w:val="both"/>
            </w:pPr>
            <w:r w:rsidRPr="00EB5DC3">
              <w:t>Орловская область, г. Орел, Северный р-н, ул. Бурова, в районе д. 46</w:t>
            </w:r>
          </w:p>
        </w:tc>
        <w:tc>
          <w:tcPr>
            <w:tcW w:w="1116" w:type="dxa"/>
            <w:shd w:val="clear" w:color="auto" w:fill="auto"/>
            <w:vAlign w:val="center"/>
          </w:tcPr>
          <w:p w14:paraId="358809C2" w14:textId="7B858699" w:rsidR="00D720C5" w:rsidRPr="00EB5DC3" w:rsidRDefault="00D720C5" w:rsidP="00D720C5">
            <w:pPr>
              <w:pStyle w:val="afffffff8"/>
              <w:jc w:val="both"/>
            </w:pPr>
            <w:r w:rsidRPr="00EB5DC3">
              <w:t>Не предусматривается</w:t>
            </w:r>
          </w:p>
        </w:tc>
        <w:tc>
          <w:tcPr>
            <w:tcW w:w="1821" w:type="dxa"/>
            <w:shd w:val="clear" w:color="auto" w:fill="auto"/>
            <w:noWrap/>
            <w:vAlign w:val="center"/>
          </w:tcPr>
          <w:p w14:paraId="3EEB2D92" w14:textId="4C89A47A" w:rsidR="00D720C5" w:rsidRPr="00EB5DC3" w:rsidRDefault="00D720C5" w:rsidP="00D720C5">
            <w:pPr>
              <w:pStyle w:val="afffffff8"/>
              <w:jc w:val="both"/>
            </w:pPr>
            <w:r w:rsidRPr="00EB5DC3">
              <w:t>Расчетный срок</w:t>
            </w:r>
          </w:p>
        </w:tc>
      </w:tr>
      <w:tr w:rsidR="00EB5DC3" w:rsidRPr="00EB5DC3" w14:paraId="7D4FC4C8" w14:textId="77777777" w:rsidTr="005C39D6">
        <w:trPr>
          <w:cantSplit/>
          <w:jc w:val="center"/>
        </w:trPr>
        <w:tc>
          <w:tcPr>
            <w:tcW w:w="876" w:type="dxa"/>
            <w:vAlign w:val="center"/>
          </w:tcPr>
          <w:p w14:paraId="3FCC731B" w14:textId="77777777" w:rsidR="00491590" w:rsidRPr="00EB5DC3" w:rsidRDefault="00491590" w:rsidP="00491590">
            <w:pPr>
              <w:pStyle w:val="afffffff8"/>
            </w:pPr>
            <w:r w:rsidRPr="00EB5DC3">
              <w:t>77.01.04</w:t>
            </w:r>
          </w:p>
        </w:tc>
        <w:tc>
          <w:tcPr>
            <w:tcW w:w="1575" w:type="dxa"/>
            <w:shd w:val="clear" w:color="auto" w:fill="auto"/>
            <w:noWrap/>
            <w:vAlign w:val="center"/>
          </w:tcPr>
          <w:p w14:paraId="21689D5D" w14:textId="77777777" w:rsidR="00491590" w:rsidRPr="00EB5DC3" w:rsidRDefault="00491590" w:rsidP="00491590">
            <w:pPr>
              <w:pStyle w:val="afffffff6"/>
            </w:pPr>
            <w:r w:rsidRPr="00EB5DC3">
              <w:t>Мостовое сооружение</w:t>
            </w:r>
          </w:p>
        </w:tc>
        <w:tc>
          <w:tcPr>
            <w:tcW w:w="1823" w:type="dxa"/>
            <w:shd w:val="clear" w:color="auto" w:fill="auto"/>
            <w:noWrap/>
            <w:vAlign w:val="center"/>
          </w:tcPr>
          <w:p w14:paraId="4569C85C" w14:textId="77777777" w:rsidR="00491590" w:rsidRPr="00EB5DC3" w:rsidRDefault="00491590" w:rsidP="00491590">
            <w:pPr>
              <w:pStyle w:val="afffffff6"/>
            </w:pPr>
            <w:r w:rsidRPr="00EB5DC3">
              <w:t>Транспортное сообщение</w:t>
            </w:r>
          </w:p>
        </w:tc>
        <w:tc>
          <w:tcPr>
            <w:tcW w:w="2141" w:type="dxa"/>
            <w:shd w:val="clear" w:color="auto" w:fill="auto"/>
            <w:noWrap/>
            <w:vAlign w:val="center"/>
          </w:tcPr>
          <w:p w14:paraId="06384785" w14:textId="77777777" w:rsidR="00491590" w:rsidRPr="00EB5DC3" w:rsidRDefault="00491590" w:rsidP="00491590">
            <w:pPr>
              <w:pStyle w:val="afffffff6"/>
            </w:pPr>
            <w:r w:rsidRPr="00EB5DC3">
              <w:t>Путепровод через железнодорожные пути</w:t>
            </w:r>
          </w:p>
        </w:tc>
        <w:tc>
          <w:tcPr>
            <w:tcW w:w="2403" w:type="dxa"/>
            <w:gridSpan w:val="6"/>
            <w:shd w:val="clear" w:color="auto" w:fill="auto"/>
            <w:noWrap/>
            <w:vAlign w:val="center"/>
          </w:tcPr>
          <w:p w14:paraId="381C617B"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33D46CF2" w14:textId="77777777" w:rsidR="00491590" w:rsidRPr="00EB5DC3" w:rsidRDefault="00491590" w:rsidP="00491590">
            <w:pPr>
              <w:pStyle w:val="afffffff6"/>
            </w:pPr>
            <w:r w:rsidRPr="00EB5DC3">
              <w:t>Орловская область, г. Орел, Северный р-н, территория по Московскому шоссе</w:t>
            </w:r>
          </w:p>
        </w:tc>
        <w:tc>
          <w:tcPr>
            <w:tcW w:w="1116" w:type="dxa"/>
            <w:shd w:val="clear" w:color="auto" w:fill="auto"/>
            <w:vAlign w:val="center"/>
          </w:tcPr>
          <w:p w14:paraId="776461C4"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6107A4F2" w14:textId="77777777" w:rsidR="00491590" w:rsidRPr="00EB5DC3" w:rsidRDefault="00491590" w:rsidP="00491590">
            <w:pPr>
              <w:pStyle w:val="afffffff6"/>
            </w:pPr>
            <w:r w:rsidRPr="00EB5DC3">
              <w:t>Не предусматривается</w:t>
            </w:r>
          </w:p>
        </w:tc>
      </w:tr>
      <w:tr w:rsidR="00EB5DC3" w:rsidRPr="00EB5DC3" w14:paraId="2BCA38B3" w14:textId="77777777" w:rsidTr="005C39D6">
        <w:trPr>
          <w:cantSplit/>
          <w:jc w:val="center"/>
        </w:trPr>
        <w:tc>
          <w:tcPr>
            <w:tcW w:w="876" w:type="dxa"/>
            <w:vAlign w:val="center"/>
          </w:tcPr>
          <w:p w14:paraId="783D29EF" w14:textId="77777777" w:rsidR="00491590" w:rsidRPr="00EB5DC3" w:rsidRDefault="00491590" w:rsidP="00491590">
            <w:pPr>
              <w:pStyle w:val="afffffff8"/>
            </w:pPr>
            <w:r w:rsidRPr="00EB5DC3">
              <w:lastRenderedPageBreak/>
              <w:t>77.02.01</w:t>
            </w:r>
          </w:p>
        </w:tc>
        <w:tc>
          <w:tcPr>
            <w:tcW w:w="1575" w:type="dxa"/>
            <w:shd w:val="clear" w:color="auto" w:fill="auto"/>
            <w:noWrap/>
            <w:vAlign w:val="center"/>
          </w:tcPr>
          <w:p w14:paraId="5D7EAAA3" w14:textId="77777777" w:rsidR="00491590" w:rsidRPr="00EB5DC3" w:rsidRDefault="00491590" w:rsidP="00491590">
            <w:pPr>
              <w:pStyle w:val="afffffff6"/>
            </w:pPr>
            <w:r w:rsidRPr="00EB5DC3">
              <w:t>Транспортная развязка в разных уровнях</w:t>
            </w:r>
          </w:p>
        </w:tc>
        <w:tc>
          <w:tcPr>
            <w:tcW w:w="1823" w:type="dxa"/>
            <w:shd w:val="clear" w:color="auto" w:fill="auto"/>
            <w:noWrap/>
            <w:vAlign w:val="center"/>
          </w:tcPr>
          <w:p w14:paraId="5F650FF2"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4321A3DC" w14:textId="77777777" w:rsidR="00491590" w:rsidRPr="00EB5DC3" w:rsidRDefault="00491590" w:rsidP="00491590">
            <w:pPr>
              <w:pStyle w:val="afffffff6"/>
            </w:pPr>
            <w:r w:rsidRPr="00EB5DC3">
              <w:t>Транспортная развязка в двух уровнях на пересечении ул. Московская с железнодорожными путями</w:t>
            </w:r>
          </w:p>
        </w:tc>
        <w:tc>
          <w:tcPr>
            <w:tcW w:w="2403" w:type="dxa"/>
            <w:gridSpan w:val="6"/>
            <w:shd w:val="clear" w:color="auto" w:fill="auto"/>
            <w:noWrap/>
            <w:vAlign w:val="center"/>
          </w:tcPr>
          <w:p w14:paraId="7C980CCE"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70302B87" w14:textId="77777777" w:rsidR="00491590" w:rsidRPr="00EB5DC3" w:rsidRDefault="00491590" w:rsidP="00491590">
            <w:pPr>
              <w:pStyle w:val="afffffff6"/>
            </w:pPr>
            <w:r w:rsidRPr="00EB5DC3">
              <w:t>Орловская область, г. Орел, Железнодорожный р-н, территория по ул. Московская на пересечении с железнодорожными путями</w:t>
            </w:r>
          </w:p>
        </w:tc>
        <w:tc>
          <w:tcPr>
            <w:tcW w:w="1116" w:type="dxa"/>
            <w:shd w:val="clear" w:color="auto" w:fill="auto"/>
            <w:vAlign w:val="center"/>
          </w:tcPr>
          <w:p w14:paraId="0302BB14"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1ACFAA70" w14:textId="77777777" w:rsidR="00491590" w:rsidRPr="00EB5DC3" w:rsidRDefault="00491590" w:rsidP="00491590">
            <w:pPr>
              <w:pStyle w:val="afffffff6"/>
            </w:pPr>
            <w:r w:rsidRPr="00EB5DC3">
              <w:t>Не предусматривается</w:t>
            </w:r>
          </w:p>
        </w:tc>
      </w:tr>
      <w:tr w:rsidR="00EB5DC3" w:rsidRPr="00EB5DC3" w14:paraId="47CFE469" w14:textId="77777777" w:rsidTr="005C39D6">
        <w:trPr>
          <w:cantSplit/>
          <w:jc w:val="center"/>
        </w:trPr>
        <w:tc>
          <w:tcPr>
            <w:tcW w:w="876" w:type="dxa"/>
            <w:vAlign w:val="center"/>
          </w:tcPr>
          <w:p w14:paraId="07EDE361" w14:textId="77777777" w:rsidR="00491590" w:rsidRPr="00EB5DC3" w:rsidRDefault="00491590" w:rsidP="00491590">
            <w:pPr>
              <w:pStyle w:val="afffffff8"/>
            </w:pPr>
            <w:r w:rsidRPr="00EB5DC3">
              <w:t>77.04.01</w:t>
            </w:r>
          </w:p>
        </w:tc>
        <w:tc>
          <w:tcPr>
            <w:tcW w:w="1575" w:type="dxa"/>
            <w:shd w:val="clear" w:color="auto" w:fill="auto"/>
            <w:noWrap/>
            <w:vAlign w:val="center"/>
          </w:tcPr>
          <w:p w14:paraId="4C38A421" w14:textId="77777777" w:rsidR="00491590" w:rsidRPr="00EB5DC3" w:rsidRDefault="00491590" w:rsidP="00491590">
            <w:pPr>
              <w:pStyle w:val="afffffff6"/>
            </w:pPr>
            <w:r w:rsidRPr="00EB5DC3">
              <w:t>Пешеходный переход в разных уровнях</w:t>
            </w:r>
          </w:p>
        </w:tc>
        <w:tc>
          <w:tcPr>
            <w:tcW w:w="1823" w:type="dxa"/>
            <w:shd w:val="clear" w:color="auto" w:fill="auto"/>
            <w:noWrap/>
            <w:vAlign w:val="center"/>
          </w:tcPr>
          <w:p w14:paraId="33FD600E" w14:textId="77777777" w:rsidR="00491590" w:rsidRPr="00EB5DC3" w:rsidRDefault="00491590" w:rsidP="00491590">
            <w:pPr>
              <w:pStyle w:val="afffffff6"/>
            </w:pPr>
            <w:r w:rsidRPr="00EB5DC3">
              <w:t>Пешеходный переход в разных уровнях</w:t>
            </w:r>
          </w:p>
        </w:tc>
        <w:tc>
          <w:tcPr>
            <w:tcW w:w="2141" w:type="dxa"/>
            <w:shd w:val="clear" w:color="auto" w:fill="auto"/>
            <w:noWrap/>
            <w:vAlign w:val="center"/>
          </w:tcPr>
          <w:p w14:paraId="1A5AB94D" w14:textId="77777777" w:rsidR="00491590" w:rsidRPr="00EB5DC3" w:rsidRDefault="00491590" w:rsidP="00491590">
            <w:pPr>
              <w:pStyle w:val="afffffff6"/>
            </w:pPr>
            <w:r w:rsidRPr="00EB5DC3">
              <w:t>Внеуличный пешеходный по ул. Октябрьская</w:t>
            </w:r>
          </w:p>
        </w:tc>
        <w:tc>
          <w:tcPr>
            <w:tcW w:w="2403" w:type="dxa"/>
            <w:gridSpan w:val="6"/>
            <w:shd w:val="clear" w:color="auto" w:fill="auto"/>
            <w:noWrap/>
            <w:vAlign w:val="center"/>
          </w:tcPr>
          <w:p w14:paraId="25838C00"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429EAB59" w14:textId="77777777" w:rsidR="00491590" w:rsidRPr="00EB5DC3" w:rsidRDefault="00491590" w:rsidP="00491590">
            <w:pPr>
              <w:pStyle w:val="afffffff6"/>
            </w:pPr>
            <w:r w:rsidRPr="00EB5DC3">
              <w:t>Орловская область, г. Орел, Советский р-н, территория по ул. Октябрьская</w:t>
            </w:r>
          </w:p>
        </w:tc>
        <w:tc>
          <w:tcPr>
            <w:tcW w:w="1116" w:type="dxa"/>
            <w:shd w:val="clear" w:color="auto" w:fill="auto"/>
            <w:vAlign w:val="center"/>
          </w:tcPr>
          <w:p w14:paraId="5C205CE2"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609824FD" w14:textId="77777777" w:rsidR="00491590" w:rsidRPr="00EB5DC3" w:rsidRDefault="00491590" w:rsidP="00491590">
            <w:pPr>
              <w:pStyle w:val="afffffff6"/>
            </w:pPr>
            <w:r w:rsidRPr="00EB5DC3">
              <w:t>Не предусматривается</w:t>
            </w:r>
          </w:p>
        </w:tc>
      </w:tr>
      <w:tr w:rsidR="00EB5DC3" w:rsidRPr="00EB5DC3" w14:paraId="280EA9C6" w14:textId="77777777" w:rsidTr="005C39D6">
        <w:trPr>
          <w:cantSplit/>
          <w:jc w:val="center"/>
        </w:trPr>
        <w:tc>
          <w:tcPr>
            <w:tcW w:w="876" w:type="dxa"/>
            <w:vAlign w:val="center"/>
          </w:tcPr>
          <w:p w14:paraId="0D7A7C92" w14:textId="77777777" w:rsidR="00491590" w:rsidRPr="00EB5DC3" w:rsidRDefault="00491590" w:rsidP="00491590">
            <w:pPr>
              <w:pStyle w:val="afffffff8"/>
            </w:pPr>
            <w:r w:rsidRPr="00EB5DC3">
              <w:t>77.04.02</w:t>
            </w:r>
          </w:p>
        </w:tc>
        <w:tc>
          <w:tcPr>
            <w:tcW w:w="1575" w:type="dxa"/>
            <w:shd w:val="clear" w:color="auto" w:fill="auto"/>
            <w:noWrap/>
            <w:vAlign w:val="center"/>
          </w:tcPr>
          <w:p w14:paraId="2F099A26" w14:textId="77777777" w:rsidR="00491590" w:rsidRPr="00EB5DC3" w:rsidRDefault="00491590" w:rsidP="00491590">
            <w:pPr>
              <w:pStyle w:val="afffffff6"/>
            </w:pPr>
            <w:r w:rsidRPr="00EB5DC3">
              <w:t>Пешеходный переход в разных уровнях</w:t>
            </w:r>
          </w:p>
        </w:tc>
        <w:tc>
          <w:tcPr>
            <w:tcW w:w="1823" w:type="dxa"/>
            <w:shd w:val="clear" w:color="auto" w:fill="auto"/>
            <w:noWrap/>
            <w:vAlign w:val="center"/>
          </w:tcPr>
          <w:p w14:paraId="1E6B649F" w14:textId="77777777" w:rsidR="00491590" w:rsidRPr="00EB5DC3" w:rsidRDefault="00491590" w:rsidP="00491590">
            <w:pPr>
              <w:pStyle w:val="afffffff6"/>
            </w:pPr>
            <w:r w:rsidRPr="00EB5DC3">
              <w:t>Пешеходный переход в разных уровнях</w:t>
            </w:r>
          </w:p>
        </w:tc>
        <w:tc>
          <w:tcPr>
            <w:tcW w:w="2141" w:type="dxa"/>
            <w:shd w:val="clear" w:color="auto" w:fill="auto"/>
            <w:noWrap/>
            <w:vAlign w:val="center"/>
          </w:tcPr>
          <w:p w14:paraId="18FFDFD0" w14:textId="77777777" w:rsidR="00491590" w:rsidRPr="00EB5DC3" w:rsidRDefault="00491590" w:rsidP="00491590">
            <w:pPr>
              <w:pStyle w:val="afffffff6"/>
            </w:pPr>
            <w:r w:rsidRPr="00EB5DC3">
              <w:t>Внеуличный пешеходный переход по ул. Комсомольская</w:t>
            </w:r>
          </w:p>
        </w:tc>
        <w:tc>
          <w:tcPr>
            <w:tcW w:w="2403" w:type="dxa"/>
            <w:gridSpan w:val="6"/>
            <w:shd w:val="clear" w:color="auto" w:fill="auto"/>
            <w:noWrap/>
            <w:vAlign w:val="center"/>
          </w:tcPr>
          <w:p w14:paraId="2B39DCF2"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65DDF419" w14:textId="77777777" w:rsidR="00491590" w:rsidRPr="00EB5DC3" w:rsidRDefault="00491590" w:rsidP="00491590">
            <w:pPr>
              <w:pStyle w:val="afffffff6"/>
            </w:pPr>
            <w:r w:rsidRPr="00EB5DC3">
              <w:t>Орловская область, г. Орел, Заводской р-н, территория, ограниченная улицами Комсомольская, 1-я Посадская</w:t>
            </w:r>
          </w:p>
        </w:tc>
        <w:tc>
          <w:tcPr>
            <w:tcW w:w="1116" w:type="dxa"/>
            <w:shd w:val="clear" w:color="auto" w:fill="auto"/>
            <w:vAlign w:val="center"/>
          </w:tcPr>
          <w:p w14:paraId="0EEA482A"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4CDF2802" w14:textId="77777777" w:rsidR="00491590" w:rsidRPr="00EB5DC3" w:rsidRDefault="00491590" w:rsidP="00491590">
            <w:pPr>
              <w:pStyle w:val="afffffff6"/>
            </w:pPr>
            <w:r w:rsidRPr="00EB5DC3">
              <w:t>Не предусматривается</w:t>
            </w:r>
          </w:p>
        </w:tc>
      </w:tr>
      <w:tr w:rsidR="00EB5DC3" w:rsidRPr="00EB5DC3" w14:paraId="3A9B424A" w14:textId="77777777" w:rsidTr="005C39D6">
        <w:trPr>
          <w:cantSplit/>
          <w:jc w:val="center"/>
        </w:trPr>
        <w:tc>
          <w:tcPr>
            <w:tcW w:w="876" w:type="dxa"/>
            <w:vAlign w:val="center"/>
          </w:tcPr>
          <w:p w14:paraId="5593CAA0" w14:textId="77777777" w:rsidR="00491590" w:rsidRPr="00EB5DC3" w:rsidRDefault="00491590" w:rsidP="00491590">
            <w:pPr>
              <w:pStyle w:val="afffffff8"/>
            </w:pPr>
            <w:r w:rsidRPr="00EB5DC3">
              <w:t>77.04.03</w:t>
            </w:r>
          </w:p>
        </w:tc>
        <w:tc>
          <w:tcPr>
            <w:tcW w:w="1575" w:type="dxa"/>
            <w:shd w:val="clear" w:color="auto" w:fill="auto"/>
            <w:noWrap/>
            <w:vAlign w:val="center"/>
          </w:tcPr>
          <w:p w14:paraId="21D130B9" w14:textId="77777777" w:rsidR="00491590" w:rsidRPr="00EB5DC3" w:rsidRDefault="00491590" w:rsidP="00491590">
            <w:pPr>
              <w:pStyle w:val="afffffff6"/>
            </w:pPr>
            <w:r w:rsidRPr="00EB5DC3">
              <w:t>Пешеходный переход в разных уровнях</w:t>
            </w:r>
          </w:p>
        </w:tc>
        <w:tc>
          <w:tcPr>
            <w:tcW w:w="1823" w:type="dxa"/>
            <w:shd w:val="clear" w:color="auto" w:fill="auto"/>
            <w:noWrap/>
            <w:vAlign w:val="center"/>
          </w:tcPr>
          <w:p w14:paraId="7146DF74" w14:textId="77777777" w:rsidR="00491590" w:rsidRPr="00EB5DC3" w:rsidRDefault="00491590" w:rsidP="00491590">
            <w:pPr>
              <w:pStyle w:val="afffffff6"/>
            </w:pPr>
            <w:r w:rsidRPr="00EB5DC3">
              <w:t>Пешеходный переход в разных уровнях</w:t>
            </w:r>
          </w:p>
        </w:tc>
        <w:tc>
          <w:tcPr>
            <w:tcW w:w="2141" w:type="dxa"/>
            <w:shd w:val="clear" w:color="auto" w:fill="auto"/>
            <w:noWrap/>
            <w:vAlign w:val="center"/>
          </w:tcPr>
          <w:p w14:paraId="46F75276" w14:textId="77777777" w:rsidR="00491590" w:rsidRPr="00EB5DC3" w:rsidRDefault="00491590" w:rsidP="00491590">
            <w:pPr>
              <w:pStyle w:val="afffffff6"/>
            </w:pPr>
            <w:r w:rsidRPr="00EB5DC3">
              <w:t>Внеуличный пешеходный переход по ул. Комсомольская</w:t>
            </w:r>
          </w:p>
        </w:tc>
        <w:tc>
          <w:tcPr>
            <w:tcW w:w="2403" w:type="dxa"/>
            <w:gridSpan w:val="6"/>
            <w:shd w:val="clear" w:color="auto" w:fill="auto"/>
            <w:noWrap/>
            <w:vAlign w:val="center"/>
          </w:tcPr>
          <w:p w14:paraId="1923534F"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7B3FBA63" w14:textId="77777777" w:rsidR="00491590" w:rsidRPr="00EB5DC3" w:rsidRDefault="00491590" w:rsidP="00491590">
            <w:pPr>
              <w:pStyle w:val="afffffff6"/>
            </w:pPr>
            <w:r w:rsidRPr="00EB5DC3">
              <w:t>Орловская область, г. Орел, Заводской р-н, территория, ограниченная улицами Комсомольская, Нормандия-Неман</w:t>
            </w:r>
          </w:p>
        </w:tc>
        <w:tc>
          <w:tcPr>
            <w:tcW w:w="1116" w:type="dxa"/>
            <w:shd w:val="clear" w:color="auto" w:fill="auto"/>
            <w:vAlign w:val="center"/>
          </w:tcPr>
          <w:p w14:paraId="56DE6D1D"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2E0CC2D5" w14:textId="77777777" w:rsidR="00491590" w:rsidRPr="00EB5DC3" w:rsidRDefault="00491590" w:rsidP="00491590">
            <w:pPr>
              <w:pStyle w:val="afffffff6"/>
            </w:pPr>
            <w:r w:rsidRPr="00EB5DC3">
              <w:t>Не предусматривается</w:t>
            </w:r>
          </w:p>
        </w:tc>
      </w:tr>
      <w:tr w:rsidR="00EB5DC3" w:rsidRPr="00EB5DC3" w14:paraId="473AB2D2" w14:textId="77777777" w:rsidTr="005C39D6">
        <w:trPr>
          <w:cantSplit/>
          <w:jc w:val="center"/>
        </w:trPr>
        <w:tc>
          <w:tcPr>
            <w:tcW w:w="876" w:type="dxa"/>
            <w:vAlign w:val="center"/>
          </w:tcPr>
          <w:p w14:paraId="714AF3B6" w14:textId="77777777" w:rsidR="00491590" w:rsidRPr="00EB5DC3" w:rsidRDefault="00491590" w:rsidP="00491590">
            <w:pPr>
              <w:pStyle w:val="afffffff8"/>
            </w:pPr>
            <w:r w:rsidRPr="00EB5DC3">
              <w:t>77.04.04</w:t>
            </w:r>
          </w:p>
        </w:tc>
        <w:tc>
          <w:tcPr>
            <w:tcW w:w="1575" w:type="dxa"/>
            <w:shd w:val="clear" w:color="auto" w:fill="auto"/>
            <w:noWrap/>
            <w:vAlign w:val="center"/>
          </w:tcPr>
          <w:p w14:paraId="63747D5C" w14:textId="77777777" w:rsidR="00491590" w:rsidRPr="00EB5DC3" w:rsidRDefault="00491590" w:rsidP="00491590">
            <w:pPr>
              <w:pStyle w:val="afffffff6"/>
            </w:pPr>
            <w:r w:rsidRPr="00EB5DC3">
              <w:t>Пешеходный переход в разных уровнях</w:t>
            </w:r>
          </w:p>
        </w:tc>
        <w:tc>
          <w:tcPr>
            <w:tcW w:w="1823" w:type="dxa"/>
            <w:shd w:val="clear" w:color="auto" w:fill="auto"/>
            <w:noWrap/>
            <w:vAlign w:val="center"/>
          </w:tcPr>
          <w:p w14:paraId="06FA1029" w14:textId="77777777" w:rsidR="00491590" w:rsidRPr="00EB5DC3" w:rsidRDefault="00491590" w:rsidP="00491590">
            <w:pPr>
              <w:pStyle w:val="afffffff6"/>
            </w:pPr>
            <w:r w:rsidRPr="00EB5DC3">
              <w:t>Пешеходный переход в разных уровнях</w:t>
            </w:r>
          </w:p>
        </w:tc>
        <w:tc>
          <w:tcPr>
            <w:tcW w:w="2141" w:type="dxa"/>
            <w:shd w:val="clear" w:color="auto" w:fill="auto"/>
            <w:noWrap/>
            <w:vAlign w:val="center"/>
          </w:tcPr>
          <w:p w14:paraId="424AB149" w14:textId="77777777" w:rsidR="00491590" w:rsidRPr="00EB5DC3" w:rsidRDefault="00491590" w:rsidP="00491590">
            <w:pPr>
              <w:pStyle w:val="afffffff6"/>
            </w:pPr>
            <w:r w:rsidRPr="00EB5DC3">
              <w:t>Внеуличный пешеходный переход по ул. Комсомольская</w:t>
            </w:r>
          </w:p>
        </w:tc>
        <w:tc>
          <w:tcPr>
            <w:tcW w:w="2403" w:type="dxa"/>
            <w:gridSpan w:val="6"/>
            <w:shd w:val="clear" w:color="auto" w:fill="auto"/>
            <w:noWrap/>
            <w:vAlign w:val="center"/>
          </w:tcPr>
          <w:p w14:paraId="468026CB"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3D5D1B74" w14:textId="77777777" w:rsidR="00491590" w:rsidRPr="00EB5DC3" w:rsidRDefault="00491590" w:rsidP="00491590">
            <w:pPr>
              <w:pStyle w:val="afffffff6"/>
            </w:pPr>
            <w:r w:rsidRPr="00EB5DC3">
              <w:t>Орловская область, г. Орел, Заводской р-н, территория, ограниченная улицами Комсомольская, Авиационная</w:t>
            </w:r>
          </w:p>
        </w:tc>
        <w:tc>
          <w:tcPr>
            <w:tcW w:w="1116" w:type="dxa"/>
            <w:shd w:val="clear" w:color="auto" w:fill="auto"/>
            <w:vAlign w:val="center"/>
          </w:tcPr>
          <w:p w14:paraId="37F30596"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012A1A2C" w14:textId="77777777" w:rsidR="00491590" w:rsidRPr="00EB5DC3" w:rsidRDefault="00491590" w:rsidP="00491590">
            <w:pPr>
              <w:pStyle w:val="afffffff6"/>
            </w:pPr>
            <w:r w:rsidRPr="00EB5DC3">
              <w:t>Не предусматривается</w:t>
            </w:r>
          </w:p>
        </w:tc>
      </w:tr>
      <w:tr w:rsidR="00EB5DC3" w:rsidRPr="00EB5DC3" w14:paraId="3B1E6314" w14:textId="77777777" w:rsidTr="005C39D6">
        <w:trPr>
          <w:cantSplit/>
          <w:jc w:val="center"/>
        </w:trPr>
        <w:tc>
          <w:tcPr>
            <w:tcW w:w="876" w:type="dxa"/>
            <w:vAlign w:val="center"/>
          </w:tcPr>
          <w:p w14:paraId="31EAFBE8" w14:textId="77777777" w:rsidR="00491590" w:rsidRPr="00EB5DC3" w:rsidRDefault="00491590" w:rsidP="00491590">
            <w:pPr>
              <w:pStyle w:val="afffffff8"/>
            </w:pPr>
            <w:r w:rsidRPr="00EB5DC3">
              <w:t>77.04.05</w:t>
            </w:r>
          </w:p>
        </w:tc>
        <w:tc>
          <w:tcPr>
            <w:tcW w:w="1575" w:type="dxa"/>
            <w:shd w:val="clear" w:color="auto" w:fill="auto"/>
            <w:noWrap/>
            <w:vAlign w:val="center"/>
          </w:tcPr>
          <w:p w14:paraId="1ECEBB84" w14:textId="77777777" w:rsidR="00491590" w:rsidRPr="00EB5DC3" w:rsidRDefault="00491590" w:rsidP="00491590">
            <w:pPr>
              <w:pStyle w:val="afffffff6"/>
            </w:pPr>
            <w:r w:rsidRPr="00EB5DC3">
              <w:t>Пешеходный переход в разных уровнях</w:t>
            </w:r>
          </w:p>
        </w:tc>
        <w:tc>
          <w:tcPr>
            <w:tcW w:w="1823" w:type="dxa"/>
            <w:shd w:val="clear" w:color="auto" w:fill="auto"/>
            <w:noWrap/>
            <w:vAlign w:val="center"/>
          </w:tcPr>
          <w:p w14:paraId="7BFC6E52" w14:textId="77777777" w:rsidR="00491590" w:rsidRPr="00EB5DC3" w:rsidRDefault="00491590" w:rsidP="00491590">
            <w:pPr>
              <w:pStyle w:val="afffffff6"/>
            </w:pPr>
            <w:r w:rsidRPr="00EB5DC3">
              <w:t>Пешеходный переход в разных уровнях</w:t>
            </w:r>
          </w:p>
        </w:tc>
        <w:tc>
          <w:tcPr>
            <w:tcW w:w="2141" w:type="dxa"/>
            <w:shd w:val="clear" w:color="auto" w:fill="auto"/>
            <w:noWrap/>
            <w:vAlign w:val="center"/>
          </w:tcPr>
          <w:p w14:paraId="1E2148E9" w14:textId="77777777" w:rsidR="00491590" w:rsidRPr="00EB5DC3" w:rsidRDefault="00491590" w:rsidP="00491590">
            <w:pPr>
              <w:pStyle w:val="afffffff6"/>
            </w:pPr>
            <w:r w:rsidRPr="00EB5DC3">
              <w:t xml:space="preserve">Внеуличный пешеходный переход по </w:t>
            </w:r>
            <w:proofErr w:type="spellStart"/>
            <w:r w:rsidRPr="00EB5DC3">
              <w:t>Кромскому</w:t>
            </w:r>
            <w:proofErr w:type="spellEnd"/>
            <w:r w:rsidRPr="00EB5DC3">
              <w:t xml:space="preserve"> шоссе</w:t>
            </w:r>
          </w:p>
        </w:tc>
        <w:tc>
          <w:tcPr>
            <w:tcW w:w="2403" w:type="dxa"/>
            <w:gridSpan w:val="6"/>
            <w:shd w:val="clear" w:color="auto" w:fill="auto"/>
            <w:noWrap/>
            <w:vAlign w:val="center"/>
          </w:tcPr>
          <w:p w14:paraId="7DF6D5B4"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01714A0A" w14:textId="77777777" w:rsidR="00491590" w:rsidRPr="00EB5DC3" w:rsidRDefault="00491590" w:rsidP="00491590">
            <w:pPr>
              <w:pStyle w:val="afffffff6"/>
            </w:pPr>
            <w:r w:rsidRPr="00EB5DC3">
              <w:t xml:space="preserve">Орловская область, г. Орел, Заводской р-н, территория по </w:t>
            </w:r>
            <w:proofErr w:type="spellStart"/>
            <w:r w:rsidRPr="00EB5DC3">
              <w:t>Кромскому</w:t>
            </w:r>
            <w:proofErr w:type="spellEnd"/>
            <w:r w:rsidRPr="00EB5DC3">
              <w:t xml:space="preserve"> шоссе (у сквера </w:t>
            </w:r>
            <w:proofErr w:type="spellStart"/>
            <w:r w:rsidRPr="00EB5DC3">
              <w:t>Дормаш</w:t>
            </w:r>
            <w:proofErr w:type="spellEnd"/>
            <w:r w:rsidRPr="00EB5DC3">
              <w:t>)</w:t>
            </w:r>
          </w:p>
        </w:tc>
        <w:tc>
          <w:tcPr>
            <w:tcW w:w="1116" w:type="dxa"/>
            <w:shd w:val="clear" w:color="auto" w:fill="auto"/>
            <w:vAlign w:val="center"/>
          </w:tcPr>
          <w:p w14:paraId="7232079E"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045B3C21" w14:textId="77777777" w:rsidR="00491590" w:rsidRPr="00EB5DC3" w:rsidRDefault="00491590" w:rsidP="00491590">
            <w:pPr>
              <w:pStyle w:val="afffffff6"/>
            </w:pPr>
            <w:r w:rsidRPr="00EB5DC3">
              <w:t>Не предусматривается</w:t>
            </w:r>
          </w:p>
        </w:tc>
      </w:tr>
      <w:tr w:rsidR="00EB5DC3" w:rsidRPr="00EB5DC3" w14:paraId="058B93E5" w14:textId="77777777" w:rsidTr="005C39D6">
        <w:trPr>
          <w:cantSplit/>
          <w:jc w:val="center"/>
        </w:trPr>
        <w:tc>
          <w:tcPr>
            <w:tcW w:w="876" w:type="dxa"/>
            <w:vAlign w:val="center"/>
          </w:tcPr>
          <w:p w14:paraId="17CBCCBC" w14:textId="77777777" w:rsidR="00491590" w:rsidRPr="00EB5DC3" w:rsidRDefault="00491590" w:rsidP="00491590">
            <w:pPr>
              <w:pStyle w:val="afffffff8"/>
            </w:pPr>
            <w:r w:rsidRPr="00EB5DC3">
              <w:t>77.04.06</w:t>
            </w:r>
          </w:p>
        </w:tc>
        <w:tc>
          <w:tcPr>
            <w:tcW w:w="1575" w:type="dxa"/>
            <w:shd w:val="clear" w:color="auto" w:fill="auto"/>
            <w:noWrap/>
            <w:vAlign w:val="center"/>
          </w:tcPr>
          <w:p w14:paraId="007A134E" w14:textId="77777777" w:rsidR="00491590" w:rsidRPr="00EB5DC3" w:rsidRDefault="00491590" w:rsidP="00491590">
            <w:pPr>
              <w:pStyle w:val="afffffff6"/>
            </w:pPr>
            <w:r w:rsidRPr="00EB5DC3">
              <w:t>Пешеходный переход в разных уровнях</w:t>
            </w:r>
          </w:p>
        </w:tc>
        <w:tc>
          <w:tcPr>
            <w:tcW w:w="1823" w:type="dxa"/>
            <w:shd w:val="clear" w:color="auto" w:fill="auto"/>
            <w:noWrap/>
            <w:vAlign w:val="center"/>
          </w:tcPr>
          <w:p w14:paraId="664343FE" w14:textId="77777777" w:rsidR="00491590" w:rsidRPr="00EB5DC3" w:rsidRDefault="00491590" w:rsidP="00491590">
            <w:pPr>
              <w:pStyle w:val="afffffff6"/>
            </w:pPr>
            <w:r w:rsidRPr="00EB5DC3">
              <w:t>Пешеходный переход в разных уровнях</w:t>
            </w:r>
          </w:p>
        </w:tc>
        <w:tc>
          <w:tcPr>
            <w:tcW w:w="2141" w:type="dxa"/>
            <w:shd w:val="clear" w:color="auto" w:fill="auto"/>
            <w:noWrap/>
            <w:vAlign w:val="center"/>
          </w:tcPr>
          <w:p w14:paraId="3D944B01" w14:textId="77777777" w:rsidR="00491590" w:rsidRPr="00EB5DC3" w:rsidRDefault="00491590" w:rsidP="00491590">
            <w:pPr>
              <w:pStyle w:val="afffffff6"/>
            </w:pPr>
            <w:r w:rsidRPr="00EB5DC3">
              <w:t>Внеуличный пешеходный переход через железнодорожный путь на 8 км ПК 6+72 м перегона «</w:t>
            </w:r>
            <w:proofErr w:type="spellStart"/>
            <w:r w:rsidRPr="00EB5DC3">
              <w:t>Кромская</w:t>
            </w:r>
            <w:proofErr w:type="spellEnd"/>
            <w:r w:rsidRPr="00EB5DC3">
              <w:t xml:space="preserve"> – </w:t>
            </w:r>
            <w:proofErr w:type="spellStart"/>
            <w:r w:rsidRPr="00EB5DC3">
              <w:t>Цон</w:t>
            </w:r>
            <w:proofErr w:type="spellEnd"/>
            <w:r w:rsidRPr="00EB5DC3">
              <w:t>»</w:t>
            </w:r>
          </w:p>
        </w:tc>
        <w:tc>
          <w:tcPr>
            <w:tcW w:w="2403" w:type="dxa"/>
            <w:gridSpan w:val="6"/>
            <w:shd w:val="clear" w:color="auto" w:fill="auto"/>
            <w:noWrap/>
            <w:vAlign w:val="center"/>
          </w:tcPr>
          <w:p w14:paraId="7D0E4199"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26F77B6D" w14:textId="77777777" w:rsidR="00491590" w:rsidRPr="00EB5DC3" w:rsidRDefault="00491590" w:rsidP="00491590">
            <w:pPr>
              <w:pStyle w:val="afffffff6"/>
            </w:pPr>
            <w:r w:rsidRPr="00EB5DC3">
              <w:t>Орловская область, г. Орел, Заводской р-н, территория микрорайона «Новая Ботаника»</w:t>
            </w:r>
          </w:p>
        </w:tc>
        <w:tc>
          <w:tcPr>
            <w:tcW w:w="1116" w:type="dxa"/>
            <w:shd w:val="clear" w:color="auto" w:fill="auto"/>
            <w:vAlign w:val="center"/>
          </w:tcPr>
          <w:p w14:paraId="7F46CD59"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5A40DDD8" w14:textId="77777777" w:rsidR="00491590" w:rsidRPr="00EB5DC3" w:rsidRDefault="00491590" w:rsidP="00491590">
            <w:pPr>
              <w:pStyle w:val="afffffff6"/>
            </w:pPr>
            <w:r w:rsidRPr="00EB5DC3">
              <w:t>Не предусматривается</w:t>
            </w:r>
          </w:p>
        </w:tc>
      </w:tr>
      <w:tr w:rsidR="00EB5DC3" w:rsidRPr="00EB5DC3" w14:paraId="1C34D64D" w14:textId="77777777" w:rsidTr="005C39D6">
        <w:trPr>
          <w:cantSplit/>
          <w:jc w:val="center"/>
        </w:trPr>
        <w:tc>
          <w:tcPr>
            <w:tcW w:w="876" w:type="dxa"/>
            <w:vAlign w:val="center"/>
          </w:tcPr>
          <w:p w14:paraId="56B5654C" w14:textId="77777777" w:rsidR="00491590" w:rsidRPr="00EB5DC3" w:rsidRDefault="00491590" w:rsidP="00491590">
            <w:pPr>
              <w:pStyle w:val="afffffff8"/>
            </w:pPr>
            <w:r w:rsidRPr="00EB5DC3">
              <w:t>77.04.07</w:t>
            </w:r>
          </w:p>
        </w:tc>
        <w:tc>
          <w:tcPr>
            <w:tcW w:w="1575" w:type="dxa"/>
            <w:shd w:val="clear" w:color="auto" w:fill="auto"/>
            <w:noWrap/>
            <w:vAlign w:val="center"/>
          </w:tcPr>
          <w:p w14:paraId="07FBFBCA" w14:textId="77777777" w:rsidR="00491590" w:rsidRPr="00EB5DC3" w:rsidRDefault="00491590" w:rsidP="00491590">
            <w:pPr>
              <w:pStyle w:val="afffffff6"/>
            </w:pPr>
            <w:r w:rsidRPr="00EB5DC3">
              <w:t>Пешеходный переход в разных уровнях</w:t>
            </w:r>
          </w:p>
        </w:tc>
        <w:tc>
          <w:tcPr>
            <w:tcW w:w="1823" w:type="dxa"/>
            <w:shd w:val="clear" w:color="auto" w:fill="auto"/>
            <w:noWrap/>
            <w:vAlign w:val="center"/>
          </w:tcPr>
          <w:p w14:paraId="68F72C6D" w14:textId="77777777" w:rsidR="00491590" w:rsidRPr="00EB5DC3" w:rsidRDefault="00491590" w:rsidP="00491590">
            <w:pPr>
              <w:pStyle w:val="afffffff6"/>
            </w:pPr>
            <w:r w:rsidRPr="00EB5DC3">
              <w:t>Пешеходный переход в разных уровнях</w:t>
            </w:r>
          </w:p>
        </w:tc>
        <w:tc>
          <w:tcPr>
            <w:tcW w:w="2141" w:type="dxa"/>
            <w:shd w:val="clear" w:color="auto" w:fill="auto"/>
            <w:noWrap/>
            <w:vAlign w:val="center"/>
          </w:tcPr>
          <w:p w14:paraId="6D704CB4" w14:textId="77777777" w:rsidR="00491590" w:rsidRPr="00EB5DC3" w:rsidRDefault="00491590" w:rsidP="00491590">
            <w:pPr>
              <w:pStyle w:val="afffffff6"/>
            </w:pPr>
            <w:r w:rsidRPr="00EB5DC3">
              <w:t xml:space="preserve">Внеуличный пешеходный переход по </w:t>
            </w:r>
            <w:proofErr w:type="spellStart"/>
            <w:r w:rsidRPr="00EB5DC3">
              <w:t>Карачевскому</w:t>
            </w:r>
            <w:proofErr w:type="spellEnd"/>
            <w:r w:rsidRPr="00EB5DC3">
              <w:t xml:space="preserve"> шоссе</w:t>
            </w:r>
          </w:p>
        </w:tc>
        <w:tc>
          <w:tcPr>
            <w:tcW w:w="2403" w:type="dxa"/>
            <w:gridSpan w:val="6"/>
            <w:shd w:val="clear" w:color="auto" w:fill="auto"/>
            <w:noWrap/>
            <w:vAlign w:val="center"/>
          </w:tcPr>
          <w:p w14:paraId="083B7FF1"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6DA7FF6A" w14:textId="77777777" w:rsidR="00491590" w:rsidRPr="00EB5DC3" w:rsidRDefault="00491590" w:rsidP="00491590">
            <w:pPr>
              <w:pStyle w:val="afffffff6"/>
            </w:pPr>
            <w:r w:rsidRPr="00EB5DC3">
              <w:t xml:space="preserve">Орловская область, г. Орел, Заводской р-н, территория, ограниченная </w:t>
            </w:r>
            <w:proofErr w:type="spellStart"/>
            <w:r w:rsidRPr="00EB5DC3">
              <w:t>Карачевским</w:t>
            </w:r>
            <w:proofErr w:type="spellEnd"/>
            <w:r w:rsidRPr="00EB5DC3">
              <w:t xml:space="preserve"> шоссе, улицей Мостовая</w:t>
            </w:r>
          </w:p>
        </w:tc>
        <w:tc>
          <w:tcPr>
            <w:tcW w:w="1116" w:type="dxa"/>
            <w:shd w:val="clear" w:color="auto" w:fill="auto"/>
            <w:vAlign w:val="center"/>
          </w:tcPr>
          <w:p w14:paraId="60FE6E8E"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1BE430E7" w14:textId="77777777" w:rsidR="00491590" w:rsidRPr="00EB5DC3" w:rsidRDefault="00491590" w:rsidP="00491590">
            <w:pPr>
              <w:pStyle w:val="afffffff6"/>
            </w:pPr>
            <w:r w:rsidRPr="00EB5DC3">
              <w:t>Не предусматривается</w:t>
            </w:r>
          </w:p>
        </w:tc>
      </w:tr>
      <w:tr w:rsidR="00EB5DC3" w:rsidRPr="00EB5DC3" w14:paraId="36A3E3D6" w14:textId="77777777" w:rsidTr="005C39D6">
        <w:trPr>
          <w:cantSplit/>
          <w:jc w:val="center"/>
        </w:trPr>
        <w:tc>
          <w:tcPr>
            <w:tcW w:w="876" w:type="dxa"/>
            <w:vAlign w:val="center"/>
          </w:tcPr>
          <w:p w14:paraId="320E0D48" w14:textId="77777777" w:rsidR="00491590" w:rsidRPr="00EB5DC3" w:rsidRDefault="00491590" w:rsidP="00491590">
            <w:pPr>
              <w:pStyle w:val="afffffff8"/>
            </w:pPr>
            <w:r w:rsidRPr="00EB5DC3">
              <w:lastRenderedPageBreak/>
              <w:t>77.04.08</w:t>
            </w:r>
          </w:p>
        </w:tc>
        <w:tc>
          <w:tcPr>
            <w:tcW w:w="1575" w:type="dxa"/>
            <w:shd w:val="clear" w:color="auto" w:fill="auto"/>
            <w:noWrap/>
            <w:vAlign w:val="center"/>
          </w:tcPr>
          <w:p w14:paraId="60205DAB" w14:textId="77777777" w:rsidR="00491590" w:rsidRPr="00EB5DC3" w:rsidRDefault="00491590" w:rsidP="00491590">
            <w:pPr>
              <w:pStyle w:val="afffffff6"/>
            </w:pPr>
            <w:r w:rsidRPr="00EB5DC3">
              <w:t>Пешеходный переход в разных уровнях</w:t>
            </w:r>
          </w:p>
        </w:tc>
        <w:tc>
          <w:tcPr>
            <w:tcW w:w="1823" w:type="dxa"/>
            <w:shd w:val="clear" w:color="auto" w:fill="auto"/>
            <w:noWrap/>
            <w:vAlign w:val="center"/>
          </w:tcPr>
          <w:p w14:paraId="54B65325" w14:textId="77777777" w:rsidR="00491590" w:rsidRPr="00EB5DC3" w:rsidRDefault="00491590" w:rsidP="00491590">
            <w:pPr>
              <w:pStyle w:val="afffffff6"/>
            </w:pPr>
            <w:r w:rsidRPr="00EB5DC3">
              <w:t>Пешеходный переход в разных уровнях</w:t>
            </w:r>
          </w:p>
        </w:tc>
        <w:tc>
          <w:tcPr>
            <w:tcW w:w="2141" w:type="dxa"/>
            <w:shd w:val="clear" w:color="auto" w:fill="auto"/>
            <w:noWrap/>
            <w:vAlign w:val="center"/>
          </w:tcPr>
          <w:p w14:paraId="71A08D1A" w14:textId="77777777" w:rsidR="00491590" w:rsidRPr="00EB5DC3" w:rsidRDefault="00491590" w:rsidP="00491590">
            <w:pPr>
              <w:pStyle w:val="afffffff6"/>
            </w:pPr>
            <w:r w:rsidRPr="00EB5DC3">
              <w:t xml:space="preserve">Внеуличный пешеходный переход по </w:t>
            </w:r>
            <w:proofErr w:type="spellStart"/>
            <w:r w:rsidRPr="00EB5DC3">
              <w:t>Карачевскому</w:t>
            </w:r>
            <w:proofErr w:type="spellEnd"/>
            <w:r w:rsidRPr="00EB5DC3">
              <w:t xml:space="preserve"> шоссе – ул. Васильевская – ул. </w:t>
            </w:r>
            <w:proofErr w:type="spellStart"/>
            <w:r w:rsidRPr="00EB5DC3">
              <w:t>Спивака</w:t>
            </w:r>
            <w:proofErr w:type="spellEnd"/>
          </w:p>
        </w:tc>
        <w:tc>
          <w:tcPr>
            <w:tcW w:w="2403" w:type="dxa"/>
            <w:gridSpan w:val="6"/>
            <w:shd w:val="clear" w:color="auto" w:fill="auto"/>
            <w:noWrap/>
            <w:vAlign w:val="center"/>
          </w:tcPr>
          <w:p w14:paraId="37521668"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63326647" w14:textId="77777777" w:rsidR="00491590" w:rsidRPr="00EB5DC3" w:rsidRDefault="00491590" w:rsidP="00491590">
            <w:pPr>
              <w:pStyle w:val="afffffff6"/>
            </w:pPr>
            <w:r w:rsidRPr="00EB5DC3">
              <w:t xml:space="preserve">Орловская область, г. Орел, Заводской р-н, территория, ограниченная </w:t>
            </w:r>
            <w:proofErr w:type="spellStart"/>
            <w:r w:rsidRPr="00EB5DC3">
              <w:t>Карачевским</w:t>
            </w:r>
            <w:proofErr w:type="spellEnd"/>
            <w:r w:rsidRPr="00EB5DC3">
              <w:t xml:space="preserve"> шоссе, улицами Васильевская, </w:t>
            </w:r>
            <w:proofErr w:type="spellStart"/>
            <w:r w:rsidRPr="00EB5DC3">
              <w:t>Спивака</w:t>
            </w:r>
            <w:proofErr w:type="spellEnd"/>
          </w:p>
        </w:tc>
        <w:tc>
          <w:tcPr>
            <w:tcW w:w="1116" w:type="dxa"/>
            <w:shd w:val="clear" w:color="auto" w:fill="auto"/>
            <w:vAlign w:val="center"/>
          </w:tcPr>
          <w:p w14:paraId="1F8A8B1C"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2107786E" w14:textId="77777777" w:rsidR="00491590" w:rsidRPr="00EB5DC3" w:rsidRDefault="00491590" w:rsidP="00491590">
            <w:pPr>
              <w:pStyle w:val="afffffff6"/>
            </w:pPr>
            <w:r w:rsidRPr="00EB5DC3">
              <w:t>Не предусматривается</w:t>
            </w:r>
          </w:p>
        </w:tc>
      </w:tr>
      <w:tr w:rsidR="00EB5DC3" w:rsidRPr="00EB5DC3" w14:paraId="46B8EE8B" w14:textId="77777777" w:rsidTr="005C39D6">
        <w:trPr>
          <w:cantSplit/>
          <w:jc w:val="center"/>
        </w:trPr>
        <w:tc>
          <w:tcPr>
            <w:tcW w:w="876" w:type="dxa"/>
            <w:vAlign w:val="center"/>
          </w:tcPr>
          <w:p w14:paraId="48685458" w14:textId="77777777" w:rsidR="00491590" w:rsidRPr="00EB5DC3" w:rsidRDefault="00491590" w:rsidP="00491590">
            <w:pPr>
              <w:pStyle w:val="afffffff8"/>
            </w:pPr>
            <w:r w:rsidRPr="00EB5DC3">
              <w:t>77.04.09</w:t>
            </w:r>
          </w:p>
        </w:tc>
        <w:tc>
          <w:tcPr>
            <w:tcW w:w="1575" w:type="dxa"/>
            <w:shd w:val="clear" w:color="auto" w:fill="auto"/>
            <w:noWrap/>
            <w:vAlign w:val="center"/>
          </w:tcPr>
          <w:p w14:paraId="6578985F" w14:textId="77777777" w:rsidR="00491590" w:rsidRPr="00EB5DC3" w:rsidRDefault="00491590" w:rsidP="00491590">
            <w:pPr>
              <w:pStyle w:val="afffffff6"/>
            </w:pPr>
            <w:r w:rsidRPr="00EB5DC3">
              <w:t>Пешеходный переход в разных уровнях</w:t>
            </w:r>
          </w:p>
        </w:tc>
        <w:tc>
          <w:tcPr>
            <w:tcW w:w="1823" w:type="dxa"/>
            <w:shd w:val="clear" w:color="auto" w:fill="auto"/>
            <w:noWrap/>
            <w:vAlign w:val="center"/>
          </w:tcPr>
          <w:p w14:paraId="5E7A5DA2" w14:textId="77777777" w:rsidR="00491590" w:rsidRPr="00EB5DC3" w:rsidRDefault="00491590" w:rsidP="00491590">
            <w:pPr>
              <w:pStyle w:val="afffffff6"/>
            </w:pPr>
            <w:r w:rsidRPr="00EB5DC3">
              <w:t>Пешеходный переход в разных уровнях</w:t>
            </w:r>
          </w:p>
        </w:tc>
        <w:tc>
          <w:tcPr>
            <w:tcW w:w="2141" w:type="dxa"/>
            <w:shd w:val="clear" w:color="auto" w:fill="auto"/>
            <w:noWrap/>
            <w:vAlign w:val="center"/>
          </w:tcPr>
          <w:p w14:paraId="176709FD" w14:textId="77777777" w:rsidR="00491590" w:rsidRPr="00EB5DC3" w:rsidRDefault="00491590" w:rsidP="00491590">
            <w:pPr>
              <w:pStyle w:val="afffffff6"/>
            </w:pPr>
            <w:r w:rsidRPr="00EB5DC3">
              <w:t>Внеуличный пешеходный переход по ул. Привокзальная</w:t>
            </w:r>
          </w:p>
        </w:tc>
        <w:tc>
          <w:tcPr>
            <w:tcW w:w="2403" w:type="dxa"/>
            <w:gridSpan w:val="6"/>
            <w:shd w:val="clear" w:color="auto" w:fill="auto"/>
            <w:noWrap/>
            <w:vAlign w:val="center"/>
          </w:tcPr>
          <w:p w14:paraId="66F6E53B"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28C4FCB9" w14:textId="77777777" w:rsidR="00491590" w:rsidRPr="00EB5DC3" w:rsidRDefault="00491590" w:rsidP="00491590">
            <w:pPr>
              <w:pStyle w:val="afffffff6"/>
            </w:pPr>
            <w:r w:rsidRPr="00EB5DC3">
              <w:t>Орловская область, г. Орел, Железнодорожный р-н, территория по ул. Привокзальная</w:t>
            </w:r>
          </w:p>
        </w:tc>
        <w:tc>
          <w:tcPr>
            <w:tcW w:w="1116" w:type="dxa"/>
            <w:shd w:val="clear" w:color="auto" w:fill="auto"/>
            <w:vAlign w:val="center"/>
          </w:tcPr>
          <w:p w14:paraId="28201B74"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72C9E73C" w14:textId="77777777" w:rsidR="00491590" w:rsidRPr="00EB5DC3" w:rsidRDefault="00491590" w:rsidP="00491590">
            <w:pPr>
              <w:pStyle w:val="afffffff6"/>
            </w:pPr>
            <w:r w:rsidRPr="00EB5DC3">
              <w:t>Не предусматривается</w:t>
            </w:r>
          </w:p>
        </w:tc>
      </w:tr>
      <w:tr w:rsidR="00EB5DC3" w:rsidRPr="00EB5DC3" w14:paraId="39A61AA8" w14:textId="77777777" w:rsidTr="005C39D6">
        <w:trPr>
          <w:cantSplit/>
          <w:jc w:val="center"/>
        </w:trPr>
        <w:tc>
          <w:tcPr>
            <w:tcW w:w="876" w:type="dxa"/>
            <w:vAlign w:val="center"/>
          </w:tcPr>
          <w:p w14:paraId="3FA42D2D" w14:textId="77777777" w:rsidR="00491590" w:rsidRPr="00EB5DC3" w:rsidRDefault="00491590" w:rsidP="00491590">
            <w:pPr>
              <w:pStyle w:val="afffffff8"/>
            </w:pPr>
            <w:r w:rsidRPr="00EB5DC3">
              <w:t>77.04.10</w:t>
            </w:r>
          </w:p>
        </w:tc>
        <w:tc>
          <w:tcPr>
            <w:tcW w:w="1575" w:type="dxa"/>
            <w:shd w:val="clear" w:color="auto" w:fill="auto"/>
            <w:noWrap/>
            <w:vAlign w:val="center"/>
          </w:tcPr>
          <w:p w14:paraId="1865F9A8" w14:textId="77777777" w:rsidR="00491590" w:rsidRPr="00EB5DC3" w:rsidRDefault="00491590" w:rsidP="00491590">
            <w:pPr>
              <w:pStyle w:val="afffffff6"/>
            </w:pPr>
            <w:r w:rsidRPr="00EB5DC3">
              <w:t>Пешеходный переход в разных уровнях</w:t>
            </w:r>
          </w:p>
        </w:tc>
        <w:tc>
          <w:tcPr>
            <w:tcW w:w="1823" w:type="dxa"/>
            <w:shd w:val="clear" w:color="auto" w:fill="auto"/>
            <w:noWrap/>
            <w:vAlign w:val="center"/>
          </w:tcPr>
          <w:p w14:paraId="1B276180" w14:textId="77777777" w:rsidR="00491590" w:rsidRPr="00EB5DC3" w:rsidRDefault="00491590" w:rsidP="00491590">
            <w:pPr>
              <w:pStyle w:val="afffffff6"/>
            </w:pPr>
            <w:r w:rsidRPr="00EB5DC3">
              <w:t>Пешеходный переход в разных уровнях</w:t>
            </w:r>
          </w:p>
        </w:tc>
        <w:tc>
          <w:tcPr>
            <w:tcW w:w="2141" w:type="dxa"/>
            <w:shd w:val="clear" w:color="auto" w:fill="auto"/>
            <w:noWrap/>
            <w:vAlign w:val="center"/>
          </w:tcPr>
          <w:p w14:paraId="50D41935" w14:textId="77777777" w:rsidR="00491590" w:rsidRPr="00EB5DC3" w:rsidRDefault="00491590" w:rsidP="00491590">
            <w:pPr>
              <w:pStyle w:val="afffffff6"/>
            </w:pPr>
            <w:r w:rsidRPr="00EB5DC3">
              <w:t>Внеуличный пешеходный переход по ул. Московская</w:t>
            </w:r>
          </w:p>
        </w:tc>
        <w:tc>
          <w:tcPr>
            <w:tcW w:w="2403" w:type="dxa"/>
            <w:gridSpan w:val="6"/>
            <w:shd w:val="clear" w:color="auto" w:fill="auto"/>
            <w:noWrap/>
            <w:vAlign w:val="center"/>
          </w:tcPr>
          <w:p w14:paraId="73D7D873"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3A979795" w14:textId="77777777" w:rsidR="00491590" w:rsidRPr="00EB5DC3" w:rsidRDefault="00491590" w:rsidP="00491590">
            <w:pPr>
              <w:pStyle w:val="afffffff6"/>
            </w:pPr>
            <w:r w:rsidRPr="00EB5DC3">
              <w:t>Орловская область, г. Орел, Железнодорожный р-н, территория, ограниченная улицами Московская, Орджоникидзе</w:t>
            </w:r>
          </w:p>
        </w:tc>
        <w:tc>
          <w:tcPr>
            <w:tcW w:w="1116" w:type="dxa"/>
            <w:shd w:val="clear" w:color="auto" w:fill="auto"/>
            <w:vAlign w:val="center"/>
          </w:tcPr>
          <w:p w14:paraId="649F06DE"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43D76763" w14:textId="77777777" w:rsidR="00491590" w:rsidRPr="00EB5DC3" w:rsidRDefault="00491590" w:rsidP="00491590">
            <w:pPr>
              <w:pStyle w:val="afffffff6"/>
            </w:pPr>
            <w:r w:rsidRPr="00EB5DC3">
              <w:t>Не предусматривается</w:t>
            </w:r>
          </w:p>
        </w:tc>
      </w:tr>
      <w:tr w:rsidR="00EB5DC3" w:rsidRPr="00EB5DC3" w14:paraId="5266F9AE" w14:textId="77777777" w:rsidTr="005C39D6">
        <w:trPr>
          <w:cantSplit/>
          <w:jc w:val="center"/>
        </w:trPr>
        <w:tc>
          <w:tcPr>
            <w:tcW w:w="876" w:type="dxa"/>
            <w:vAlign w:val="center"/>
          </w:tcPr>
          <w:p w14:paraId="345962C4" w14:textId="77777777" w:rsidR="00491590" w:rsidRPr="00EB5DC3" w:rsidRDefault="00491590" w:rsidP="00491590">
            <w:pPr>
              <w:pStyle w:val="afffffff8"/>
            </w:pPr>
            <w:r w:rsidRPr="00EB5DC3">
              <w:t>77.04.11</w:t>
            </w:r>
          </w:p>
        </w:tc>
        <w:tc>
          <w:tcPr>
            <w:tcW w:w="1575" w:type="dxa"/>
            <w:shd w:val="clear" w:color="auto" w:fill="auto"/>
            <w:noWrap/>
            <w:vAlign w:val="center"/>
          </w:tcPr>
          <w:p w14:paraId="642EDAD5" w14:textId="77777777" w:rsidR="00491590" w:rsidRPr="00EB5DC3" w:rsidRDefault="00491590" w:rsidP="00491590">
            <w:pPr>
              <w:pStyle w:val="afffffff6"/>
            </w:pPr>
            <w:r w:rsidRPr="00EB5DC3">
              <w:t>Пешеходный переход в разных уровнях</w:t>
            </w:r>
          </w:p>
        </w:tc>
        <w:tc>
          <w:tcPr>
            <w:tcW w:w="1823" w:type="dxa"/>
            <w:shd w:val="clear" w:color="auto" w:fill="auto"/>
            <w:noWrap/>
            <w:vAlign w:val="center"/>
          </w:tcPr>
          <w:p w14:paraId="748E1137" w14:textId="77777777" w:rsidR="00491590" w:rsidRPr="00EB5DC3" w:rsidRDefault="00491590" w:rsidP="00491590">
            <w:pPr>
              <w:pStyle w:val="afffffff6"/>
            </w:pPr>
            <w:r w:rsidRPr="00EB5DC3">
              <w:t>Пешеходный переход в разных уровнях</w:t>
            </w:r>
          </w:p>
        </w:tc>
        <w:tc>
          <w:tcPr>
            <w:tcW w:w="2141" w:type="dxa"/>
            <w:shd w:val="clear" w:color="auto" w:fill="auto"/>
            <w:noWrap/>
            <w:vAlign w:val="center"/>
          </w:tcPr>
          <w:p w14:paraId="09376425" w14:textId="77777777" w:rsidR="00491590" w:rsidRPr="00EB5DC3" w:rsidRDefault="00491590" w:rsidP="00491590">
            <w:pPr>
              <w:pStyle w:val="afffffff6"/>
            </w:pPr>
            <w:r w:rsidRPr="00EB5DC3">
              <w:t>Внеуличный пешеходный переход по ул. Московская</w:t>
            </w:r>
          </w:p>
        </w:tc>
        <w:tc>
          <w:tcPr>
            <w:tcW w:w="2403" w:type="dxa"/>
            <w:gridSpan w:val="6"/>
            <w:shd w:val="clear" w:color="auto" w:fill="auto"/>
            <w:noWrap/>
            <w:vAlign w:val="center"/>
          </w:tcPr>
          <w:p w14:paraId="2D0987FB"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61B265EC" w14:textId="77777777" w:rsidR="00491590" w:rsidRPr="00EB5DC3" w:rsidRDefault="00491590" w:rsidP="00491590">
            <w:pPr>
              <w:pStyle w:val="afffffff6"/>
            </w:pPr>
            <w:r w:rsidRPr="00EB5DC3">
              <w:t>Орловская область, г. Орел, Железнодорожный р-н, территория по ул. Московская (у ЦУМа)</w:t>
            </w:r>
          </w:p>
        </w:tc>
        <w:tc>
          <w:tcPr>
            <w:tcW w:w="1116" w:type="dxa"/>
            <w:shd w:val="clear" w:color="auto" w:fill="auto"/>
            <w:vAlign w:val="center"/>
          </w:tcPr>
          <w:p w14:paraId="13FD025A"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6C4FF495" w14:textId="77777777" w:rsidR="00491590" w:rsidRPr="00EB5DC3" w:rsidRDefault="00491590" w:rsidP="00491590">
            <w:pPr>
              <w:pStyle w:val="afffffff6"/>
            </w:pPr>
            <w:r w:rsidRPr="00EB5DC3">
              <w:t>Не предусматривается</w:t>
            </w:r>
          </w:p>
        </w:tc>
      </w:tr>
      <w:tr w:rsidR="00EB5DC3" w:rsidRPr="00EB5DC3" w14:paraId="075CA4D1" w14:textId="77777777" w:rsidTr="005C39D6">
        <w:trPr>
          <w:cantSplit/>
          <w:jc w:val="center"/>
        </w:trPr>
        <w:tc>
          <w:tcPr>
            <w:tcW w:w="876" w:type="dxa"/>
            <w:vAlign w:val="center"/>
          </w:tcPr>
          <w:p w14:paraId="5385644C" w14:textId="77777777" w:rsidR="00491590" w:rsidRPr="00EB5DC3" w:rsidRDefault="00491590" w:rsidP="00491590">
            <w:pPr>
              <w:pStyle w:val="afffffff8"/>
            </w:pPr>
            <w:r w:rsidRPr="00EB5DC3">
              <w:t>77.04.12</w:t>
            </w:r>
          </w:p>
        </w:tc>
        <w:tc>
          <w:tcPr>
            <w:tcW w:w="1575" w:type="dxa"/>
            <w:shd w:val="clear" w:color="auto" w:fill="auto"/>
            <w:noWrap/>
            <w:vAlign w:val="center"/>
          </w:tcPr>
          <w:p w14:paraId="3F659A84" w14:textId="77777777" w:rsidR="00491590" w:rsidRPr="00EB5DC3" w:rsidRDefault="00491590" w:rsidP="00491590">
            <w:pPr>
              <w:pStyle w:val="afffffff6"/>
            </w:pPr>
            <w:r w:rsidRPr="00EB5DC3">
              <w:t>Пешеходный переход в разных уровнях</w:t>
            </w:r>
          </w:p>
        </w:tc>
        <w:tc>
          <w:tcPr>
            <w:tcW w:w="1823" w:type="dxa"/>
            <w:shd w:val="clear" w:color="auto" w:fill="auto"/>
            <w:noWrap/>
            <w:vAlign w:val="center"/>
          </w:tcPr>
          <w:p w14:paraId="37E58ACD" w14:textId="77777777" w:rsidR="00491590" w:rsidRPr="00EB5DC3" w:rsidRDefault="00491590" w:rsidP="00491590">
            <w:pPr>
              <w:pStyle w:val="afffffff6"/>
            </w:pPr>
            <w:r w:rsidRPr="00EB5DC3">
              <w:t>Пешеходный переход в разных уровнях</w:t>
            </w:r>
          </w:p>
        </w:tc>
        <w:tc>
          <w:tcPr>
            <w:tcW w:w="2141" w:type="dxa"/>
            <w:shd w:val="clear" w:color="auto" w:fill="auto"/>
            <w:noWrap/>
            <w:vAlign w:val="center"/>
          </w:tcPr>
          <w:p w14:paraId="7C0AB3EF" w14:textId="77777777" w:rsidR="00491590" w:rsidRPr="00EB5DC3" w:rsidRDefault="00491590" w:rsidP="00491590">
            <w:pPr>
              <w:pStyle w:val="afffffff6"/>
            </w:pPr>
            <w:r w:rsidRPr="00EB5DC3">
              <w:t>Внеуличный пешеходный переход по ул. Раздольная</w:t>
            </w:r>
          </w:p>
        </w:tc>
        <w:tc>
          <w:tcPr>
            <w:tcW w:w="2403" w:type="dxa"/>
            <w:gridSpan w:val="6"/>
            <w:shd w:val="clear" w:color="auto" w:fill="auto"/>
            <w:noWrap/>
            <w:vAlign w:val="center"/>
          </w:tcPr>
          <w:p w14:paraId="41A5D362"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11AB1E50" w14:textId="77777777" w:rsidR="00491590" w:rsidRPr="00EB5DC3" w:rsidRDefault="00491590" w:rsidP="00491590">
            <w:pPr>
              <w:pStyle w:val="afffffff6"/>
            </w:pPr>
            <w:r w:rsidRPr="00EB5DC3">
              <w:t>Орловская область, г. Орел, Северный р-н, территория по ул. Раздольная</w:t>
            </w:r>
          </w:p>
        </w:tc>
        <w:tc>
          <w:tcPr>
            <w:tcW w:w="1116" w:type="dxa"/>
            <w:shd w:val="clear" w:color="auto" w:fill="auto"/>
            <w:vAlign w:val="center"/>
          </w:tcPr>
          <w:p w14:paraId="6CB69004"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32BFE90F" w14:textId="77777777" w:rsidR="00491590" w:rsidRPr="00EB5DC3" w:rsidRDefault="00491590" w:rsidP="00491590">
            <w:pPr>
              <w:pStyle w:val="afffffff6"/>
            </w:pPr>
            <w:r w:rsidRPr="00EB5DC3">
              <w:t>Не предусматривается</w:t>
            </w:r>
          </w:p>
        </w:tc>
      </w:tr>
      <w:tr w:rsidR="00EB5DC3" w:rsidRPr="00EB5DC3" w14:paraId="16259D2C" w14:textId="77777777" w:rsidTr="005C39D6">
        <w:trPr>
          <w:cantSplit/>
          <w:jc w:val="center"/>
        </w:trPr>
        <w:tc>
          <w:tcPr>
            <w:tcW w:w="876" w:type="dxa"/>
            <w:vAlign w:val="center"/>
          </w:tcPr>
          <w:p w14:paraId="082B9A87" w14:textId="77777777" w:rsidR="00491590" w:rsidRPr="00EB5DC3" w:rsidRDefault="00491590" w:rsidP="00491590">
            <w:pPr>
              <w:pStyle w:val="afffffff8"/>
            </w:pPr>
            <w:r w:rsidRPr="00EB5DC3">
              <w:t>77.04.13</w:t>
            </w:r>
          </w:p>
        </w:tc>
        <w:tc>
          <w:tcPr>
            <w:tcW w:w="1575" w:type="dxa"/>
            <w:shd w:val="clear" w:color="auto" w:fill="auto"/>
            <w:noWrap/>
            <w:vAlign w:val="center"/>
          </w:tcPr>
          <w:p w14:paraId="0BD3F427" w14:textId="77777777" w:rsidR="00491590" w:rsidRPr="00EB5DC3" w:rsidRDefault="00491590" w:rsidP="00491590">
            <w:pPr>
              <w:pStyle w:val="afffffff6"/>
            </w:pPr>
            <w:r w:rsidRPr="00EB5DC3">
              <w:t>Пешеходный переход в разных уровнях</w:t>
            </w:r>
          </w:p>
        </w:tc>
        <w:tc>
          <w:tcPr>
            <w:tcW w:w="1823" w:type="dxa"/>
            <w:shd w:val="clear" w:color="auto" w:fill="auto"/>
            <w:noWrap/>
            <w:vAlign w:val="center"/>
          </w:tcPr>
          <w:p w14:paraId="5D4A3E1A" w14:textId="77777777" w:rsidR="00491590" w:rsidRPr="00EB5DC3" w:rsidRDefault="00491590" w:rsidP="00491590">
            <w:pPr>
              <w:pStyle w:val="afffffff6"/>
            </w:pPr>
            <w:r w:rsidRPr="00EB5DC3">
              <w:t>Пешеходный переход в разных уровнях</w:t>
            </w:r>
          </w:p>
        </w:tc>
        <w:tc>
          <w:tcPr>
            <w:tcW w:w="2141" w:type="dxa"/>
            <w:shd w:val="clear" w:color="auto" w:fill="auto"/>
            <w:noWrap/>
            <w:vAlign w:val="center"/>
          </w:tcPr>
          <w:p w14:paraId="043D65A8" w14:textId="77777777" w:rsidR="00491590" w:rsidRPr="00EB5DC3" w:rsidRDefault="00491590" w:rsidP="00491590">
            <w:pPr>
              <w:pStyle w:val="afffffff6"/>
            </w:pPr>
            <w:r w:rsidRPr="00EB5DC3">
              <w:t>Внеуличный пешеходный переход по ул. Раздольная</w:t>
            </w:r>
          </w:p>
        </w:tc>
        <w:tc>
          <w:tcPr>
            <w:tcW w:w="2403" w:type="dxa"/>
            <w:gridSpan w:val="6"/>
            <w:shd w:val="clear" w:color="auto" w:fill="auto"/>
            <w:noWrap/>
            <w:vAlign w:val="center"/>
          </w:tcPr>
          <w:p w14:paraId="42719B53"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1B6088F6" w14:textId="77777777" w:rsidR="00491590" w:rsidRPr="00EB5DC3" w:rsidRDefault="00491590" w:rsidP="00491590">
            <w:pPr>
              <w:pStyle w:val="afffffff6"/>
            </w:pPr>
            <w:r w:rsidRPr="00EB5DC3">
              <w:t>Орловская область, г. Орел, Северный р-н, территория по ул. Раздольная (у METRO)</w:t>
            </w:r>
          </w:p>
        </w:tc>
        <w:tc>
          <w:tcPr>
            <w:tcW w:w="1116" w:type="dxa"/>
            <w:shd w:val="clear" w:color="auto" w:fill="auto"/>
            <w:vAlign w:val="center"/>
          </w:tcPr>
          <w:p w14:paraId="6172F59F"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1245ADB4" w14:textId="77777777" w:rsidR="00491590" w:rsidRPr="00EB5DC3" w:rsidRDefault="00491590" w:rsidP="00491590">
            <w:pPr>
              <w:pStyle w:val="afffffff6"/>
            </w:pPr>
            <w:r w:rsidRPr="00EB5DC3">
              <w:t>Не предусматривается</w:t>
            </w:r>
          </w:p>
        </w:tc>
      </w:tr>
      <w:tr w:rsidR="00EB5DC3" w:rsidRPr="00EB5DC3" w14:paraId="6AFBEA13" w14:textId="77777777" w:rsidTr="005C39D6">
        <w:trPr>
          <w:cantSplit/>
          <w:jc w:val="center"/>
        </w:trPr>
        <w:tc>
          <w:tcPr>
            <w:tcW w:w="876" w:type="dxa"/>
            <w:vAlign w:val="center"/>
          </w:tcPr>
          <w:p w14:paraId="3C0B5F1A" w14:textId="77777777" w:rsidR="00491590" w:rsidRPr="00EB5DC3" w:rsidRDefault="00491590" w:rsidP="00491590">
            <w:pPr>
              <w:pStyle w:val="afffffff8"/>
            </w:pPr>
            <w:r w:rsidRPr="00EB5DC3">
              <w:t>77.04.14</w:t>
            </w:r>
          </w:p>
        </w:tc>
        <w:tc>
          <w:tcPr>
            <w:tcW w:w="1575" w:type="dxa"/>
            <w:shd w:val="clear" w:color="auto" w:fill="auto"/>
            <w:noWrap/>
            <w:vAlign w:val="center"/>
          </w:tcPr>
          <w:p w14:paraId="1B4C322D" w14:textId="77777777" w:rsidR="00491590" w:rsidRPr="00EB5DC3" w:rsidRDefault="00491590" w:rsidP="00491590">
            <w:pPr>
              <w:pStyle w:val="afffffff6"/>
            </w:pPr>
            <w:r w:rsidRPr="00EB5DC3">
              <w:t>Пешеходный переход в разных уровнях</w:t>
            </w:r>
          </w:p>
        </w:tc>
        <w:tc>
          <w:tcPr>
            <w:tcW w:w="1823" w:type="dxa"/>
            <w:shd w:val="clear" w:color="auto" w:fill="auto"/>
            <w:noWrap/>
            <w:vAlign w:val="center"/>
          </w:tcPr>
          <w:p w14:paraId="552DB7FF" w14:textId="77777777" w:rsidR="00491590" w:rsidRPr="00EB5DC3" w:rsidRDefault="00491590" w:rsidP="00491590">
            <w:pPr>
              <w:pStyle w:val="afffffff6"/>
            </w:pPr>
            <w:r w:rsidRPr="00EB5DC3">
              <w:t>Пешеходный переход в разных уровнях</w:t>
            </w:r>
          </w:p>
        </w:tc>
        <w:tc>
          <w:tcPr>
            <w:tcW w:w="2141" w:type="dxa"/>
            <w:shd w:val="clear" w:color="auto" w:fill="auto"/>
            <w:noWrap/>
            <w:vAlign w:val="center"/>
          </w:tcPr>
          <w:p w14:paraId="55F88EB2" w14:textId="77777777" w:rsidR="00491590" w:rsidRPr="00EB5DC3" w:rsidRDefault="00491590" w:rsidP="00491590">
            <w:pPr>
              <w:pStyle w:val="afffffff6"/>
            </w:pPr>
            <w:r w:rsidRPr="00EB5DC3">
              <w:t>Внеуличный пешеходный переход по Московскому шоссе</w:t>
            </w:r>
          </w:p>
        </w:tc>
        <w:tc>
          <w:tcPr>
            <w:tcW w:w="2403" w:type="dxa"/>
            <w:gridSpan w:val="6"/>
            <w:shd w:val="clear" w:color="auto" w:fill="auto"/>
            <w:noWrap/>
            <w:vAlign w:val="center"/>
          </w:tcPr>
          <w:p w14:paraId="3B87336F"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4CCCEAF6" w14:textId="77777777" w:rsidR="00491590" w:rsidRPr="00EB5DC3" w:rsidRDefault="00491590" w:rsidP="00491590">
            <w:pPr>
              <w:pStyle w:val="afffffff6"/>
            </w:pPr>
            <w:r w:rsidRPr="00EB5DC3">
              <w:t>Орловская область, г. Орел, Северный р-н, территория по Московскому шоссе</w:t>
            </w:r>
          </w:p>
        </w:tc>
        <w:tc>
          <w:tcPr>
            <w:tcW w:w="1116" w:type="dxa"/>
            <w:shd w:val="clear" w:color="auto" w:fill="auto"/>
            <w:vAlign w:val="center"/>
          </w:tcPr>
          <w:p w14:paraId="6C5EBDB3"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09A0702B" w14:textId="77777777" w:rsidR="00491590" w:rsidRPr="00EB5DC3" w:rsidRDefault="00491590" w:rsidP="00491590">
            <w:pPr>
              <w:pStyle w:val="afffffff6"/>
            </w:pPr>
            <w:r w:rsidRPr="00EB5DC3">
              <w:t>Не предусматривается</w:t>
            </w:r>
          </w:p>
        </w:tc>
      </w:tr>
      <w:tr w:rsidR="00EB5DC3" w:rsidRPr="00EB5DC3" w14:paraId="4BF638D8" w14:textId="77777777" w:rsidTr="005C39D6">
        <w:trPr>
          <w:cantSplit/>
          <w:jc w:val="center"/>
        </w:trPr>
        <w:tc>
          <w:tcPr>
            <w:tcW w:w="876" w:type="dxa"/>
            <w:vAlign w:val="center"/>
          </w:tcPr>
          <w:p w14:paraId="5D4FCD8B" w14:textId="77777777" w:rsidR="00491590" w:rsidRPr="00EB5DC3" w:rsidRDefault="00491590" w:rsidP="00491590">
            <w:pPr>
              <w:pStyle w:val="afffffff8"/>
            </w:pPr>
            <w:r w:rsidRPr="00EB5DC3">
              <w:t>77.04.15</w:t>
            </w:r>
          </w:p>
        </w:tc>
        <w:tc>
          <w:tcPr>
            <w:tcW w:w="1575" w:type="dxa"/>
            <w:shd w:val="clear" w:color="auto" w:fill="auto"/>
            <w:noWrap/>
            <w:vAlign w:val="center"/>
          </w:tcPr>
          <w:p w14:paraId="598D2409" w14:textId="77777777" w:rsidR="00491590" w:rsidRPr="00EB5DC3" w:rsidRDefault="00491590" w:rsidP="00491590">
            <w:pPr>
              <w:pStyle w:val="afffffff6"/>
            </w:pPr>
            <w:r w:rsidRPr="00EB5DC3">
              <w:t>Пешеходный переход в разных уровнях</w:t>
            </w:r>
          </w:p>
        </w:tc>
        <w:tc>
          <w:tcPr>
            <w:tcW w:w="1823" w:type="dxa"/>
            <w:shd w:val="clear" w:color="auto" w:fill="auto"/>
            <w:noWrap/>
            <w:vAlign w:val="center"/>
          </w:tcPr>
          <w:p w14:paraId="16AC659B" w14:textId="77777777" w:rsidR="00491590" w:rsidRPr="00EB5DC3" w:rsidRDefault="00491590" w:rsidP="00491590">
            <w:pPr>
              <w:pStyle w:val="afffffff6"/>
            </w:pPr>
            <w:r w:rsidRPr="00EB5DC3">
              <w:t>Пешеходный переход в разных уровнях</w:t>
            </w:r>
          </w:p>
        </w:tc>
        <w:tc>
          <w:tcPr>
            <w:tcW w:w="2141" w:type="dxa"/>
            <w:shd w:val="clear" w:color="auto" w:fill="auto"/>
            <w:noWrap/>
            <w:vAlign w:val="center"/>
          </w:tcPr>
          <w:p w14:paraId="6EC2BA35" w14:textId="77777777" w:rsidR="00491590" w:rsidRPr="00EB5DC3" w:rsidRDefault="00491590" w:rsidP="00491590">
            <w:pPr>
              <w:pStyle w:val="afffffff6"/>
            </w:pPr>
            <w:r w:rsidRPr="00EB5DC3">
              <w:t>Внеуличный пешеходный переход по Московскому шоссе</w:t>
            </w:r>
          </w:p>
        </w:tc>
        <w:tc>
          <w:tcPr>
            <w:tcW w:w="2403" w:type="dxa"/>
            <w:gridSpan w:val="6"/>
            <w:shd w:val="clear" w:color="auto" w:fill="auto"/>
            <w:noWrap/>
            <w:vAlign w:val="center"/>
          </w:tcPr>
          <w:p w14:paraId="3F6E675C"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098001AD" w14:textId="77777777" w:rsidR="00491590" w:rsidRPr="00EB5DC3" w:rsidRDefault="00491590" w:rsidP="00491590">
            <w:pPr>
              <w:pStyle w:val="afffffff6"/>
            </w:pPr>
            <w:r w:rsidRPr="00EB5DC3">
              <w:t>Орловская область, г. Орел, Северный р-н, территория по Московскому шоссе</w:t>
            </w:r>
          </w:p>
        </w:tc>
        <w:tc>
          <w:tcPr>
            <w:tcW w:w="1116" w:type="dxa"/>
            <w:shd w:val="clear" w:color="auto" w:fill="auto"/>
            <w:vAlign w:val="center"/>
          </w:tcPr>
          <w:p w14:paraId="0ECD07BE"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6AAEB8D8" w14:textId="77777777" w:rsidR="00491590" w:rsidRPr="00EB5DC3" w:rsidRDefault="00491590" w:rsidP="00491590">
            <w:pPr>
              <w:pStyle w:val="afffffff6"/>
            </w:pPr>
            <w:r w:rsidRPr="00EB5DC3">
              <w:t>Не предусматривается</w:t>
            </w:r>
          </w:p>
        </w:tc>
      </w:tr>
      <w:tr w:rsidR="00EB5DC3" w:rsidRPr="00EB5DC3" w14:paraId="2C175073" w14:textId="77777777" w:rsidTr="005C39D6">
        <w:trPr>
          <w:cantSplit/>
          <w:jc w:val="center"/>
        </w:trPr>
        <w:tc>
          <w:tcPr>
            <w:tcW w:w="876" w:type="dxa"/>
            <w:vAlign w:val="center"/>
          </w:tcPr>
          <w:p w14:paraId="3FEF9268" w14:textId="77777777" w:rsidR="00491590" w:rsidRPr="00EB5DC3" w:rsidRDefault="00491590" w:rsidP="00491590">
            <w:pPr>
              <w:pStyle w:val="afffffff8"/>
            </w:pPr>
            <w:r w:rsidRPr="00EB5DC3">
              <w:t>77.04.16</w:t>
            </w:r>
          </w:p>
        </w:tc>
        <w:tc>
          <w:tcPr>
            <w:tcW w:w="1575" w:type="dxa"/>
            <w:shd w:val="clear" w:color="auto" w:fill="auto"/>
            <w:noWrap/>
            <w:vAlign w:val="center"/>
          </w:tcPr>
          <w:p w14:paraId="64D074BF" w14:textId="77777777" w:rsidR="00491590" w:rsidRPr="00EB5DC3" w:rsidRDefault="00491590" w:rsidP="00491590">
            <w:pPr>
              <w:pStyle w:val="afffffff6"/>
            </w:pPr>
            <w:r w:rsidRPr="00EB5DC3">
              <w:t>Пешеходный переход в разных уровнях</w:t>
            </w:r>
          </w:p>
        </w:tc>
        <w:tc>
          <w:tcPr>
            <w:tcW w:w="1823" w:type="dxa"/>
            <w:shd w:val="clear" w:color="auto" w:fill="auto"/>
            <w:noWrap/>
            <w:vAlign w:val="center"/>
          </w:tcPr>
          <w:p w14:paraId="2C1BC2D7" w14:textId="77777777" w:rsidR="00491590" w:rsidRPr="00EB5DC3" w:rsidRDefault="00491590" w:rsidP="00491590">
            <w:pPr>
              <w:pStyle w:val="afffffff6"/>
            </w:pPr>
            <w:r w:rsidRPr="00EB5DC3">
              <w:t>Пешеходный переход в разных уровнях</w:t>
            </w:r>
          </w:p>
        </w:tc>
        <w:tc>
          <w:tcPr>
            <w:tcW w:w="2141" w:type="dxa"/>
            <w:shd w:val="clear" w:color="auto" w:fill="auto"/>
            <w:noWrap/>
            <w:vAlign w:val="center"/>
          </w:tcPr>
          <w:p w14:paraId="400E8AD2" w14:textId="77777777" w:rsidR="00491590" w:rsidRPr="00EB5DC3" w:rsidRDefault="00491590" w:rsidP="00491590">
            <w:pPr>
              <w:pStyle w:val="afffffff6"/>
            </w:pPr>
            <w:r w:rsidRPr="00EB5DC3">
              <w:t>Внеуличный пешеходный переход по Московскому шоссе</w:t>
            </w:r>
          </w:p>
        </w:tc>
        <w:tc>
          <w:tcPr>
            <w:tcW w:w="2403" w:type="dxa"/>
            <w:gridSpan w:val="6"/>
            <w:shd w:val="clear" w:color="auto" w:fill="auto"/>
            <w:noWrap/>
            <w:vAlign w:val="center"/>
          </w:tcPr>
          <w:p w14:paraId="08F07688"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0BFFE386" w14:textId="77777777" w:rsidR="00491590" w:rsidRPr="00EB5DC3" w:rsidRDefault="00491590" w:rsidP="00491590">
            <w:pPr>
              <w:pStyle w:val="afffffff6"/>
            </w:pPr>
            <w:r w:rsidRPr="00EB5DC3">
              <w:t xml:space="preserve">Орловская область, г. Орел, Северный р-н, территория, ограниченная Московским шоссе, улицей </w:t>
            </w:r>
            <w:proofErr w:type="spellStart"/>
            <w:r w:rsidRPr="00EB5DC3">
              <w:t>Михалицына</w:t>
            </w:r>
            <w:proofErr w:type="spellEnd"/>
          </w:p>
        </w:tc>
        <w:tc>
          <w:tcPr>
            <w:tcW w:w="1116" w:type="dxa"/>
            <w:shd w:val="clear" w:color="auto" w:fill="auto"/>
            <w:vAlign w:val="center"/>
          </w:tcPr>
          <w:p w14:paraId="72C85448"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0A564EBD" w14:textId="77777777" w:rsidR="00491590" w:rsidRPr="00EB5DC3" w:rsidRDefault="00491590" w:rsidP="00491590">
            <w:pPr>
              <w:pStyle w:val="afffffff6"/>
            </w:pPr>
            <w:r w:rsidRPr="00EB5DC3">
              <w:t>Не предусматривается</w:t>
            </w:r>
          </w:p>
        </w:tc>
      </w:tr>
      <w:tr w:rsidR="00EB5DC3" w:rsidRPr="00EB5DC3" w14:paraId="150B7F9B" w14:textId="77777777" w:rsidTr="005C39D6">
        <w:trPr>
          <w:cantSplit/>
          <w:jc w:val="center"/>
        </w:trPr>
        <w:tc>
          <w:tcPr>
            <w:tcW w:w="876" w:type="dxa"/>
            <w:vAlign w:val="center"/>
          </w:tcPr>
          <w:p w14:paraId="15761090" w14:textId="77777777" w:rsidR="00491590" w:rsidRPr="00EB5DC3" w:rsidRDefault="00491590" w:rsidP="00491590">
            <w:pPr>
              <w:pStyle w:val="afffffff8"/>
            </w:pPr>
            <w:r w:rsidRPr="00EB5DC3">
              <w:t>77.04.17</w:t>
            </w:r>
          </w:p>
        </w:tc>
        <w:tc>
          <w:tcPr>
            <w:tcW w:w="1575" w:type="dxa"/>
            <w:shd w:val="clear" w:color="auto" w:fill="auto"/>
            <w:noWrap/>
            <w:vAlign w:val="center"/>
          </w:tcPr>
          <w:p w14:paraId="6D663469" w14:textId="77777777" w:rsidR="00491590" w:rsidRPr="00EB5DC3" w:rsidRDefault="00491590" w:rsidP="00491590">
            <w:pPr>
              <w:pStyle w:val="afffffff6"/>
            </w:pPr>
            <w:r w:rsidRPr="00EB5DC3">
              <w:t>Пешеходный переход в разных уровнях</w:t>
            </w:r>
          </w:p>
        </w:tc>
        <w:tc>
          <w:tcPr>
            <w:tcW w:w="1823" w:type="dxa"/>
            <w:shd w:val="clear" w:color="auto" w:fill="auto"/>
            <w:noWrap/>
            <w:vAlign w:val="center"/>
          </w:tcPr>
          <w:p w14:paraId="04F580A8" w14:textId="77777777" w:rsidR="00491590" w:rsidRPr="00EB5DC3" w:rsidRDefault="00491590" w:rsidP="00491590">
            <w:pPr>
              <w:pStyle w:val="afffffff6"/>
            </w:pPr>
            <w:r w:rsidRPr="00EB5DC3">
              <w:t>Пешеходный переход в разных уровнях</w:t>
            </w:r>
          </w:p>
        </w:tc>
        <w:tc>
          <w:tcPr>
            <w:tcW w:w="2141" w:type="dxa"/>
            <w:shd w:val="clear" w:color="auto" w:fill="auto"/>
            <w:noWrap/>
            <w:vAlign w:val="center"/>
          </w:tcPr>
          <w:p w14:paraId="59555EB5" w14:textId="77777777" w:rsidR="00491590" w:rsidRPr="00EB5DC3" w:rsidRDefault="00491590" w:rsidP="00491590">
            <w:pPr>
              <w:pStyle w:val="afffffff6"/>
            </w:pPr>
            <w:r w:rsidRPr="00EB5DC3">
              <w:t>Внеуличный пешеходный переход по Московскому шоссе</w:t>
            </w:r>
          </w:p>
        </w:tc>
        <w:tc>
          <w:tcPr>
            <w:tcW w:w="2403" w:type="dxa"/>
            <w:gridSpan w:val="6"/>
            <w:shd w:val="clear" w:color="auto" w:fill="auto"/>
            <w:noWrap/>
            <w:vAlign w:val="center"/>
          </w:tcPr>
          <w:p w14:paraId="3B1F3001"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36815F92" w14:textId="77777777" w:rsidR="00491590" w:rsidRPr="00EB5DC3" w:rsidRDefault="00491590" w:rsidP="00491590">
            <w:pPr>
              <w:pStyle w:val="afffffff6"/>
            </w:pPr>
            <w:r w:rsidRPr="00EB5DC3">
              <w:t>Орловская область, г. Орел, Северный р-н, территория, ограниченная Московским шоссе, переулком Артельный</w:t>
            </w:r>
          </w:p>
        </w:tc>
        <w:tc>
          <w:tcPr>
            <w:tcW w:w="1116" w:type="dxa"/>
            <w:shd w:val="clear" w:color="auto" w:fill="auto"/>
            <w:vAlign w:val="center"/>
          </w:tcPr>
          <w:p w14:paraId="1C3C2946"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4B0835F9" w14:textId="77777777" w:rsidR="00491590" w:rsidRPr="00EB5DC3" w:rsidRDefault="00491590" w:rsidP="00491590">
            <w:pPr>
              <w:pStyle w:val="afffffff6"/>
            </w:pPr>
            <w:r w:rsidRPr="00EB5DC3">
              <w:t>Не предусматривается</w:t>
            </w:r>
          </w:p>
        </w:tc>
      </w:tr>
      <w:tr w:rsidR="00EB5DC3" w:rsidRPr="00EB5DC3" w14:paraId="33584D9F" w14:textId="77777777" w:rsidTr="005C39D6">
        <w:trPr>
          <w:cantSplit/>
          <w:jc w:val="center"/>
        </w:trPr>
        <w:tc>
          <w:tcPr>
            <w:tcW w:w="876" w:type="dxa"/>
            <w:vAlign w:val="center"/>
          </w:tcPr>
          <w:p w14:paraId="752B113B" w14:textId="77777777" w:rsidR="00491590" w:rsidRPr="00EB5DC3" w:rsidRDefault="00491590" w:rsidP="00491590">
            <w:pPr>
              <w:pStyle w:val="afffffff8"/>
            </w:pPr>
            <w:r w:rsidRPr="00EB5DC3">
              <w:lastRenderedPageBreak/>
              <w:t>77.05.01</w:t>
            </w:r>
          </w:p>
        </w:tc>
        <w:tc>
          <w:tcPr>
            <w:tcW w:w="1575" w:type="dxa"/>
            <w:shd w:val="clear" w:color="auto" w:fill="auto"/>
            <w:noWrap/>
            <w:vAlign w:val="center"/>
          </w:tcPr>
          <w:p w14:paraId="1040FFEB" w14:textId="77777777" w:rsidR="00491590" w:rsidRPr="00EB5DC3" w:rsidRDefault="00491590" w:rsidP="00491590">
            <w:pPr>
              <w:pStyle w:val="afffffff6"/>
            </w:pPr>
            <w:r w:rsidRPr="00EB5DC3">
              <w:t>Железнодорожный переезд</w:t>
            </w:r>
          </w:p>
        </w:tc>
        <w:tc>
          <w:tcPr>
            <w:tcW w:w="1823" w:type="dxa"/>
            <w:shd w:val="clear" w:color="auto" w:fill="auto"/>
            <w:noWrap/>
            <w:vAlign w:val="center"/>
          </w:tcPr>
          <w:p w14:paraId="28A69B09" w14:textId="77777777" w:rsidR="00491590" w:rsidRPr="00EB5DC3" w:rsidRDefault="00491590" w:rsidP="00491590">
            <w:pPr>
              <w:pStyle w:val="afffffff6"/>
            </w:pPr>
            <w:r w:rsidRPr="00EB5DC3">
              <w:t>Железнодорожный переезд</w:t>
            </w:r>
          </w:p>
        </w:tc>
        <w:tc>
          <w:tcPr>
            <w:tcW w:w="2141" w:type="dxa"/>
            <w:shd w:val="clear" w:color="auto" w:fill="auto"/>
            <w:noWrap/>
            <w:vAlign w:val="center"/>
          </w:tcPr>
          <w:p w14:paraId="1A9678BF" w14:textId="77777777" w:rsidR="00491590" w:rsidRPr="00EB5DC3" w:rsidRDefault="00491590" w:rsidP="00491590">
            <w:pPr>
              <w:pStyle w:val="afffffff6"/>
            </w:pPr>
            <w:r w:rsidRPr="00EB5DC3">
              <w:t>Железнодорожный переезд</w:t>
            </w:r>
          </w:p>
        </w:tc>
        <w:tc>
          <w:tcPr>
            <w:tcW w:w="2403" w:type="dxa"/>
            <w:gridSpan w:val="6"/>
            <w:shd w:val="clear" w:color="auto" w:fill="auto"/>
            <w:noWrap/>
            <w:vAlign w:val="center"/>
          </w:tcPr>
          <w:p w14:paraId="19A2EE03"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1A91AC87" w14:textId="77777777" w:rsidR="00491590" w:rsidRPr="00EB5DC3" w:rsidRDefault="00491590" w:rsidP="00491590">
            <w:pPr>
              <w:pStyle w:val="afffffff6"/>
            </w:pPr>
            <w:r w:rsidRPr="00EB5DC3">
              <w:t>Орловская область, г. Орел, Заводской р-н, территория по ул. </w:t>
            </w:r>
            <w:proofErr w:type="spellStart"/>
            <w:r w:rsidRPr="00EB5DC3">
              <w:t>Чечневой</w:t>
            </w:r>
            <w:proofErr w:type="spellEnd"/>
          </w:p>
        </w:tc>
        <w:tc>
          <w:tcPr>
            <w:tcW w:w="1116" w:type="dxa"/>
            <w:shd w:val="clear" w:color="auto" w:fill="auto"/>
            <w:vAlign w:val="center"/>
          </w:tcPr>
          <w:p w14:paraId="61947CCD"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1884A26F" w14:textId="77777777" w:rsidR="00491590" w:rsidRPr="00EB5DC3" w:rsidRDefault="00491590" w:rsidP="00491590">
            <w:pPr>
              <w:pStyle w:val="afffffff6"/>
            </w:pPr>
            <w:r w:rsidRPr="00EB5DC3">
              <w:t>Не предусматривается</w:t>
            </w:r>
          </w:p>
        </w:tc>
      </w:tr>
      <w:tr w:rsidR="00EB5DC3" w:rsidRPr="00EB5DC3" w14:paraId="68D648FC" w14:textId="77777777" w:rsidTr="005C39D6">
        <w:trPr>
          <w:cantSplit/>
          <w:jc w:val="center"/>
        </w:trPr>
        <w:tc>
          <w:tcPr>
            <w:tcW w:w="876" w:type="dxa"/>
            <w:vAlign w:val="center"/>
          </w:tcPr>
          <w:p w14:paraId="5DA6A9AC" w14:textId="77777777" w:rsidR="00491590" w:rsidRPr="00EB5DC3" w:rsidRDefault="00491590" w:rsidP="00491590">
            <w:pPr>
              <w:pStyle w:val="afffffff8"/>
            </w:pPr>
            <w:r w:rsidRPr="00EB5DC3">
              <w:t>77.06.01</w:t>
            </w:r>
          </w:p>
        </w:tc>
        <w:tc>
          <w:tcPr>
            <w:tcW w:w="1575" w:type="dxa"/>
            <w:shd w:val="clear" w:color="auto" w:fill="auto"/>
            <w:noWrap/>
            <w:vAlign w:val="center"/>
          </w:tcPr>
          <w:p w14:paraId="5DC80E50"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5EDA034E"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6CBDA4EB" w14:textId="77777777" w:rsidR="00491590" w:rsidRPr="00EB5DC3" w:rsidRDefault="00491590" w:rsidP="00491590">
            <w:pPr>
              <w:pStyle w:val="afffffff6"/>
            </w:pPr>
            <w:r w:rsidRPr="00EB5DC3">
              <w:t>Кольцевая транспортная развязка в одном уровне на пересечении ул. 60-летия Октября с ул. Максима Горького</w:t>
            </w:r>
          </w:p>
        </w:tc>
        <w:tc>
          <w:tcPr>
            <w:tcW w:w="2403" w:type="dxa"/>
            <w:gridSpan w:val="6"/>
            <w:shd w:val="clear" w:color="auto" w:fill="auto"/>
            <w:noWrap/>
            <w:vAlign w:val="center"/>
          </w:tcPr>
          <w:p w14:paraId="426CC68E"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620A00BD" w14:textId="77777777" w:rsidR="00491590" w:rsidRPr="00EB5DC3" w:rsidRDefault="00491590" w:rsidP="00491590">
            <w:pPr>
              <w:pStyle w:val="afffffff6"/>
            </w:pPr>
            <w:r w:rsidRPr="00EB5DC3">
              <w:t>Орловская область, г. Орел, Советский р-н, территория, ограниченная улицами 60-летия Октября, Максима Горького</w:t>
            </w:r>
          </w:p>
        </w:tc>
        <w:tc>
          <w:tcPr>
            <w:tcW w:w="1116" w:type="dxa"/>
            <w:shd w:val="clear" w:color="auto" w:fill="auto"/>
            <w:vAlign w:val="center"/>
          </w:tcPr>
          <w:p w14:paraId="34CB339E"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72880FE2" w14:textId="77777777" w:rsidR="00491590" w:rsidRPr="00EB5DC3" w:rsidRDefault="00491590" w:rsidP="00491590">
            <w:pPr>
              <w:pStyle w:val="afffffff6"/>
            </w:pPr>
            <w:r w:rsidRPr="00EB5DC3">
              <w:t>Не предусматривается</w:t>
            </w:r>
          </w:p>
        </w:tc>
      </w:tr>
      <w:tr w:rsidR="00EB5DC3" w:rsidRPr="00EB5DC3" w14:paraId="5FC02F4C" w14:textId="77777777" w:rsidTr="005C39D6">
        <w:trPr>
          <w:cantSplit/>
          <w:jc w:val="center"/>
        </w:trPr>
        <w:tc>
          <w:tcPr>
            <w:tcW w:w="876" w:type="dxa"/>
            <w:vAlign w:val="center"/>
          </w:tcPr>
          <w:p w14:paraId="7FBADD5C" w14:textId="77777777" w:rsidR="00491590" w:rsidRPr="00EB5DC3" w:rsidRDefault="00491590" w:rsidP="00491590">
            <w:pPr>
              <w:pStyle w:val="afffffff8"/>
            </w:pPr>
            <w:r w:rsidRPr="00EB5DC3">
              <w:t>77.06.02</w:t>
            </w:r>
          </w:p>
        </w:tc>
        <w:tc>
          <w:tcPr>
            <w:tcW w:w="1575" w:type="dxa"/>
            <w:shd w:val="clear" w:color="auto" w:fill="auto"/>
            <w:noWrap/>
            <w:vAlign w:val="center"/>
          </w:tcPr>
          <w:p w14:paraId="3ECB0F41"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0F14FBC5"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330B6F29" w14:textId="77777777" w:rsidR="00491590" w:rsidRPr="00EB5DC3" w:rsidRDefault="00491590" w:rsidP="00491590">
            <w:pPr>
              <w:pStyle w:val="afffffff6"/>
            </w:pPr>
            <w:r w:rsidRPr="00EB5DC3">
              <w:t>Кольцевая транспортная развязка в одном уровне на пересечении ул. Игнатова с ул. Октябрьская</w:t>
            </w:r>
          </w:p>
        </w:tc>
        <w:tc>
          <w:tcPr>
            <w:tcW w:w="2403" w:type="dxa"/>
            <w:gridSpan w:val="6"/>
            <w:shd w:val="clear" w:color="auto" w:fill="auto"/>
            <w:noWrap/>
            <w:vAlign w:val="center"/>
          </w:tcPr>
          <w:p w14:paraId="58B45361"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18EFA820" w14:textId="77777777" w:rsidR="00491590" w:rsidRPr="00EB5DC3" w:rsidRDefault="00491590" w:rsidP="00491590">
            <w:pPr>
              <w:pStyle w:val="afffffff6"/>
            </w:pPr>
            <w:r w:rsidRPr="00EB5DC3">
              <w:t>Орловская область, г. Орел, Советский р-н, территория, ограниченная улицами Игнатова, Октябрьская</w:t>
            </w:r>
          </w:p>
        </w:tc>
        <w:tc>
          <w:tcPr>
            <w:tcW w:w="1116" w:type="dxa"/>
            <w:shd w:val="clear" w:color="auto" w:fill="auto"/>
            <w:vAlign w:val="center"/>
          </w:tcPr>
          <w:p w14:paraId="3D119F14"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681098BB" w14:textId="77777777" w:rsidR="00491590" w:rsidRPr="00EB5DC3" w:rsidRDefault="00491590" w:rsidP="00491590">
            <w:pPr>
              <w:pStyle w:val="afffffff6"/>
            </w:pPr>
            <w:r w:rsidRPr="00EB5DC3">
              <w:t>Не предусматривается</w:t>
            </w:r>
          </w:p>
        </w:tc>
      </w:tr>
      <w:tr w:rsidR="00EB5DC3" w:rsidRPr="00EB5DC3" w14:paraId="63B70DC9" w14:textId="77777777" w:rsidTr="005C39D6">
        <w:trPr>
          <w:cantSplit/>
          <w:jc w:val="center"/>
        </w:trPr>
        <w:tc>
          <w:tcPr>
            <w:tcW w:w="876" w:type="dxa"/>
            <w:vAlign w:val="center"/>
          </w:tcPr>
          <w:p w14:paraId="6AE36FFE" w14:textId="77777777" w:rsidR="00491590" w:rsidRPr="00EB5DC3" w:rsidRDefault="00491590" w:rsidP="00491590">
            <w:pPr>
              <w:pStyle w:val="afffffff8"/>
            </w:pPr>
            <w:r w:rsidRPr="00EB5DC3">
              <w:t>77.06.03</w:t>
            </w:r>
          </w:p>
        </w:tc>
        <w:tc>
          <w:tcPr>
            <w:tcW w:w="1575" w:type="dxa"/>
            <w:shd w:val="clear" w:color="auto" w:fill="auto"/>
            <w:noWrap/>
            <w:vAlign w:val="center"/>
          </w:tcPr>
          <w:p w14:paraId="324C4701"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334CC236"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22C36B15" w14:textId="77777777" w:rsidR="00491590" w:rsidRPr="00EB5DC3" w:rsidRDefault="00491590" w:rsidP="00491590">
            <w:pPr>
              <w:pStyle w:val="afffffff6"/>
            </w:pPr>
            <w:r w:rsidRPr="00EB5DC3">
              <w:t xml:space="preserve">Кольцевая транспортная развязка в одном уровне на пересечении </w:t>
            </w:r>
            <w:proofErr w:type="spellStart"/>
            <w:r w:rsidRPr="00EB5DC3">
              <w:t>Наугорского</w:t>
            </w:r>
            <w:proofErr w:type="spellEnd"/>
            <w:r w:rsidRPr="00EB5DC3">
              <w:t xml:space="preserve"> шоссе с ул. Лескова</w:t>
            </w:r>
          </w:p>
        </w:tc>
        <w:tc>
          <w:tcPr>
            <w:tcW w:w="2403" w:type="dxa"/>
            <w:gridSpan w:val="6"/>
            <w:shd w:val="clear" w:color="auto" w:fill="auto"/>
            <w:noWrap/>
            <w:vAlign w:val="center"/>
          </w:tcPr>
          <w:p w14:paraId="3DEFD9D3"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35843B49" w14:textId="77777777" w:rsidR="00491590" w:rsidRPr="00EB5DC3" w:rsidRDefault="00491590" w:rsidP="00491590">
            <w:pPr>
              <w:pStyle w:val="afffffff6"/>
            </w:pPr>
            <w:r w:rsidRPr="00EB5DC3">
              <w:t xml:space="preserve">Орловская область, г. Орел, Советский р-н, территория, ограниченная улицей Лескова, </w:t>
            </w:r>
            <w:proofErr w:type="spellStart"/>
            <w:r w:rsidRPr="00EB5DC3">
              <w:t>Наугорским</w:t>
            </w:r>
            <w:proofErr w:type="spellEnd"/>
            <w:r w:rsidRPr="00EB5DC3">
              <w:t xml:space="preserve"> шоссе</w:t>
            </w:r>
          </w:p>
        </w:tc>
        <w:tc>
          <w:tcPr>
            <w:tcW w:w="1116" w:type="dxa"/>
            <w:shd w:val="clear" w:color="auto" w:fill="auto"/>
            <w:vAlign w:val="center"/>
          </w:tcPr>
          <w:p w14:paraId="2CE32BDF"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2216E760" w14:textId="77777777" w:rsidR="00491590" w:rsidRPr="00EB5DC3" w:rsidRDefault="00491590" w:rsidP="00491590">
            <w:pPr>
              <w:pStyle w:val="afffffff6"/>
            </w:pPr>
            <w:r w:rsidRPr="00EB5DC3">
              <w:t>Не предусматривается</w:t>
            </w:r>
          </w:p>
        </w:tc>
      </w:tr>
      <w:tr w:rsidR="00EB5DC3" w:rsidRPr="00EB5DC3" w14:paraId="5DEE2806" w14:textId="77777777" w:rsidTr="005C39D6">
        <w:trPr>
          <w:cantSplit/>
          <w:jc w:val="center"/>
        </w:trPr>
        <w:tc>
          <w:tcPr>
            <w:tcW w:w="876" w:type="dxa"/>
            <w:vAlign w:val="center"/>
          </w:tcPr>
          <w:p w14:paraId="0098D5E7" w14:textId="77777777" w:rsidR="00491590" w:rsidRPr="00EB5DC3" w:rsidRDefault="00491590" w:rsidP="00491590">
            <w:pPr>
              <w:pStyle w:val="afffffff8"/>
            </w:pPr>
            <w:r w:rsidRPr="00EB5DC3">
              <w:t>77.06.04</w:t>
            </w:r>
          </w:p>
        </w:tc>
        <w:tc>
          <w:tcPr>
            <w:tcW w:w="1575" w:type="dxa"/>
            <w:shd w:val="clear" w:color="auto" w:fill="auto"/>
            <w:noWrap/>
            <w:vAlign w:val="center"/>
          </w:tcPr>
          <w:p w14:paraId="0252B864"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3A789405"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3ED351ED" w14:textId="77777777" w:rsidR="00491590" w:rsidRPr="00EB5DC3" w:rsidRDefault="00491590" w:rsidP="00491590">
            <w:pPr>
              <w:pStyle w:val="afffffff6"/>
            </w:pPr>
            <w:r w:rsidRPr="00EB5DC3">
              <w:t xml:space="preserve">Кольцевая транспортная развязка в одном уровне на пересечении </w:t>
            </w:r>
            <w:proofErr w:type="spellStart"/>
            <w:r w:rsidRPr="00EB5DC3">
              <w:t>Наугорского</w:t>
            </w:r>
            <w:proofErr w:type="spellEnd"/>
            <w:r w:rsidRPr="00EB5DC3">
              <w:t xml:space="preserve"> шоссе с ул. Генерала Родина</w:t>
            </w:r>
          </w:p>
        </w:tc>
        <w:tc>
          <w:tcPr>
            <w:tcW w:w="2403" w:type="dxa"/>
            <w:gridSpan w:val="6"/>
            <w:shd w:val="clear" w:color="auto" w:fill="auto"/>
            <w:noWrap/>
            <w:vAlign w:val="center"/>
          </w:tcPr>
          <w:p w14:paraId="4BFAD4FA"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70C95987" w14:textId="77777777" w:rsidR="00491590" w:rsidRPr="00EB5DC3" w:rsidRDefault="00491590" w:rsidP="00491590">
            <w:pPr>
              <w:pStyle w:val="afffffff6"/>
            </w:pPr>
            <w:r w:rsidRPr="00EB5DC3">
              <w:t xml:space="preserve">Орловская область, г. Орел, Советский р-н, территория, ограниченная </w:t>
            </w:r>
            <w:proofErr w:type="spellStart"/>
            <w:r w:rsidRPr="00EB5DC3">
              <w:t>Наугорским</w:t>
            </w:r>
            <w:proofErr w:type="spellEnd"/>
            <w:r w:rsidRPr="00EB5DC3">
              <w:t xml:space="preserve"> шоссе, улицей Генерала Родина</w:t>
            </w:r>
          </w:p>
        </w:tc>
        <w:tc>
          <w:tcPr>
            <w:tcW w:w="1116" w:type="dxa"/>
            <w:shd w:val="clear" w:color="auto" w:fill="auto"/>
            <w:vAlign w:val="center"/>
          </w:tcPr>
          <w:p w14:paraId="777C80A8"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7E60AD88" w14:textId="77777777" w:rsidR="00491590" w:rsidRPr="00EB5DC3" w:rsidRDefault="00491590" w:rsidP="00491590">
            <w:pPr>
              <w:pStyle w:val="afffffff6"/>
            </w:pPr>
            <w:r w:rsidRPr="00EB5DC3">
              <w:t>Не предусматривается</w:t>
            </w:r>
          </w:p>
        </w:tc>
      </w:tr>
      <w:tr w:rsidR="00EB5DC3" w:rsidRPr="00EB5DC3" w14:paraId="4DD15F2D" w14:textId="77777777" w:rsidTr="005C39D6">
        <w:trPr>
          <w:cantSplit/>
          <w:jc w:val="center"/>
        </w:trPr>
        <w:tc>
          <w:tcPr>
            <w:tcW w:w="876" w:type="dxa"/>
            <w:vAlign w:val="center"/>
          </w:tcPr>
          <w:p w14:paraId="1482647F" w14:textId="77777777" w:rsidR="00491590" w:rsidRPr="00EB5DC3" w:rsidRDefault="00491590" w:rsidP="00491590">
            <w:pPr>
              <w:pStyle w:val="afffffff8"/>
            </w:pPr>
            <w:r w:rsidRPr="00EB5DC3">
              <w:t>77.06.05</w:t>
            </w:r>
          </w:p>
        </w:tc>
        <w:tc>
          <w:tcPr>
            <w:tcW w:w="1575" w:type="dxa"/>
            <w:shd w:val="clear" w:color="auto" w:fill="auto"/>
            <w:noWrap/>
            <w:vAlign w:val="center"/>
          </w:tcPr>
          <w:p w14:paraId="69560858"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248AF841"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026298C1" w14:textId="77777777" w:rsidR="00491590" w:rsidRPr="00EB5DC3" w:rsidRDefault="00491590" w:rsidP="00491590">
            <w:pPr>
              <w:pStyle w:val="afffffff6"/>
            </w:pPr>
            <w:r w:rsidRPr="00EB5DC3">
              <w:t>Кольцевая транспортная развязка в одном уровне по ул. Игнатова</w:t>
            </w:r>
          </w:p>
        </w:tc>
        <w:tc>
          <w:tcPr>
            <w:tcW w:w="2403" w:type="dxa"/>
            <w:gridSpan w:val="6"/>
            <w:shd w:val="clear" w:color="auto" w:fill="auto"/>
            <w:noWrap/>
            <w:vAlign w:val="center"/>
          </w:tcPr>
          <w:p w14:paraId="1B8ACE00"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370D9E16" w14:textId="77777777" w:rsidR="00491590" w:rsidRPr="00EB5DC3" w:rsidRDefault="00491590" w:rsidP="00491590">
            <w:pPr>
              <w:pStyle w:val="afffffff6"/>
            </w:pPr>
            <w:r w:rsidRPr="00EB5DC3">
              <w:t>Орловская область, г. Орел, Советский р-н, территория по ул. Игнатова</w:t>
            </w:r>
          </w:p>
        </w:tc>
        <w:tc>
          <w:tcPr>
            <w:tcW w:w="1116" w:type="dxa"/>
            <w:shd w:val="clear" w:color="auto" w:fill="auto"/>
            <w:vAlign w:val="center"/>
          </w:tcPr>
          <w:p w14:paraId="2076726F"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7B10C7E4" w14:textId="77777777" w:rsidR="00491590" w:rsidRPr="00EB5DC3" w:rsidRDefault="00491590" w:rsidP="00491590">
            <w:pPr>
              <w:pStyle w:val="afffffff6"/>
            </w:pPr>
            <w:r w:rsidRPr="00EB5DC3">
              <w:t>Не предусматривается</w:t>
            </w:r>
          </w:p>
        </w:tc>
      </w:tr>
      <w:tr w:rsidR="00EB5DC3" w:rsidRPr="00EB5DC3" w14:paraId="59D6657C" w14:textId="77777777" w:rsidTr="005C39D6">
        <w:trPr>
          <w:cantSplit/>
          <w:jc w:val="center"/>
        </w:trPr>
        <w:tc>
          <w:tcPr>
            <w:tcW w:w="876" w:type="dxa"/>
            <w:vAlign w:val="center"/>
          </w:tcPr>
          <w:p w14:paraId="743D2A2B" w14:textId="77777777" w:rsidR="00491590" w:rsidRPr="00EB5DC3" w:rsidRDefault="00491590" w:rsidP="00491590">
            <w:pPr>
              <w:pStyle w:val="afffffff8"/>
            </w:pPr>
            <w:r w:rsidRPr="00EB5DC3">
              <w:t>77.06.06</w:t>
            </w:r>
          </w:p>
        </w:tc>
        <w:tc>
          <w:tcPr>
            <w:tcW w:w="1575" w:type="dxa"/>
            <w:shd w:val="clear" w:color="auto" w:fill="auto"/>
            <w:noWrap/>
            <w:vAlign w:val="center"/>
          </w:tcPr>
          <w:p w14:paraId="6987B83E"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16B40FD9"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14D0ABD6" w14:textId="77777777" w:rsidR="00491590" w:rsidRPr="00EB5DC3" w:rsidRDefault="00491590" w:rsidP="00491590">
            <w:pPr>
              <w:pStyle w:val="afffffff6"/>
            </w:pPr>
            <w:r w:rsidRPr="00EB5DC3">
              <w:t>Кольцевая транспортная развязка в одном уровне на пересечении ул. Комсомольская с ул. </w:t>
            </w:r>
            <w:proofErr w:type="spellStart"/>
            <w:r w:rsidRPr="00EB5DC3">
              <w:t>МОПРа</w:t>
            </w:r>
            <w:proofErr w:type="spellEnd"/>
          </w:p>
        </w:tc>
        <w:tc>
          <w:tcPr>
            <w:tcW w:w="2403" w:type="dxa"/>
            <w:gridSpan w:val="6"/>
            <w:shd w:val="clear" w:color="auto" w:fill="auto"/>
            <w:noWrap/>
            <w:vAlign w:val="center"/>
          </w:tcPr>
          <w:p w14:paraId="245CE678"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1B024623" w14:textId="77777777" w:rsidR="00491590" w:rsidRPr="00EB5DC3" w:rsidRDefault="00491590" w:rsidP="00491590">
            <w:pPr>
              <w:pStyle w:val="afffffff6"/>
            </w:pPr>
            <w:r w:rsidRPr="00EB5DC3">
              <w:t xml:space="preserve">Орловская область, г. Орел, Заводской р-н, территория, ограниченная улицами Комсомольская, </w:t>
            </w:r>
            <w:proofErr w:type="spellStart"/>
            <w:r w:rsidRPr="00EB5DC3">
              <w:t>МОПРа</w:t>
            </w:r>
            <w:proofErr w:type="spellEnd"/>
          </w:p>
        </w:tc>
        <w:tc>
          <w:tcPr>
            <w:tcW w:w="1116" w:type="dxa"/>
            <w:shd w:val="clear" w:color="auto" w:fill="auto"/>
            <w:vAlign w:val="center"/>
          </w:tcPr>
          <w:p w14:paraId="41497D90"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3B62D6C7" w14:textId="77777777" w:rsidR="00491590" w:rsidRPr="00EB5DC3" w:rsidRDefault="00491590" w:rsidP="00491590">
            <w:pPr>
              <w:pStyle w:val="afffffff6"/>
            </w:pPr>
            <w:r w:rsidRPr="00EB5DC3">
              <w:t>Не предусматривается</w:t>
            </w:r>
          </w:p>
        </w:tc>
      </w:tr>
      <w:tr w:rsidR="00EB5DC3" w:rsidRPr="00EB5DC3" w14:paraId="668ED1CD" w14:textId="77777777" w:rsidTr="005C39D6">
        <w:trPr>
          <w:cantSplit/>
          <w:jc w:val="center"/>
        </w:trPr>
        <w:tc>
          <w:tcPr>
            <w:tcW w:w="876" w:type="dxa"/>
            <w:vAlign w:val="center"/>
          </w:tcPr>
          <w:p w14:paraId="1100340B" w14:textId="77777777" w:rsidR="00491590" w:rsidRPr="00EB5DC3" w:rsidRDefault="00491590" w:rsidP="00491590">
            <w:pPr>
              <w:pStyle w:val="afffffff8"/>
            </w:pPr>
            <w:r w:rsidRPr="00EB5DC3">
              <w:lastRenderedPageBreak/>
              <w:t>77.06.07</w:t>
            </w:r>
          </w:p>
        </w:tc>
        <w:tc>
          <w:tcPr>
            <w:tcW w:w="1575" w:type="dxa"/>
            <w:shd w:val="clear" w:color="auto" w:fill="auto"/>
            <w:noWrap/>
            <w:vAlign w:val="center"/>
          </w:tcPr>
          <w:p w14:paraId="4FD95659"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5FD271B1"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27607994" w14:textId="77777777" w:rsidR="00491590" w:rsidRPr="00EB5DC3" w:rsidRDefault="00491590" w:rsidP="00491590">
            <w:pPr>
              <w:pStyle w:val="afffffff6"/>
            </w:pPr>
            <w:r w:rsidRPr="00EB5DC3">
              <w:t>Кольцевая транспортная развязка в одном уровне на пересечении ул. Розы Люксембург с ул. Гагарина</w:t>
            </w:r>
          </w:p>
        </w:tc>
        <w:tc>
          <w:tcPr>
            <w:tcW w:w="2403" w:type="dxa"/>
            <w:gridSpan w:val="6"/>
            <w:shd w:val="clear" w:color="auto" w:fill="auto"/>
            <w:noWrap/>
            <w:vAlign w:val="center"/>
          </w:tcPr>
          <w:p w14:paraId="3B24FA48"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14A27BFE" w14:textId="77777777" w:rsidR="00491590" w:rsidRPr="00EB5DC3" w:rsidRDefault="00491590" w:rsidP="00491590">
            <w:pPr>
              <w:pStyle w:val="afffffff6"/>
            </w:pPr>
            <w:r w:rsidRPr="00EB5DC3">
              <w:t>Орловская область, г. Орел, Заводской р-н, территория, ограниченная улицами Розы Люксембург, Гагарина</w:t>
            </w:r>
          </w:p>
        </w:tc>
        <w:tc>
          <w:tcPr>
            <w:tcW w:w="1116" w:type="dxa"/>
            <w:shd w:val="clear" w:color="auto" w:fill="auto"/>
            <w:vAlign w:val="center"/>
          </w:tcPr>
          <w:p w14:paraId="387B7EF7"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74C28C57" w14:textId="77777777" w:rsidR="00491590" w:rsidRPr="00EB5DC3" w:rsidRDefault="00491590" w:rsidP="00491590">
            <w:pPr>
              <w:pStyle w:val="afffffff6"/>
            </w:pPr>
            <w:r w:rsidRPr="00EB5DC3">
              <w:t>Не предусматривается</w:t>
            </w:r>
          </w:p>
        </w:tc>
      </w:tr>
      <w:tr w:rsidR="00EB5DC3" w:rsidRPr="00EB5DC3" w14:paraId="77D0E9E8" w14:textId="77777777" w:rsidTr="005C39D6">
        <w:trPr>
          <w:cantSplit/>
          <w:jc w:val="center"/>
        </w:trPr>
        <w:tc>
          <w:tcPr>
            <w:tcW w:w="876" w:type="dxa"/>
            <w:vAlign w:val="center"/>
          </w:tcPr>
          <w:p w14:paraId="10138A68" w14:textId="77777777" w:rsidR="00491590" w:rsidRPr="00EB5DC3" w:rsidRDefault="00491590" w:rsidP="00491590">
            <w:pPr>
              <w:pStyle w:val="afffffff8"/>
            </w:pPr>
            <w:r w:rsidRPr="00EB5DC3">
              <w:t>77.06.08</w:t>
            </w:r>
          </w:p>
        </w:tc>
        <w:tc>
          <w:tcPr>
            <w:tcW w:w="1575" w:type="dxa"/>
            <w:shd w:val="clear" w:color="auto" w:fill="auto"/>
            <w:noWrap/>
            <w:vAlign w:val="center"/>
          </w:tcPr>
          <w:p w14:paraId="58B15E98"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2786CA82"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7913962B" w14:textId="77777777" w:rsidR="00491590" w:rsidRPr="00EB5DC3" w:rsidRDefault="00491590" w:rsidP="00491590">
            <w:pPr>
              <w:pStyle w:val="afffffff6"/>
            </w:pPr>
            <w:r w:rsidRPr="00EB5DC3">
              <w:t xml:space="preserve">Кольцевая транспортная развязка в одном уровне на пересечении </w:t>
            </w:r>
            <w:proofErr w:type="spellStart"/>
            <w:r w:rsidRPr="00EB5DC3">
              <w:t>Карачевского</w:t>
            </w:r>
            <w:proofErr w:type="spellEnd"/>
            <w:r w:rsidRPr="00EB5DC3">
              <w:t xml:space="preserve"> шоссе с ул. Авиационная</w:t>
            </w:r>
          </w:p>
        </w:tc>
        <w:tc>
          <w:tcPr>
            <w:tcW w:w="2403" w:type="dxa"/>
            <w:gridSpan w:val="6"/>
            <w:shd w:val="clear" w:color="auto" w:fill="auto"/>
            <w:noWrap/>
            <w:vAlign w:val="center"/>
          </w:tcPr>
          <w:p w14:paraId="7F74F19E"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4466404C" w14:textId="77777777" w:rsidR="00491590" w:rsidRPr="00EB5DC3" w:rsidRDefault="00491590" w:rsidP="00491590">
            <w:pPr>
              <w:pStyle w:val="afffffff6"/>
            </w:pPr>
            <w:r w:rsidRPr="00EB5DC3">
              <w:t xml:space="preserve">Орловская область, г. Орел, Заводской р-н, территория, ограниченная </w:t>
            </w:r>
            <w:proofErr w:type="spellStart"/>
            <w:r w:rsidRPr="00EB5DC3">
              <w:t>Карачевским</w:t>
            </w:r>
            <w:proofErr w:type="spellEnd"/>
            <w:r w:rsidRPr="00EB5DC3">
              <w:t xml:space="preserve"> шоссе, улицей Авиационная</w:t>
            </w:r>
          </w:p>
        </w:tc>
        <w:tc>
          <w:tcPr>
            <w:tcW w:w="1116" w:type="dxa"/>
            <w:shd w:val="clear" w:color="auto" w:fill="auto"/>
            <w:vAlign w:val="center"/>
          </w:tcPr>
          <w:p w14:paraId="21BD6DDE"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7B2C9158" w14:textId="77777777" w:rsidR="00491590" w:rsidRPr="00EB5DC3" w:rsidRDefault="00491590" w:rsidP="00491590">
            <w:pPr>
              <w:pStyle w:val="afffffff6"/>
            </w:pPr>
            <w:r w:rsidRPr="00EB5DC3">
              <w:t>Не предусматривается</w:t>
            </w:r>
          </w:p>
        </w:tc>
      </w:tr>
      <w:tr w:rsidR="00EB5DC3" w:rsidRPr="00EB5DC3" w14:paraId="13B2CEB4" w14:textId="77777777" w:rsidTr="005C39D6">
        <w:trPr>
          <w:cantSplit/>
          <w:jc w:val="center"/>
        </w:trPr>
        <w:tc>
          <w:tcPr>
            <w:tcW w:w="876" w:type="dxa"/>
            <w:vAlign w:val="center"/>
          </w:tcPr>
          <w:p w14:paraId="24AA5CBF" w14:textId="77777777" w:rsidR="00491590" w:rsidRPr="00EB5DC3" w:rsidRDefault="00491590" w:rsidP="00491590">
            <w:pPr>
              <w:pStyle w:val="afffffff8"/>
            </w:pPr>
            <w:r w:rsidRPr="00EB5DC3">
              <w:t>77.06.09</w:t>
            </w:r>
          </w:p>
        </w:tc>
        <w:tc>
          <w:tcPr>
            <w:tcW w:w="1575" w:type="dxa"/>
            <w:shd w:val="clear" w:color="auto" w:fill="auto"/>
            <w:noWrap/>
            <w:vAlign w:val="center"/>
          </w:tcPr>
          <w:p w14:paraId="36B4E1C8"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544679B1"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2EB75272" w14:textId="77777777" w:rsidR="00491590" w:rsidRPr="00EB5DC3" w:rsidRDefault="00491590" w:rsidP="00491590">
            <w:pPr>
              <w:pStyle w:val="afffffff6"/>
            </w:pPr>
            <w:r w:rsidRPr="00EB5DC3">
              <w:t xml:space="preserve">Кольцевая транспортная развязка в одном уровне на пересечении </w:t>
            </w:r>
            <w:proofErr w:type="spellStart"/>
            <w:r w:rsidRPr="00EB5DC3">
              <w:t>Карачевского</w:t>
            </w:r>
            <w:proofErr w:type="spellEnd"/>
            <w:r w:rsidRPr="00EB5DC3">
              <w:t xml:space="preserve"> шоссе с ул. </w:t>
            </w:r>
            <w:proofErr w:type="spellStart"/>
            <w:r w:rsidRPr="00EB5DC3">
              <w:t>Спивака</w:t>
            </w:r>
            <w:proofErr w:type="spellEnd"/>
          </w:p>
        </w:tc>
        <w:tc>
          <w:tcPr>
            <w:tcW w:w="2403" w:type="dxa"/>
            <w:gridSpan w:val="6"/>
            <w:shd w:val="clear" w:color="auto" w:fill="auto"/>
            <w:noWrap/>
            <w:vAlign w:val="center"/>
          </w:tcPr>
          <w:p w14:paraId="49E29C68"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15971614" w14:textId="77777777" w:rsidR="00491590" w:rsidRPr="00EB5DC3" w:rsidRDefault="00491590" w:rsidP="00491590">
            <w:pPr>
              <w:pStyle w:val="afffffff6"/>
            </w:pPr>
            <w:r w:rsidRPr="00EB5DC3">
              <w:t xml:space="preserve">Орловская область, г. Орел, Заводской р-н, территория, ограниченная </w:t>
            </w:r>
            <w:proofErr w:type="spellStart"/>
            <w:r w:rsidRPr="00EB5DC3">
              <w:t>Карачевским</w:t>
            </w:r>
            <w:proofErr w:type="spellEnd"/>
            <w:r w:rsidRPr="00EB5DC3">
              <w:t xml:space="preserve"> шоссе, улицей </w:t>
            </w:r>
            <w:proofErr w:type="spellStart"/>
            <w:r w:rsidRPr="00EB5DC3">
              <w:t>Спивака</w:t>
            </w:r>
            <w:proofErr w:type="spellEnd"/>
          </w:p>
        </w:tc>
        <w:tc>
          <w:tcPr>
            <w:tcW w:w="1116" w:type="dxa"/>
            <w:shd w:val="clear" w:color="auto" w:fill="auto"/>
            <w:vAlign w:val="center"/>
          </w:tcPr>
          <w:p w14:paraId="6036BE01"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2F2403CE" w14:textId="77777777" w:rsidR="00491590" w:rsidRPr="00EB5DC3" w:rsidRDefault="00491590" w:rsidP="00491590">
            <w:pPr>
              <w:pStyle w:val="afffffff6"/>
            </w:pPr>
            <w:r w:rsidRPr="00EB5DC3">
              <w:t>Не предусматривается</w:t>
            </w:r>
          </w:p>
        </w:tc>
      </w:tr>
      <w:tr w:rsidR="00EB5DC3" w:rsidRPr="00EB5DC3" w14:paraId="58C211F8" w14:textId="77777777" w:rsidTr="005C39D6">
        <w:trPr>
          <w:cantSplit/>
          <w:jc w:val="center"/>
        </w:trPr>
        <w:tc>
          <w:tcPr>
            <w:tcW w:w="876" w:type="dxa"/>
            <w:vAlign w:val="center"/>
          </w:tcPr>
          <w:p w14:paraId="4DB09333" w14:textId="77777777" w:rsidR="00491590" w:rsidRPr="00EB5DC3" w:rsidRDefault="00491590" w:rsidP="00491590">
            <w:pPr>
              <w:pStyle w:val="afffffff8"/>
            </w:pPr>
            <w:r w:rsidRPr="00EB5DC3">
              <w:t>77.06.10</w:t>
            </w:r>
          </w:p>
        </w:tc>
        <w:tc>
          <w:tcPr>
            <w:tcW w:w="1575" w:type="dxa"/>
            <w:shd w:val="clear" w:color="auto" w:fill="auto"/>
            <w:noWrap/>
            <w:vAlign w:val="center"/>
          </w:tcPr>
          <w:p w14:paraId="0A0BF421"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07A15F59"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54D38623" w14:textId="77777777" w:rsidR="00491590" w:rsidRPr="00EB5DC3" w:rsidRDefault="00491590" w:rsidP="00491590">
            <w:pPr>
              <w:pStyle w:val="afffffff6"/>
            </w:pPr>
            <w:r w:rsidRPr="00EB5DC3">
              <w:t>Кольцевая транспортная развязка в одном уровне на пересечении ул. Васильевская с ул. 1-я Посадская</w:t>
            </w:r>
          </w:p>
        </w:tc>
        <w:tc>
          <w:tcPr>
            <w:tcW w:w="2403" w:type="dxa"/>
            <w:gridSpan w:val="6"/>
            <w:shd w:val="clear" w:color="auto" w:fill="auto"/>
            <w:noWrap/>
            <w:vAlign w:val="center"/>
          </w:tcPr>
          <w:p w14:paraId="51CDDE61"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61D91E21" w14:textId="77777777" w:rsidR="00491590" w:rsidRPr="00EB5DC3" w:rsidRDefault="00491590" w:rsidP="00491590">
            <w:pPr>
              <w:pStyle w:val="afffffff6"/>
            </w:pPr>
            <w:r w:rsidRPr="00EB5DC3">
              <w:t>Орловская область, г. Орел, Заводской р-н, территория, ограниченная улицами Васильевская, 1-я Посадская</w:t>
            </w:r>
          </w:p>
        </w:tc>
        <w:tc>
          <w:tcPr>
            <w:tcW w:w="1116" w:type="dxa"/>
            <w:shd w:val="clear" w:color="auto" w:fill="auto"/>
            <w:vAlign w:val="center"/>
          </w:tcPr>
          <w:p w14:paraId="6165D198"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1A26ACDB" w14:textId="77777777" w:rsidR="00491590" w:rsidRPr="00EB5DC3" w:rsidRDefault="00491590" w:rsidP="00491590">
            <w:pPr>
              <w:pStyle w:val="afffffff6"/>
            </w:pPr>
            <w:r w:rsidRPr="00EB5DC3">
              <w:t>Не предусматривается</w:t>
            </w:r>
          </w:p>
        </w:tc>
      </w:tr>
      <w:tr w:rsidR="00EB5DC3" w:rsidRPr="00EB5DC3" w14:paraId="30A3B184" w14:textId="77777777" w:rsidTr="005C39D6">
        <w:trPr>
          <w:cantSplit/>
          <w:jc w:val="center"/>
        </w:trPr>
        <w:tc>
          <w:tcPr>
            <w:tcW w:w="876" w:type="dxa"/>
            <w:vAlign w:val="center"/>
          </w:tcPr>
          <w:p w14:paraId="28382AB7" w14:textId="77777777" w:rsidR="00491590" w:rsidRPr="00EB5DC3" w:rsidRDefault="00491590" w:rsidP="00491590">
            <w:pPr>
              <w:pStyle w:val="afffffff8"/>
            </w:pPr>
            <w:r w:rsidRPr="00EB5DC3">
              <w:t>77.06.11</w:t>
            </w:r>
          </w:p>
        </w:tc>
        <w:tc>
          <w:tcPr>
            <w:tcW w:w="1575" w:type="dxa"/>
            <w:shd w:val="clear" w:color="auto" w:fill="auto"/>
            <w:noWrap/>
            <w:vAlign w:val="center"/>
          </w:tcPr>
          <w:p w14:paraId="0DCB7D3C"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5290169A"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7CBFE76F" w14:textId="77777777" w:rsidR="00491590" w:rsidRPr="00EB5DC3" w:rsidRDefault="00491590" w:rsidP="00491590">
            <w:pPr>
              <w:pStyle w:val="afffffff6"/>
            </w:pPr>
            <w:r w:rsidRPr="00EB5DC3">
              <w:t>Кольцевая транспортная развязка в одном уровне на пересечении ул. Авиационная с ул. Латышских Стрелков</w:t>
            </w:r>
          </w:p>
        </w:tc>
        <w:tc>
          <w:tcPr>
            <w:tcW w:w="2403" w:type="dxa"/>
            <w:gridSpan w:val="6"/>
            <w:shd w:val="clear" w:color="auto" w:fill="auto"/>
            <w:noWrap/>
            <w:vAlign w:val="center"/>
          </w:tcPr>
          <w:p w14:paraId="691E9731"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559B1508" w14:textId="77777777" w:rsidR="00491590" w:rsidRPr="00EB5DC3" w:rsidRDefault="00491590" w:rsidP="00491590">
            <w:pPr>
              <w:pStyle w:val="afffffff6"/>
            </w:pPr>
            <w:r w:rsidRPr="00EB5DC3">
              <w:t>Орловская область, г. Орел, Заводской р-н, территория, ограниченная улицами Авиационная, Латышских Стрелков</w:t>
            </w:r>
          </w:p>
        </w:tc>
        <w:tc>
          <w:tcPr>
            <w:tcW w:w="1116" w:type="dxa"/>
            <w:shd w:val="clear" w:color="auto" w:fill="auto"/>
            <w:vAlign w:val="center"/>
          </w:tcPr>
          <w:p w14:paraId="3982B2C4"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6610E164" w14:textId="77777777" w:rsidR="00491590" w:rsidRPr="00EB5DC3" w:rsidRDefault="00491590" w:rsidP="00491590">
            <w:pPr>
              <w:pStyle w:val="afffffff6"/>
            </w:pPr>
            <w:r w:rsidRPr="00EB5DC3">
              <w:t>Не предусматривается</w:t>
            </w:r>
          </w:p>
        </w:tc>
      </w:tr>
      <w:tr w:rsidR="00EB5DC3" w:rsidRPr="00EB5DC3" w14:paraId="0FEA016E" w14:textId="77777777" w:rsidTr="005C39D6">
        <w:trPr>
          <w:cantSplit/>
          <w:jc w:val="center"/>
        </w:trPr>
        <w:tc>
          <w:tcPr>
            <w:tcW w:w="876" w:type="dxa"/>
            <w:vAlign w:val="center"/>
          </w:tcPr>
          <w:p w14:paraId="12DDD5EB" w14:textId="77777777" w:rsidR="00491590" w:rsidRPr="00EB5DC3" w:rsidRDefault="00491590" w:rsidP="00491590">
            <w:pPr>
              <w:pStyle w:val="afffffff8"/>
            </w:pPr>
            <w:r w:rsidRPr="00EB5DC3">
              <w:t>77.06.12</w:t>
            </w:r>
          </w:p>
        </w:tc>
        <w:tc>
          <w:tcPr>
            <w:tcW w:w="1575" w:type="dxa"/>
            <w:shd w:val="clear" w:color="auto" w:fill="auto"/>
            <w:noWrap/>
            <w:vAlign w:val="center"/>
          </w:tcPr>
          <w:p w14:paraId="63645E5A"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1C849590"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256A7A40" w14:textId="77777777" w:rsidR="00491590" w:rsidRPr="00EB5DC3" w:rsidRDefault="00491590" w:rsidP="00491590">
            <w:pPr>
              <w:pStyle w:val="afffffff6"/>
            </w:pPr>
            <w:r w:rsidRPr="00EB5DC3">
              <w:t>Кольцевая транспортная развязка в одном уровне на пересечении ул. Комсомольская с ул. Автовокзальная</w:t>
            </w:r>
          </w:p>
        </w:tc>
        <w:tc>
          <w:tcPr>
            <w:tcW w:w="2403" w:type="dxa"/>
            <w:gridSpan w:val="6"/>
            <w:shd w:val="clear" w:color="auto" w:fill="auto"/>
            <w:noWrap/>
            <w:vAlign w:val="center"/>
          </w:tcPr>
          <w:p w14:paraId="00E0A0ED"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448A5600" w14:textId="77777777" w:rsidR="00491590" w:rsidRPr="00EB5DC3" w:rsidRDefault="00491590" w:rsidP="00491590">
            <w:pPr>
              <w:pStyle w:val="afffffff6"/>
            </w:pPr>
            <w:r w:rsidRPr="00EB5DC3">
              <w:t>Орловская область, г. Орел, Заводской р-н, территория, ограниченная улицами Комсомольская, Автовокзальная</w:t>
            </w:r>
          </w:p>
        </w:tc>
        <w:tc>
          <w:tcPr>
            <w:tcW w:w="1116" w:type="dxa"/>
            <w:shd w:val="clear" w:color="auto" w:fill="auto"/>
            <w:vAlign w:val="center"/>
          </w:tcPr>
          <w:p w14:paraId="0A1216CB"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7301320D" w14:textId="77777777" w:rsidR="00491590" w:rsidRPr="00EB5DC3" w:rsidRDefault="00491590" w:rsidP="00491590">
            <w:pPr>
              <w:pStyle w:val="afffffff6"/>
            </w:pPr>
            <w:r w:rsidRPr="00EB5DC3">
              <w:t>Не предусматривается</w:t>
            </w:r>
          </w:p>
        </w:tc>
      </w:tr>
      <w:tr w:rsidR="00EB5DC3" w:rsidRPr="00EB5DC3" w14:paraId="417009EC" w14:textId="77777777" w:rsidTr="005C39D6">
        <w:trPr>
          <w:cantSplit/>
          <w:jc w:val="center"/>
        </w:trPr>
        <w:tc>
          <w:tcPr>
            <w:tcW w:w="876" w:type="dxa"/>
            <w:vAlign w:val="center"/>
          </w:tcPr>
          <w:p w14:paraId="1F45913C" w14:textId="77777777" w:rsidR="00491590" w:rsidRPr="00EB5DC3" w:rsidRDefault="00491590" w:rsidP="00491590">
            <w:pPr>
              <w:pStyle w:val="afffffff8"/>
            </w:pPr>
            <w:r w:rsidRPr="00EB5DC3">
              <w:lastRenderedPageBreak/>
              <w:t>77.06.13</w:t>
            </w:r>
          </w:p>
        </w:tc>
        <w:tc>
          <w:tcPr>
            <w:tcW w:w="1575" w:type="dxa"/>
            <w:shd w:val="clear" w:color="auto" w:fill="auto"/>
            <w:noWrap/>
            <w:vAlign w:val="center"/>
          </w:tcPr>
          <w:p w14:paraId="4AE16E15"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4548F9D0"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1BA486C4" w14:textId="77777777" w:rsidR="00491590" w:rsidRPr="00EB5DC3" w:rsidRDefault="00491590" w:rsidP="00491590">
            <w:pPr>
              <w:pStyle w:val="afffffff6"/>
            </w:pPr>
            <w:r w:rsidRPr="00EB5DC3">
              <w:t xml:space="preserve">Кольцевая транспортная развязка в одном уровне на пересечении </w:t>
            </w:r>
            <w:proofErr w:type="spellStart"/>
            <w:r w:rsidRPr="00EB5DC3">
              <w:t>Карачевского</w:t>
            </w:r>
            <w:proofErr w:type="spellEnd"/>
            <w:r w:rsidRPr="00EB5DC3">
              <w:t xml:space="preserve"> шоссе с пер. </w:t>
            </w:r>
            <w:proofErr w:type="spellStart"/>
            <w:r w:rsidRPr="00EB5DC3">
              <w:t>Маслозаводской</w:t>
            </w:r>
            <w:proofErr w:type="spellEnd"/>
            <w:r w:rsidRPr="00EB5DC3">
              <w:t xml:space="preserve"> и ул. Комсомольская</w:t>
            </w:r>
          </w:p>
        </w:tc>
        <w:tc>
          <w:tcPr>
            <w:tcW w:w="2403" w:type="dxa"/>
            <w:gridSpan w:val="6"/>
            <w:shd w:val="clear" w:color="auto" w:fill="auto"/>
            <w:noWrap/>
            <w:vAlign w:val="center"/>
          </w:tcPr>
          <w:p w14:paraId="11D2DDC1"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6191F2B4" w14:textId="77777777" w:rsidR="00491590" w:rsidRPr="00EB5DC3" w:rsidRDefault="00491590" w:rsidP="00491590">
            <w:pPr>
              <w:pStyle w:val="afffffff6"/>
            </w:pPr>
            <w:r w:rsidRPr="00EB5DC3">
              <w:t xml:space="preserve">Орловская область, г. Орел, Заводской р-н, территория, ограниченная </w:t>
            </w:r>
            <w:proofErr w:type="spellStart"/>
            <w:r w:rsidRPr="00EB5DC3">
              <w:t>Карачевским</w:t>
            </w:r>
            <w:proofErr w:type="spellEnd"/>
            <w:r w:rsidRPr="00EB5DC3">
              <w:t xml:space="preserve"> шоссе, переулком </w:t>
            </w:r>
            <w:proofErr w:type="spellStart"/>
            <w:r w:rsidRPr="00EB5DC3">
              <w:t>Маслозаводской</w:t>
            </w:r>
            <w:proofErr w:type="spellEnd"/>
            <w:r w:rsidRPr="00EB5DC3">
              <w:t>, улицей Комсомольская</w:t>
            </w:r>
          </w:p>
        </w:tc>
        <w:tc>
          <w:tcPr>
            <w:tcW w:w="1116" w:type="dxa"/>
            <w:shd w:val="clear" w:color="auto" w:fill="auto"/>
            <w:vAlign w:val="center"/>
          </w:tcPr>
          <w:p w14:paraId="3718C912"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4CE67DAC" w14:textId="77777777" w:rsidR="00491590" w:rsidRPr="00EB5DC3" w:rsidRDefault="00491590" w:rsidP="00491590">
            <w:pPr>
              <w:pStyle w:val="afffffff6"/>
            </w:pPr>
            <w:r w:rsidRPr="00EB5DC3">
              <w:t>Не предусматривается</w:t>
            </w:r>
          </w:p>
        </w:tc>
      </w:tr>
      <w:tr w:rsidR="00EB5DC3" w:rsidRPr="00EB5DC3" w14:paraId="47ACAD98" w14:textId="77777777" w:rsidTr="005C39D6">
        <w:trPr>
          <w:cantSplit/>
          <w:jc w:val="center"/>
        </w:trPr>
        <w:tc>
          <w:tcPr>
            <w:tcW w:w="876" w:type="dxa"/>
            <w:vAlign w:val="center"/>
          </w:tcPr>
          <w:p w14:paraId="023985CB" w14:textId="77777777" w:rsidR="00491590" w:rsidRPr="00EB5DC3" w:rsidRDefault="00491590" w:rsidP="00491590">
            <w:pPr>
              <w:pStyle w:val="afffffff8"/>
            </w:pPr>
            <w:r w:rsidRPr="00EB5DC3">
              <w:t>77.06.14</w:t>
            </w:r>
          </w:p>
        </w:tc>
        <w:tc>
          <w:tcPr>
            <w:tcW w:w="1575" w:type="dxa"/>
            <w:shd w:val="clear" w:color="auto" w:fill="auto"/>
            <w:noWrap/>
            <w:vAlign w:val="center"/>
          </w:tcPr>
          <w:p w14:paraId="73CE752A"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5271C3D8"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7173227D" w14:textId="77777777" w:rsidR="00491590" w:rsidRPr="00EB5DC3" w:rsidRDefault="00491590" w:rsidP="00491590">
            <w:pPr>
              <w:pStyle w:val="afffffff6"/>
            </w:pPr>
            <w:r w:rsidRPr="00EB5DC3">
              <w:t>Кольцевая транспортная развязка в одном уровне на пересечении проектируемой дороги в микрорайоне «Лужки» с а/д М-2 «Крым»</w:t>
            </w:r>
          </w:p>
        </w:tc>
        <w:tc>
          <w:tcPr>
            <w:tcW w:w="2403" w:type="dxa"/>
            <w:gridSpan w:val="6"/>
            <w:shd w:val="clear" w:color="auto" w:fill="auto"/>
            <w:noWrap/>
            <w:vAlign w:val="center"/>
          </w:tcPr>
          <w:p w14:paraId="68FEFA43"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18D3C910" w14:textId="77777777" w:rsidR="00491590" w:rsidRPr="00EB5DC3" w:rsidRDefault="00491590" w:rsidP="00491590">
            <w:pPr>
              <w:pStyle w:val="afffffff6"/>
            </w:pPr>
            <w:r w:rsidRPr="00EB5DC3">
              <w:t>Орловская область, г. Орел, Заводской р-н, территория микрорайона «Лужки»</w:t>
            </w:r>
          </w:p>
        </w:tc>
        <w:tc>
          <w:tcPr>
            <w:tcW w:w="1116" w:type="dxa"/>
            <w:shd w:val="clear" w:color="auto" w:fill="auto"/>
            <w:vAlign w:val="center"/>
          </w:tcPr>
          <w:p w14:paraId="0FD533CC"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0130C971" w14:textId="77777777" w:rsidR="00491590" w:rsidRPr="00EB5DC3" w:rsidRDefault="00491590" w:rsidP="00491590">
            <w:pPr>
              <w:pStyle w:val="afffffff6"/>
            </w:pPr>
            <w:r w:rsidRPr="00EB5DC3">
              <w:t>Не предусматривается</w:t>
            </w:r>
          </w:p>
        </w:tc>
      </w:tr>
      <w:tr w:rsidR="00EB5DC3" w:rsidRPr="00EB5DC3" w14:paraId="4CE11514" w14:textId="77777777" w:rsidTr="005C39D6">
        <w:trPr>
          <w:cantSplit/>
          <w:jc w:val="center"/>
        </w:trPr>
        <w:tc>
          <w:tcPr>
            <w:tcW w:w="876" w:type="dxa"/>
            <w:vAlign w:val="center"/>
          </w:tcPr>
          <w:p w14:paraId="468C8D3E" w14:textId="77777777" w:rsidR="00491590" w:rsidRPr="00EB5DC3" w:rsidRDefault="00491590" w:rsidP="00491590">
            <w:pPr>
              <w:pStyle w:val="afffffff8"/>
            </w:pPr>
            <w:r w:rsidRPr="00EB5DC3">
              <w:t>77.06.15</w:t>
            </w:r>
          </w:p>
        </w:tc>
        <w:tc>
          <w:tcPr>
            <w:tcW w:w="1575" w:type="dxa"/>
            <w:shd w:val="clear" w:color="auto" w:fill="auto"/>
            <w:noWrap/>
            <w:vAlign w:val="center"/>
          </w:tcPr>
          <w:p w14:paraId="19134D7B"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149025E1"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7909D312" w14:textId="77777777" w:rsidR="00491590" w:rsidRPr="00EB5DC3" w:rsidRDefault="00491590" w:rsidP="00491590">
            <w:pPr>
              <w:pStyle w:val="afffffff6"/>
            </w:pPr>
            <w:r w:rsidRPr="00EB5DC3">
              <w:t>Кольцевая транспортная развязка в одном уровне на пересечении ул. Мостовая с ул. Генерала Ковалева</w:t>
            </w:r>
          </w:p>
        </w:tc>
        <w:tc>
          <w:tcPr>
            <w:tcW w:w="2403" w:type="dxa"/>
            <w:gridSpan w:val="6"/>
            <w:shd w:val="clear" w:color="auto" w:fill="auto"/>
            <w:noWrap/>
            <w:vAlign w:val="center"/>
          </w:tcPr>
          <w:p w14:paraId="08F34B6F"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78A19865" w14:textId="77777777" w:rsidR="00491590" w:rsidRPr="00EB5DC3" w:rsidRDefault="00491590" w:rsidP="00491590">
            <w:pPr>
              <w:pStyle w:val="afffffff6"/>
            </w:pPr>
            <w:r w:rsidRPr="00EB5DC3">
              <w:t>Орловская область, г. Орел, Заводской р-н, территория, ограниченная улицами Мостовая, Генерала Ковалева</w:t>
            </w:r>
          </w:p>
        </w:tc>
        <w:tc>
          <w:tcPr>
            <w:tcW w:w="1116" w:type="dxa"/>
            <w:shd w:val="clear" w:color="auto" w:fill="auto"/>
            <w:vAlign w:val="center"/>
          </w:tcPr>
          <w:p w14:paraId="6A6047EF"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0AB495BC" w14:textId="77777777" w:rsidR="00491590" w:rsidRPr="00EB5DC3" w:rsidRDefault="00491590" w:rsidP="00491590">
            <w:pPr>
              <w:pStyle w:val="afffffff6"/>
            </w:pPr>
            <w:r w:rsidRPr="00EB5DC3">
              <w:t>Не предусматривается</w:t>
            </w:r>
          </w:p>
        </w:tc>
      </w:tr>
      <w:tr w:rsidR="00EB5DC3" w:rsidRPr="00EB5DC3" w14:paraId="481F9D81" w14:textId="77777777" w:rsidTr="005C39D6">
        <w:trPr>
          <w:cantSplit/>
          <w:jc w:val="center"/>
        </w:trPr>
        <w:tc>
          <w:tcPr>
            <w:tcW w:w="876" w:type="dxa"/>
            <w:vAlign w:val="center"/>
          </w:tcPr>
          <w:p w14:paraId="71F27A8D" w14:textId="77777777" w:rsidR="00491590" w:rsidRPr="00EB5DC3" w:rsidRDefault="00491590" w:rsidP="00491590">
            <w:pPr>
              <w:pStyle w:val="afffffff8"/>
            </w:pPr>
            <w:r w:rsidRPr="00EB5DC3">
              <w:t>77.06.16</w:t>
            </w:r>
          </w:p>
        </w:tc>
        <w:tc>
          <w:tcPr>
            <w:tcW w:w="1575" w:type="dxa"/>
            <w:shd w:val="clear" w:color="auto" w:fill="auto"/>
            <w:noWrap/>
            <w:vAlign w:val="center"/>
          </w:tcPr>
          <w:p w14:paraId="7E546EB3"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0827D66C"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7B59976A" w14:textId="77777777" w:rsidR="00491590" w:rsidRPr="00EB5DC3" w:rsidRDefault="00491590" w:rsidP="00491590">
            <w:pPr>
              <w:pStyle w:val="afffffff6"/>
            </w:pPr>
            <w:r w:rsidRPr="00EB5DC3">
              <w:t>Кольцевая транспортная развязка в одном уровне на пересечении ул. Московская с ул. Герцена</w:t>
            </w:r>
          </w:p>
        </w:tc>
        <w:tc>
          <w:tcPr>
            <w:tcW w:w="2403" w:type="dxa"/>
            <w:gridSpan w:val="6"/>
            <w:shd w:val="clear" w:color="auto" w:fill="auto"/>
            <w:noWrap/>
            <w:vAlign w:val="center"/>
          </w:tcPr>
          <w:p w14:paraId="3712C7D4"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6688CF7A" w14:textId="77777777" w:rsidR="00491590" w:rsidRPr="00EB5DC3" w:rsidRDefault="00491590" w:rsidP="00491590">
            <w:pPr>
              <w:pStyle w:val="afffffff6"/>
            </w:pPr>
            <w:r w:rsidRPr="00EB5DC3">
              <w:t>Орловская область, г. Орел, Железнодорожный р-н, территория, ограниченная улицами Московская, Герцена</w:t>
            </w:r>
          </w:p>
        </w:tc>
        <w:tc>
          <w:tcPr>
            <w:tcW w:w="1116" w:type="dxa"/>
            <w:shd w:val="clear" w:color="auto" w:fill="auto"/>
            <w:vAlign w:val="center"/>
          </w:tcPr>
          <w:p w14:paraId="298C75C1"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0C8E3F50" w14:textId="77777777" w:rsidR="00491590" w:rsidRPr="00EB5DC3" w:rsidRDefault="00491590" w:rsidP="00491590">
            <w:pPr>
              <w:pStyle w:val="afffffff6"/>
            </w:pPr>
            <w:r w:rsidRPr="00EB5DC3">
              <w:t>Не предусматривается</w:t>
            </w:r>
          </w:p>
        </w:tc>
      </w:tr>
      <w:tr w:rsidR="00EB5DC3" w:rsidRPr="00EB5DC3" w14:paraId="74EEEA8A" w14:textId="77777777" w:rsidTr="005C39D6">
        <w:trPr>
          <w:cantSplit/>
          <w:jc w:val="center"/>
        </w:trPr>
        <w:tc>
          <w:tcPr>
            <w:tcW w:w="876" w:type="dxa"/>
            <w:vAlign w:val="center"/>
          </w:tcPr>
          <w:p w14:paraId="7FEA359A" w14:textId="77777777" w:rsidR="00491590" w:rsidRPr="00EB5DC3" w:rsidRDefault="00491590" w:rsidP="00491590">
            <w:pPr>
              <w:pStyle w:val="afffffff8"/>
            </w:pPr>
            <w:r w:rsidRPr="00EB5DC3">
              <w:t>77.06.17</w:t>
            </w:r>
          </w:p>
        </w:tc>
        <w:tc>
          <w:tcPr>
            <w:tcW w:w="1575" w:type="dxa"/>
            <w:shd w:val="clear" w:color="auto" w:fill="auto"/>
            <w:noWrap/>
            <w:vAlign w:val="center"/>
          </w:tcPr>
          <w:p w14:paraId="571749AF"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3372986A"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4E4DEC2E" w14:textId="77777777" w:rsidR="00491590" w:rsidRPr="00EB5DC3" w:rsidRDefault="00491590" w:rsidP="00491590">
            <w:pPr>
              <w:pStyle w:val="afffffff6"/>
            </w:pPr>
            <w:r w:rsidRPr="00EB5DC3">
              <w:t xml:space="preserve">Кольцевая транспортная развязка в одном уровне на пересечении Новосильского шоссе и </w:t>
            </w:r>
            <w:proofErr w:type="spellStart"/>
            <w:r w:rsidRPr="00EB5DC3">
              <w:t>Залегощенского</w:t>
            </w:r>
            <w:proofErr w:type="spellEnd"/>
            <w:r w:rsidRPr="00EB5DC3">
              <w:t xml:space="preserve"> шоссе</w:t>
            </w:r>
          </w:p>
        </w:tc>
        <w:tc>
          <w:tcPr>
            <w:tcW w:w="2403" w:type="dxa"/>
            <w:gridSpan w:val="6"/>
            <w:shd w:val="clear" w:color="auto" w:fill="auto"/>
            <w:noWrap/>
            <w:vAlign w:val="center"/>
          </w:tcPr>
          <w:p w14:paraId="1E6A7A1A"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75DB05AB" w14:textId="77777777" w:rsidR="00491590" w:rsidRPr="00EB5DC3" w:rsidRDefault="00491590" w:rsidP="00491590">
            <w:pPr>
              <w:pStyle w:val="afffffff6"/>
            </w:pPr>
            <w:r w:rsidRPr="00EB5DC3">
              <w:t xml:space="preserve">Орловская область, г. Орел, Железнодорожный р-н, территория, ограниченная Новосильским шоссе, </w:t>
            </w:r>
            <w:proofErr w:type="spellStart"/>
            <w:r w:rsidRPr="00EB5DC3">
              <w:t>Залегощенским</w:t>
            </w:r>
            <w:proofErr w:type="spellEnd"/>
            <w:r w:rsidRPr="00EB5DC3">
              <w:t xml:space="preserve"> шоссе</w:t>
            </w:r>
          </w:p>
        </w:tc>
        <w:tc>
          <w:tcPr>
            <w:tcW w:w="1116" w:type="dxa"/>
            <w:shd w:val="clear" w:color="auto" w:fill="auto"/>
            <w:vAlign w:val="center"/>
          </w:tcPr>
          <w:p w14:paraId="6E75633C"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286CE737" w14:textId="77777777" w:rsidR="00491590" w:rsidRPr="00EB5DC3" w:rsidRDefault="00491590" w:rsidP="00491590">
            <w:pPr>
              <w:pStyle w:val="afffffff6"/>
            </w:pPr>
            <w:r w:rsidRPr="00EB5DC3">
              <w:t>Не предусматривается</w:t>
            </w:r>
          </w:p>
        </w:tc>
      </w:tr>
      <w:tr w:rsidR="00EB5DC3" w:rsidRPr="00EB5DC3" w14:paraId="62F5F507" w14:textId="77777777" w:rsidTr="005C39D6">
        <w:trPr>
          <w:cantSplit/>
          <w:jc w:val="center"/>
        </w:trPr>
        <w:tc>
          <w:tcPr>
            <w:tcW w:w="876" w:type="dxa"/>
            <w:vAlign w:val="center"/>
          </w:tcPr>
          <w:p w14:paraId="0CA8ADDE" w14:textId="77777777" w:rsidR="00491590" w:rsidRPr="00EB5DC3" w:rsidRDefault="00491590" w:rsidP="00491590">
            <w:pPr>
              <w:pStyle w:val="afffffff8"/>
            </w:pPr>
            <w:r w:rsidRPr="00EB5DC3">
              <w:t>77.06.18</w:t>
            </w:r>
          </w:p>
        </w:tc>
        <w:tc>
          <w:tcPr>
            <w:tcW w:w="1575" w:type="dxa"/>
            <w:shd w:val="clear" w:color="auto" w:fill="auto"/>
            <w:noWrap/>
            <w:vAlign w:val="center"/>
          </w:tcPr>
          <w:p w14:paraId="3E22C955"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579297BF"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2DD45A5F" w14:textId="77777777" w:rsidR="00491590" w:rsidRPr="00EB5DC3" w:rsidRDefault="00491590" w:rsidP="00491590">
            <w:pPr>
              <w:pStyle w:val="afffffff6"/>
            </w:pPr>
            <w:r w:rsidRPr="00EB5DC3">
              <w:t>Кольцевая транспортная развязка в одном уровне на пересечении Новосильского шоссе с пер. Южный</w:t>
            </w:r>
          </w:p>
        </w:tc>
        <w:tc>
          <w:tcPr>
            <w:tcW w:w="2403" w:type="dxa"/>
            <w:gridSpan w:val="6"/>
            <w:shd w:val="clear" w:color="auto" w:fill="auto"/>
            <w:noWrap/>
            <w:vAlign w:val="center"/>
          </w:tcPr>
          <w:p w14:paraId="469BBC23"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5F8D6B72" w14:textId="77777777" w:rsidR="00491590" w:rsidRPr="00EB5DC3" w:rsidRDefault="00491590" w:rsidP="00491590">
            <w:pPr>
              <w:pStyle w:val="afffffff6"/>
            </w:pPr>
            <w:r w:rsidRPr="00EB5DC3">
              <w:t>Орловская область, г. Орел, Железнодорожный р-н, территория, ограниченная Новосильским шоссе, переулком Южный</w:t>
            </w:r>
          </w:p>
        </w:tc>
        <w:tc>
          <w:tcPr>
            <w:tcW w:w="1116" w:type="dxa"/>
            <w:shd w:val="clear" w:color="auto" w:fill="auto"/>
            <w:vAlign w:val="center"/>
          </w:tcPr>
          <w:p w14:paraId="4F5FE15C"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2C55644F" w14:textId="77777777" w:rsidR="00491590" w:rsidRPr="00EB5DC3" w:rsidRDefault="00491590" w:rsidP="00491590">
            <w:pPr>
              <w:pStyle w:val="afffffff6"/>
            </w:pPr>
            <w:r w:rsidRPr="00EB5DC3">
              <w:t>Не предусматривается</w:t>
            </w:r>
          </w:p>
        </w:tc>
      </w:tr>
      <w:tr w:rsidR="00EB5DC3" w:rsidRPr="00EB5DC3" w14:paraId="67A425A6" w14:textId="77777777" w:rsidTr="005C39D6">
        <w:trPr>
          <w:cantSplit/>
          <w:jc w:val="center"/>
        </w:trPr>
        <w:tc>
          <w:tcPr>
            <w:tcW w:w="876" w:type="dxa"/>
            <w:vAlign w:val="center"/>
          </w:tcPr>
          <w:p w14:paraId="10C5EE94" w14:textId="77777777" w:rsidR="00491590" w:rsidRPr="00EB5DC3" w:rsidRDefault="00491590" w:rsidP="00491590">
            <w:pPr>
              <w:pStyle w:val="afffffff8"/>
            </w:pPr>
            <w:r w:rsidRPr="00EB5DC3">
              <w:lastRenderedPageBreak/>
              <w:t>77.06.19</w:t>
            </w:r>
          </w:p>
        </w:tc>
        <w:tc>
          <w:tcPr>
            <w:tcW w:w="1575" w:type="dxa"/>
            <w:shd w:val="clear" w:color="auto" w:fill="auto"/>
            <w:noWrap/>
            <w:vAlign w:val="center"/>
          </w:tcPr>
          <w:p w14:paraId="145E5FDC"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03904854"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513363FB" w14:textId="77777777" w:rsidR="00491590" w:rsidRPr="00EB5DC3" w:rsidRDefault="00491590" w:rsidP="00491590">
            <w:pPr>
              <w:pStyle w:val="afffffff6"/>
            </w:pPr>
            <w:r w:rsidRPr="00EB5DC3">
              <w:t>Кольцевая транспортная развязка в одном уровне на пересечении ул. Московская с ул. Старо-Московская и ул. Грузовая</w:t>
            </w:r>
          </w:p>
        </w:tc>
        <w:tc>
          <w:tcPr>
            <w:tcW w:w="2403" w:type="dxa"/>
            <w:gridSpan w:val="6"/>
            <w:shd w:val="clear" w:color="auto" w:fill="auto"/>
            <w:noWrap/>
            <w:vAlign w:val="center"/>
          </w:tcPr>
          <w:p w14:paraId="3B8F6721"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077439C1" w14:textId="77777777" w:rsidR="00491590" w:rsidRPr="00EB5DC3" w:rsidRDefault="00491590" w:rsidP="00491590">
            <w:pPr>
              <w:pStyle w:val="afffffff6"/>
            </w:pPr>
            <w:r w:rsidRPr="00EB5DC3">
              <w:t>Орловская область, г. Орел, Железнодорожный р-н, территория, ограниченная улицами Московская, Старо-Московская, Грузовая</w:t>
            </w:r>
          </w:p>
        </w:tc>
        <w:tc>
          <w:tcPr>
            <w:tcW w:w="1116" w:type="dxa"/>
            <w:shd w:val="clear" w:color="auto" w:fill="auto"/>
            <w:vAlign w:val="center"/>
          </w:tcPr>
          <w:p w14:paraId="10D84FA6"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55743F10" w14:textId="77777777" w:rsidR="00491590" w:rsidRPr="00EB5DC3" w:rsidRDefault="00491590" w:rsidP="00491590">
            <w:pPr>
              <w:pStyle w:val="afffffff6"/>
            </w:pPr>
            <w:r w:rsidRPr="00EB5DC3">
              <w:t>Не предусматривается</w:t>
            </w:r>
          </w:p>
        </w:tc>
      </w:tr>
      <w:tr w:rsidR="00EB5DC3" w:rsidRPr="00EB5DC3" w14:paraId="083F127B" w14:textId="77777777" w:rsidTr="005C39D6">
        <w:trPr>
          <w:cantSplit/>
          <w:jc w:val="center"/>
        </w:trPr>
        <w:tc>
          <w:tcPr>
            <w:tcW w:w="876" w:type="dxa"/>
            <w:vAlign w:val="center"/>
          </w:tcPr>
          <w:p w14:paraId="1F452D2B" w14:textId="77777777" w:rsidR="00491590" w:rsidRPr="00EB5DC3" w:rsidRDefault="00491590" w:rsidP="00491590">
            <w:pPr>
              <w:pStyle w:val="afffffff8"/>
            </w:pPr>
            <w:r w:rsidRPr="00EB5DC3">
              <w:t>77.06.20</w:t>
            </w:r>
          </w:p>
        </w:tc>
        <w:tc>
          <w:tcPr>
            <w:tcW w:w="1575" w:type="dxa"/>
            <w:shd w:val="clear" w:color="auto" w:fill="auto"/>
            <w:noWrap/>
            <w:vAlign w:val="center"/>
          </w:tcPr>
          <w:p w14:paraId="3BE2989F"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7F05E8F8"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20C770CD" w14:textId="77777777" w:rsidR="00491590" w:rsidRPr="00EB5DC3" w:rsidRDefault="00491590" w:rsidP="00491590">
            <w:pPr>
              <w:pStyle w:val="afffffff6"/>
            </w:pPr>
            <w:r w:rsidRPr="00EB5DC3">
              <w:t>Кольцевая транспортная развязка в одном уровне на пересечении ул. Раздольной с ул. Льва Толстого</w:t>
            </w:r>
          </w:p>
        </w:tc>
        <w:tc>
          <w:tcPr>
            <w:tcW w:w="2403" w:type="dxa"/>
            <w:gridSpan w:val="6"/>
            <w:shd w:val="clear" w:color="auto" w:fill="auto"/>
            <w:noWrap/>
            <w:vAlign w:val="center"/>
          </w:tcPr>
          <w:p w14:paraId="1E3F21F2"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7706009A" w14:textId="77777777" w:rsidR="00491590" w:rsidRPr="00EB5DC3" w:rsidRDefault="00491590" w:rsidP="00491590">
            <w:pPr>
              <w:pStyle w:val="afffffff6"/>
            </w:pPr>
            <w:r w:rsidRPr="00EB5DC3">
              <w:t>Орловская область, г. Орел, Железнодорожный р-н, территория, ограниченная улицами Раздольная, Льва Толстого</w:t>
            </w:r>
          </w:p>
        </w:tc>
        <w:tc>
          <w:tcPr>
            <w:tcW w:w="1116" w:type="dxa"/>
            <w:shd w:val="clear" w:color="auto" w:fill="auto"/>
            <w:vAlign w:val="center"/>
          </w:tcPr>
          <w:p w14:paraId="3C51FCEC"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3060AFA5" w14:textId="77777777" w:rsidR="00491590" w:rsidRPr="00EB5DC3" w:rsidRDefault="00491590" w:rsidP="00491590">
            <w:pPr>
              <w:pStyle w:val="afffffff6"/>
            </w:pPr>
            <w:r w:rsidRPr="00EB5DC3">
              <w:t>Не предусматривается</w:t>
            </w:r>
          </w:p>
        </w:tc>
      </w:tr>
      <w:tr w:rsidR="00EB5DC3" w:rsidRPr="00EB5DC3" w14:paraId="7D0F0FCD" w14:textId="77777777" w:rsidTr="005C39D6">
        <w:trPr>
          <w:cantSplit/>
          <w:jc w:val="center"/>
        </w:trPr>
        <w:tc>
          <w:tcPr>
            <w:tcW w:w="876" w:type="dxa"/>
            <w:vAlign w:val="center"/>
          </w:tcPr>
          <w:p w14:paraId="76B49B5F" w14:textId="77777777" w:rsidR="00491590" w:rsidRPr="00EB5DC3" w:rsidRDefault="00491590" w:rsidP="00491590">
            <w:pPr>
              <w:pStyle w:val="afffffff8"/>
            </w:pPr>
            <w:r w:rsidRPr="00EB5DC3">
              <w:t>77.06.21</w:t>
            </w:r>
          </w:p>
        </w:tc>
        <w:tc>
          <w:tcPr>
            <w:tcW w:w="1575" w:type="dxa"/>
            <w:shd w:val="clear" w:color="auto" w:fill="auto"/>
            <w:noWrap/>
            <w:vAlign w:val="center"/>
          </w:tcPr>
          <w:p w14:paraId="09B98F8A"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2EC456B5"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3D3F32B9" w14:textId="77777777" w:rsidR="00491590" w:rsidRPr="00EB5DC3" w:rsidRDefault="00491590" w:rsidP="00491590">
            <w:pPr>
              <w:pStyle w:val="afffffff6"/>
            </w:pPr>
            <w:r w:rsidRPr="00EB5DC3">
              <w:t>Кольцевая транспортная развязка в одном уровне на пересечении Московского шоссе с ул. Бурова и ул. </w:t>
            </w:r>
            <w:proofErr w:type="spellStart"/>
            <w:r w:rsidRPr="00EB5DC3">
              <w:t>Калинникова</w:t>
            </w:r>
            <w:proofErr w:type="spellEnd"/>
          </w:p>
        </w:tc>
        <w:tc>
          <w:tcPr>
            <w:tcW w:w="2403" w:type="dxa"/>
            <w:gridSpan w:val="6"/>
            <w:shd w:val="clear" w:color="auto" w:fill="auto"/>
            <w:noWrap/>
            <w:vAlign w:val="center"/>
          </w:tcPr>
          <w:p w14:paraId="3C89BC4C"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0B098854" w14:textId="77777777" w:rsidR="00491590" w:rsidRPr="00EB5DC3" w:rsidRDefault="00491590" w:rsidP="00491590">
            <w:pPr>
              <w:pStyle w:val="afffffff6"/>
            </w:pPr>
            <w:r w:rsidRPr="00EB5DC3">
              <w:t xml:space="preserve">Орловская область, г. Орел, Северный р-н, территория, ограниченная Московским шоссе, улицами Бурова, </w:t>
            </w:r>
            <w:proofErr w:type="spellStart"/>
            <w:r w:rsidRPr="00EB5DC3">
              <w:t>Калинникова</w:t>
            </w:r>
            <w:proofErr w:type="spellEnd"/>
          </w:p>
        </w:tc>
        <w:tc>
          <w:tcPr>
            <w:tcW w:w="1116" w:type="dxa"/>
            <w:shd w:val="clear" w:color="auto" w:fill="auto"/>
            <w:vAlign w:val="center"/>
          </w:tcPr>
          <w:p w14:paraId="07BFB465"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60782ACE" w14:textId="77777777" w:rsidR="00491590" w:rsidRPr="00EB5DC3" w:rsidRDefault="00491590" w:rsidP="00491590">
            <w:pPr>
              <w:pStyle w:val="afffffff6"/>
            </w:pPr>
            <w:r w:rsidRPr="00EB5DC3">
              <w:t>Не предусматривается</w:t>
            </w:r>
          </w:p>
        </w:tc>
      </w:tr>
      <w:tr w:rsidR="00EB5DC3" w:rsidRPr="00EB5DC3" w14:paraId="06F8D783" w14:textId="77777777" w:rsidTr="005C39D6">
        <w:trPr>
          <w:cantSplit/>
          <w:jc w:val="center"/>
        </w:trPr>
        <w:tc>
          <w:tcPr>
            <w:tcW w:w="876" w:type="dxa"/>
            <w:vAlign w:val="center"/>
          </w:tcPr>
          <w:p w14:paraId="45DE2C0D" w14:textId="77777777" w:rsidR="00491590" w:rsidRPr="00EB5DC3" w:rsidRDefault="00491590" w:rsidP="00491590">
            <w:pPr>
              <w:pStyle w:val="afffffff8"/>
            </w:pPr>
            <w:r w:rsidRPr="00EB5DC3">
              <w:t>77.06.22</w:t>
            </w:r>
          </w:p>
        </w:tc>
        <w:tc>
          <w:tcPr>
            <w:tcW w:w="1575" w:type="dxa"/>
            <w:shd w:val="clear" w:color="auto" w:fill="auto"/>
            <w:noWrap/>
            <w:vAlign w:val="center"/>
          </w:tcPr>
          <w:p w14:paraId="774CBCDF"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55F6A228"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71B7CF24" w14:textId="77777777" w:rsidR="00491590" w:rsidRPr="00EB5DC3" w:rsidRDefault="00491590" w:rsidP="00491590">
            <w:pPr>
              <w:pStyle w:val="afffffff6"/>
            </w:pPr>
            <w:r w:rsidRPr="00EB5DC3">
              <w:t>Кольцевая транспортная развязка в одном уровне на пересечении ул. Бурова с ул. Раздольной</w:t>
            </w:r>
          </w:p>
        </w:tc>
        <w:tc>
          <w:tcPr>
            <w:tcW w:w="2403" w:type="dxa"/>
            <w:gridSpan w:val="6"/>
            <w:shd w:val="clear" w:color="auto" w:fill="auto"/>
            <w:noWrap/>
            <w:vAlign w:val="center"/>
          </w:tcPr>
          <w:p w14:paraId="33928686"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173F92A2" w14:textId="77777777" w:rsidR="00491590" w:rsidRPr="00EB5DC3" w:rsidRDefault="00491590" w:rsidP="00491590">
            <w:pPr>
              <w:pStyle w:val="afffffff6"/>
            </w:pPr>
            <w:r w:rsidRPr="00EB5DC3">
              <w:t>Орловская область, г. Орел, Северный р-н, территория, ограниченная улицами Бурова, Раздольная</w:t>
            </w:r>
          </w:p>
        </w:tc>
        <w:tc>
          <w:tcPr>
            <w:tcW w:w="1116" w:type="dxa"/>
            <w:shd w:val="clear" w:color="auto" w:fill="auto"/>
            <w:vAlign w:val="center"/>
          </w:tcPr>
          <w:p w14:paraId="7CE8FD0E"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114108BC" w14:textId="77777777" w:rsidR="00491590" w:rsidRPr="00EB5DC3" w:rsidRDefault="00491590" w:rsidP="00491590">
            <w:pPr>
              <w:pStyle w:val="afffffff6"/>
            </w:pPr>
            <w:r w:rsidRPr="00EB5DC3">
              <w:t>Не предусматривается</w:t>
            </w:r>
          </w:p>
        </w:tc>
      </w:tr>
      <w:tr w:rsidR="00EB5DC3" w:rsidRPr="00EB5DC3" w14:paraId="3D260390" w14:textId="77777777" w:rsidTr="005C39D6">
        <w:trPr>
          <w:cantSplit/>
          <w:jc w:val="center"/>
        </w:trPr>
        <w:tc>
          <w:tcPr>
            <w:tcW w:w="876" w:type="dxa"/>
            <w:vAlign w:val="center"/>
          </w:tcPr>
          <w:p w14:paraId="13706D72" w14:textId="77777777" w:rsidR="00491590" w:rsidRPr="00EB5DC3" w:rsidRDefault="00491590" w:rsidP="00491590">
            <w:pPr>
              <w:pStyle w:val="afffffff8"/>
            </w:pPr>
            <w:r w:rsidRPr="00EB5DC3">
              <w:t>77.06.23</w:t>
            </w:r>
          </w:p>
        </w:tc>
        <w:tc>
          <w:tcPr>
            <w:tcW w:w="1575" w:type="dxa"/>
            <w:shd w:val="clear" w:color="auto" w:fill="auto"/>
            <w:noWrap/>
            <w:vAlign w:val="center"/>
          </w:tcPr>
          <w:p w14:paraId="5B23725F"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79E79D0C"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4580BCD6" w14:textId="77777777" w:rsidR="00491590" w:rsidRPr="00EB5DC3" w:rsidRDefault="00491590" w:rsidP="00491590">
            <w:pPr>
              <w:pStyle w:val="afffffff6"/>
            </w:pPr>
            <w:r w:rsidRPr="00EB5DC3">
              <w:t>Кольцевая транспортная развязка в одном уровне на пересечении ул. Дуговая с ул. </w:t>
            </w:r>
            <w:proofErr w:type="spellStart"/>
            <w:r w:rsidRPr="00EB5DC3">
              <w:t>Калинникова</w:t>
            </w:r>
            <w:proofErr w:type="spellEnd"/>
          </w:p>
        </w:tc>
        <w:tc>
          <w:tcPr>
            <w:tcW w:w="2403" w:type="dxa"/>
            <w:gridSpan w:val="6"/>
            <w:shd w:val="clear" w:color="auto" w:fill="auto"/>
            <w:noWrap/>
            <w:vAlign w:val="center"/>
          </w:tcPr>
          <w:p w14:paraId="76D931BC"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0555EAE4" w14:textId="77777777" w:rsidR="00491590" w:rsidRPr="00EB5DC3" w:rsidRDefault="00491590" w:rsidP="00491590">
            <w:pPr>
              <w:pStyle w:val="afffffff6"/>
            </w:pPr>
            <w:r w:rsidRPr="00EB5DC3">
              <w:t xml:space="preserve">Орловская область, г. Орел, Северный р-н, территория, ограниченная улицами Дуговая, </w:t>
            </w:r>
            <w:proofErr w:type="spellStart"/>
            <w:r w:rsidRPr="00EB5DC3">
              <w:t>Калинникова</w:t>
            </w:r>
            <w:proofErr w:type="spellEnd"/>
          </w:p>
        </w:tc>
        <w:tc>
          <w:tcPr>
            <w:tcW w:w="1116" w:type="dxa"/>
            <w:shd w:val="clear" w:color="auto" w:fill="auto"/>
            <w:vAlign w:val="center"/>
          </w:tcPr>
          <w:p w14:paraId="4C20EE64"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266649B2" w14:textId="77777777" w:rsidR="00491590" w:rsidRPr="00EB5DC3" w:rsidRDefault="00491590" w:rsidP="00491590">
            <w:pPr>
              <w:pStyle w:val="afffffff6"/>
            </w:pPr>
            <w:r w:rsidRPr="00EB5DC3">
              <w:t>Не предусматривается</w:t>
            </w:r>
          </w:p>
        </w:tc>
      </w:tr>
      <w:tr w:rsidR="00EB5DC3" w:rsidRPr="00EB5DC3" w14:paraId="1AE3A094" w14:textId="77777777" w:rsidTr="005C39D6">
        <w:trPr>
          <w:cantSplit/>
          <w:jc w:val="center"/>
        </w:trPr>
        <w:tc>
          <w:tcPr>
            <w:tcW w:w="876" w:type="dxa"/>
            <w:vAlign w:val="center"/>
          </w:tcPr>
          <w:p w14:paraId="7663733E" w14:textId="77777777" w:rsidR="00491590" w:rsidRPr="00EB5DC3" w:rsidRDefault="00491590" w:rsidP="00491590">
            <w:pPr>
              <w:pStyle w:val="afffffff8"/>
            </w:pPr>
            <w:r w:rsidRPr="00EB5DC3">
              <w:t>77.06.24</w:t>
            </w:r>
          </w:p>
        </w:tc>
        <w:tc>
          <w:tcPr>
            <w:tcW w:w="1575" w:type="dxa"/>
            <w:shd w:val="clear" w:color="auto" w:fill="auto"/>
            <w:noWrap/>
            <w:vAlign w:val="center"/>
          </w:tcPr>
          <w:p w14:paraId="6048F9BF"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6AA207B3"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650E4CC5" w14:textId="77777777" w:rsidR="00491590" w:rsidRPr="00EB5DC3" w:rsidRDefault="00491590" w:rsidP="00491590">
            <w:pPr>
              <w:pStyle w:val="afffffff6"/>
            </w:pPr>
            <w:r w:rsidRPr="00EB5DC3">
              <w:t>Кольцевая транспортная развязка в одном уровне на пересечении Московского шоссе с ул. </w:t>
            </w:r>
            <w:proofErr w:type="spellStart"/>
            <w:r w:rsidRPr="00EB5DC3">
              <w:t>Михалицына</w:t>
            </w:r>
            <w:proofErr w:type="spellEnd"/>
          </w:p>
        </w:tc>
        <w:tc>
          <w:tcPr>
            <w:tcW w:w="2403" w:type="dxa"/>
            <w:gridSpan w:val="6"/>
            <w:shd w:val="clear" w:color="auto" w:fill="auto"/>
            <w:noWrap/>
            <w:vAlign w:val="center"/>
          </w:tcPr>
          <w:p w14:paraId="70A40D3C"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609CB7AC" w14:textId="77777777" w:rsidR="00491590" w:rsidRPr="00EB5DC3" w:rsidRDefault="00491590" w:rsidP="00491590">
            <w:pPr>
              <w:pStyle w:val="afffffff6"/>
            </w:pPr>
            <w:r w:rsidRPr="00EB5DC3">
              <w:t xml:space="preserve">Орловская область, г. Орел, Северный р-н, территория, ограниченная Московским шоссе, улицей </w:t>
            </w:r>
            <w:proofErr w:type="spellStart"/>
            <w:r w:rsidRPr="00EB5DC3">
              <w:t>Михалицына</w:t>
            </w:r>
            <w:proofErr w:type="spellEnd"/>
          </w:p>
        </w:tc>
        <w:tc>
          <w:tcPr>
            <w:tcW w:w="1116" w:type="dxa"/>
            <w:shd w:val="clear" w:color="auto" w:fill="auto"/>
            <w:vAlign w:val="center"/>
          </w:tcPr>
          <w:p w14:paraId="773F2B81"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4D74F4E4" w14:textId="77777777" w:rsidR="00491590" w:rsidRPr="00EB5DC3" w:rsidRDefault="00491590" w:rsidP="00491590">
            <w:pPr>
              <w:pStyle w:val="afffffff6"/>
            </w:pPr>
            <w:r w:rsidRPr="00EB5DC3">
              <w:t>Не предусматривается</w:t>
            </w:r>
          </w:p>
        </w:tc>
      </w:tr>
      <w:tr w:rsidR="00EB5DC3" w:rsidRPr="00EB5DC3" w14:paraId="1B925EB9" w14:textId="77777777" w:rsidTr="005C39D6">
        <w:trPr>
          <w:cantSplit/>
          <w:jc w:val="center"/>
        </w:trPr>
        <w:tc>
          <w:tcPr>
            <w:tcW w:w="876" w:type="dxa"/>
            <w:vAlign w:val="center"/>
          </w:tcPr>
          <w:p w14:paraId="299407C3" w14:textId="77777777" w:rsidR="00491590" w:rsidRPr="00EB5DC3" w:rsidRDefault="00491590" w:rsidP="00491590">
            <w:pPr>
              <w:pStyle w:val="afffffff8"/>
            </w:pPr>
            <w:r w:rsidRPr="00EB5DC3">
              <w:lastRenderedPageBreak/>
              <w:t>77.06.25</w:t>
            </w:r>
          </w:p>
        </w:tc>
        <w:tc>
          <w:tcPr>
            <w:tcW w:w="1575" w:type="dxa"/>
            <w:shd w:val="clear" w:color="auto" w:fill="auto"/>
            <w:noWrap/>
            <w:vAlign w:val="center"/>
          </w:tcPr>
          <w:p w14:paraId="2EFA8DF2"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5D24490A"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5412F373" w14:textId="77777777" w:rsidR="00491590" w:rsidRPr="00EB5DC3" w:rsidRDefault="00491590" w:rsidP="00491590">
            <w:pPr>
              <w:pStyle w:val="afffffff6"/>
            </w:pPr>
            <w:r w:rsidRPr="00EB5DC3">
              <w:t>Кольцевая транспортная развязка в одном уровне на пересечении Московского шоссе с ул. </w:t>
            </w:r>
            <w:proofErr w:type="spellStart"/>
            <w:r w:rsidRPr="00EB5DC3">
              <w:t>Калинникова</w:t>
            </w:r>
            <w:proofErr w:type="spellEnd"/>
          </w:p>
        </w:tc>
        <w:tc>
          <w:tcPr>
            <w:tcW w:w="2403" w:type="dxa"/>
            <w:gridSpan w:val="6"/>
            <w:shd w:val="clear" w:color="auto" w:fill="auto"/>
            <w:noWrap/>
            <w:vAlign w:val="center"/>
          </w:tcPr>
          <w:p w14:paraId="7612756A"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3D2F6044" w14:textId="77777777" w:rsidR="00491590" w:rsidRPr="00EB5DC3" w:rsidRDefault="00491590" w:rsidP="00491590">
            <w:pPr>
              <w:pStyle w:val="afffffff6"/>
            </w:pPr>
            <w:r w:rsidRPr="00EB5DC3">
              <w:t xml:space="preserve">Орловская область, г. Орел, Северный р-н, территория, ограниченная Московским шоссе, улицей </w:t>
            </w:r>
            <w:proofErr w:type="spellStart"/>
            <w:r w:rsidRPr="00EB5DC3">
              <w:t>Калинникова</w:t>
            </w:r>
            <w:proofErr w:type="spellEnd"/>
          </w:p>
        </w:tc>
        <w:tc>
          <w:tcPr>
            <w:tcW w:w="1116" w:type="dxa"/>
            <w:shd w:val="clear" w:color="auto" w:fill="auto"/>
            <w:vAlign w:val="center"/>
          </w:tcPr>
          <w:p w14:paraId="5D8CD4D0"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7ECD0DAB" w14:textId="77777777" w:rsidR="00491590" w:rsidRPr="00EB5DC3" w:rsidRDefault="00491590" w:rsidP="00491590">
            <w:pPr>
              <w:pStyle w:val="afffffff6"/>
            </w:pPr>
            <w:r w:rsidRPr="00EB5DC3">
              <w:t>Не предусматривается</w:t>
            </w:r>
          </w:p>
        </w:tc>
      </w:tr>
      <w:tr w:rsidR="00EB5DC3" w:rsidRPr="00EB5DC3" w14:paraId="26D69062" w14:textId="77777777" w:rsidTr="005C39D6">
        <w:trPr>
          <w:cantSplit/>
          <w:jc w:val="center"/>
        </w:trPr>
        <w:tc>
          <w:tcPr>
            <w:tcW w:w="876" w:type="dxa"/>
            <w:vAlign w:val="center"/>
          </w:tcPr>
          <w:p w14:paraId="59488D96" w14:textId="77777777" w:rsidR="00491590" w:rsidRPr="00EB5DC3" w:rsidRDefault="00491590" w:rsidP="00491590">
            <w:pPr>
              <w:pStyle w:val="afffffff8"/>
            </w:pPr>
            <w:r w:rsidRPr="00EB5DC3">
              <w:t>77.06.26</w:t>
            </w:r>
          </w:p>
        </w:tc>
        <w:tc>
          <w:tcPr>
            <w:tcW w:w="1575" w:type="dxa"/>
            <w:shd w:val="clear" w:color="auto" w:fill="auto"/>
            <w:noWrap/>
            <w:vAlign w:val="center"/>
          </w:tcPr>
          <w:p w14:paraId="4F6C9E0A" w14:textId="77777777" w:rsidR="00491590" w:rsidRPr="00EB5DC3" w:rsidRDefault="00491590" w:rsidP="00491590">
            <w:pPr>
              <w:pStyle w:val="afffffff6"/>
            </w:pPr>
            <w:r w:rsidRPr="00EB5DC3">
              <w:t>Саморегулируемое пересечение в одном уровне</w:t>
            </w:r>
          </w:p>
        </w:tc>
        <w:tc>
          <w:tcPr>
            <w:tcW w:w="1823" w:type="dxa"/>
            <w:shd w:val="clear" w:color="auto" w:fill="auto"/>
            <w:noWrap/>
            <w:vAlign w:val="center"/>
          </w:tcPr>
          <w:p w14:paraId="14F7CAB7" w14:textId="77777777" w:rsidR="00491590" w:rsidRPr="00EB5DC3" w:rsidRDefault="00491590" w:rsidP="00491590">
            <w:pPr>
              <w:pStyle w:val="afffffff6"/>
            </w:pPr>
            <w:r w:rsidRPr="00EB5DC3">
              <w:t>Минимизация пересечений транспортных потоков</w:t>
            </w:r>
          </w:p>
        </w:tc>
        <w:tc>
          <w:tcPr>
            <w:tcW w:w="2141" w:type="dxa"/>
            <w:shd w:val="clear" w:color="auto" w:fill="auto"/>
            <w:noWrap/>
            <w:vAlign w:val="center"/>
          </w:tcPr>
          <w:p w14:paraId="0128833C" w14:textId="77777777" w:rsidR="00491590" w:rsidRPr="00EB5DC3" w:rsidRDefault="00491590" w:rsidP="00491590">
            <w:pPr>
              <w:pStyle w:val="afffffff6"/>
            </w:pPr>
            <w:r w:rsidRPr="00EB5DC3">
              <w:t>Кольцевая транспортная развязка в одном уровне на пересечении Московского шоссе с пер. Артельный</w:t>
            </w:r>
          </w:p>
        </w:tc>
        <w:tc>
          <w:tcPr>
            <w:tcW w:w="2403" w:type="dxa"/>
            <w:gridSpan w:val="6"/>
            <w:shd w:val="clear" w:color="auto" w:fill="auto"/>
            <w:noWrap/>
            <w:vAlign w:val="center"/>
          </w:tcPr>
          <w:p w14:paraId="0A3F437B" w14:textId="77777777" w:rsidR="00491590" w:rsidRPr="00EB5DC3" w:rsidRDefault="00491590" w:rsidP="00491590">
            <w:pPr>
              <w:pStyle w:val="afffffff6"/>
            </w:pPr>
            <w:r w:rsidRPr="00EB5DC3">
              <w:t>устанавливаются техническим заданием</w:t>
            </w:r>
          </w:p>
        </w:tc>
        <w:tc>
          <w:tcPr>
            <w:tcW w:w="2805" w:type="dxa"/>
            <w:shd w:val="clear" w:color="auto" w:fill="auto"/>
            <w:vAlign w:val="center"/>
          </w:tcPr>
          <w:p w14:paraId="380C7F61" w14:textId="77777777" w:rsidR="00491590" w:rsidRPr="00EB5DC3" w:rsidRDefault="00491590" w:rsidP="00491590">
            <w:pPr>
              <w:pStyle w:val="afffffff6"/>
            </w:pPr>
            <w:r w:rsidRPr="00EB5DC3">
              <w:t>Орловская область, г. Орел, Северный р-н, территория, ограниченная Московским шоссе, переулком Артельный</w:t>
            </w:r>
          </w:p>
        </w:tc>
        <w:tc>
          <w:tcPr>
            <w:tcW w:w="1116" w:type="dxa"/>
            <w:shd w:val="clear" w:color="auto" w:fill="auto"/>
            <w:vAlign w:val="center"/>
          </w:tcPr>
          <w:p w14:paraId="527F8C55"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0237842E" w14:textId="77777777" w:rsidR="00491590" w:rsidRPr="00EB5DC3" w:rsidRDefault="00491590" w:rsidP="00491590">
            <w:pPr>
              <w:pStyle w:val="afffffff6"/>
            </w:pPr>
            <w:r w:rsidRPr="00EB5DC3">
              <w:t>Не предусматривается</w:t>
            </w:r>
          </w:p>
        </w:tc>
      </w:tr>
      <w:tr w:rsidR="00EB5DC3" w:rsidRPr="00EB5DC3" w14:paraId="6D9D6A0E" w14:textId="77777777" w:rsidTr="005C39D6">
        <w:trPr>
          <w:cantSplit/>
          <w:jc w:val="center"/>
        </w:trPr>
        <w:tc>
          <w:tcPr>
            <w:tcW w:w="876" w:type="dxa"/>
            <w:vAlign w:val="center"/>
          </w:tcPr>
          <w:p w14:paraId="0027D63B" w14:textId="28021769" w:rsidR="005D1307" w:rsidRPr="00EB5DC3" w:rsidRDefault="005D1307" w:rsidP="005D1307">
            <w:pPr>
              <w:pStyle w:val="afffffff8"/>
            </w:pPr>
            <w:r w:rsidRPr="00EB5DC3">
              <w:t>77.06.27</w:t>
            </w:r>
          </w:p>
        </w:tc>
        <w:tc>
          <w:tcPr>
            <w:tcW w:w="1575" w:type="dxa"/>
            <w:shd w:val="clear" w:color="auto" w:fill="auto"/>
            <w:noWrap/>
            <w:vAlign w:val="center"/>
          </w:tcPr>
          <w:p w14:paraId="13524D68" w14:textId="70D7AF8F" w:rsidR="005D1307" w:rsidRPr="00EB5DC3" w:rsidRDefault="005D1307" w:rsidP="005D1307">
            <w:pPr>
              <w:pStyle w:val="afffffff6"/>
            </w:pPr>
            <w:r w:rsidRPr="00EB5DC3">
              <w:t>Саморегулируемое пересечение в одном уровне</w:t>
            </w:r>
          </w:p>
        </w:tc>
        <w:tc>
          <w:tcPr>
            <w:tcW w:w="1823" w:type="dxa"/>
            <w:shd w:val="clear" w:color="auto" w:fill="auto"/>
            <w:noWrap/>
            <w:vAlign w:val="center"/>
          </w:tcPr>
          <w:p w14:paraId="57705C8F" w14:textId="599BA140" w:rsidR="005D1307" w:rsidRPr="00EB5DC3" w:rsidRDefault="005D1307" w:rsidP="005D1307">
            <w:pPr>
              <w:pStyle w:val="afffffff6"/>
            </w:pPr>
            <w:r w:rsidRPr="00EB5DC3">
              <w:t>Минимизация пересечений транспортных потоков</w:t>
            </w:r>
          </w:p>
        </w:tc>
        <w:tc>
          <w:tcPr>
            <w:tcW w:w="2141" w:type="dxa"/>
            <w:shd w:val="clear" w:color="auto" w:fill="auto"/>
            <w:noWrap/>
            <w:vAlign w:val="center"/>
          </w:tcPr>
          <w:p w14:paraId="0C9BB0A0" w14:textId="54547FEA" w:rsidR="005D1307" w:rsidRPr="00EB5DC3" w:rsidRDefault="005D1307" w:rsidP="005D1307">
            <w:pPr>
              <w:pStyle w:val="afffffff6"/>
            </w:pPr>
            <w:r w:rsidRPr="00EB5DC3">
              <w:t>Кольцевая транспортная развязка в одном уровне на пересечении ул. Раздольная с ул. Рощинская</w:t>
            </w:r>
          </w:p>
        </w:tc>
        <w:tc>
          <w:tcPr>
            <w:tcW w:w="2403" w:type="dxa"/>
            <w:gridSpan w:val="6"/>
            <w:shd w:val="clear" w:color="auto" w:fill="auto"/>
            <w:noWrap/>
            <w:vAlign w:val="center"/>
          </w:tcPr>
          <w:p w14:paraId="4BD3AB89" w14:textId="3E648CCA" w:rsidR="005D1307" w:rsidRPr="00EB5DC3" w:rsidRDefault="005D1307" w:rsidP="005D1307">
            <w:pPr>
              <w:pStyle w:val="afffffff6"/>
            </w:pPr>
            <w:r w:rsidRPr="00EB5DC3">
              <w:t>устанавливаются техническим заданием</w:t>
            </w:r>
          </w:p>
        </w:tc>
        <w:tc>
          <w:tcPr>
            <w:tcW w:w="2805" w:type="dxa"/>
            <w:shd w:val="clear" w:color="auto" w:fill="auto"/>
            <w:vAlign w:val="center"/>
          </w:tcPr>
          <w:p w14:paraId="12689691" w14:textId="7348EAC3" w:rsidR="005D1307" w:rsidRPr="00EB5DC3" w:rsidRDefault="005D1307" w:rsidP="005D1307">
            <w:pPr>
              <w:pStyle w:val="afffffff6"/>
            </w:pPr>
            <w:r w:rsidRPr="00EB5DC3">
              <w:t>г. Орел на пересечении ул. Раздольная с ул. Рощинская</w:t>
            </w:r>
          </w:p>
        </w:tc>
        <w:tc>
          <w:tcPr>
            <w:tcW w:w="1116" w:type="dxa"/>
            <w:shd w:val="clear" w:color="auto" w:fill="auto"/>
            <w:vAlign w:val="center"/>
          </w:tcPr>
          <w:p w14:paraId="5164EC73" w14:textId="060AEA94" w:rsidR="005D1307" w:rsidRPr="00EB5DC3" w:rsidRDefault="005D1307" w:rsidP="005D1307">
            <w:pPr>
              <w:pStyle w:val="afffffff8"/>
            </w:pPr>
            <w:r w:rsidRPr="00EB5DC3">
              <w:t>Расчетный срок</w:t>
            </w:r>
          </w:p>
        </w:tc>
        <w:tc>
          <w:tcPr>
            <w:tcW w:w="1821" w:type="dxa"/>
            <w:shd w:val="clear" w:color="auto" w:fill="auto"/>
            <w:noWrap/>
            <w:vAlign w:val="center"/>
          </w:tcPr>
          <w:p w14:paraId="27CFE553" w14:textId="6BD5DBD2" w:rsidR="005D1307" w:rsidRPr="00EB5DC3" w:rsidRDefault="005D1307" w:rsidP="005D1307">
            <w:pPr>
              <w:pStyle w:val="afffffff6"/>
            </w:pPr>
            <w:r w:rsidRPr="00EB5DC3">
              <w:t>Не предусматривается</w:t>
            </w:r>
          </w:p>
        </w:tc>
      </w:tr>
      <w:tr w:rsidR="00EB5DC3" w:rsidRPr="00EB5DC3" w14:paraId="60FF4F71" w14:textId="77777777" w:rsidTr="000018BA">
        <w:tblPrEx>
          <w:tblCellMar>
            <w:top w:w="0" w:type="dxa"/>
            <w:bottom w:w="0" w:type="dxa"/>
          </w:tblCellMar>
        </w:tblPrEx>
        <w:trPr>
          <w:cantSplit/>
          <w:jc w:val="center"/>
        </w:trPr>
        <w:tc>
          <w:tcPr>
            <w:tcW w:w="14560" w:type="dxa"/>
            <w:gridSpan w:val="13"/>
            <w:vAlign w:val="center"/>
          </w:tcPr>
          <w:p w14:paraId="106DD7DF" w14:textId="77777777" w:rsidR="00491590" w:rsidRPr="00EB5DC3" w:rsidRDefault="00491590" w:rsidP="00491590">
            <w:pPr>
              <w:pStyle w:val="afffffff9"/>
            </w:pPr>
            <w:r w:rsidRPr="00EB5DC3">
              <w:t>4. Объекты трубопроводного транспорта и инженерной инфраструктуры</w:t>
            </w:r>
          </w:p>
        </w:tc>
      </w:tr>
      <w:tr w:rsidR="00EB5DC3" w:rsidRPr="00EB5DC3" w14:paraId="77842AFB" w14:textId="77777777" w:rsidTr="000018BA">
        <w:tblPrEx>
          <w:tblCellMar>
            <w:top w:w="0" w:type="dxa"/>
            <w:bottom w:w="0" w:type="dxa"/>
          </w:tblCellMar>
        </w:tblPrEx>
        <w:trPr>
          <w:cantSplit/>
          <w:jc w:val="center"/>
        </w:trPr>
        <w:tc>
          <w:tcPr>
            <w:tcW w:w="14560" w:type="dxa"/>
            <w:gridSpan w:val="13"/>
            <w:vAlign w:val="center"/>
          </w:tcPr>
          <w:p w14:paraId="3D977C31" w14:textId="77777777" w:rsidR="00491590" w:rsidRPr="00EB5DC3" w:rsidRDefault="00491590" w:rsidP="00491590">
            <w:pPr>
              <w:pStyle w:val="afffffffa"/>
            </w:pPr>
            <w:r w:rsidRPr="00EB5DC3">
              <w:t>79. Электростанции</w:t>
            </w:r>
          </w:p>
        </w:tc>
      </w:tr>
      <w:tr w:rsidR="00EB5DC3" w:rsidRPr="00EB5DC3" w14:paraId="352E925F" w14:textId="77777777" w:rsidTr="005C39D6">
        <w:tblPrEx>
          <w:tblCellMar>
            <w:top w:w="0" w:type="dxa"/>
            <w:bottom w:w="0" w:type="dxa"/>
          </w:tblCellMar>
        </w:tblPrEx>
        <w:trPr>
          <w:cantSplit/>
          <w:jc w:val="center"/>
        </w:trPr>
        <w:tc>
          <w:tcPr>
            <w:tcW w:w="876" w:type="dxa"/>
            <w:vAlign w:val="center"/>
          </w:tcPr>
          <w:p w14:paraId="2471CE74" w14:textId="77777777" w:rsidR="00491590" w:rsidRPr="00EB5DC3" w:rsidRDefault="00491590" w:rsidP="00491590">
            <w:pPr>
              <w:pStyle w:val="afffffff8"/>
            </w:pPr>
            <w:r w:rsidRPr="00EB5DC3">
              <w:t>79.07.01</w:t>
            </w:r>
          </w:p>
        </w:tc>
        <w:tc>
          <w:tcPr>
            <w:tcW w:w="1575" w:type="dxa"/>
            <w:shd w:val="clear" w:color="auto" w:fill="auto"/>
            <w:vAlign w:val="center"/>
          </w:tcPr>
          <w:p w14:paraId="3D0A07F1" w14:textId="77777777" w:rsidR="00491590" w:rsidRPr="00EB5DC3" w:rsidRDefault="00491590" w:rsidP="00491590">
            <w:pPr>
              <w:pStyle w:val="afffffff6"/>
            </w:pPr>
            <w:r w:rsidRPr="00EB5DC3">
              <w:t>Электростанция газотурбинная (ГТЭС)</w:t>
            </w:r>
          </w:p>
        </w:tc>
        <w:tc>
          <w:tcPr>
            <w:tcW w:w="1823" w:type="dxa"/>
            <w:shd w:val="clear" w:color="auto" w:fill="auto"/>
            <w:noWrap/>
            <w:vAlign w:val="center"/>
          </w:tcPr>
          <w:p w14:paraId="44DF6D2F" w14:textId="77777777" w:rsidR="00491590" w:rsidRPr="00EB5DC3" w:rsidRDefault="00491590" w:rsidP="00491590">
            <w:pPr>
              <w:pStyle w:val="afffffff6"/>
            </w:pPr>
            <w:r w:rsidRPr="00EB5DC3">
              <w:t>Источник тепло- и электроэнергии</w:t>
            </w:r>
          </w:p>
        </w:tc>
        <w:tc>
          <w:tcPr>
            <w:tcW w:w="2141" w:type="dxa"/>
            <w:shd w:val="clear" w:color="auto" w:fill="auto"/>
            <w:noWrap/>
            <w:vAlign w:val="center"/>
          </w:tcPr>
          <w:p w14:paraId="4A6C8C99" w14:textId="77777777" w:rsidR="00491590" w:rsidRPr="00EB5DC3" w:rsidRDefault="00491590" w:rsidP="00491590">
            <w:pPr>
              <w:pStyle w:val="afffffff6"/>
            </w:pPr>
            <w:r w:rsidRPr="00EB5DC3">
              <w:t>Южная ТЭЦ</w:t>
            </w:r>
          </w:p>
        </w:tc>
        <w:tc>
          <w:tcPr>
            <w:tcW w:w="1605" w:type="dxa"/>
            <w:gridSpan w:val="5"/>
            <w:noWrap/>
            <w:vAlign w:val="center"/>
          </w:tcPr>
          <w:p w14:paraId="415AB255" w14:textId="77777777" w:rsidR="00491590" w:rsidRPr="00EB5DC3" w:rsidRDefault="00491590" w:rsidP="00491590">
            <w:pPr>
              <w:pStyle w:val="afffffff6"/>
            </w:pPr>
            <w:r w:rsidRPr="00EB5DC3">
              <w:t>мощность, МВт</w:t>
            </w:r>
          </w:p>
        </w:tc>
        <w:tc>
          <w:tcPr>
            <w:tcW w:w="798" w:type="dxa"/>
            <w:vAlign w:val="center"/>
          </w:tcPr>
          <w:p w14:paraId="4F783E2B" w14:textId="77777777" w:rsidR="00491590" w:rsidRPr="00EB5DC3" w:rsidRDefault="00491590" w:rsidP="00491590">
            <w:pPr>
              <w:pStyle w:val="afffffff8"/>
            </w:pPr>
            <w:r w:rsidRPr="00EB5DC3">
              <w:t>200</w:t>
            </w:r>
          </w:p>
        </w:tc>
        <w:tc>
          <w:tcPr>
            <w:tcW w:w="2805" w:type="dxa"/>
            <w:shd w:val="clear" w:color="auto" w:fill="auto"/>
            <w:vAlign w:val="center"/>
          </w:tcPr>
          <w:p w14:paraId="52F5E8E9" w14:textId="77777777" w:rsidR="00491590" w:rsidRPr="00EB5DC3" w:rsidRDefault="00491590" w:rsidP="00491590">
            <w:pPr>
              <w:pStyle w:val="afffffff6"/>
            </w:pPr>
            <w:r w:rsidRPr="00EB5DC3">
              <w:t xml:space="preserve">Орловская область, г. Орел, Заводской р-н, территория, ограниченная улицей Машиностроительная, </w:t>
            </w:r>
            <w:proofErr w:type="spellStart"/>
            <w:r w:rsidRPr="00EB5DC3">
              <w:t>Кромским</w:t>
            </w:r>
            <w:proofErr w:type="spellEnd"/>
            <w:r w:rsidRPr="00EB5DC3">
              <w:t xml:space="preserve"> шоссе по железной дороге</w:t>
            </w:r>
          </w:p>
        </w:tc>
        <w:tc>
          <w:tcPr>
            <w:tcW w:w="1116" w:type="dxa"/>
            <w:vAlign w:val="center"/>
          </w:tcPr>
          <w:p w14:paraId="3EF5250F" w14:textId="77777777" w:rsidR="00491590" w:rsidRPr="00EB5DC3" w:rsidRDefault="00491590" w:rsidP="00491590">
            <w:pPr>
              <w:pStyle w:val="afffffff8"/>
            </w:pPr>
            <w:r w:rsidRPr="00EB5DC3">
              <w:t>Расчетный срок</w:t>
            </w:r>
          </w:p>
        </w:tc>
        <w:tc>
          <w:tcPr>
            <w:tcW w:w="1821" w:type="dxa"/>
            <w:noWrap/>
            <w:vAlign w:val="center"/>
          </w:tcPr>
          <w:p w14:paraId="5D9B984C" w14:textId="77777777" w:rsidR="00491590" w:rsidRPr="00EB5DC3" w:rsidRDefault="00491590" w:rsidP="00491590">
            <w:pPr>
              <w:pStyle w:val="afffffff6"/>
            </w:pPr>
            <w:r w:rsidRPr="00EB5DC3">
              <w:t>Санитарно-защитная зона 300 м.</w:t>
            </w:r>
          </w:p>
        </w:tc>
      </w:tr>
      <w:tr w:rsidR="00EB5DC3" w:rsidRPr="00EB5DC3" w14:paraId="09FD54F7" w14:textId="77777777" w:rsidTr="000018BA">
        <w:tblPrEx>
          <w:tblCellMar>
            <w:top w:w="0" w:type="dxa"/>
            <w:bottom w:w="0" w:type="dxa"/>
          </w:tblCellMar>
        </w:tblPrEx>
        <w:trPr>
          <w:cantSplit/>
          <w:jc w:val="center"/>
        </w:trPr>
        <w:tc>
          <w:tcPr>
            <w:tcW w:w="14560" w:type="dxa"/>
            <w:gridSpan w:val="13"/>
            <w:vAlign w:val="center"/>
          </w:tcPr>
          <w:p w14:paraId="56B21C87" w14:textId="77777777" w:rsidR="00491590" w:rsidRPr="00EB5DC3" w:rsidRDefault="00491590" w:rsidP="00491590">
            <w:pPr>
              <w:pStyle w:val="afffffffa"/>
            </w:pPr>
            <w:r w:rsidRPr="00EB5DC3">
              <w:t>80. Электрические подстанции</w:t>
            </w:r>
          </w:p>
        </w:tc>
      </w:tr>
      <w:tr w:rsidR="00EB5DC3" w:rsidRPr="00EB5DC3" w14:paraId="780A9B2D" w14:textId="77777777" w:rsidTr="005C39D6">
        <w:tblPrEx>
          <w:tblCellMar>
            <w:top w:w="0" w:type="dxa"/>
            <w:bottom w:w="0" w:type="dxa"/>
          </w:tblCellMar>
        </w:tblPrEx>
        <w:trPr>
          <w:cantSplit/>
          <w:jc w:val="center"/>
        </w:trPr>
        <w:tc>
          <w:tcPr>
            <w:tcW w:w="876" w:type="dxa"/>
            <w:vAlign w:val="center"/>
          </w:tcPr>
          <w:p w14:paraId="56B14D1D" w14:textId="77777777" w:rsidR="00491590" w:rsidRPr="00EB5DC3" w:rsidRDefault="00491590" w:rsidP="00491590">
            <w:pPr>
              <w:pStyle w:val="afffffff8"/>
            </w:pPr>
            <w:r w:rsidRPr="00EB5DC3">
              <w:t>80.15.01</w:t>
            </w:r>
          </w:p>
        </w:tc>
        <w:tc>
          <w:tcPr>
            <w:tcW w:w="1575" w:type="dxa"/>
            <w:shd w:val="clear" w:color="auto" w:fill="auto"/>
            <w:vAlign w:val="center"/>
          </w:tcPr>
          <w:p w14:paraId="6AE83304" w14:textId="77777777" w:rsidR="00491590" w:rsidRPr="00EB5DC3" w:rsidRDefault="00491590" w:rsidP="00491590">
            <w:pPr>
              <w:pStyle w:val="afffffff6"/>
            </w:pPr>
            <w:r w:rsidRPr="00EB5DC3">
              <w:t>Электрическая подстанция 10 </w:t>
            </w:r>
            <w:proofErr w:type="spellStart"/>
            <w:r w:rsidRPr="00EB5DC3">
              <w:t>кВ</w:t>
            </w:r>
            <w:proofErr w:type="spellEnd"/>
          </w:p>
        </w:tc>
        <w:tc>
          <w:tcPr>
            <w:tcW w:w="1823" w:type="dxa"/>
            <w:shd w:val="clear" w:color="auto" w:fill="auto"/>
            <w:noWrap/>
            <w:vAlign w:val="center"/>
          </w:tcPr>
          <w:p w14:paraId="68FA065A" w14:textId="77777777" w:rsidR="00491590" w:rsidRPr="00EB5DC3" w:rsidRDefault="00491590" w:rsidP="00491590">
            <w:pPr>
              <w:pStyle w:val="afffffff6"/>
            </w:pPr>
            <w:r w:rsidRPr="00EB5DC3">
              <w:t xml:space="preserve">Преобразование </w:t>
            </w:r>
            <w:r w:rsidRPr="00EB5DC3">
              <w:br/>
              <w:t>и распределение электрической энергии</w:t>
            </w:r>
          </w:p>
        </w:tc>
        <w:tc>
          <w:tcPr>
            <w:tcW w:w="2141" w:type="dxa"/>
            <w:shd w:val="clear" w:color="auto" w:fill="auto"/>
            <w:noWrap/>
            <w:vAlign w:val="center"/>
          </w:tcPr>
          <w:p w14:paraId="5AD2AC18" w14:textId="77777777" w:rsidR="00491590" w:rsidRPr="00EB5DC3" w:rsidRDefault="00491590" w:rsidP="00491590">
            <w:pPr>
              <w:pStyle w:val="afffffff6"/>
            </w:pPr>
            <w:r w:rsidRPr="00EB5DC3">
              <w:t>ТП</w:t>
            </w:r>
          </w:p>
        </w:tc>
        <w:tc>
          <w:tcPr>
            <w:tcW w:w="1605" w:type="dxa"/>
            <w:gridSpan w:val="5"/>
            <w:noWrap/>
            <w:vAlign w:val="center"/>
          </w:tcPr>
          <w:p w14:paraId="5F210928" w14:textId="77777777" w:rsidR="00491590" w:rsidRPr="00EB5DC3" w:rsidRDefault="00491590" w:rsidP="00491590">
            <w:pPr>
              <w:pStyle w:val="afffffff6"/>
            </w:pPr>
            <w:r w:rsidRPr="00EB5DC3">
              <w:t xml:space="preserve">напряжение, </w:t>
            </w:r>
            <w:proofErr w:type="spellStart"/>
            <w:r w:rsidRPr="00EB5DC3">
              <w:t>кВ</w:t>
            </w:r>
            <w:proofErr w:type="spellEnd"/>
          </w:p>
        </w:tc>
        <w:tc>
          <w:tcPr>
            <w:tcW w:w="798" w:type="dxa"/>
            <w:vAlign w:val="center"/>
          </w:tcPr>
          <w:p w14:paraId="116927B7" w14:textId="77777777" w:rsidR="00491590" w:rsidRPr="00EB5DC3" w:rsidRDefault="00491590" w:rsidP="00491590">
            <w:pPr>
              <w:pStyle w:val="afffffff8"/>
            </w:pPr>
            <w:r w:rsidRPr="00EB5DC3">
              <w:t>10</w:t>
            </w:r>
          </w:p>
        </w:tc>
        <w:tc>
          <w:tcPr>
            <w:tcW w:w="2805" w:type="dxa"/>
            <w:shd w:val="clear" w:color="auto" w:fill="auto"/>
            <w:vAlign w:val="center"/>
          </w:tcPr>
          <w:p w14:paraId="0A254557" w14:textId="77777777" w:rsidR="00491590" w:rsidRPr="00EB5DC3" w:rsidRDefault="00491590" w:rsidP="00491590">
            <w:pPr>
              <w:pStyle w:val="afffffff6"/>
            </w:pPr>
            <w:r w:rsidRPr="00EB5DC3">
              <w:t>Орловская область, г. Орел, Северный р-н</w:t>
            </w:r>
          </w:p>
        </w:tc>
        <w:tc>
          <w:tcPr>
            <w:tcW w:w="1116" w:type="dxa"/>
            <w:vAlign w:val="center"/>
          </w:tcPr>
          <w:p w14:paraId="52E1D460" w14:textId="77777777" w:rsidR="00491590" w:rsidRPr="00EB5DC3" w:rsidRDefault="00491590" w:rsidP="00491590">
            <w:pPr>
              <w:pStyle w:val="afffffff8"/>
            </w:pPr>
            <w:r w:rsidRPr="00EB5DC3">
              <w:t>Расчетный срок</w:t>
            </w:r>
          </w:p>
        </w:tc>
        <w:tc>
          <w:tcPr>
            <w:tcW w:w="1821" w:type="dxa"/>
            <w:noWrap/>
            <w:vAlign w:val="center"/>
          </w:tcPr>
          <w:p w14:paraId="3C9D4270" w14:textId="77777777" w:rsidR="00491590" w:rsidRPr="00EB5DC3" w:rsidRDefault="00491590" w:rsidP="00491590">
            <w:pPr>
              <w:pStyle w:val="afffffff6"/>
            </w:pPr>
            <w:r w:rsidRPr="00EB5DC3">
              <w:t>Охранная зона 10 м.</w:t>
            </w:r>
          </w:p>
        </w:tc>
      </w:tr>
      <w:tr w:rsidR="00EB5DC3" w:rsidRPr="00EB5DC3" w14:paraId="5B1D6119" w14:textId="77777777" w:rsidTr="005C39D6">
        <w:tblPrEx>
          <w:tblCellMar>
            <w:top w:w="0" w:type="dxa"/>
            <w:bottom w:w="0" w:type="dxa"/>
          </w:tblCellMar>
        </w:tblPrEx>
        <w:trPr>
          <w:cantSplit/>
          <w:jc w:val="center"/>
        </w:trPr>
        <w:tc>
          <w:tcPr>
            <w:tcW w:w="876" w:type="dxa"/>
            <w:vAlign w:val="center"/>
          </w:tcPr>
          <w:p w14:paraId="49EFFB0B" w14:textId="77777777" w:rsidR="00491590" w:rsidRPr="00EB5DC3" w:rsidRDefault="00491590" w:rsidP="00491590">
            <w:pPr>
              <w:pStyle w:val="afffffff8"/>
            </w:pPr>
            <w:r w:rsidRPr="00EB5DC3">
              <w:t>80.15.02</w:t>
            </w:r>
          </w:p>
        </w:tc>
        <w:tc>
          <w:tcPr>
            <w:tcW w:w="1575" w:type="dxa"/>
            <w:shd w:val="clear" w:color="auto" w:fill="auto"/>
            <w:vAlign w:val="center"/>
          </w:tcPr>
          <w:p w14:paraId="167EABD7" w14:textId="77777777" w:rsidR="00491590" w:rsidRPr="00EB5DC3" w:rsidRDefault="00491590" w:rsidP="00491590">
            <w:pPr>
              <w:pStyle w:val="afffffff6"/>
            </w:pPr>
            <w:r w:rsidRPr="00EB5DC3">
              <w:t>Электрическая подстанция 10 </w:t>
            </w:r>
            <w:proofErr w:type="spellStart"/>
            <w:r w:rsidRPr="00EB5DC3">
              <w:t>кВ</w:t>
            </w:r>
            <w:proofErr w:type="spellEnd"/>
          </w:p>
        </w:tc>
        <w:tc>
          <w:tcPr>
            <w:tcW w:w="1823" w:type="dxa"/>
            <w:shd w:val="clear" w:color="auto" w:fill="auto"/>
            <w:noWrap/>
            <w:vAlign w:val="center"/>
          </w:tcPr>
          <w:p w14:paraId="14931E97" w14:textId="77777777" w:rsidR="00491590" w:rsidRPr="00EB5DC3" w:rsidRDefault="00491590" w:rsidP="00491590">
            <w:pPr>
              <w:pStyle w:val="afffffff6"/>
            </w:pPr>
            <w:r w:rsidRPr="00EB5DC3">
              <w:t xml:space="preserve">Преобразование </w:t>
            </w:r>
            <w:r w:rsidRPr="00EB5DC3">
              <w:br/>
              <w:t>и распределение электрической энергии</w:t>
            </w:r>
          </w:p>
        </w:tc>
        <w:tc>
          <w:tcPr>
            <w:tcW w:w="2141" w:type="dxa"/>
            <w:shd w:val="clear" w:color="auto" w:fill="auto"/>
            <w:noWrap/>
            <w:vAlign w:val="center"/>
          </w:tcPr>
          <w:p w14:paraId="6B094545" w14:textId="77777777" w:rsidR="00491590" w:rsidRPr="00EB5DC3" w:rsidRDefault="00491590" w:rsidP="00491590">
            <w:pPr>
              <w:pStyle w:val="afffffff6"/>
            </w:pPr>
            <w:r w:rsidRPr="00EB5DC3">
              <w:t>ТП</w:t>
            </w:r>
          </w:p>
        </w:tc>
        <w:tc>
          <w:tcPr>
            <w:tcW w:w="1605" w:type="dxa"/>
            <w:gridSpan w:val="5"/>
            <w:noWrap/>
            <w:vAlign w:val="center"/>
          </w:tcPr>
          <w:p w14:paraId="5DB34DAB" w14:textId="77777777" w:rsidR="00491590" w:rsidRPr="00EB5DC3" w:rsidRDefault="00491590" w:rsidP="00491590">
            <w:pPr>
              <w:pStyle w:val="afffffff6"/>
            </w:pPr>
            <w:r w:rsidRPr="00EB5DC3">
              <w:t xml:space="preserve">напряжение, </w:t>
            </w:r>
            <w:proofErr w:type="spellStart"/>
            <w:r w:rsidRPr="00EB5DC3">
              <w:t>кВ</w:t>
            </w:r>
            <w:proofErr w:type="spellEnd"/>
          </w:p>
        </w:tc>
        <w:tc>
          <w:tcPr>
            <w:tcW w:w="798" w:type="dxa"/>
            <w:vAlign w:val="center"/>
          </w:tcPr>
          <w:p w14:paraId="42B77EA6" w14:textId="77777777" w:rsidR="00491590" w:rsidRPr="00EB5DC3" w:rsidRDefault="00491590" w:rsidP="00491590">
            <w:pPr>
              <w:pStyle w:val="afffffff8"/>
            </w:pPr>
            <w:r w:rsidRPr="00EB5DC3">
              <w:t>10</w:t>
            </w:r>
          </w:p>
        </w:tc>
        <w:tc>
          <w:tcPr>
            <w:tcW w:w="2805" w:type="dxa"/>
            <w:shd w:val="clear" w:color="auto" w:fill="auto"/>
            <w:vAlign w:val="center"/>
          </w:tcPr>
          <w:p w14:paraId="148284DE" w14:textId="77777777" w:rsidR="00491590" w:rsidRPr="00EB5DC3" w:rsidRDefault="00491590" w:rsidP="00491590">
            <w:pPr>
              <w:pStyle w:val="afffffff6"/>
            </w:pPr>
            <w:r w:rsidRPr="00EB5DC3">
              <w:t>Орловская область, г. Орел, Северный р-н</w:t>
            </w:r>
          </w:p>
        </w:tc>
        <w:tc>
          <w:tcPr>
            <w:tcW w:w="1116" w:type="dxa"/>
            <w:vAlign w:val="center"/>
          </w:tcPr>
          <w:p w14:paraId="6E2FF4F7" w14:textId="77777777" w:rsidR="00491590" w:rsidRPr="00EB5DC3" w:rsidRDefault="00491590" w:rsidP="00491590">
            <w:pPr>
              <w:pStyle w:val="afffffff8"/>
            </w:pPr>
            <w:r w:rsidRPr="00EB5DC3">
              <w:t>Расчетный срок</w:t>
            </w:r>
          </w:p>
        </w:tc>
        <w:tc>
          <w:tcPr>
            <w:tcW w:w="1821" w:type="dxa"/>
            <w:noWrap/>
            <w:vAlign w:val="center"/>
          </w:tcPr>
          <w:p w14:paraId="40D58A09" w14:textId="77777777" w:rsidR="00491590" w:rsidRPr="00EB5DC3" w:rsidRDefault="00491590" w:rsidP="00491590">
            <w:pPr>
              <w:pStyle w:val="afffffff6"/>
            </w:pPr>
            <w:r w:rsidRPr="00EB5DC3">
              <w:t>Охранная зона 10 м.</w:t>
            </w:r>
          </w:p>
        </w:tc>
      </w:tr>
      <w:tr w:rsidR="00EB5DC3" w:rsidRPr="00EB5DC3" w14:paraId="2378B882" w14:textId="77777777" w:rsidTr="005C39D6">
        <w:tblPrEx>
          <w:tblCellMar>
            <w:top w:w="0" w:type="dxa"/>
            <w:bottom w:w="0" w:type="dxa"/>
          </w:tblCellMar>
        </w:tblPrEx>
        <w:trPr>
          <w:cantSplit/>
          <w:jc w:val="center"/>
        </w:trPr>
        <w:tc>
          <w:tcPr>
            <w:tcW w:w="876" w:type="dxa"/>
            <w:vAlign w:val="center"/>
          </w:tcPr>
          <w:p w14:paraId="1122D028" w14:textId="77777777" w:rsidR="00491590" w:rsidRPr="00EB5DC3" w:rsidRDefault="00491590" w:rsidP="00491590">
            <w:pPr>
              <w:pStyle w:val="afffffff8"/>
            </w:pPr>
            <w:r w:rsidRPr="00EB5DC3">
              <w:t>80.15.03</w:t>
            </w:r>
          </w:p>
        </w:tc>
        <w:tc>
          <w:tcPr>
            <w:tcW w:w="1575" w:type="dxa"/>
            <w:shd w:val="clear" w:color="auto" w:fill="auto"/>
            <w:vAlign w:val="center"/>
          </w:tcPr>
          <w:p w14:paraId="7F983A5C" w14:textId="77777777" w:rsidR="00491590" w:rsidRPr="00EB5DC3" w:rsidRDefault="00491590" w:rsidP="00491590">
            <w:pPr>
              <w:pStyle w:val="afffffff6"/>
            </w:pPr>
            <w:r w:rsidRPr="00EB5DC3">
              <w:t>Электрическая подстанция 10 </w:t>
            </w:r>
            <w:proofErr w:type="spellStart"/>
            <w:r w:rsidRPr="00EB5DC3">
              <w:t>кВ</w:t>
            </w:r>
            <w:proofErr w:type="spellEnd"/>
          </w:p>
        </w:tc>
        <w:tc>
          <w:tcPr>
            <w:tcW w:w="1823" w:type="dxa"/>
            <w:shd w:val="clear" w:color="auto" w:fill="auto"/>
            <w:noWrap/>
            <w:vAlign w:val="center"/>
          </w:tcPr>
          <w:p w14:paraId="0E03E598" w14:textId="77777777" w:rsidR="00491590" w:rsidRPr="00EB5DC3" w:rsidRDefault="00491590" w:rsidP="00491590">
            <w:pPr>
              <w:pStyle w:val="afffffff6"/>
            </w:pPr>
            <w:r w:rsidRPr="00EB5DC3">
              <w:t xml:space="preserve">Преобразование </w:t>
            </w:r>
            <w:r w:rsidRPr="00EB5DC3">
              <w:br/>
              <w:t>и распределение электрической энергии</w:t>
            </w:r>
          </w:p>
        </w:tc>
        <w:tc>
          <w:tcPr>
            <w:tcW w:w="2141" w:type="dxa"/>
            <w:shd w:val="clear" w:color="auto" w:fill="auto"/>
            <w:noWrap/>
            <w:vAlign w:val="center"/>
          </w:tcPr>
          <w:p w14:paraId="468BA999" w14:textId="77777777" w:rsidR="00491590" w:rsidRPr="00EB5DC3" w:rsidRDefault="00491590" w:rsidP="00491590">
            <w:pPr>
              <w:pStyle w:val="afffffff6"/>
            </w:pPr>
            <w:r w:rsidRPr="00EB5DC3">
              <w:t>ТП</w:t>
            </w:r>
          </w:p>
        </w:tc>
        <w:tc>
          <w:tcPr>
            <w:tcW w:w="1605" w:type="dxa"/>
            <w:gridSpan w:val="5"/>
            <w:noWrap/>
            <w:vAlign w:val="center"/>
          </w:tcPr>
          <w:p w14:paraId="76F620F4" w14:textId="77777777" w:rsidR="00491590" w:rsidRPr="00EB5DC3" w:rsidRDefault="00491590" w:rsidP="00491590">
            <w:pPr>
              <w:pStyle w:val="afffffff6"/>
            </w:pPr>
            <w:r w:rsidRPr="00EB5DC3">
              <w:t xml:space="preserve">напряжение, </w:t>
            </w:r>
            <w:proofErr w:type="spellStart"/>
            <w:r w:rsidRPr="00EB5DC3">
              <w:t>кВ</w:t>
            </w:r>
            <w:proofErr w:type="spellEnd"/>
          </w:p>
        </w:tc>
        <w:tc>
          <w:tcPr>
            <w:tcW w:w="798" w:type="dxa"/>
            <w:vAlign w:val="center"/>
          </w:tcPr>
          <w:p w14:paraId="5B5B30B1" w14:textId="77777777" w:rsidR="00491590" w:rsidRPr="00EB5DC3" w:rsidRDefault="00491590" w:rsidP="00491590">
            <w:pPr>
              <w:pStyle w:val="afffffff8"/>
            </w:pPr>
            <w:r w:rsidRPr="00EB5DC3">
              <w:t>10</w:t>
            </w:r>
          </w:p>
        </w:tc>
        <w:tc>
          <w:tcPr>
            <w:tcW w:w="2805" w:type="dxa"/>
            <w:shd w:val="clear" w:color="auto" w:fill="auto"/>
            <w:vAlign w:val="center"/>
          </w:tcPr>
          <w:p w14:paraId="5467E079" w14:textId="77777777" w:rsidR="00491590" w:rsidRPr="00EB5DC3" w:rsidRDefault="00491590" w:rsidP="00491590">
            <w:pPr>
              <w:pStyle w:val="afffffff6"/>
            </w:pPr>
            <w:r w:rsidRPr="00EB5DC3">
              <w:t>Орловская область, г. Орел, Северный р-н</w:t>
            </w:r>
          </w:p>
        </w:tc>
        <w:tc>
          <w:tcPr>
            <w:tcW w:w="1116" w:type="dxa"/>
            <w:vAlign w:val="center"/>
          </w:tcPr>
          <w:p w14:paraId="301B6A8F" w14:textId="77777777" w:rsidR="00491590" w:rsidRPr="00EB5DC3" w:rsidRDefault="00491590" w:rsidP="00491590">
            <w:pPr>
              <w:pStyle w:val="afffffff8"/>
            </w:pPr>
            <w:r w:rsidRPr="00EB5DC3">
              <w:t>Расчетный срок</w:t>
            </w:r>
          </w:p>
        </w:tc>
        <w:tc>
          <w:tcPr>
            <w:tcW w:w="1821" w:type="dxa"/>
            <w:noWrap/>
            <w:vAlign w:val="center"/>
          </w:tcPr>
          <w:p w14:paraId="26D3B94E" w14:textId="77777777" w:rsidR="00491590" w:rsidRPr="00EB5DC3" w:rsidRDefault="00491590" w:rsidP="00491590">
            <w:pPr>
              <w:pStyle w:val="afffffff6"/>
            </w:pPr>
            <w:r w:rsidRPr="00EB5DC3">
              <w:t>Охранная зона 10 м.</w:t>
            </w:r>
          </w:p>
        </w:tc>
      </w:tr>
      <w:tr w:rsidR="00EB5DC3" w:rsidRPr="00EB5DC3" w14:paraId="662495E5" w14:textId="77777777" w:rsidTr="005C39D6">
        <w:tblPrEx>
          <w:tblCellMar>
            <w:top w:w="0" w:type="dxa"/>
            <w:bottom w:w="0" w:type="dxa"/>
          </w:tblCellMar>
        </w:tblPrEx>
        <w:trPr>
          <w:cantSplit/>
          <w:jc w:val="center"/>
        </w:trPr>
        <w:tc>
          <w:tcPr>
            <w:tcW w:w="876" w:type="dxa"/>
            <w:vAlign w:val="center"/>
          </w:tcPr>
          <w:p w14:paraId="694B1E87" w14:textId="77777777" w:rsidR="00491590" w:rsidRPr="00EB5DC3" w:rsidRDefault="00491590" w:rsidP="00491590">
            <w:pPr>
              <w:pStyle w:val="afffffff8"/>
            </w:pPr>
            <w:r w:rsidRPr="00EB5DC3">
              <w:lastRenderedPageBreak/>
              <w:t>80.15.04</w:t>
            </w:r>
          </w:p>
        </w:tc>
        <w:tc>
          <w:tcPr>
            <w:tcW w:w="1575" w:type="dxa"/>
            <w:shd w:val="clear" w:color="auto" w:fill="auto"/>
            <w:vAlign w:val="center"/>
          </w:tcPr>
          <w:p w14:paraId="01DF0FF1" w14:textId="77777777" w:rsidR="00491590" w:rsidRPr="00EB5DC3" w:rsidRDefault="00491590" w:rsidP="00491590">
            <w:pPr>
              <w:pStyle w:val="afffffff6"/>
            </w:pPr>
            <w:r w:rsidRPr="00EB5DC3">
              <w:t>Электрическая подстанция 10 </w:t>
            </w:r>
            <w:proofErr w:type="spellStart"/>
            <w:r w:rsidRPr="00EB5DC3">
              <w:t>кВ</w:t>
            </w:r>
            <w:proofErr w:type="spellEnd"/>
          </w:p>
        </w:tc>
        <w:tc>
          <w:tcPr>
            <w:tcW w:w="1823" w:type="dxa"/>
            <w:shd w:val="clear" w:color="auto" w:fill="auto"/>
            <w:noWrap/>
            <w:vAlign w:val="center"/>
          </w:tcPr>
          <w:p w14:paraId="65733D6E" w14:textId="77777777" w:rsidR="00491590" w:rsidRPr="00EB5DC3" w:rsidRDefault="00491590" w:rsidP="00491590">
            <w:pPr>
              <w:pStyle w:val="afffffff6"/>
            </w:pPr>
            <w:r w:rsidRPr="00EB5DC3">
              <w:t xml:space="preserve">Преобразование </w:t>
            </w:r>
            <w:r w:rsidRPr="00EB5DC3">
              <w:br/>
              <w:t>и распределение электрической энергии</w:t>
            </w:r>
          </w:p>
        </w:tc>
        <w:tc>
          <w:tcPr>
            <w:tcW w:w="2141" w:type="dxa"/>
            <w:shd w:val="clear" w:color="auto" w:fill="auto"/>
            <w:noWrap/>
            <w:vAlign w:val="center"/>
          </w:tcPr>
          <w:p w14:paraId="11089D9A" w14:textId="77777777" w:rsidR="00491590" w:rsidRPr="00EB5DC3" w:rsidRDefault="00491590" w:rsidP="00491590">
            <w:pPr>
              <w:pStyle w:val="afffffff6"/>
            </w:pPr>
            <w:r w:rsidRPr="00EB5DC3">
              <w:t>ТП</w:t>
            </w:r>
          </w:p>
        </w:tc>
        <w:tc>
          <w:tcPr>
            <w:tcW w:w="1605" w:type="dxa"/>
            <w:gridSpan w:val="5"/>
            <w:noWrap/>
            <w:vAlign w:val="center"/>
          </w:tcPr>
          <w:p w14:paraId="1292D1FF" w14:textId="77777777" w:rsidR="00491590" w:rsidRPr="00EB5DC3" w:rsidRDefault="00491590" w:rsidP="00491590">
            <w:pPr>
              <w:pStyle w:val="afffffff6"/>
            </w:pPr>
            <w:r w:rsidRPr="00EB5DC3">
              <w:t xml:space="preserve">напряжение, </w:t>
            </w:r>
            <w:proofErr w:type="spellStart"/>
            <w:r w:rsidRPr="00EB5DC3">
              <w:t>кВ</w:t>
            </w:r>
            <w:proofErr w:type="spellEnd"/>
          </w:p>
        </w:tc>
        <w:tc>
          <w:tcPr>
            <w:tcW w:w="798" w:type="dxa"/>
            <w:vAlign w:val="center"/>
          </w:tcPr>
          <w:p w14:paraId="258EEE31" w14:textId="77777777" w:rsidR="00491590" w:rsidRPr="00EB5DC3" w:rsidRDefault="00491590" w:rsidP="00491590">
            <w:pPr>
              <w:pStyle w:val="afffffff8"/>
            </w:pPr>
            <w:r w:rsidRPr="00EB5DC3">
              <w:t>10</w:t>
            </w:r>
          </w:p>
        </w:tc>
        <w:tc>
          <w:tcPr>
            <w:tcW w:w="2805" w:type="dxa"/>
            <w:shd w:val="clear" w:color="auto" w:fill="auto"/>
            <w:vAlign w:val="center"/>
          </w:tcPr>
          <w:p w14:paraId="77549D5F" w14:textId="77777777" w:rsidR="00491590" w:rsidRPr="00EB5DC3" w:rsidRDefault="00491590" w:rsidP="00491590">
            <w:pPr>
              <w:pStyle w:val="afffffff6"/>
            </w:pPr>
            <w:r w:rsidRPr="00EB5DC3">
              <w:t>Орловская область, г. Орел, Северный р-н</w:t>
            </w:r>
          </w:p>
        </w:tc>
        <w:tc>
          <w:tcPr>
            <w:tcW w:w="1116" w:type="dxa"/>
            <w:vAlign w:val="center"/>
          </w:tcPr>
          <w:p w14:paraId="042641F9" w14:textId="77777777" w:rsidR="00491590" w:rsidRPr="00EB5DC3" w:rsidRDefault="00491590" w:rsidP="00491590">
            <w:r w:rsidRPr="00EB5DC3">
              <w:t>Расчетный срок</w:t>
            </w:r>
          </w:p>
        </w:tc>
        <w:tc>
          <w:tcPr>
            <w:tcW w:w="1821" w:type="dxa"/>
            <w:noWrap/>
            <w:vAlign w:val="center"/>
          </w:tcPr>
          <w:p w14:paraId="4ABD95B1" w14:textId="77777777" w:rsidR="00491590" w:rsidRPr="00EB5DC3" w:rsidRDefault="00491590" w:rsidP="00491590">
            <w:pPr>
              <w:pStyle w:val="afffffff6"/>
            </w:pPr>
            <w:r w:rsidRPr="00EB5DC3">
              <w:t>Охранная зона 10 м.</w:t>
            </w:r>
          </w:p>
        </w:tc>
      </w:tr>
      <w:tr w:rsidR="00EB5DC3" w:rsidRPr="00EB5DC3" w14:paraId="460DE4E0" w14:textId="77777777" w:rsidTr="005C39D6">
        <w:tblPrEx>
          <w:tblCellMar>
            <w:top w:w="0" w:type="dxa"/>
            <w:bottom w:w="0" w:type="dxa"/>
          </w:tblCellMar>
        </w:tblPrEx>
        <w:trPr>
          <w:cantSplit/>
          <w:jc w:val="center"/>
        </w:trPr>
        <w:tc>
          <w:tcPr>
            <w:tcW w:w="876" w:type="dxa"/>
            <w:vAlign w:val="center"/>
          </w:tcPr>
          <w:p w14:paraId="24974FEE" w14:textId="77777777" w:rsidR="00491590" w:rsidRPr="00EB5DC3" w:rsidRDefault="00491590" w:rsidP="00491590">
            <w:pPr>
              <w:pStyle w:val="afffffff8"/>
            </w:pPr>
            <w:r w:rsidRPr="00EB5DC3">
              <w:t>80.18.01</w:t>
            </w:r>
          </w:p>
        </w:tc>
        <w:tc>
          <w:tcPr>
            <w:tcW w:w="1575" w:type="dxa"/>
            <w:shd w:val="clear" w:color="auto" w:fill="auto"/>
            <w:vAlign w:val="center"/>
          </w:tcPr>
          <w:p w14:paraId="5BE219DA" w14:textId="77777777" w:rsidR="00491590" w:rsidRPr="00EB5DC3" w:rsidRDefault="00491590" w:rsidP="00491590">
            <w:pPr>
              <w:pStyle w:val="afffffff6"/>
            </w:pPr>
            <w:r w:rsidRPr="00EB5DC3">
              <w:t>Распределительный пункт (РП)</w:t>
            </w:r>
          </w:p>
        </w:tc>
        <w:tc>
          <w:tcPr>
            <w:tcW w:w="1823" w:type="dxa"/>
            <w:shd w:val="clear" w:color="auto" w:fill="auto"/>
            <w:noWrap/>
            <w:vAlign w:val="center"/>
          </w:tcPr>
          <w:p w14:paraId="0C06A979" w14:textId="77777777" w:rsidR="00491590" w:rsidRPr="00EB5DC3" w:rsidRDefault="00491590" w:rsidP="00491590">
            <w:pPr>
              <w:pStyle w:val="afffffff6"/>
            </w:pPr>
            <w:r w:rsidRPr="00EB5DC3">
              <w:t xml:space="preserve">Преобразование </w:t>
            </w:r>
            <w:r w:rsidRPr="00EB5DC3">
              <w:br/>
              <w:t>и распределение электрической энергии</w:t>
            </w:r>
          </w:p>
        </w:tc>
        <w:tc>
          <w:tcPr>
            <w:tcW w:w="2141" w:type="dxa"/>
            <w:shd w:val="clear" w:color="auto" w:fill="auto"/>
            <w:noWrap/>
            <w:vAlign w:val="center"/>
          </w:tcPr>
          <w:p w14:paraId="76A0424C" w14:textId="77777777" w:rsidR="00491590" w:rsidRPr="00EB5DC3" w:rsidRDefault="00491590" w:rsidP="00491590">
            <w:pPr>
              <w:pStyle w:val="afffffff6"/>
            </w:pPr>
            <w:r w:rsidRPr="00EB5DC3">
              <w:t>РП</w:t>
            </w:r>
          </w:p>
        </w:tc>
        <w:tc>
          <w:tcPr>
            <w:tcW w:w="1605" w:type="dxa"/>
            <w:gridSpan w:val="5"/>
            <w:noWrap/>
            <w:vAlign w:val="center"/>
          </w:tcPr>
          <w:p w14:paraId="7D1C586A" w14:textId="77777777" w:rsidR="00491590" w:rsidRPr="00EB5DC3" w:rsidRDefault="00491590" w:rsidP="00491590">
            <w:pPr>
              <w:pStyle w:val="afffffff6"/>
            </w:pPr>
            <w:r w:rsidRPr="00EB5DC3">
              <w:t xml:space="preserve">напряжение, </w:t>
            </w:r>
            <w:proofErr w:type="spellStart"/>
            <w:r w:rsidRPr="00EB5DC3">
              <w:t>кВ</w:t>
            </w:r>
            <w:proofErr w:type="spellEnd"/>
          </w:p>
        </w:tc>
        <w:tc>
          <w:tcPr>
            <w:tcW w:w="798" w:type="dxa"/>
            <w:vAlign w:val="center"/>
          </w:tcPr>
          <w:p w14:paraId="4378CF9F" w14:textId="77777777" w:rsidR="00491590" w:rsidRPr="00EB5DC3" w:rsidRDefault="00491590" w:rsidP="00491590">
            <w:pPr>
              <w:pStyle w:val="afffffff8"/>
            </w:pPr>
            <w:r w:rsidRPr="00EB5DC3">
              <w:t>10</w:t>
            </w:r>
          </w:p>
        </w:tc>
        <w:tc>
          <w:tcPr>
            <w:tcW w:w="2805" w:type="dxa"/>
            <w:shd w:val="clear" w:color="auto" w:fill="auto"/>
            <w:vAlign w:val="center"/>
          </w:tcPr>
          <w:p w14:paraId="0CC1DD02" w14:textId="77777777" w:rsidR="00491590" w:rsidRPr="00EB5DC3" w:rsidRDefault="00491590" w:rsidP="00491590">
            <w:pPr>
              <w:pStyle w:val="afffffff6"/>
            </w:pPr>
            <w:r w:rsidRPr="00EB5DC3">
              <w:t>Орловская область, г. Орел, Железнодорожный р-н</w:t>
            </w:r>
          </w:p>
        </w:tc>
        <w:tc>
          <w:tcPr>
            <w:tcW w:w="1116" w:type="dxa"/>
            <w:vAlign w:val="center"/>
          </w:tcPr>
          <w:p w14:paraId="04484BD4" w14:textId="77777777" w:rsidR="00491590" w:rsidRPr="00EB5DC3" w:rsidRDefault="00491590" w:rsidP="00491590">
            <w:r w:rsidRPr="00EB5DC3">
              <w:t>Расчетный срок</w:t>
            </w:r>
          </w:p>
        </w:tc>
        <w:tc>
          <w:tcPr>
            <w:tcW w:w="1821" w:type="dxa"/>
            <w:noWrap/>
            <w:vAlign w:val="center"/>
          </w:tcPr>
          <w:p w14:paraId="6491BD09" w14:textId="77777777" w:rsidR="00491590" w:rsidRPr="00EB5DC3" w:rsidRDefault="00491590" w:rsidP="00491590">
            <w:pPr>
              <w:pStyle w:val="afffffff6"/>
            </w:pPr>
            <w:r w:rsidRPr="00EB5DC3">
              <w:t>Охранная зона 10 м.</w:t>
            </w:r>
          </w:p>
        </w:tc>
      </w:tr>
      <w:tr w:rsidR="00EB5DC3" w:rsidRPr="00EB5DC3" w14:paraId="5F58D40A" w14:textId="77777777" w:rsidTr="005C39D6">
        <w:tblPrEx>
          <w:tblCellMar>
            <w:top w:w="0" w:type="dxa"/>
            <w:bottom w:w="0" w:type="dxa"/>
          </w:tblCellMar>
        </w:tblPrEx>
        <w:trPr>
          <w:cantSplit/>
          <w:jc w:val="center"/>
        </w:trPr>
        <w:tc>
          <w:tcPr>
            <w:tcW w:w="876" w:type="dxa"/>
            <w:vAlign w:val="center"/>
          </w:tcPr>
          <w:p w14:paraId="1E1240B7" w14:textId="77777777" w:rsidR="00491590" w:rsidRPr="00EB5DC3" w:rsidRDefault="00491590" w:rsidP="00491590">
            <w:pPr>
              <w:pStyle w:val="afffffff8"/>
            </w:pPr>
            <w:r w:rsidRPr="00EB5DC3">
              <w:t>80.18.02</w:t>
            </w:r>
          </w:p>
        </w:tc>
        <w:tc>
          <w:tcPr>
            <w:tcW w:w="1575" w:type="dxa"/>
            <w:shd w:val="clear" w:color="auto" w:fill="auto"/>
            <w:vAlign w:val="center"/>
          </w:tcPr>
          <w:p w14:paraId="3D497011" w14:textId="77777777" w:rsidR="00491590" w:rsidRPr="00EB5DC3" w:rsidRDefault="00491590" w:rsidP="00491590">
            <w:pPr>
              <w:pStyle w:val="afffffff6"/>
            </w:pPr>
            <w:r w:rsidRPr="00EB5DC3">
              <w:t>Распределительный пункт (РП)</w:t>
            </w:r>
          </w:p>
        </w:tc>
        <w:tc>
          <w:tcPr>
            <w:tcW w:w="1823" w:type="dxa"/>
            <w:shd w:val="clear" w:color="auto" w:fill="auto"/>
            <w:noWrap/>
            <w:vAlign w:val="center"/>
          </w:tcPr>
          <w:p w14:paraId="455D0FDF" w14:textId="77777777" w:rsidR="00491590" w:rsidRPr="00EB5DC3" w:rsidRDefault="00491590" w:rsidP="00491590">
            <w:pPr>
              <w:pStyle w:val="afffffff6"/>
            </w:pPr>
            <w:r w:rsidRPr="00EB5DC3">
              <w:t xml:space="preserve">Преобразование </w:t>
            </w:r>
            <w:r w:rsidRPr="00EB5DC3">
              <w:br/>
              <w:t>и распределение электрической энергии</w:t>
            </w:r>
          </w:p>
        </w:tc>
        <w:tc>
          <w:tcPr>
            <w:tcW w:w="2141" w:type="dxa"/>
            <w:shd w:val="clear" w:color="auto" w:fill="auto"/>
            <w:noWrap/>
            <w:vAlign w:val="center"/>
          </w:tcPr>
          <w:p w14:paraId="1E36B3BB" w14:textId="77777777" w:rsidR="00491590" w:rsidRPr="00EB5DC3" w:rsidRDefault="00491590" w:rsidP="00491590">
            <w:pPr>
              <w:pStyle w:val="afffffff6"/>
            </w:pPr>
            <w:r w:rsidRPr="00EB5DC3">
              <w:t>РП</w:t>
            </w:r>
          </w:p>
        </w:tc>
        <w:tc>
          <w:tcPr>
            <w:tcW w:w="1605" w:type="dxa"/>
            <w:gridSpan w:val="5"/>
            <w:noWrap/>
            <w:vAlign w:val="center"/>
          </w:tcPr>
          <w:p w14:paraId="3399DEFB" w14:textId="77777777" w:rsidR="00491590" w:rsidRPr="00EB5DC3" w:rsidRDefault="00491590" w:rsidP="00491590">
            <w:pPr>
              <w:pStyle w:val="afffffff6"/>
            </w:pPr>
            <w:r w:rsidRPr="00EB5DC3">
              <w:t xml:space="preserve">напряжение, </w:t>
            </w:r>
            <w:proofErr w:type="spellStart"/>
            <w:r w:rsidRPr="00EB5DC3">
              <w:t>кВ</w:t>
            </w:r>
            <w:proofErr w:type="spellEnd"/>
          </w:p>
        </w:tc>
        <w:tc>
          <w:tcPr>
            <w:tcW w:w="798" w:type="dxa"/>
            <w:vAlign w:val="center"/>
          </w:tcPr>
          <w:p w14:paraId="310C190D" w14:textId="77777777" w:rsidR="00491590" w:rsidRPr="00EB5DC3" w:rsidRDefault="00491590" w:rsidP="00491590">
            <w:pPr>
              <w:pStyle w:val="afffffff8"/>
            </w:pPr>
            <w:r w:rsidRPr="00EB5DC3">
              <w:t>10</w:t>
            </w:r>
          </w:p>
        </w:tc>
        <w:tc>
          <w:tcPr>
            <w:tcW w:w="2805" w:type="dxa"/>
            <w:shd w:val="clear" w:color="auto" w:fill="auto"/>
            <w:vAlign w:val="center"/>
          </w:tcPr>
          <w:p w14:paraId="3829E7B5" w14:textId="77777777" w:rsidR="00491590" w:rsidRPr="00EB5DC3" w:rsidRDefault="00491590" w:rsidP="00491590">
            <w:pPr>
              <w:pStyle w:val="afffffff6"/>
            </w:pPr>
            <w:r w:rsidRPr="00EB5DC3">
              <w:t>Орловская область, г. Орел, Северный р-н</w:t>
            </w:r>
          </w:p>
        </w:tc>
        <w:tc>
          <w:tcPr>
            <w:tcW w:w="1116" w:type="dxa"/>
            <w:vAlign w:val="center"/>
          </w:tcPr>
          <w:p w14:paraId="3AAAD861" w14:textId="77777777" w:rsidR="00491590" w:rsidRPr="00EB5DC3" w:rsidRDefault="00491590" w:rsidP="00491590">
            <w:r w:rsidRPr="00EB5DC3">
              <w:t>Расчетный срок</w:t>
            </w:r>
          </w:p>
        </w:tc>
        <w:tc>
          <w:tcPr>
            <w:tcW w:w="1821" w:type="dxa"/>
            <w:noWrap/>
            <w:vAlign w:val="center"/>
          </w:tcPr>
          <w:p w14:paraId="473BE1F8" w14:textId="77777777" w:rsidR="00491590" w:rsidRPr="00EB5DC3" w:rsidRDefault="00491590" w:rsidP="00491590">
            <w:pPr>
              <w:pStyle w:val="afffffff6"/>
            </w:pPr>
            <w:r w:rsidRPr="00EB5DC3">
              <w:t>Охранная зона 10 м.</w:t>
            </w:r>
          </w:p>
        </w:tc>
      </w:tr>
      <w:tr w:rsidR="00EB5DC3" w:rsidRPr="00EB5DC3" w14:paraId="2E68F5A6" w14:textId="77777777" w:rsidTr="000018BA">
        <w:tblPrEx>
          <w:tblCellMar>
            <w:top w:w="0" w:type="dxa"/>
            <w:bottom w:w="0" w:type="dxa"/>
          </w:tblCellMar>
        </w:tblPrEx>
        <w:trPr>
          <w:cantSplit/>
          <w:jc w:val="center"/>
        </w:trPr>
        <w:tc>
          <w:tcPr>
            <w:tcW w:w="14560" w:type="dxa"/>
            <w:gridSpan w:val="13"/>
            <w:vAlign w:val="center"/>
          </w:tcPr>
          <w:p w14:paraId="6DCB6184" w14:textId="77777777" w:rsidR="00491590" w:rsidRPr="00EB5DC3" w:rsidRDefault="00491590" w:rsidP="00491590">
            <w:pPr>
              <w:pStyle w:val="afffffffa"/>
            </w:pPr>
            <w:r w:rsidRPr="00EB5DC3">
              <w:t>81. Линии электропередачи</w:t>
            </w:r>
          </w:p>
        </w:tc>
      </w:tr>
      <w:tr w:rsidR="00EB5DC3" w:rsidRPr="00EB5DC3" w14:paraId="0AD667FA" w14:textId="77777777" w:rsidTr="005C39D6">
        <w:tblPrEx>
          <w:tblCellMar>
            <w:top w:w="0" w:type="dxa"/>
            <w:bottom w:w="0" w:type="dxa"/>
          </w:tblCellMar>
        </w:tblPrEx>
        <w:trPr>
          <w:cantSplit/>
          <w:jc w:val="center"/>
        </w:trPr>
        <w:tc>
          <w:tcPr>
            <w:tcW w:w="876" w:type="dxa"/>
            <w:vMerge w:val="restart"/>
            <w:vAlign w:val="center"/>
          </w:tcPr>
          <w:p w14:paraId="0BA49BFA" w14:textId="77777777" w:rsidR="00491590" w:rsidRPr="00EB5DC3" w:rsidRDefault="00491590" w:rsidP="00491590">
            <w:pPr>
              <w:pStyle w:val="afffffff8"/>
            </w:pPr>
            <w:r w:rsidRPr="00EB5DC3">
              <w:t>81.15.01</w:t>
            </w:r>
            <w:r w:rsidRPr="00EB5DC3">
              <w:br/>
              <w:t>(1)</w:t>
            </w:r>
          </w:p>
        </w:tc>
        <w:tc>
          <w:tcPr>
            <w:tcW w:w="1575" w:type="dxa"/>
            <w:vMerge w:val="restart"/>
            <w:shd w:val="clear" w:color="auto" w:fill="auto"/>
            <w:vAlign w:val="center"/>
          </w:tcPr>
          <w:p w14:paraId="450081EA" w14:textId="77777777" w:rsidR="00491590" w:rsidRPr="00EB5DC3" w:rsidRDefault="00491590" w:rsidP="00491590">
            <w:pPr>
              <w:pStyle w:val="afffffff6"/>
            </w:pPr>
            <w:r w:rsidRPr="00EB5DC3">
              <w:t>Линии электропередачи 10 </w:t>
            </w:r>
            <w:proofErr w:type="spellStart"/>
            <w:r w:rsidRPr="00EB5DC3">
              <w:t>кВ</w:t>
            </w:r>
            <w:proofErr w:type="spellEnd"/>
          </w:p>
        </w:tc>
        <w:tc>
          <w:tcPr>
            <w:tcW w:w="1823" w:type="dxa"/>
            <w:vMerge w:val="restart"/>
            <w:shd w:val="clear" w:color="auto" w:fill="auto"/>
            <w:noWrap/>
            <w:vAlign w:val="center"/>
          </w:tcPr>
          <w:p w14:paraId="3F84BB69" w14:textId="77777777" w:rsidR="00491590" w:rsidRPr="00EB5DC3" w:rsidRDefault="00491590" w:rsidP="00491590">
            <w:pPr>
              <w:pStyle w:val="afffffff6"/>
            </w:pPr>
            <w:r w:rsidRPr="00EB5DC3">
              <w:t>Передача электроэнергии</w:t>
            </w:r>
          </w:p>
        </w:tc>
        <w:tc>
          <w:tcPr>
            <w:tcW w:w="2141" w:type="dxa"/>
            <w:vMerge w:val="restart"/>
            <w:shd w:val="clear" w:color="auto" w:fill="auto"/>
            <w:noWrap/>
            <w:vAlign w:val="center"/>
          </w:tcPr>
          <w:p w14:paraId="621676F8" w14:textId="77777777" w:rsidR="00491590" w:rsidRPr="00EB5DC3" w:rsidRDefault="00491590" w:rsidP="00491590">
            <w:pPr>
              <w:pStyle w:val="afffffff6"/>
            </w:pPr>
            <w:r w:rsidRPr="00EB5DC3">
              <w:t>ЛЭП 10 </w:t>
            </w:r>
            <w:proofErr w:type="spellStart"/>
            <w:r w:rsidRPr="00EB5DC3">
              <w:t>кВ</w:t>
            </w:r>
            <w:proofErr w:type="spellEnd"/>
            <w:r w:rsidRPr="00EB5DC3">
              <w:t xml:space="preserve"> (</w:t>
            </w:r>
            <w:proofErr w:type="spellStart"/>
            <w:r w:rsidRPr="00EB5DC3">
              <w:t>двухцепная</w:t>
            </w:r>
            <w:proofErr w:type="spellEnd"/>
            <w:r w:rsidRPr="00EB5DC3">
              <w:t>)</w:t>
            </w:r>
          </w:p>
        </w:tc>
        <w:tc>
          <w:tcPr>
            <w:tcW w:w="1605" w:type="dxa"/>
            <w:gridSpan w:val="5"/>
            <w:noWrap/>
            <w:vAlign w:val="center"/>
          </w:tcPr>
          <w:p w14:paraId="12DF0168" w14:textId="77777777" w:rsidR="00491590" w:rsidRPr="00EB5DC3" w:rsidRDefault="00491590" w:rsidP="00491590">
            <w:pPr>
              <w:pStyle w:val="afffffff6"/>
            </w:pPr>
            <w:r w:rsidRPr="00EB5DC3">
              <w:t xml:space="preserve">напряжение, </w:t>
            </w:r>
            <w:proofErr w:type="spellStart"/>
            <w:r w:rsidRPr="00EB5DC3">
              <w:t>кВ</w:t>
            </w:r>
            <w:proofErr w:type="spellEnd"/>
          </w:p>
        </w:tc>
        <w:tc>
          <w:tcPr>
            <w:tcW w:w="798" w:type="dxa"/>
            <w:vAlign w:val="center"/>
          </w:tcPr>
          <w:p w14:paraId="1045A92F" w14:textId="77777777" w:rsidR="00491590" w:rsidRPr="00EB5DC3" w:rsidRDefault="00491590" w:rsidP="00491590">
            <w:pPr>
              <w:pStyle w:val="afffffff8"/>
            </w:pPr>
            <w:r w:rsidRPr="00EB5DC3">
              <w:t>10</w:t>
            </w:r>
          </w:p>
        </w:tc>
        <w:tc>
          <w:tcPr>
            <w:tcW w:w="2805" w:type="dxa"/>
            <w:vMerge w:val="restart"/>
            <w:shd w:val="clear" w:color="auto" w:fill="auto"/>
            <w:vAlign w:val="center"/>
          </w:tcPr>
          <w:p w14:paraId="5B781E9A" w14:textId="77777777" w:rsidR="00491590" w:rsidRPr="00EB5DC3" w:rsidRDefault="00491590" w:rsidP="00491590">
            <w:pPr>
              <w:pStyle w:val="afffffff6"/>
            </w:pPr>
            <w:r w:rsidRPr="00EB5DC3">
              <w:t>Орловская область, г. Орел, Железнодорожный р-н</w:t>
            </w:r>
          </w:p>
        </w:tc>
        <w:tc>
          <w:tcPr>
            <w:tcW w:w="1116" w:type="dxa"/>
            <w:vMerge w:val="restart"/>
            <w:vAlign w:val="center"/>
          </w:tcPr>
          <w:p w14:paraId="2A3AF26F" w14:textId="77777777" w:rsidR="00491590" w:rsidRPr="00EB5DC3" w:rsidRDefault="00491590" w:rsidP="00491590">
            <w:pPr>
              <w:pStyle w:val="afffffff8"/>
            </w:pPr>
            <w:r w:rsidRPr="00EB5DC3">
              <w:t>Расчетный срок</w:t>
            </w:r>
          </w:p>
        </w:tc>
        <w:tc>
          <w:tcPr>
            <w:tcW w:w="1821" w:type="dxa"/>
            <w:vMerge w:val="restart"/>
            <w:noWrap/>
            <w:vAlign w:val="center"/>
          </w:tcPr>
          <w:p w14:paraId="327342CC" w14:textId="77777777" w:rsidR="00491590" w:rsidRPr="00EB5DC3" w:rsidRDefault="00491590" w:rsidP="00491590">
            <w:pPr>
              <w:pStyle w:val="afffffff6"/>
            </w:pPr>
            <w:r w:rsidRPr="00EB5DC3">
              <w:t>Охранная зона 10 м.</w:t>
            </w:r>
          </w:p>
        </w:tc>
      </w:tr>
      <w:tr w:rsidR="00EB5DC3" w:rsidRPr="00EB5DC3" w14:paraId="3AF84F3E" w14:textId="77777777" w:rsidTr="005C39D6">
        <w:tblPrEx>
          <w:tblCellMar>
            <w:top w:w="0" w:type="dxa"/>
            <w:bottom w:w="0" w:type="dxa"/>
          </w:tblCellMar>
        </w:tblPrEx>
        <w:trPr>
          <w:cantSplit/>
          <w:jc w:val="center"/>
        </w:trPr>
        <w:tc>
          <w:tcPr>
            <w:tcW w:w="876" w:type="dxa"/>
            <w:vMerge/>
            <w:vAlign w:val="center"/>
          </w:tcPr>
          <w:p w14:paraId="5E5F8975" w14:textId="77777777" w:rsidR="00491590" w:rsidRPr="00EB5DC3" w:rsidRDefault="00491590" w:rsidP="00491590">
            <w:pPr>
              <w:pStyle w:val="afffffff8"/>
            </w:pPr>
          </w:p>
        </w:tc>
        <w:tc>
          <w:tcPr>
            <w:tcW w:w="1575" w:type="dxa"/>
            <w:vMerge/>
            <w:shd w:val="clear" w:color="auto" w:fill="auto"/>
            <w:vAlign w:val="center"/>
          </w:tcPr>
          <w:p w14:paraId="12292AB8" w14:textId="77777777" w:rsidR="00491590" w:rsidRPr="00EB5DC3" w:rsidRDefault="00491590" w:rsidP="00491590">
            <w:pPr>
              <w:pStyle w:val="afffffff6"/>
            </w:pPr>
          </w:p>
        </w:tc>
        <w:tc>
          <w:tcPr>
            <w:tcW w:w="1823" w:type="dxa"/>
            <w:vMerge/>
            <w:shd w:val="clear" w:color="auto" w:fill="auto"/>
            <w:noWrap/>
            <w:vAlign w:val="center"/>
          </w:tcPr>
          <w:p w14:paraId="505886D2" w14:textId="77777777" w:rsidR="00491590" w:rsidRPr="00EB5DC3" w:rsidRDefault="00491590" w:rsidP="00491590">
            <w:pPr>
              <w:pStyle w:val="afffffff6"/>
            </w:pPr>
          </w:p>
        </w:tc>
        <w:tc>
          <w:tcPr>
            <w:tcW w:w="2141" w:type="dxa"/>
            <w:vMerge/>
            <w:shd w:val="clear" w:color="auto" w:fill="auto"/>
            <w:noWrap/>
            <w:vAlign w:val="center"/>
          </w:tcPr>
          <w:p w14:paraId="6F39060B" w14:textId="77777777" w:rsidR="00491590" w:rsidRPr="00EB5DC3" w:rsidRDefault="00491590" w:rsidP="00491590">
            <w:pPr>
              <w:pStyle w:val="afffffff6"/>
            </w:pPr>
          </w:p>
        </w:tc>
        <w:tc>
          <w:tcPr>
            <w:tcW w:w="1605" w:type="dxa"/>
            <w:gridSpan w:val="5"/>
            <w:noWrap/>
            <w:vAlign w:val="center"/>
          </w:tcPr>
          <w:p w14:paraId="79A9D971" w14:textId="77777777" w:rsidR="00491590" w:rsidRPr="00EB5DC3" w:rsidRDefault="00491590" w:rsidP="00491590">
            <w:pPr>
              <w:pStyle w:val="afffffff6"/>
            </w:pPr>
            <w:r w:rsidRPr="00EB5DC3">
              <w:t>протяженность, км</w:t>
            </w:r>
          </w:p>
        </w:tc>
        <w:tc>
          <w:tcPr>
            <w:tcW w:w="798" w:type="dxa"/>
            <w:vAlign w:val="center"/>
          </w:tcPr>
          <w:p w14:paraId="0407B13A" w14:textId="77777777" w:rsidR="00491590" w:rsidRPr="00EB5DC3" w:rsidRDefault="00491590" w:rsidP="00491590">
            <w:pPr>
              <w:pStyle w:val="afffffff8"/>
            </w:pPr>
            <w:r w:rsidRPr="00EB5DC3">
              <w:t>0,592</w:t>
            </w:r>
          </w:p>
        </w:tc>
        <w:tc>
          <w:tcPr>
            <w:tcW w:w="2805" w:type="dxa"/>
            <w:vMerge/>
            <w:shd w:val="clear" w:color="auto" w:fill="auto"/>
            <w:vAlign w:val="center"/>
          </w:tcPr>
          <w:p w14:paraId="3626A436" w14:textId="77777777" w:rsidR="00491590" w:rsidRPr="00EB5DC3" w:rsidRDefault="00491590" w:rsidP="00491590">
            <w:pPr>
              <w:pStyle w:val="afffffff6"/>
            </w:pPr>
          </w:p>
        </w:tc>
        <w:tc>
          <w:tcPr>
            <w:tcW w:w="1116" w:type="dxa"/>
            <w:vMerge/>
            <w:vAlign w:val="center"/>
          </w:tcPr>
          <w:p w14:paraId="0376708E" w14:textId="77777777" w:rsidR="00491590" w:rsidRPr="00EB5DC3" w:rsidRDefault="00491590" w:rsidP="00491590">
            <w:pPr>
              <w:pStyle w:val="afffffff8"/>
            </w:pPr>
          </w:p>
        </w:tc>
        <w:tc>
          <w:tcPr>
            <w:tcW w:w="1821" w:type="dxa"/>
            <w:vMerge/>
            <w:noWrap/>
            <w:vAlign w:val="center"/>
          </w:tcPr>
          <w:p w14:paraId="71C8AF41" w14:textId="77777777" w:rsidR="00491590" w:rsidRPr="00EB5DC3" w:rsidRDefault="00491590" w:rsidP="00491590">
            <w:pPr>
              <w:pStyle w:val="afffffff6"/>
            </w:pPr>
          </w:p>
        </w:tc>
      </w:tr>
      <w:tr w:rsidR="00EB5DC3" w:rsidRPr="00EB5DC3" w14:paraId="3B64CB49" w14:textId="77777777" w:rsidTr="005C39D6">
        <w:tblPrEx>
          <w:tblCellMar>
            <w:top w:w="0" w:type="dxa"/>
            <w:bottom w:w="0" w:type="dxa"/>
          </w:tblCellMar>
        </w:tblPrEx>
        <w:trPr>
          <w:cantSplit/>
          <w:jc w:val="center"/>
        </w:trPr>
        <w:tc>
          <w:tcPr>
            <w:tcW w:w="876" w:type="dxa"/>
            <w:vMerge w:val="restart"/>
            <w:vAlign w:val="center"/>
          </w:tcPr>
          <w:p w14:paraId="6304D676" w14:textId="77777777" w:rsidR="00491590" w:rsidRPr="00EB5DC3" w:rsidRDefault="00491590" w:rsidP="00491590">
            <w:pPr>
              <w:pStyle w:val="afffffff8"/>
            </w:pPr>
            <w:r w:rsidRPr="00EB5DC3">
              <w:t>81.15.01</w:t>
            </w:r>
            <w:r w:rsidRPr="00EB5DC3">
              <w:br/>
              <w:t>(2)</w:t>
            </w:r>
          </w:p>
        </w:tc>
        <w:tc>
          <w:tcPr>
            <w:tcW w:w="1575" w:type="dxa"/>
            <w:vMerge w:val="restart"/>
            <w:shd w:val="clear" w:color="auto" w:fill="auto"/>
            <w:vAlign w:val="center"/>
          </w:tcPr>
          <w:p w14:paraId="4BA45E02" w14:textId="77777777" w:rsidR="00491590" w:rsidRPr="00EB5DC3" w:rsidRDefault="00491590" w:rsidP="00491590">
            <w:pPr>
              <w:pStyle w:val="afffffff6"/>
            </w:pPr>
            <w:r w:rsidRPr="00EB5DC3">
              <w:t>Линии электропередачи 10 </w:t>
            </w:r>
            <w:proofErr w:type="spellStart"/>
            <w:r w:rsidRPr="00EB5DC3">
              <w:t>кВ</w:t>
            </w:r>
            <w:proofErr w:type="spellEnd"/>
          </w:p>
        </w:tc>
        <w:tc>
          <w:tcPr>
            <w:tcW w:w="1823" w:type="dxa"/>
            <w:vMerge w:val="restart"/>
            <w:shd w:val="clear" w:color="auto" w:fill="auto"/>
            <w:noWrap/>
            <w:vAlign w:val="center"/>
          </w:tcPr>
          <w:p w14:paraId="7BB75734" w14:textId="77777777" w:rsidR="00491590" w:rsidRPr="00EB5DC3" w:rsidRDefault="00491590" w:rsidP="00491590">
            <w:pPr>
              <w:pStyle w:val="afffffff6"/>
            </w:pPr>
            <w:r w:rsidRPr="00EB5DC3">
              <w:t>Передача электроэнергии</w:t>
            </w:r>
          </w:p>
        </w:tc>
        <w:tc>
          <w:tcPr>
            <w:tcW w:w="2141" w:type="dxa"/>
            <w:vMerge w:val="restart"/>
            <w:shd w:val="clear" w:color="auto" w:fill="auto"/>
            <w:noWrap/>
            <w:vAlign w:val="center"/>
          </w:tcPr>
          <w:p w14:paraId="439955FC" w14:textId="77777777" w:rsidR="00491590" w:rsidRPr="00EB5DC3" w:rsidRDefault="00491590" w:rsidP="00491590">
            <w:pPr>
              <w:pStyle w:val="afffffff6"/>
            </w:pPr>
            <w:r w:rsidRPr="00EB5DC3">
              <w:t>ЛЭП 10 </w:t>
            </w:r>
            <w:proofErr w:type="spellStart"/>
            <w:r w:rsidRPr="00EB5DC3">
              <w:t>кВ</w:t>
            </w:r>
            <w:proofErr w:type="spellEnd"/>
            <w:r w:rsidRPr="00EB5DC3">
              <w:t xml:space="preserve"> (</w:t>
            </w:r>
            <w:proofErr w:type="spellStart"/>
            <w:r w:rsidRPr="00EB5DC3">
              <w:t>двухцепная</w:t>
            </w:r>
            <w:proofErr w:type="spellEnd"/>
            <w:r w:rsidRPr="00EB5DC3">
              <w:t>)</w:t>
            </w:r>
          </w:p>
        </w:tc>
        <w:tc>
          <w:tcPr>
            <w:tcW w:w="1605" w:type="dxa"/>
            <w:gridSpan w:val="5"/>
            <w:noWrap/>
            <w:vAlign w:val="center"/>
          </w:tcPr>
          <w:p w14:paraId="6C847431" w14:textId="77777777" w:rsidR="00491590" w:rsidRPr="00EB5DC3" w:rsidRDefault="00491590" w:rsidP="00491590">
            <w:pPr>
              <w:pStyle w:val="afffffff6"/>
            </w:pPr>
            <w:r w:rsidRPr="00EB5DC3">
              <w:t xml:space="preserve">напряжение, </w:t>
            </w:r>
            <w:proofErr w:type="spellStart"/>
            <w:r w:rsidRPr="00EB5DC3">
              <w:t>кВ</w:t>
            </w:r>
            <w:proofErr w:type="spellEnd"/>
          </w:p>
        </w:tc>
        <w:tc>
          <w:tcPr>
            <w:tcW w:w="798" w:type="dxa"/>
            <w:vAlign w:val="center"/>
          </w:tcPr>
          <w:p w14:paraId="306A7F3A" w14:textId="77777777" w:rsidR="00491590" w:rsidRPr="00EB5DC3" w:rsidRDefault="00491590" w:rsidP="00491590">
            <w:pPr>
              <w:pStyle w:val="afffffff8"/>
            </w:pPr>
            <w:r w:rsidRPr="00EB5DC3">
              <w:t>10</w:t>
            </w:r>
          </w:p>
        </w:tc>
        <w:tc>
          <w:tcPr>
            <w:tcW w:w="2805" w:type="dxa"/>
            <w:vMerge w:val="restart"/>
            <w:shd w:val="clear" w:color="auto" w:fill="auto"/>
            <w:vAlign w:val="center"/>
          </w:tcPr>
          <w:p w14:paraId="009F9EA1" w14:textId="77777777" w:rsidR="00491590" w:rsidRPr="00EB5DC3" w:rsidRDefault="00491590" w:rsidP="00491590">
            <w:pPr>
              <w:pStyle w:val="afffffff6"/>
            </w:pPr>
            <w:r w:rsidRPr="00EB5DC3">
              <w:t>Орловская область, г. Орел, Железнодорожный р-н</w:t>
            </w:r>
          </w:p>
        </w:tc>
        <w:tc>
          <w:tcPr>
            <w:tcW w:w="1116" w:type="dxa"/>
            <w:vMerge w:val="restart"/>
            <w:vAlign w:val="center"/>
          </w:tcPr>
          <w:p w14:paraId="06952FB4" w14:textId="77777777" w:rsidR="00491590" w:rsidRPr="00EB5DC3" w:rsidRDefault="00491590" w:rsidP="00491590">
            <w:pPr>
              <w:pStyle w:val="afffffff8"/>
            </w:pPr>
            <w:r w:rsidRPr="00EB5DC3">
              <w:t>Расчетный срок</w:t>
            </w:r>
          </w:p>
        </w:tc>
        <w:tc>
          <w:tcPr>
            <w:tcW w:w="1821" w:type="dxa"/>
            <w:vMerge w:val="restart"/>
            <w:noWrap/>
            <w:vAlign w:val="center"/>
          </w:tcPr>
          <w:p w14:paraId="2453BC20" w14:textId="77777777" w:rsidR="00491590" w:rsidRPr="00EB5DC3" w:rsidRDefault="00491590" w:rsidP="00491590">
            <w:pPr>
              <w:pStyle w:val="afffffff6"/>
            </w:pPr>
            <w:r w:rsidRPr="00EB5DC3">
              <w:t>Охранная зона 10 м.</w:t>
            </w:r>
          </w:p>
        </w:tc>
      </w:tr>
      <w:tr w:rsidR="00EB5DC3" w:rsidRPr="00EB5DC3" w14:paraId="7B4E4C09" w14:textId="77777777" w:rsidTr="005C39D6">
        <w:tblPrEx>
          <w:tblCellMar>
            <w:top w:w="0" w:type="dxa"/>
            <w:bottom w:w="0" w:type="dxa"/>
          </w:tblCellMar>
        </w:tblPrEx>
        <w:trPr>
          <w:cantSplit/>
          <w:jc w:val="center"/>
        </w:trPr>
        <w:tc>
          <w:tcPr>
            <w:tcW w:w="876" w:type="dxa"/>
            <w:vMerge/>
            <w:vAlign w:val="center"/>
          </w:tcPr>
          <w:p w14:paraId="24D777CA" w14:textId="77777777" w:rsidR="00491590" w:rsidRPr="00EB5DC3" w:rsidRDefault="00491590" w:rsidP="00491590">
            <w:pPr>
              <w:pStyle w:val="afffffff8"/>
            </w:pPr>
          </w:p>
        </w:tc>
        <w:tc>
          <w:tcPr>
            <w:tcW w:w="1575" w:type="dxa"/>
            <w:vMerge/>
            <w:shd w:val="clear" w:color="auto" w:fill="auto"/>
            <w:vAlign w:val="center"/>
          </w:tcPr>
          <w:p w14:paraId="791B4E74" w14:textId="77777777" w:rsidR="00491590" w:rsidRPr="00EB5DC3" w:rsidRDefault="00491590" w:rsidP="00491590">
            <w:pPr>
              <w:pStyle w:val="afffffff6"/>
            </w:pPr>
          </w:p>
        </w:tc>
        <w:tc>
          <w:tcPr>
            <w:tcW w:w="1823" w:type="dxa"/>
            <w:vMerge/>
            <w:shd w:val="clear" w:color="auto" w:fill="auto"/>
            <w:noWrap/>
            <w:vAlign w:val="center"/>
          </w:tcPr>
          <w:p w14:paraId="279DC2AF" w14:textId="77777777" w:rsidR="00491590" w:rsidRPr="00EB5DC3" w:rsidRDefault="00491590" w:rsidP="00491590">
            <w:pPr>
              <w:pStyle w:val="afffffff6"/>
            </w:pPr>
          </w:p>
        </w:tc>
        <w:tc>
          <w:tcPr>
            <w:tcW w:w="2141" w:type="dxa"/>
            <w:vMerge/>
            <w:shd w:val="clear" w:color="auto" w:fill="auto"/>
            <w:noWrap/>
            <w:vAlign w:val="center"/>
          </w:tcPr>
          <w:p w14:paraId="6A4287DE" w14:textId="77777777" w:rsidR="00491590" w:rsidRPr="00EB5DC3" w:rsidRDefault="00491590" w:rsidP="00491590">
            <w:pPr>
              <w:pStyle w:val="afffffff6"/>
            </w:pPr>
          </w:p>
        </w:tc>
        <w:tc>
          <w:tcPr>
            <w:tcW w:w="1605" w:type="dxa"/>
            <w:gridSpan w:val="5"/>
            <w:noWrap/>
            <w:vAlign w:val="center"/>
          </w:tcPr>
          <w:p w14:paraId="156336C1" w14:textId="77777777" w:rsidR="00491590" w:rsidRPr="00EB5DC3" w:rsidRDefault="00491590" w:rsidP="00491590">
            <w:pPr>
              <w:pStyle w:val="afffffff6"/>
            </w:pPr>
            <w:r w:rsidRPr="00EB5DC3">
              <w:t>протяженность, км</w:t>
            </w:r>
          </w:p>
        </w:tc>
        <w:tc>
          <w:tcPr>
            <w:tcW w:w="798" w:type="dxa"/>
            <w:vAlign w:val="center"/>
          </w:tcPr>
          <w:p w14:paraId="1A383B32" w14:textId="77777777" w:rsidR="00491590" w:rsidRPr="00EB5DC3" w:rsidRDefault="00491590" w:rsidP="00491590">
            <w:pPr>
              <w:pStyle w:val="afffffff8"/>
            </w:pPr>
            <w:r w:rsidRPr="00EB5DC3">
              <w:t>0,591</w:t>
            </w:r>
          </w:p>
        </w:tc>
        <w:tc>
          <w:tcPr>
            <w:tcW w:w="2805" w:type="dxa"/>
            <w:vMerge/>
            <w:shd w:val="clear" w:color="auto" w:fill="auto"/>
            <w:vAlign w:val="center"/>
          </w:tcPr>
          <w:p w14:paraId="7A439FAA" w14:textId="77777777" w:rsidR="00491590" w:rsidRPr="00EB5DC3" w:rsidRDefault="00491590" w:rsidP="00491590">
            <w:pPr>
              <w:pStyle w:val="afffffff6"/>
            </w:pPr>
          </w:p>
        </w:tc>
        <w:tc>
          <w:tcPr>
            <w:tcW w:w="1116" w:type="dxa"/>
            <w:vMerge/>
            <w:vAlign w:val="center"/>
          </w:tcPr>
          <w:p w14:paraId="0F5126EF" w14:textId="77777777" w:rsidR="00491590" w:rsidRPr="00EB5DC3" w:rsidRDefault="00491590" w:rsidP="00491590">
            <w:pPr>
              <w:pStyle w:val="afffffff8"/>
            </w:pPr>
          </w:p>
        </w:tc>
        <w:tc>
          <w:tcPr>
            <w:tcW w:w="1821" w:type="dxa"/>
            <w:vMerge/>
            <w:noWrap/>
            <w:vAlign w:val="center"/>
          </w:tcPr>
          <w:p w14:paraId="374F6123" w14:textId="77777777" w:rsidR="00491590" w:rsidRPr="00EB5DC3" w:rsidRDefault="00491590" w:rsidP="00491590">
            <w:pPr>
              <w:pStyle w:val="afffffff6"/>
            </w:pPr>
          </w:p>
        </w:tc>
      </w:tr>
      <w:tr w:rsidR="00EB5DC3" w:rsidRPr="00EB5DC3" w14:paraId="75DA970A" w14:textId="77777777" w:rsidTr="005C39D6">
        <w:tblPrEx>
          <w:tblCellMar>
            <w:top w:w="0" w:type="dxa"/>
            <w:bottom w:w="0" w:type="dxa"/>
          </w:tblCellMar>
        </w:tblPrEx>
        <w:trPr>
          <w:cantSplit/>
          <w:jc w:val="center"/>
        </w:trPr>
        <w:tc>
          <w:tcPr>
            <w:tcW w:w="876" w:type="dxa"/>
            <w:vMerge w:val="restart"/>
            <w:vAlign w:val="center"/>
          </w:tcPr>
          <w:p w14:paraId="05C7EAB0" w14:textId="77777777" w:rsidR="00491590" w:rsidRPr="00EB5DC3" w:rsidRDefault="00491590" w:rsidP="00491590">
            <w:pPr>
              <w:pStyle w:val="afffffff8"/>
            </w:pPr>
            <w:r w:rsidRPr="00EB5DC3">
              <w:t>81.15.02</w:t>
            </w:r>
            <w:r w:rsidRPr="00EB5DC3">
              <w:br/>
              <w:t>(1)</w:t>
            </w:r>
          </w:p>
        </w:tc>
        <w:tc>
          <w:tcPr>
            <w:tcW w:w="1575" w:type="dxa"/>
            <w:vMerge w:val="restart"/>
            <w:shd w:val="clear" w:color="auto" w:fill="auto"/>
            <w:vAlign w:val="center"/>
          </w:tcPr>
          <w:p w14:paraId="61830753" w14:textId="77777777" w:rsidR="00491590" w:rsidRPr="00EB5DC3" w:rsidRDefault="00491590" w:rsidP="00491590">
            <w:pPr>
              <w:pStyle w:val="afffffff6"/>
            </w:pPr>
            <w:r w:rsidRPr="00EB5DC3">
              <w:t>Линии электропередачи 10 </w:t>
            </w:r>
            <w:proofErr w:type="spellStart"/>
            <w:r w:rsidRPr="00EB5DC3">
              <w:t>кВ</w:t>
            </w:r>
            <w:proofErr w:type="spellEnd"/>
          </w:p>
        </w:tc>
        <w:tc>
          <w:tcPr>
            <w:tcW w:w="1823" w:type="dxa"/>
            <w:vMerge w:val="restart"/>
            <w:shd w:val="clear" w:color="auto" w:fill="auto"/>
            <w:noWrap/>
            <w:vAlign w:val="center"/>
          </w:tcPr>
          <w:p w14:paraId="7ABCED7D" w14:textId="77777777" w:rsidR="00491590" w:rsidRPr="00EB5DC3" w:rsidRDefault="00491590" w:rsidP="00491590">
            <w:pPr>
              <w:pStyle w:val="afffffff6"/>
            </w:pPr>
            <w:r w:rsidRPr="00EB5DC3">
              <w:t>Передача электроэнергии</w:t>
            </w:r>
          </w:p>
        </w:tc>
        <w:tc>
          <w:tcPr>
            <w:tcW w:w="2141" w:type="dxa"/>
            <w:vMerge w:val="restart"/>
            <w:shd w:val="clear" w:color="auto" w:fill="auto"/>
            <w:noWrap/>
            <w:vAlign w:val="center"/>
          </w:tcPr>
          <w:p w14:paraId="3CEFDBA8" w14:textId="77777777" w:rsidR="00491590" w:rsidRPr="00EB5DC3" w:rsidRDefault="00491590" w:rsidP="00491590">
            <w:pPr>
              <w:pStyle w:val="afffffff6"/>
            </w:pPr>
            <w:r w:rsidRPr="00EB5DC3">
              <w:t>ЛЭП 10 </w:t>
            </w:r>
            <w:proofErr w:type="spellStart"/>
            <w:r w:rsidRPr="00EB5DC3">
              <w:t>кВ</w:t>
            </w:r>
            <w:proofErr w:type="spellEnd"/>
          </w:p>
        </w:tc>
        <w:tc>
          <w:tcPr>
            <w:tcW w:w="1605" w:type="dxa"/>
            <w:gridSpan w:val="5"/>
            <w:noWrap/>
            <w:vAlign w:val="center"/>
          </w:tcPr>
          <w:p w14:paraId="58CA90A0" w14:textId="77777777" w:rsidR="00491590" w:rsidRPr="00EB5DC3" w:rsidRDefault="00491590" w:rsidP="00491590">
            <w:pPr>
              <w:pStyle w:val="afffffff6"/>
            </w:pPr>
            <w:r w:rsidRPr="00EB5DC3">
              <w:t xml:space="preserve">напряжение, </w:t>
            </w:r>
            <w:proofErr w:type="spellStart"/>
            <w:r w:rsidRPr="00EB5DC3">
              <w:t>кВ</w:t>
            </w:r>
            <w:proofErr w:type="spellEnd"/>
          </w:p>
        </w:tc>
        <w:tc>
          <w:tcPr>
            <w:tcW w:w="798" w:type="dxa"/>
            <w:vAlign w:val="center"/>
          </w:tcPr>
          <w:p w14:paraId="6E1B26BC" w14:textId="77777777" w:rsidR="00491590" w:rsidRPr="00EB5DC3" w:rsidRDefault="00491590" w:rsidP="00491590">
            <w:pPr>
              <w:pStyle w:val="afffffff8"/>
            </w:pPr>
            <w:r w:rsidRPr="00EB5DC3">
              <w:t>10</w:t>
            </w:r>
          </w:p>
        </w:tc>
        <w:tc>
          <w:tcPr>
            <w:tcW w:w="2805" w:type="dxa"/>
            <w:vMerge w:val="restart"/>
            <w:shd w:val="clear" w:color="auto" w:fill="auto"/>
            <w:vAlign w:val="center"/>
          </w:tcPr>
          <w:p w14:paraId="22A9E79F" w14:textId="77777777" w:rsidR="00491590" w:rsidRPr="00EB5DC3" w:rsidRDefault="00491590" w:rsidP="00491590">
            <w:pPr>
              <w:pStyle w:val="afffffff6"/>
            </w:pPr>
            <w:r w:rsidRPr="00EB5DC3">
              <w:t>Орловская область, г. Орел, Железнодорожный р-н</w:t>
            </w:r>
          </w:p>
        </w:tc>
        <w:tc>
          <w:tcPr>
            <w:tcW w:w="1116" w:type="dxa"/>
            <w:vMerge w:val="restart"/>
            <w:vAlign w:val="center"/>
          </w:tcPr>
          <w:p w14:paraId="6B2772D6" w14:textId="77777777" w:rsidR="00491590" w:rsidRPr="00EB5DC3" w:rsidRDefault="00491590" w:rsidP="00491590">
            <w:pPr>
              <w:pStyle w:val="afffffff8"/>
            </w:pPr>
            <w:r w:rsidRPr="00EB5DC3">
              <w:t>Расчетный срок</w:t>
            </w:r>
          </w:p>
        </w:tc>
        <w:tc>
          <w:tcPr>
            <w:tcW w:w="1821" w:type="dxa"/>
            <w:vMerge w:val="restart"/>
            <w:noWrap/>
            <w:vAlign w:val="center"/>
          </w:tcPr>
          <w:p w14:paraId="636D5ECC" w14:textId="77777777" w:rsidR="00491590" w:rsidRPr="00EB5DC3" w:rsidRDefault="00491590" w:rsidP="00491590">
            <w:pPr>
              <w:pStyle w:val="afffffff6"/>
            </w:pPr>
            <w:r w:rsidRPr="00EB5DC3">
              <w:t>Охранная зона 10 м.</w:t>
            </w:r>
          </w:p>
        </w:tc>
      </w:tr>
      <w:tr w:rsidR="00EB5DC3" w:rsidRPr="00EB5DC3" w14:paraId="5A24ED50" w14:textId="77777777" w:rsidTr="005C39D6">
        <w:tblPrEx>
          <w:tblCellMar>
            <w:top w:w="0" w:type="dxa"/>
            <w:bottom w:w="0" w:type="dxa"/>
          </w:tblCellMar>
        </w:tblPrEx>
        <w:trPr>
          <w:cantSplit/>
          <w:jc w:val="center"/>
        </w:trPr>
        <w:tc>
          <w:tcPr>
            <w:tcW w:w="876" w:type="dxa"/>
            <w:vMerge/>
            <w:vAlign w:val="center"/>
          </w:tcPr>
          <w:p w14:paraId="5DE16027" w14:textId="77777777" w:rsidR="00491590" w:rsidRPr="00EB5DC3" w:rsidRDefault="00491590" w:rsidP="00491590">
            <w:pPr>
              <w:pStyle w:val="afffffff8"/>
            </w:pPr>
          </w:p>
        </w:tc>
        <w:tc>
          <w:tcPr>
            <w:tcW w:w="1575" w:type="dxa"/>
            <w:vMerge/>
            <w:shd w:val="clear" w:color="auto" w:fill="auto"/>
            <w:vAlign w:val="center"/>
          </w:tcPr>
          <w:p w14:paraId="2A32AC62" w14:textId="77777777" w:rsidR="00491590" w:rsidRPr="00EB5DC3" w:rsidRDefault="00491590" w:rsidP="00491590">
            <w:pPr>
              <w:pStyle w:val="afffffff6"/>
            </w:pPr>
          </w:p>
        </w:tc>
        <w:tc>
          <w:tcPr>
            <w:tcW w:w="1823" w:type="dxa"/>
            <w:vMerge/>
            <w:shd w:val="clear" w:color="auto" w:fill="auto"/>
            <w:noWrap/>
            <w:vAlign w:val="center"/>
          </w:tcPr>
          <w:p w14:paraId="750BFADF" w14:textId="77777777" w:rsidR="00491590" w:rsidRPr="00EB5DC3" w:rsidRDefault="00491590" w:rsidP="00491590">
            <w:pPr>
              <w:pStyle w:val="afffffff6"/>
            </w:pPr>
          </w:p>
        </w:tc>
        <w:tc>
          <w:tcPr>
            <w:tcW w:w="2141" w:type="dxa"/>
            <w:vMerge/>
            <w:shd w:val="clear" w:color="auto" w:fill="auto"/>
            <w:noWrap/>
            <w:vAlign w:val="center"/>
          </w:tcPr>
          <w:p w14:paraId="67A443F5" w14:textId="77777777" w:rsidR="00491590" w:rsidRPr="00EB5DC3" w:rsidRDefault="00491590" w:rsidP="00491590">
            <w:pPr>
              <w:pStyle w:val="afffffff6"/>
            </w:pPr>
          </w:p>
        </w:tc>
        <w:tc>
          <w:tcPr>
            <w:tcW w:w="1605" w:type="dxa"/>
            <w:gridSpan w:val="5"/>
            <w:noWrap/>
            <w:vAlign w:val="center"/>
          </w:tcPr>
          <w:p w14:paraId="23CFED17" w14:textId="77777777" w:rsidR="00491590" w:rsidRPr="00EB5DC3" w:rsidRDefault="00491590" w:rsidP="00491590">
            <w:pPr>
              <w:pStyle w:val="afffffff6"/>
            </w:pPr>
            <w:r w:rsidRPr="00EB5DC3">
              <w:t>протяженность, км</w:t>
            </w:r>
          </w:p>
        </w:tc>
        <w:tc>
          <w:tcPr>
            <w:tcW w:w="798" w:type="dxa"/>
            <w:vAlign w:val="center"/>
          </w:tcPr>
          <w:p w14:paraId="7AC75216" w14:textId="77777777" w:rsidR="00491590" w:rsidRPr="00EB5DC3" w:rsidRDefault="00491590" w:rsidP="00491590">
            <w:pPr>
              <w:pStyle w:val="afffffff8"/>
            </w:pPr>
            <w:r w:rsidRPr="00EB5DC3">
              <w:t>2,225</w:t>
            </w:r>
          </w:p>
        </w:tc>
        <w:tc>
          <w:tcPr>
            <w:tcW w:w="2805" w:type="dxa"/>
            <w:vMerge/>
            <w:shd w:val="clear" w:color="auto" w:fill="auto"/>
            <w:vAlign w:val="center"/>
          </w:tcPr>
          <w:p w14:paraId="4BA501D0" w14:textId="77777777" w:rsidR="00491590" w:rsidRPr="00EB5DC3" w:rsidRDefault="00491590" w:rsidP="00491590">
            <w:pPr>
              <w:pStyle w:val="afffffff6"/>
            </w:pPr>
          </w:p>
        </w:tc>
        <w:tc>
          <w:tcPr>
            <w:tcW w:w="1116" w:type="dxa"/>
            <w:vMerge/>
            <w:vAlign w:val="center"/>
          </w:tcPr>
          <w:p w14:paraId="14437117" w14:textId="77777777" w:rsidR="00491590" w:rsidRPr="00EB5DC3" w:rsidRDefault="00491590" w:rsidP="00491590">
            <w:pPr>
              <w:pStyle w:val="afffffff8"/>
            </w:pPr>
          </w:p>
        </w:tc>
        <w:tc>
          <w:tcPr>
            <w:tcW w:w="1821" w:type="dxa"/>
            <w:vMerge/>
            <w:noWrap/>
            <w:vAlign w:val="center"/>
          </w:tcPr>
          <w:p w14:paraId="7A5641BD" w14:textId="77777777" w:rsidR="00491590" w:rsidRPr="00EB5DC3" w:rsidRDefault="00491590" w:rsidP="00491590">
            <w:pPr>
              <w:pStyle w:val="afffffff6"/>
            </w:pPr>
          </w:p>
        </w:tc>
      </w:tr>
      <w:tr w:rsidR="00EB5DC3" w:rsidRPr="00EB5DC3" w14:paraId="34277568" w14:textId="77777777" w:rsidTr="005C39D6">
        <w:tblPrEx>
          <w:tblCellMar>
            <w:top w:w="0" w:type="dxa"/>
            <w:bottom w:w="0" w:type="dxa"/>
          </w:tblCellMar>
        </w:tblPrEx>
        <w:trPr>
          <w:cantSplit/>
          <w:jc w:val="center"/>
        </w:trPr>
        <w:tc>
          <w:tcPr>
            <w:tcW w:w="876" w:type="dxa"/>
            <w:vMerge w:val="restart"/>
            <w:vAlign w:val="center"/>
          </w:tcPr>
          <w:p w14:paraId="55B1076E" w14:textId="77777777" w:rsidR="00491590" w:rsidRPr="00EB5DC3" w:rsidRDefault="00491590" w:rsidP="00491590">
            <w:pPr>
              <w:pStyle w:val="afffffff8"/>
            </w:pPr>
            <w:r w:rsidRPr="00EB5DC3">
              <w:t>81.15.02</w:t>
            </w:r>
            <w:r w:rsidRPr="00EB5DC3">
              <w:br/>
              <w:t>(2)</w:t>
            </w:r>
          </w:p>
        </w:tc>
        <w:tc>
          <w:tcPr>
            <w:tcW w:w="1575" w:type="dxa"/>
            <w:vMerge w:val="restart"/>
            <w:shd w:val="clear" w:color="auto" w:fill="auto"/>
            <w:vAlign w:val="center"/>
          </w:tcPr>
          <w:p w14:paraId="0376D9FC" w14:textId="77777777" w:rsidR="00491590" w:rsidRPr="00EB5DC3" w:rsidRDefault="00491590" w:rsidP="00491590">
            <w:pPr>
              <w:pStyle w:val="afffffff6"/>
            </w:pPr>
            <w:r w:rsidRPr="00EB5DC3">
              <w:t>Линии электропередачи 10 </w:t>
            </w:r>
            <w:proofErr w:type="spellStart"/>
            <w:r w:rsidRPr="00EB5DC3">
              <w:t>кВ</w:t>
            </w:r>
            <w:proofErr w:type="spellEnd"/>
          </w:p>
        </w:tc>
        <w:tc>
          <w:tcPr>
            <w:tcW w:w="1823" w:type="dxa"/>
            <w:vMerge w:val="restart"/>
            <w:shd w:val="clear" w:color="auto" w:fill="auto"/>
            <w:noWrap/>
            <w:vAlign w:val="center"/>
          </w:tcPr>
          <w:p w14:paraId="019555EB" w14:textId="77777777" w:rsidR="00491590" w:rsidRPr="00EB5DC3" w:rsidRDefault="00491590" w:rsidP="00491590">
            <w:pPr>
              <w:pStyle w:val="afffffff6"/>
            </w:pPr>
            <w:r w:rsidRPr="00EB5DC3">
              <w:t>Передача электроэнергии</w:t>
            </w:r>
          </w:p>
        </w:tc>
        <w:tc>
          <w:tcPr>
            <w:tcW w:w="2141" w:type="dxa"/>
            <w:vMerge w:val="restart"/>
            <w:shd w:val="clear" w:color="auto" w:fill="auto"/>
            <w:noWrap/>
            <w:vAlign w:val="center"/>
          </w:tcPr>
          <w:p w14:paraId="590DC2C8" w14:textId="77777777" w:rsidR="00491590" w:rsidRPr="00EB5DC3" w:rsidRDefault="00491590" w:rsidP="00491590">
            <w:pPr>
              <w:pStyle w:val="afffffff6"/>
            </w:pPr>
            <w:r w:rsidRPr="00EB5DC3">
              <w:t>ЛЭП 10 </w:t>
            </w:r>
            <w:proofErr w:type="spellStart"/>
            <w:r w:rsidRPr="00EB5DC3">
              <w:t>кВ</w:t>
            </w:r>
            <w:proofErr w:type="spellEnd"/>
          </w:p>
        </w:tc>
        <w:tc>
          <w:tcPr>
            <w:tcW w:w="1605" w:type="dxa"/>
            <w:gridSpan w:val="5"/>
            <w:noWrap/>
            <w:vAlign w:val="center"/>
          </w:tcPr>
          <w:p w14:paraId="7FF64526" w14:textId="77777777" w:rsidR="00491590" w:rsidRPr="00EB5DC3" w:rsidRDefault="00491590" w:rsidP="00491590">
            <w:pPr>
              <w:pStyle w:val="afffffff6"/>
            </w:pPr>
            <w:r w:rsidRPr="00EB5DC3">
              <w:t xml:space="preserve">напряжение, </w:t>
            </w:r>
            <w:proofErr w:type="spellStart"/>
            <w:r w:rsidRPr="00EB5DC3">
              <w:t>кВ</w:t>
            </w:r>
            <w:proofErr w:type="spellEnd"/>
          </w:p>
        </w:tc>
        <w:tc>
          <w:tcPr>
            <w:tcW w:w="798" w:type="dxa"/>
            <w:vAlign w:val="center"/>
          </w:tcPr>
          <w:p w14:paraId="25C7CDF3" w14:textId="77777777" w:rsidR="00491590" w:rsidRPr="00EB5DC3" w:rsidRDefault="00491590" w:rsidP="00491590">
            <w:pPr>
              <w:pStyle w:val="afffffff8"/>
            </w:pPr>
            <w:r w:rsidRPr="00EB5DC3">
              <w:t>10</w:t>
            </w:r>
          </w:p>
        </w:tc>
        <w:tc>
          <w:tcPr>
            <w:tcW w:w="2805" w:type="dxa"/>
            <w:vMerge w:val="restart"/>
            <w:shd w:val="clear" w:color="auto" w:fill="auto"/>
            <w:vAlign w:val="center"/>
          </w:tcPr>
          <w:p w14:paraId="7D34A297" w14:textId="77777777" w:rsidR="00491590" w:rsidRPr="00EB5DC3" w:rsidRDefault="00491590" w:rsidP="00491590">
            <w:pPr>
              <w:pStyle w:val="afffffff6"/>
            </w:pPr>
            <w:r w:rsidRPr="00EB5DC3">
              <w:t>Орловская область, г. Орел, Железнодорожный р-н</w:t>
            </w:r>
          </w:p>
        </w:tc>
        <w:tc>
          <w:tcPr>
            <w:tcW w:w="1116" w:type="dxa"/>
            <w:vMerge w:val="restart"/>
            <w:vAlign w:val="center"/>
          </w:tcPr>
          <w:p w14:paraId="674E6759" w14:textId="77777777" w:rsidR="00491590" w:rsidRPr="00EB5DC3" w:rsidRDefault="00491590" w:rsidP="00491590">
            <w:pPr>
              <w:pStyle w:val="afffffff8"/>
            </w:pPr>
            <w:r w:rsidRPr="00EB5DC3">
              <w:t>Расчетный срок</w:t>
            </w:r>
          </w:p>
        </w:tc>
        <w:tc>
          <w:tcPr>
            <w:tcW w:w="1821" w:type="dxa"/>
            <w:vMerge w:val="restart"/>
            <w:noWrap/>
            <w:vAlign w:val="center"/>
          </w:tcPr>
          <w:p w14:paraId="45DFC222" w14:textId="77777777" w:rsidR="00491590" w:rsidRPr="00EB5DC3" w:rsidRDefault="00491590" w:rsidP="00491590">
            <w:pPr>
              <w:pStyle w:val="afffffff6"/>
            </w:pPr>
            <w:r w:rsidRPr="00EB5DC3">
              <w:t>Охранная зона 10 м.</w:t>
            </w:r>
          </w:p>
        </w:tc>
      </w:tr>
      <w:tr w:rsidR="00EB5DC3" w:rsidRPr="00EB5DC3" w14:paraId="4CE5C90F" w14:textId="77777777" w:rsidTr="005C39D6">
        <w:tblPrEx>
          <w:tblCellMar>
            <w:top w:w="0" w:type="dxa"/>
            <w:bottom w:w="0" w:type="dxa"/>
          </w:tblCellMar>
        </w:tblPrEx>
        <w:trPr>
          <w:cantSplit/>
          <w:jc w:val="center"/>
        </w:trPr>
        <w:tc>
          <w:tcPr>
            <w:tcW w:w="876" w:type="dxa"/>
            <w:vMerge/>
            <w:vAlign w:val="center"/>
          </w:tcPr>
          <w:p w14:paraId="68CFF590" w14:textId="77777777" w:rsidR="00491590" w:rsidRPr="00EB5DC3" w:rsidRDefault="00491590" w:rsidP="00491590">
            <w:pPr>
              <w:pStyle w:val="afffffff8"/>
            </w:pPr>
          </w:p>
        </w:tc>
        <w:tc>
          <w:tcPr>
            <w:tcW w:w="1575" w:type="dxa"/>
            <w:vMerge/>
            <w:shd w:val="clear" w:color="auto" w:fill="auto"/>
            <w:vAlign w:val="center"/>
          </w:tcPr>
          <w:p w14:paraId="0D0C8CE7" w14:textId="77777777" w:rsidR="00491590" w:rsidRPr="00EB5DC3" w:rsidRDefault="00491590" w:rsidP="00491590">
            <w:pPr>
              <w:pStyle w:val="afffffff6"/>
            </w:pPr>
          </w:p>
        </w:tc>
        <w:tc>
          <w:tcPr>
            <w:tcW w:w="1823" w:type="dxa"/>
            <w:vMerge/>
            <w:shd w:val="clear" w:color="auto" w:fill="auto"/>
            <w:noWrap/>
            <w:vAlign w:val="center"/>
          </w:tcPr>
          <w:p w14:paraId="35862980" w14:textId="77777777" w:rsidR="00491590" w:rsidRPr="00EB5DC3" w:rsidRDefault="00491590" w:rsidP="00491590">
            <w:pPr>
              <w:pStyle w:val="afffffff6"/>
            </w:pPr>
          </w:p>
        </w:tc>
        <w:tc>
          <w:tcPr>
            <w:tcW w:w="2141" w:type="dxa"/>
            <w:vMerge/>
            <w:shd w:val="clear" w:color="auto" w:fill="auto"/>
            <w:noWrap/>
            <w:vAlign w:val="center"/>
          </w:tcPr>
          <w:p w14:paraId="76F2D416" w14:textId="77777777" w:rsidR="00491590" w:rsidRPr="00EB5DC3" w:rsidRDefault="00491590" w:rsidP="00491590">
            <w:pPr>
              <w:pStyle w:val="afffffff6"/>
            </w:pPr>
          </w:p>
        </w:tc>
        <w:tc>
          <w:tcPr>
            <w:tcW w:w="1605" w:type="dxa"/>
            <w:gridSpan w:val="5"/>
            <w:noWrap/>
            <w:vAlign w:val="center"/>
          </w:tcPr>
          <w:p w14:paraId="5CBF3FDC" w14:textId="77777777" w:rsidR="00491590" w:rsidRPr="00EB5DC3" w:rsidRDefault="00491590" w:rsidP="00491590">
            <w:pPr>
              <w:pStyle w:val="afffffff6"/>
            </w:pPr>
            <w:r w:rsidRPr="00EB5DC3">
              <w:t>протяженность, км</w:t>
            </w:r>
          </w:p>
        </w:tc>
        <w:tc>
          <w:tcPr>
            <w:tcW w:w="798" w:type="dxa"/>
            <w:vAlign w:val="center"/>
          </w:tcPr>
          <w:p w14:paraId="3001BC1B" w14:textId="77777777" w:rsidR="00491590" w:rsidRPr="00EB5DC3" w:rsidRDefault="00491590" w:rsidP="00491590">
            <w:pPr>
              <w:pStyle w:val="afffffff8"/>
            </w:pPr>
            <w:r w:rsidRPr="00EB5DC3">
              <w:t>0,296</w:t>
            </w:r>
          </w:p>
        </w:tc>
        <w:tc>
          <w:tcPr>
            <w:tcW w:w="2805" w:type="dxa"/>
            <w:vMerge/>
            <w:shd w:val="clear" w:color="auto" w:fill="auto"/>
            <w:vAlign w:val="center"/>
          </w:tcPr>
          <w:p w14:paraId="4D9A21D6" w14:textId="77777777" w:rsidR="00491590" w:rsidRPr="00EB5DC3" w:rsidRDefault="00491590" w:rsidP="00491590">
            <w:pPr>
              <w:pStyle w:val="afffffff6"/>
            </w:pPr>
          </w:p>
        </w:tc>
        <w:tc>
          <w:tcPr>
            <w:tcW w:w="1116" w:type="dxa"/>
            <w:vMerge/>
            <w:vAlign w:val="center"/>
          </w:tcPr>
          <w:p w14:paraId="2D10FA44" w14:textId="77777777" w:rsidR="00491590" w:rsidRPr="00EB5DC3" w:rsidRDefault="00491590" w:rsidP="00491590">
            <w:pPr>
              <w:pStyle w:val="afffffff8"/>
            </w:pPr>
          </w:p>
        </w:tc>
        <w:tc>
          <w:tcPr>
            <w:tcW w:w="1821" w:type="dxa"/>
            <w:vMerge/>
            <w:noWrap/>
            <w:vAlign w:val="center"/>
          </w:tcPr>
          <w:p w14:paraId="7F5DCF47" w14:textId="77777777" w:rsidR="00491590" w:rsidRPr="00EB5DC3" w:rsidRDefault="00491590" w:rsidP="00491590">
            <w:pPr>
              <w:pStyle w:val="afffffff6"/>
            </w:pPr>
          </w:p>
        </w:tc>
      </w:tr>
      <w:tr w:rsidR="00EB5DC3" w:rsidRPr="00EB5DC3" w14:paraId="2AF1A7D6" w14:textId="77777777" w:rsidTr="005C39D6">
        <w:tblPrEx>
          <w:tblCellMar>
            <w:top w:w="0" w:type="dxa"/>
            <w:bottom w:w="0" w:type="dxa"/>
          </w:tblCellMar>
        </w:tblPrEx>
        <w:trPr>
          <w:cantSplit/>
          <w:jc w:val="center"/>
        </w:trPr>
        <w:tc>
          <w:tcPr>
            <w:tcW w:w="876" w:type="dxa"/>
            <w:vMerge w:val="restart"/>
            <w:vAlign w:val="center"/>
          </w:tcPr>
          <w:p w14:paraId="265F1E71" w14:textId="77777777" w:rsidR="00491590" w:rsidRPr="00EB5DC3" w:rsidRDefault="00491590" w:rsidP="00491590">
            <w:pPr>
              <w:pStyle w:val="afffffff8"/>
            </w:pPr>
            <w:r w:rsidRPr="00EB5DC3">
              <w:t>81.15.03</w:t>
            </w:r>
          </w:p>
        </w:tc>
        <w:tc>
          <w:tcPr>
            <w:tcW w:w="1575" w:type="dxa"/>
            <w:vMerge w:val="restart"/>
            <w:shd w:val="clear" w:color="auto" w:fill="auto"/>
            <w:vAlign w:val="center"/>
          </w:tcPr>
          <w:p w14:paraId="2A1F8E4C" w14:textId="77777777" w:rsidR="00491590" w:rsidRPr="00EB5DC3" w:rsidRDefault="00491590" w:rsidP="00491590">
            <w:pPr>
              <w:pStyle w:val="afffffff6"/>
            </w:pPr>
            <w:r w:rsidRPr="00EB5DC3">
              <w:t>Линии электропередачи 10 </w:t>
            </w:r>
            <w:proofErr w:type="spellStart"/>
            <w:r w:rsidRPr="00EB5DC3">
              <w:t>кВ</w:t>
            </w:r>
            <w:proofErr w:type="spellEnd"/>
          </w:p>
        </w:tc>
        <w:tc>
          <w:tcPr>
            <w:tcW w:w="1823" w:type="dxa"/>
            <w:vMerge w:val="restart"/>
            <w:shd w:val="clear" w:color="auto" w:fill="auto"/>
            <w:noWrap/>
            <w:vAlign w:val="center"/>
          </w:tcPr>
          <w:p w14:paraId="17A2CAC2" w14:textId="77777777" w:rsidR="00491590" w:rsidRPr="00EB5DC3" w:rsidRDefault="00491590" w:rsidP="00491590">
            <w:pPr>
              <w:pStyle w:val="afffffff6"/>
            </w:pPr>
            <w:r w:rsidRPr="00EB5DC3">
              <w:t>Передача электроэнергии</w:t>
            </w:r>
          </w:p>
        </w:tc>
        <w:tc>
          <w:tcPr>
            <w:tcW w:w="2141" w:type="dxa"/>
            <w:vMerge w:val="restart"/>
            <w:shd w:val="clear" w:color="auto" w:fill="auto"/>
            <w:noWrap/>
            <w:vAlign w:val="center"/>
          </w:tcPr>
          <w:p w14:paraId="5B494373" w14:textId="77777777" w:rsidR="00491590" w:rsidRPr="00EB5DC3" w:rsidRDefault="00491590" w:rsidP="00491590">
            <w:pPr>
              <w:pStyle w:val="afffffff6"/>
            </w:pPr>
            <w:r w:rsidRPr="00EB5DC3">
              <w:t>ЛЭП 10 </w:t>
            </w:r>
            <w:proofErr w:type="spellStart"/>
            <w:r w:rsidRPr="00EB5DC3">
              <w:t>кВ</w:t>
            </w:r>
            <w:proofErr w:type="spellEnd"/>
          </w:p>
        </w:tc>
        <w:tc>
          <w:tcPr>
            <w:tcW w:w="1605" w:type="dxa"/>
            <w:gridSpan w:val="5"/>
            <w:noWrap/>
            <w:vAlign w:val="center"/>
          </w:tcPr>
          <w:p w14:paraId="24AD7DDA" w14:textId="77777777" w:rsidR="00491590" w:rsidRPr="00EB5DC3" w:rsidRDefault="00491590" w:rsidP="00491590">
            <w:pPr>
              <w:pStyle w:val="afffffff6"/>
            </w:pPr>
            <w:r w:rsidRPr="00EB5DC3">
              <w:t xml:space="preserve">напряжение, </w:t>
            </w:r>
            <w:proofErr w:type="spellStart"/>
            <w:r w:rsidRPr="00EB5DC3">
              <w:t>кВ</w:t>
            </w:r>
            <w:proofErr w:type="spellEnd"/>
          </w:p>
        </w:tc>
        <w:tc>
          <w:tcPr>
            <w:tcW w:w="798" w:type="dxa"/>
            <w:vAlign w:val="center"/>
          </w:tcPr>
          <w:p w14:paraId="2EC1DD54" w14:textId="77777777" w:rsidR="00491590" w:rsidRPr="00EB5DC3" w:rsidRDefault="00491590" w:rsidP="00491590">
            <w:pPr>
              <w:pStyle w:val="afffffff8"/>
            </w:pPr>
            <w:r w:rsidRPr="00EB5DC3">
              <w:t>10</w:t>
            </w:r>
          </w:p>
        </w:tc>
        <w:tc>
          <w:tcPr>
            <w:tcW w:w="2805" w:type="dxa"/>
            <w:vMerge w:val="restart"/>
            <w:shd w:val="clear" w:color="auto" w:fill="auto"/>
            <w:vAlign w:val="center"/>
          </w:tcPr>
          <w:p w14:paraId="5E549DC8" w14:textId="77777777" w:rsidR="00491590" w:rsidRPr="00EB5DC3" w:rsidRDefault="00491590" w:rsidP="00491590">
            <w:pPr>
              <w:pStyle w:val="afffffff6"/>
            </w:pPr>
            <w:r w:rsidRPr="00EB5DC3">
              <w:t>Орловская область, г. Орел, Железнодорожный, Северный р-н</w:t>
            </w:r>
          </w:p>
        </w:tc>
        <w:tc>
          <w:tcPr>
            <w:tcW w:w="1116" w:type="dxa"/>
            <w:vMerge w:val="restart"/>
            <w:vAlign w:val="center"/>
          </w:tcPr>
          <w:p w14:paraId="6F35D952" w14:textId="77777777" w:rsidR="00491590" w:rsidRPr="00EB5DC3" w:rsidRDefault="00491590" w:rsidP="00491590">
            <w:pPr>
              <w:pStyle w:val="afffffff8"/>
            </w:pPr>
            <w:r w:rsidRPr="00EB5DC3">
              <w:t>Расчетный срок</w:t>
            </w:r>
          </w:p>
        </w:tc>
        <w:tc>
          <w:tcPr>
            <w:tcW w:w="1821" w:type="dxa"/>
            <w:vMerge w:val="restart"/>
            <w:noWrap/>
            <w:vAlign w:val="center"/>
          </w:tcPr>
          <w:p w14:paraId="7FDF0C8E" w14:textId="77777777" w:rsidR="00491590" w:rsidRPr="00EB5DC3" w:rsidRDefault="00491590" w:rsidP="00491590">
            <w:pPr>
              <w:pStyle w:val="afffffff6"/>
            </w:pPr>
            <w:r w:rsidRPr="00EB5DC3">
              <w:t>Охранная зона 10 м.</w:t>
            </w:r>
          </w:p>
        </w:tc>
      </w:tr>
      <w:tr w:rsidR="00EB5DC3" w:rsidRPr="00EB5DC3" w14:paraId="6891EEA3" w14:textId="77777777" w:rsidTr="005C39D6">
        <w:tblPrEx>
          <w:tblCellMar>
            <w:top w:w="0" w:type="dxa"/>
            <w:bottom w:w="0" w:type="dxa"/>
          </w:tblCellMar>
        </w:tblPrEx>
        <w:trPr>
          <w:cantSplit/>
          <w:jc w:val="center"/>
        </w:trPr>
        <w:tc>
          <w:tcPr>
            <w:tcW w:w="876" w:type="dxa"/>
            <w:vMerge/>
            <w:vAlign w:val="center"/>
          </w:tcPr>
          <w:p w14:paraId="13C08726" w14:textId="77777777" w:rsidR="00491590" w:rsidRPr="00EB5DC3" w:rsidRDefault="00491590" w:rsidP="00491590">
            <w:pPr>
              <w:pStyle w:val="afffffff8"/>
            </w:pPr>
          </w:p>
        </w:tc>
        <w:tc>
          <w:tcPr>
            <w:tcW w:w="1575" w:type="dxa"/>
            <w:vMerge/>
            <w:shd w:val="clear" w:color="auto" w:fill="auto"/>
            <w:vAlign w:val="center"/>
          </w:tcPr>
          <w:p w14:paraId="5C0D7E71" w14:textId="77777777" w:rsidR="00491590" w:rsidRPr="00EB5DC3" w:rsidRDefault="00491590" w:rsidP="00491590">
            <w:pPr>
              <w:pStyle w:val="afffffff6"/>
            </w:pPr>
          </w:p>
        </w:tc>
        <w:tc>
          <w:tcPr>
            <w:tcW w:w="1823" w:type="dxa"/>
            <w:vMerge/>
            <w:shd w:val="clear" w:color="auto" w:fill="auto"/>
            <w:noWrap/>
            <w:vAlign w:val="center"/>
          </w:tcPr>
          <w:p w14:paraId="0CB89364" w14:textId="77777777" w:rsidR="00491590" w:rsidRPr="00EB5DC3" w:rsidRDefault="00491590" w:rsidP="00491590">
            <w:pPr>
              <w:pStyle w:val="afffffff6"/>
            </w:pPr>
          </w:p>
        </w:tc>
        <w:tc>
          <w:tcPr>
            <w:tcW w:w="2141" w:type="dxa"/>
            <w:vMerge/>
            <w:shd w:val="clear" w:color="auto" w:fill="auto"/>
            <w:noWrap/>
            <w:vAlign w:val="center"/>
          </w:tcPr>
          <w:p w14:paraId="1FFB0ABE" w14:textId="77777777" w:rsidR="00491590" w:rsidRPr="00EB5DC3" w:rsidRDefault="00491590" w:rsidP="00491590">
            <w:pPr>
              <w:pStyle w:val="afffffff6"/>
            </w:pPr>
          </w:p>
        </w:tc>
        <w:tc>
          <w:tcPr>
            <w:tcW w:w="1605" w:type="dxa"/>
            <w:gridSpan w:val="5"/>
            <w:noWrap/>
            <w:vAlign w:val="center"/>
          </w:tcPr>
          <w:p w14:paraId="7CD7E353" w14:textId="77777777" w:rsidR="00491590" w:rsidRPr="00EB5DC3" w:rsidRDefault="00491590" w:rsidP="00491590">
            <w:pPr>
              <w:pStyle w:val="afffffff6"/>
            </w:pPr>
            <w:r w:rsidRPr="00EB5DC3">
              <w:t>протяженность, км</w:t>
            </w:r>
          </w:p>
        </w:tc>
        <w:tc>
          <w:tcPr>
            <w:tcW w:w="798" w:type="dxa"/>
            <w:vAlign w:val="center"/>
          </w:tcPr>
          <w:p w14:paraId="0138F239" w14:textId="77777777" w:rsidR="00491590" w:rsidRPr="00EB5DC3" w:rsidRDefault="00491590" w:rsidP="00491590">
            <w:pPr>
              <w:pStyle w:val="afffffff8"/>
            </w:pPr>
            <w:r w:rsidRPr="00EB5DC3">
              <w:t>2,061</w:t>
            </w:r>
          </w:p>
        </w:tc>
        <w:tc>
          <w:tcPr>
            <w:tcW w:w="2805" w:type="dxa"/>
            <w:vMerge/>
            <w:shd w:val="clear" w:color="auto" w:fill="auto"/>
            <w:vAlign w:val="center"/>
          </w:tcPr>
          <w:p w14:paraId="00B12CFB" w14:textId="77777777" w:rsidR="00491590" w:rsidRPr="00EB5DC3" w:rsidRDefault="00491590" w:rsidP="00491590">
            <w:pPr>
              <w:pStyle w:val="afffffff6"/>
            </w:pPr>
          </w:p>
        </w:tc>
        <w:tc>
          <w:tcPr>
            <w:tcW w:w="1116" w:type="dxa"/>
            <w:vMerge/>
            <w:vAlign w:val="center"/>
          </w:tcPr>
          <w:p w14:paraId="28175C79" w14:textId="77777777" w:rsidR="00491590" w:rsidRPr="00EB5DC3" w:rsidRDefault="00491590" w:rsidP="00491590">
            <w:pPr>
              <w:pStyle w:val="afffffff8"/>
            </w:pPr>
          </w:p>
        </w:tc>
        <w:tc>
          <w:tcPr>
            <w:tcW w:w="1821" w:type="dxa"/>
            <w:vMerge/>
            <w:noWrap/>
            <w:vAlign w:val="center"/>
          </w:tcPr>
          <w:p w14:paraId="23435148" w14:textId="77777777" w:rsidR="00491590" w:rsidRPr="00EB5DC3" w:rsidRDefault="00491590" w:rsidP="00491590">
            <w:pPr>
              <w:pStyle w:val="afffffff6"/>
            </w:pPr>
          </w:p>
        </w:tc>
      </w:tr>
      <w:tr w:rsidR="00EB5DC3" w:rsidRPr="00EB5DC3" w14:paraId="0085B45F" w14:textId="77777777" w:rsidTr="005C39D6">
        <w:tblPrEx>
          <w:tblCellMar>
            <w:top w:w="0" w:type="dxa"/>
            <w:bottom w:w="0" w:type="dxa"/>
          </w:tblCellMar>
        </w:tblPrEx>
        <w:trPr>
          <w:cantSplit/>
          <w:jc w:val="center"/>
        </w:trPr>
        <w:tc>
          <w:tcPr>
            <w:tcW w:w="876" w:type="dxa"/>
            <w:vMerge w:val="restart"/>
            <w:vAlign w:val="center"/>
          </w:tcPr>
          <w:p w14:paraId="417CE39B" w14:textId="77777777" w:rsidR="00491590" w:rsidRPr="00EB5DC3" w:rsidRDefault="00491590" w:rsidP="00491590">
            <w:pPr>
              <w:pStyle w:val="afffffff8"/>
            </w:pPr>
            <w:r w:rsidRPr="00EB5DC3">
              <w:t>81.15.04</w:t>
            </w:r>
          </w:p>
        </w:tc>
        <w:tc>
          <w:tcPr>
            <w:tcW w:w="1575" w:type="dxa"/>
            <w:vMerge w:val="restart"/>
            <w:shd w:val="clear" w:color="auto" w:fill="auto"/>
            <w:vAlign w:val="center"/>
          </w:tcPr>
          <w:p w14:paraId="6F34812E" w14:textId="77777777" w:rsidR="00491590" w:rsidRPr="00EB5DC3" w:rsidRDefault="00491590" w:rsidP="00491590">
            <w:pPr>
              <w:pStyle w:val="afffffff6"/>
            </w:pPr>
            <w:r w:rsidRPr="00EB5DC3">
              <w:t>Линии электропередачи 10 </w:t>
            </w:r>
            <w:proofErr w:type="spellStart"/>
            <w:r w:rsidRPr="00EB5DC3">
              <w:t>кВ</w:t>
            </w:r>
            <w:proofErr w:type="spellEnd"/>
          </w:p>
        </w:tc>
        <w:tc>
          <w:tcPr>
            <w:tcW w:w="1823" w:type="dxa"/>
            <w:vMerge w:val="restart"/>
            <w:shd w:val="clear" w:color="auto" w:fill="auto"/>
            <w:noWrap/>
            <w:vAlign w:val="center"/>
          </w:tcPr>
          <w:p w14:paraId="4C4CB3AD" w14:textId="77777777" w:rsidR="00491590" w:rsidRPr="00EB5DC3" w:rsidRDefault="00491590" w:rsidP="00491590">
            <w:pPr>
              <w:pStyle w:val="afffffff6"/>
            </w:pPr>
            <w:r w:rsidRPr="00EB5DC3">
              <w:t>Передача электроэнергии</w:t>
            </w:r>
          </w:p>
        </w:tc>
        <w:tc>
          <w:tcPr>
            <w:tcW w:w="2141" w:type="dxa"/>
            <w:vMerge w:val="restart"/>
            <w:shd w:val="clear" w:color="auto" w:fill="auto"/>
            <w:noWrap/>
            <w:vAlign w:val="center"/>
          </w:tcPr>
          <w:p w14:paraId="3595D854" w14:textId="77777777" w:rsidR="00491590" w:rsidRPr="00EB5DC3" w:rsidRDefault="00491590" w:rsidP="00491590">
            <w:pPr>
              <w:pStyle w:val="afffffff6"/>
            </w:pPr>
            <w:r w:rsidRPr="00EB5DC3">
              <w:t>ЛЭП 10 </w:t>
            </w:r>
            <w:proofErr w:type="spellStart"/>
            <w:r w:rsidRPr="00EB5DC3">
              <w:t>кВ</w:t>
            </w:r>
            <w:proofErr w:type="spellEnd"/>
          </w:p>
        </w:tc>
        <w:tc>
          <w:tcPr>
            <w:tcW w:w="1605" w:type="dxa"/>
            <w:gridSpan w:val="5"/>
            <w:noWrap/>
            <w:vAlign w:val="center"/>
          </w:tcPr>
          <w:p w14:paraId="5098D83F" w14:textId="77777777" w:rsidR="00491590" w:rsidRPr="00EB5DC3" w:rsidRDefault="00491590" w:rsidP="00491590">
            <w:pPr>
              <w:pStyle w:val="afffffff6"/>
            </w:pPr>
            <w:r w:rsidRPr="00EB5DC3">
              <w:t xml:space="preserve">напряжение, </w:t>
            </w:r>
            <w:proofErr w:type="spellStart"/>
            <w:r w:rsidRPr="00EB5DC3">
              <w:t>кВ</w:t>
            </w:r>
            <w:proofErr w:type="spellEnd"/>
          </w:p>
        </w:tc>
        <w:tc>
          <w:tcPr>
            <w:tcW w:w="798" w:type="dxa"/>
            <w:vAlign w:val="center"/>
          </w:tcPr>
          <w:p w14:paraId="12ACB88A" w14:textId="77777777" w:rsidR="00491590" w:rsidRPr="00EB5DC3" w:rsidRDefault="00491590" w:rsidP="00491590">
            <w:pPr>
              <w:pStyle w:val="afffffff8"/>
            </w:pPr>
            <w:r w:rsidRPr="00EB5DC3">
              <w:t>10</w:t>
            </w:r>
          </w:p>
        </w:tc>
        <w:tc>
          <w:tcPr>
            <w:tcW w:w="2805" w:type="dxa"/>
            <w:vMerge w:val="restart"/>
            <w:shd w:val="clear" w:color="auto" w:fill="auto"/>
            <w:vAlign w:val="center"/>
          </w:tcPr>
          <w:p w14:paraId="07303CD6" w14:textId="77777777" w:rsidR="00491590" w:rsidRPr="00EB5DC3" w:rsidRDefault="00491590" w:rsidP="00491590">
            <w:pPr>
              <w:pStyle w:val="afffffff6"/>
            </w:pPr>
            <w:r w:rsidRPr="00EB5DC3">
              <w:t>Орловская область, г. Орел, Северный р-н</w:t>
            </w:r>
          </w:p>
        </w:tc>
        <w:tc>
          <w:tcPr>
            <w:tcW w:w="1116" w:type="dxa"/>
            <w:vMerge w:val="restart"/>
            <w:vAlign w:val="center"/>
          </w:tcPr>
          <w:p w14:paraId="609A81C8" w14:textId="77777777" w:rsidR="00491590" w:rsidRPr="00EB5DC3" w:rsidRDefault="00491590" w:rsidP="00491590">
            <w:pPr>
              <w:pStyle w:val="afffffff8"/>
            </w:pPr>
            <w:r w:rsidRPr="00EB5DC3">
              <w:t>Расчетный срок</w:t>
            </w:r>
          </w:p>
        </w:tc>
        <w:tc>
          <w:tcPr>
            <w:tcW w:w="1821" w:type="dxa"/>
            <w:vMerge w:val="restart"/>
            <w:noWrap/>
            <w:vAlign w:val="center"/>
          </w:tcPr>
          <w:p w14:paraId="2271BDA9" w14:textId="77777777" w:rsidR="00491590" w:rsidRPr="00EB5DC3" w:rsidRDefault="00491590" w:rsidP="00491590">
            <w:pPr>
              <w:pStyle w:val="afffffff6"/>
            </w:pPr>
            <w:r w:rsidRPr="00EB5DC3">
              <w:t>Охранная зона 10 м.</w:t>
            </w:r>
          </w:p>
        </w:tc>
      </w:tr>
      <w:tr w:rsidR="00EB5DC3" w:rsidRPr="00EB5DC3" w14:paraId="14024C1B" w14:textId="77777777" w:rsidTr="005C39D6">
        <w:tblPrEx>
          <w:tblCellMar>
            <w:top w:w="0" w:type="dxa"/>
            <w:bottom w:w="0" w:type="dxa"/>
          </w:tblCellMar>
        </w:tblPrEx>
        <w:trPr>
          <w:cantSplit/>
          <w:jc w:val="center"/>
        </w:trPr>
        <w:tc>
          <w:tcPr>
            <w:tcW w:w="876" w:type="dxa"/>
            <w:vMerge/>
            <w:vAlign w:val="center"/>
          </w:tcPr>
          <w:p w14:paraId="246547ED" w14:textId="77777777" w:rsidR="00491590" w:rsidRPr="00EB5DC3" w:rsidRDefault="00491590" w:rsidP="00491590">
            <w:pPr>
              <w:pStyle w:val="afffffff8"/>
            </w:pPr>
          </w:p>
        </w:tc>
        <w:tc>
          <w:tcPr>
            <w:tcW w:w="1575" w:type="dxa"/>
            <w:vMerge/>
            <w:shd w:val="clear" w:color="auto" w:fill="auto"/>
            <w:vAlign w:val="center"/>
          </w:tcPr>
          <w:p w14:paraId="5C851767" w14:textId="77777777" w:rsidR="00491590" w:rsidRPr="00EB5DC3" w:rsidRDefault="00491590" w:rsidP="00491590">
            <w:pPr>
              <w:pStyle w:val="afffffff6"/>
            </w:pPr>
          </w:p>
        </w:tc>
        <w:tc>
          <w:tcPr>
            <w:tcW w:w="1823" w:type="dxa"/>
            <w:vMerge/>
            <w:shd w:val="clear" w:color="auto" w:fill="auto"/>
            <w:noWrap/>
            <w:vAlign w:val="center"/>
          </w:tcPr>
          <w:p w14:paraId="78DFBA9F" w14:textId="77777777" w:rsidR="00491590" w:rsidRPr="00EB5DC3" w:rsidRDefault="00491590" w:rsidP="00491590">
            <w:pPr>
              <w:pStyle w:val="afffffff6"/>
            </w:pPr>
          </w:p>
        </w:tc>
        <w:tc>
          <w:tcPr>
            <w:tcW w:w="2141" w:type="dxa"/>
            <w:vMerge/>
            <w:shd w:val="clear" w:color="auto" w:fill="auto"/>
            <w:noWrap/>
            <w:vAlign w:val="center"/>
          </w:tcPr>
          <w:p w14:paraId="3A075302" w14:textId="77777777" w:rsidR="00491590" w:rsidRPr="00EB5DC3" w:rsidRDefault="00491590" w:rsidP="00491590">
            <w:pPr>
              <w:pStyle w:val="afffffff6"/>
            </w:pPr>
          </w:p>
        </w:tc>
        <w:tc>
          <w:tcPr>
            <w:tcW w:w="1605" w:type="dxa"/>
            <w:gridSpan w:val="5"/>
            <w:noWrap/>
            <w:vAlign w:val="center"/>
          </w:tcPr>
          <w:p w14:paraId="46084746" w14:textId="77777777" w:rsidR="00491590" w:rsidRPr="00EB5DC3" w:rsidRDefault="00491590" w:rsidP="00491590">
            <w:pPr>
              <w:pStyle w:val="afffffff6"/>
            </w:pPr>
            <w:r w:rsidRPr="00EB5DC3">
              <w:t>протяженность, км</w:t>
            </w:r>
          </w:p>
        </w:tc>
        <w:tc>
          <w:tcPr>
            <w:tcW w:w="798" w:type="dxa"/>
            <w:vAlign w:val="center"/>
          </w:tcPr>
          <w:p w14:paraId="46A31036" w14:textId="77777777" w:rsidR="00491590" w:rsidRPr="00EB5DC3" w:rsidRDefault="00491590" w:rsidP="00491590">
            <w:pPr>
              <w:pStyle w:val="afffffff8"/>
            </w:pPr>
            <w:r w:rsidRPr="00EB5DC3">
              <w:t>0,948</w:t>
            </w:r>
          </w:p>
        </w:tc>
        <w:tc>
          <w:tcPr>
            <w:tcW w:w="2805" w:type="dxa"/>
            <w:vMerge/>
            <w:shd w:val="clear" w:color="auto" w:fill="auto"/>
            <w:vAlign w:val="center"/>
          </w:tcPr>
          <w:p w14:paraId="78B1C1E7" w14:textId="77777777" w:rsidR="00491590" w:rsidRPr="00EB5DC3" w:rsidRDefault="00491590" w:rsidP="00491590">
            <w:pPr>
              <w:pStyle w:val="afffffff6"/>
            </w:pPr>
          </w:p>
        </w:tc>
        <w:tc>
          <w:tcPr>
            <w:tcW w:w="1116" w:type="dxa"/>
            <w:vMerge/>
            <w:vAlign w:val="center"/>
          </w:tcPr>
          <w:p w14:paraId="5668B666" w14:textId="77777777" w:rsidR="00491590" w:rsidRPr="00EB5DC3" w:rsidRDefault="00491590" w:rsidP="00491590">
            <w:pPr>
              <w:pStyle w:val="afffffff8"/>
            </w:pPr>
          </w:p>
        </w:tc>
        <w:tc>
          <w:tcPr>
            <w:tcW w:w="1821" w:type="dxa"/>
            <w:vMerge/>
            <w:noWrap/>
            <w:vAlign w:val="center"/>
          </w:tcPr>
          <w:p w14:paraId="0A2A4E16" w14:textId="77777777" w:rsidR="00491590" w:rsidRPr="00EB5DC3" w:rsidRDefault="00491590" w:rsidP="00491590">
            <w:pPr>
              <w:pStyle w:val="afffffff6"/>
            </w:pPr>
          </w:p>
        </w:tc>
      </w:tr>
      <w:tr w:rsidR="00EB5DC3" w:rsidRPr="00EB5DC3" w14:paraId="7B55E559" w14:textId="77777777" w:rsidTr="005C39D6">
        <w:tblPrEx>
          <w:tblCellMar>
            <w:top w:w="0" w:type="dxa"/>
            <w:bottom w:w="0" w:type="dxa"/>
          </w:tblCellMar>
        </w:tblPrEx>
        <w:trPr>
          <w:cantSplit/>
          <w:jc w:val="center"/>
        </w:trPr>
        <w:tc>
          <w:tcPr>
            <w:tcW w:w="876" w:type="dxa"/>
            <w:vMerge w:val="restart"/>
            <w:vAlign w:val="center"/>
          </w:tcPr>
          <w:p w14:paraId="372E5E6F" w14:textId="77777777" w:rsidR="00491590" w:rsidRPr="00EB5DC3" w:rsidRDefault="00491590" w:rsidP="00491590">
            <w:pPr>
              <w:pStyle w:val="afffffff8"/>
            </w:pPr>
            <w:r w:rsidRPr="00EB5DC3">
              <w:t>81.15.05</w:t>
            </w:r>
          </w:p>
        </w:tc>
        <w:tc>
          <w:tcPr>
            <w:tcW w:w="1575" w:type="dxa"/>
            <w:vMerge w:val="restart"/>
            <w:shd w:val="clear" w:color="auto" w:fill="auto"/>
            <w:vAlign w:val="center"/>
          </w:tcPr>
          <w:p w14:paraId="08E98BC3" w14:textId="77777777" w:rsidR="00491590" w:rsidRPr="00EB5DC3" w:rsidRDefault="00491590" w:rsidP="00491590">
            <w:pPr>
              <w:pStyle w:val="afffffff6"/>
            </w:pPr>
            <w:r w:rsidRPr="00EB5DC3">
              <w:t>Линии электропередачи 10 </w:t>
            </w:r>
            <w:proofErr w:type="spellStart"/>
            <w:r w:rsidRPr="00EB5DC3">
              <w:t>кВ</w:t>
            </w:r>
            <w:proofErr w:type="spellEnd"/>
          </w:p>
        </w:tc>
        <w:tc>
          <w:tcPr>
            <w:tcW w:w="1823" w:type="dxa"/>
            <w:vMerge w:val="restart"/>
            <w:shd w:val="clear" w:color="auto" w:fill="auto"/>
            <w:noWrap/>
            <w:vAlign w:val="center"/>
          </w:tcPr>
          <w:p w14:paraId="02A37D9A" w14:textId="77777777" w:rsidR="00491590" w:rsidRPr="00EB5DC3" w:rsidRDefault="00491590" w:rsidP="00491590">
            <w:pPr>
              <w:pStyle w:val="afffffff6"/>
            </w:pPr>
            <w:r w:rsidRPr="00EB5DC3">
              <w:t>Передача электроэнергии</w:t>
            </w:r>
          </w:p>
        </w:tc>
        <w:tc>
          <w:tcPr>
            <w:tcW w:w="2141" w:type="dxa"/>
            <w:vMerge w:val="restart"/>
            <w:shd w:val="clear" w:color="auto" w:fill="auto"/>
            <w:noWrap/>
            <w:vAlign w:val="center"/>
          </w:tcPr>
          <w:p w14:paraId="5516348B" w14:textId="77777777" w:rsidR="00491590" w:rsidRPr="00EB5DC3" w:rsidRDefault="00491590" w:rsidP="00491590">
            <w:pPr>
              <w:pStyle w:val="afffffff6"/>
            </w:pPr>
            <w:r w:rsidRPr="00EB5DC3">
              <w:t>ЛЭП 10 </w:t>
            </w:r>
            <w:proofErr w:type="spellStart"/>
            <w:r w:rsidRPr="00EB5DC3">
              <w:t>кВ</w:t>
            </w:r>
            <w:proofErr w:type="spellEnd"/>
          </w:p>
        </w:tc>
        <w:tc>
          <w:tcPr>
            <w:tcW w:w="1605" w:type="dxa"/>
            <w:gridSpan w:val="5"/>
            <w:noWrap/>
            <w:vAlign w:val="center"/>
          </w:tcPr>
          <w:p w14:paraId="4FEA89CC" w14:textId="77777777" w:rsidR="00491590" w:rsidRPr="00EB5DC3" w:rsidRDefault="00491590" w:rsidP="00491590">
            <w:pPr>
              <w:pStyle w:val="afffffff6"/>
            </w:pPr>
            <w:r w:rsidRPr="00EB5DC3">
              <w:t xml:space="preserve">напряжение, </w:t>
            </w:r>
            <w:proofErr w:type="spellStart"/>
            <w:r w:rsidRPr="00EB5DC3">
              <w:t>кВ</w:t>
            </w:r>
            <w:proofErr w:type="spellEnd"/>
          </w:p>
        </w:tc>
        <w:tc>
          <w:tcPr>
            <w:tcW w:w="798" w:type="dxa"/>
            <w:vAlign w:val="center"/>
          </w:tcPr>
          <w:p w14:paraId="73B524A8" w14:textId="77777777" w:rsidR="00491590" w:rsidRPr="00EB5DC3" w:rsidRDefault="00491590" w:rsidP="00491590">
            <w:pPr>
              <w:pStyle w:val="afffffff8"/>
            </w:pPr>
            <w:r w:rsidRPr="00EB5DC3">
              <w:t>10</w:t>
            </w:r>
          </w:p>
        </w:tc>
        <w:tc>
          <w:tcPr>
            <w:tcW w:w="2805" w:type="dxa"/>
            <w:vMerge w:val="restart"/>
            <w:shd w:val="clear" w:color="auto" w:fill="auto"/>
            <w:vAlign w:val="center"/>
          </w:tcPr>
          <w:p w14:paraId="074C412A" w14:textId="77777777" w:rsidR="00491590" w:rsidRPr="00EB5DC3" w:rsidRDefault="00491590" w:rsidP="00491590">
            <w:pPr>
              <w:pStyle w:val="afffffff6"/>
            </w:pPr>
            <w:r w:rsidRPr="00EB5DC3">
              <w:t>Орловская область, г. Орел, Северный р-н</w:t>
            </w:r>
          </w:p>
        </w:tc>
        <w:tc>
          <w:tcPr>
            <w:tcW w:w="1116" w:type="dxa"/>
            <w:vMerge w:val="restart"/>
            <w:vAlign w:val="center"/>
          </w:tcPr>
          <w:p w14:paraId="136C8CC0" w14:textId="77777777" w:rsidR="00491590" w:rsidRPr="00EB5DC3" w:rsidRDefault="00491590" w:rsidP="00491590">
            <w:pPr>
              <w:pStyle w:val="afffffff8"/>
            </w:pPr>
            <w:r w:rsidRPr="00EB5DC3">
              <w:t>Расчетный срок</w:t>
            </w:r>
          </w:p>
        </w:tc>
        <w:tc>
          <w:tcPr>
            <w:tcW w:w="1821" w:type="dxa"/>
            <w:vMerge w:val="restart"/>
            <w:noWrap/>
            <w:vAlign w:val="center"/>
          </w:tcPr>
          <w:p w14:paraId="466066D5" w14:textId="77777777" w:rsidR="00491590" w:rsidRPr="00EB5DC3" w:rsidRDefault="00491590" w:rsidP="00491590">
            <w:pPr>
              <w:pStyle w:val="afffffff6"/>
            </w:pPr>
            <w:r w:rsidRPr="00EB5DC3">
              <w:t>Охранная зона 10 м.</w:t>
            </w:r>
          </w:p>
        </w:tc>
      </w:tr>
      <w:tr w:rsidR="00EB5DC3" w:rsidRPr="00EB5DC3" w14:paraId="6048B899" w14:textId="77777777" w:rsidTr="005C39D6">
        <w:tblPrEx>
          <w:tblCellMar>
            <w:top w:w="0" w:type="dxa"/>
            <w:bottom w:w="0" w:type="dxa"/>
          </w:tblCellMar>
        </w:tblPrEx>
        <w:trPr>
          <w:cantSplit/>
          <w:jc w:val="center"/>
        </w:trPr>
        <w:tc>
          <w:tcPr>
            <w:tcW w:w="876" w:type="dxa"/>
            <w:vMerge/>
            <w:vAlign w:val="center"/>
          </w:tcPr>
          <w:p w14:paraId="294C7DB8" w14:textId="77777777" w:rsidR="00491590" w:rsidRPr="00EB5DC3" w:rsidRDefault="00491590" w:rsidP="00491590">
            <w:pPr>
              <w:pStyle w:val="afffffff8"/>
            </w:pPr>
          </w:p>
        </w:tc>
        <w:tc>
          <w:tcPr>
            <w:tcW w:w="1575" w:type="dxa"/>
            <w:vMerge/>
            <w:shd w:val="clear" w:color="auto" w:fill="auto"/>
            <w:vAlign w:val="center"/>
          </w:tcPr>
          <w:p w14:paraId="767FD561" w14:textId="77777777" w:rsidR="00491590" w:rsidRPr="00EB5DC3" w:rsidRDefault="00491590" w:rsidP="00491590">
            <w:pPr>
              <w:pStyle w:val="afffffff6"/>
            </w:pPr>
          </w:p>
        </w:tc>
        <w:tc>
          <w:tcPr>
            <w:tcW w:w="1823" w:type="dxa"/>
            <w:vMerge/>
            <w:shd w:val="clear" w:color="auto" w:fill="auto"/>
            <w:noWrap/>
            <w:vAlign w:val="center"/>
          </w:tcPr>
          <w:p w14:paraId="2129ECC4" w14:textId="77777777" w:rsidR="00491590" w:rsidRPr="00EB5DC3" w:rsidRDefault="00491590" w:rsidP="00491590">
            <w:pPr>
              <w:pStyle w:val="afffffff6"/>
            </w:pPr>
          </w:p>
        </w:tc>
        <w:tc>
          <w:tcPr>
            <w:tcW w:w="2141" w:type="dxa"/>
            <w:vMerge/>
            <w:shd w:val="clear" w:color="auto" w:fill="auto"/>
            <w:noWrap/>
            <w:vAlign w:val="center"/>
          </w:tcPr>
          <w:p w14:paraId="606CDEDD" w14:textId="77777777" w:rsidR="00491590" w:rsidRPr="00EB5DC3" w:rsidRDefault="00491590" w:rsidP="00491590">
            <w:pPr>
              <w:pStyle w:val="afffffff6"/>
            </w:pPr>
          </w:p>
        </w:tc>
        <w:tc>
          <w:tcPr>
            <w:tcW w:w="1605" w:type="dxa"/>
            <w:gridSpan w:val="5"/>
            <w:noWrap/>
            <w:vAlign w:val="center"/>
          </w:tcPr>
          <w:p w14:paraId="4BAE9EF3" w14:textId="77777777" w:rsidR="00491590" w:rsidRPr="00EB5DC3" w:rsidRDefault="00491590" w:rsidP="00491590">
            <w:pPr>
              <w:pStyle w:val="afffffff6"/>
            </w:pPr>
            <w:r w:rsidRPr="00EB5DC3">
              <w:t>протяженность, км</w:t>
            </w:r>
          </w:p>
        </w:tc>
        <w:tc>
          <w:tcPr>
            <w:tcW w:w="798" w:type="dxa"/>
            <w:vAlign w:val="center"/>
          </w:tcPr>
          <w:p w14:paraId="0514A1E1" w14:textId="77777777" w:rsidR="00491590" w:rsidRPr="00EB5DC3" w:rsidRDefault="00491590" w:rsidP="00491590">
            <w:pPr>
              <w:pStyle w:val="afffffff8"/>
            </w:pPr>
            <w:r w:rsidRPr="00EB5DC3">
              <w:t>0,07</w:t>
            </w:r>
          </w:p>
        </w:tc>
        <w:tc>
          <w:tcPr>
            <w:tcW w:w="2805" w:type="dxa"/>
            <w:vMerge/>
            <w:shd w:val="clear" w:color="auto" w:fill="auto"/>
            <w:vAlign w:val="center"/>
          </w:tcPr>
          <w:p w14:paraId="0392E0CD" w14:textId="77777777" w:rsidR="00491590" w:rsidRPr="00EB5DC3" w:rsidRDefault="00491590" w:rsidP="00491590">
            <w:pPr>
              <w:pStyle w:val="afffffff6"/>
            </w:pPr>
          </w:p>
        </w:tc>
        <w:tc>
          <w:tcPr>
            <w:tcW w:w="1116" w:type="dxa"/>
            <w:vMerge/>
            <w:vAlign w:val="center"/>
          </w:tcPr>
          <w:p w14:paraId="34C6C475" w14:textId="77777777" w:rsidR="00491590" w:rsidRPr="00EB5DC3" w:rsidRDefault="00491590" w:rsidP="00491590">
            <w:pPr>
              <w:pStyle w:val="afffffff8"/>
            </w:pPr>
          </w:p>
        </w:tc>
        <w:tc>
          <w:tcPr>
            <w:tcW w:w="1821" w:type="dxa"/>
            <w:vMerge/>
            <w:noWrap/>
            <w:vAlign w:val="center"/>
          </w:tcPr>
          <w:p w14:paraId="486B87E2" w14:textId="77777777" w:rsidR="00491590" w:rsidRPr="00EB5DC3" w:rsidRDefault="00491590" w:rsidP="00491590">
            <w:pPr>
              <w:pStyle w:val="afffffff6"/>
            </w:pPr>
          </w:p>
        </w:tc>
      </w:tr>
      <w:tr w:rsidR="00EB5DC3" w:rsidRPr="00EB5DC3" w14:paraId="4FF007D6" w14:textId="77777777" w:rsidTr="005C39D6">
        <w:tblPrEx>
          <w:tblCellMar>
            <w:top w:w="0" w:type="dxa"/>
            <w:bottom w:w="0" w:type="dxa"/>
          </w:tblCellMar>
        </w:tblPrEx>
        <w:trPr>
          <w:cantSplit/>
          <w:jc w:val="center"/>
        </w:trPr>
        <w:tc>
          <w:tcPr>
            <w:tcW w:w="876" w:type="dxa"/>
            <w:vMerge w:val="restart"/>
            <w:vAlign w:val="center"/>
          </w:tcPr>
          <w:p w14:paraId="60DEBB11" w14:textId="77777777" w:rsidR="00491590" w:rsidRPr="00EB5DC3" w:rsidRDefault="00491590" w:rsidP="00491590">
            <w:pPr>
              <w:pStyle w:val="afffffff8"/>
            </w:pPr>
            <w:r w:rsidRPr="00EB5DC3">
              <w:t>81.15.06</w:t>
            </w:r>
          </w:p>
        </w:tc>
        <w:tc>
          <w:tcPr>
            <w:tcW w:w="1575" w:type="dxa"/>
            <w:vMerge w:val="restart"/>
            <w:shd w:val="clear" w:color="auto" w:fill="auto"/>
            <w:vAlign w:val="center"/>
          </w:tcPr>
          <w:p w14:paraId="5BBB742F" w14:textId="77777777" w:rsidR="00491590" w:rsidRPr="00EB5DC3" w:rsidRDefault="00491590" w:rsidP="00491590">
            <w:pPr>
              <w:pStyle w:val="afffffff6"/>
            </w:pPr>
            <w:r w:rsidRPr="00EB5DC3">
              <w:t>Линии электропередачи 10 </w:t>
            </w:r>
            <w:proofErr w:type="spellStart"/>
            <w:r w:rsidRPr="00EB5DC3">
              <w:t>кВ</w:t>
            </w:r>
            <w:proofErr w:type="spellEnd"/>
          </w:p>
        </w:tc>
        <w:tc>
          <w:tcPr>
            <w:tcW w:w="1823" w:type="dxa"/>
            <w:vMerge w:val="restart"/>
            <w:shd w:val="clear" w:color="auto" w:fill="auto"/>
            <w:noWrap/>
            <w:vAlign w:val="center"/>
          </w:tcPr>
          <w:p w14:paraId="41651653" w14:textId="77777777" w:rsidR="00491590" w:rsidRPr="00EB5DC3" w:rsidRDefault="00491590" w:rsidP="00491590">
            <w:pPr>
              <w:pStyle w:val="afffffff6"/>
            </w:pPr>
            <w:r w:rsidRPr="00EB5DC3">
              <w:t>Передача электроэнергии</w:t>
            </w:r>
          </w:p>
        </w:tc>
        <w:tc>
          <w:tcPr>
            <w:tcW w:w="2141" w:type="dxa"/>
            <w:vMerge w:val="restart"/>
            <w:shd w:val="clear" w:color="auto" w:fill="auto"/>
            <w:noWrap/>
            <w:vAlign w:val="center"/>
          </w:tcPr>
          <w:p w14:paraId="5E165387" w14:textId="77777777" w:rsidR="00491590" w:rsidRPr="00EB5DC3" w:rsidRDefault="00491590" w:rsidP="00491590">
            <w:pPr>
              <w:pStyle w:val="afffffff6"/>
            </w:pPr>
            <w:r w:rsidRPr="00EB5DC3">
              <w:t>ЛЭП 10 </w:t>
            </w:r>
            <w:proofErr w:type="spellStart"/>
            <w:r w:rsidRPr="00EB5DC3">
              <w:t>кВ</w:t>
            </w:r>
            <w:proofErr w:type="spellEnd"/>
          </w:p>
        </w:tc>
        <w:tc>
          <w:tcPr>
            <w:tcW w:w="1605" w:type="dxa"/>
            <w:gridSpan w:val="5"/>
            <w:noWrap/>
            <w:vAlign w:val="center"/>
          </w:tcPr>
          <w:p w14:paraId="198F5908" w14:textId="77777777" w:rsidR="00491590" w:rsidRPr="00EB5DC3" w:rsidRDefault="00491590" w:rsidP="00491590">
            <w:pPr>
              <w:pStyle w:val="afffffff6"/>
            </w:pPr>
            <w:r w:rsidRPr="00EB5DC3">
              <w:t xml:space="preserve">напряжение, </w:t>
            </w:r>
            <w:proofErr w:type="spellStart"/>
            <w:r w:rsidRPr="00EB5DC3">
              <w:t>кВ</w:t>
            </w:r>
            <w:proofErr w:type="spellEnd"/>
          </w:p>
        </w:tc>
        <w:tc>
          <w:tcPr>
            <w:tcW w:w="798" w:type="dxa"/>
            <w:vAlign w:val="center"/>
          </w:tcPr>
          <w:p w14:paraId="2B574C78" w14:textId="77777777" w:rsidR="00491590" w:rsidRPr="00EB5DC3" w:rsidRDefault="00491590" w:rsidP="00491590">
            <w:pPr>
              <w:pStyle w:val="afffffff8"/>
            </w:pPr>
            <w:r w:rsidRPr="00EB5DC3">
              <w:t>10</w:t>
            </w:r>
          </w:p>
        </w:tc>
        <w:tc>
          <w:tcPr>
            <w:tcW w:w="2805" w:type="dxa"/>
            <w:vMerge w:val="restart"/>
            <w:shd w:val="clear" w:color="auto" w:fill="auto"/>
            <w:vAlign w:val="center"/>
          </w:tcPr>
          <w:p w14:paraId="4F1D52C9" w14:textId="77777777" w:rsidR="00491590" w:rsidRPr="00EB5DC3" w:rsidRDefault="00491590" w:rsidP="00491590">
            <w:pPr>
              <w:pStyle w:val="afffffff6"/>
            </w:pPr>
            <w:r w:rsidRPr="00EB5DC3">
              <w:t>Орловская область, г. Орел, Северный р-н</w:t>
            </w:r>
          </w:p>
        </w:tc>
        <w:tc>
          <w:tcPr>
            <w:tcW w:w="1116" w:type="dxa"/>
            <w:vMerge w:val="restart"/>
            <w:vAlign w:val="center"/>
          </w:tcPr>
          <w:p w14:paraId="32FDD5E4" w14:textId="77777777" w:rsidR="00491590" w:rsidRPr="00EB5DC3" w:rsidRDefault="00491590" w:rsidP="00491590">
            <w:pPr>
              <w:pStyle w:val="afffffff8"/>
            </w:pPr>
            <w:r w:rsidRPr="00EB5DC3">
              <w:t>Расчетный срок</w:t>
            </w:r>
          </w:p>
        </w:tc>
        <w:tc>
          <w:tcPr>
            <w:tcW w:w="1821" w:type="dxa"/>
            <w:vMerge w:val="restart"/>
            <w:noWrap/>
            <w:vAlign w:val="center"/>
          </w:tcPr>
          <w:p w14:paraId="4F0362BF" w14:textId="77777777" w:rsidR="00491590" w:rsidRPr="00EB5DC3" w:rsidRDefault="00491590" w:rsidP="00491590">
            <w:pPr>
              <w:pStyle w:val="afffffff6"/>
            </w:pPr>
            <w:r w:rsidRPr="00EB5DC3">
              <w:t>Охранная зона 10 м.</w:t>
            </w:r>
          </w:p>
        </w:tc>
      </w:tr>
      <w:tr w:rsidR="00EB5DC3" w:rsidRPr="00EB5DC3" w14:paraId="32DC61A2" w14:textId="77777777" w:rsidTr="005C39D6">
        <w:tblPrEx>
          <w:tblCellMar>
            <w:top w:w="0" w:type="dxa"/>
            <w:bottom w:w="0" w:type="dxa"/>
          </w:tblCellMar>
        </w:tblPrEx>
        <w:trPr>
          <w:cantSplit/>
          <w:jc w:val="center"/>
        </w:trPr>
        <w:tc>
          <w:tcPr>
            <w:tcW w:w="876" w:type="dxa"/>
            <w:vMerge/>
            <w:vAlign w:val="center"/>
          </w:tcPr>
          <w:p w14:paraId="46697D66" w14:textId="77777777" w:rsidR="00491590" w:rsidRPr="00EB5DC3" w:rsidRDefault="00491590" w:rsidP="00491590"/>
        </w:tc>
        <w:tc>
          <w:tcPr>
            <w:tcW w:w="1575" w:type="dxa"/>
            <w:vMerge/>
            <w:shd w:val="clear" w:color="auto" w:fill="auto"/>
            <w:vAlign w:val="center"/>
          </w:tcPr>
          <w:p w14:paraId="57FC9808" w14:textId="77777777" w:rsidR="00491590" w:rsidRPr="00EB5DC3" w:rsidRDefault="00491590" w:rsidP="00491590">
            <w:pPr>
              <w:pStyle w:val="afffffff6"/>
            </w:pPr>
          </w:p>
        </w:tc>
        <w:tc>
          <w:tcPr>
            <w:tcW w:w="1823" w:type="dxa"/>
            <w:vMerge/>
            <w:shd w:val="clear" w:color="auto" w:fill="auto"/>
            <w:noWrap/>
            <w:vAlign w:val="center"/>
          </w:tcPr>
          <w:p w14:paraId="10614CEA" w14:textId="77777777" w:rsidR="00491590" w:rsidRPr="00EB5DC3" w:rsidRDefault="00491590" w:rsidP="00491590">
            <w:pPr>
              <w:pStyle w:val="afffffff6"/>
            </w:pPr>
          </w:p>
        </w:tc>
        <w:tc>
          <w:tcPr>
            <w:tcW w:w="2141" w:type="dxa"/>
            <w:vMerge/>
            <w:shd w:val="clear" w:color="auto" w:fill="auto"/>
            <w:noWrap/>
            <w:vAlign w:val="center"/>
          </w:tcPr>
          <w:p w14:paraId="7FD076F5" w14:textId="77777777" w:rsidR="00491590" w:rsidRPr="00EB5DC3" w:rsidRDefault="00491590" w:rsidP="00491590">
            <w:pPr>
              <w:pStyle w:val="afffffff6"/>
            </w:pPr>
          </w:p>
        </w:tc>
        <w:tc>
          <w:tcPr>
            <w:tcW w:w="1605" w:type="dxa"/>
            <w:gridSpan w:val="5"/>
            <w:noWrap/>
            <w:vAlign w:val="center"/>
          </w:tcPr>
          <w:p w14:paraId="7B709FEB" w14:textId="77777777" w:rsidR="00491590" w:rsidRPr="00EB5DC3" w:rsidRDefault="00491590" w:rsidP="00491590">
            <w:pPr>
              <w:pStyle w:val="afffffff6"/>
            </w:pPr>
            <w:r w:rsidRPr="00EB5DC3">
              <w:t>протяженность, км</w:t>
            </w:r>
          </w:p>
        </w:tc>
        <w:tc>
          <w:tcPr>
            <w:tcW w:w="798" w:type="dxa"/>
            <w:vAlign w:val="center"/>
          </w:tcPr>
          <w:p w14:paraId="2AB3F195" w14:textId="77777777" w:rsidR="00491590" w:rsidRPr="00EB5DC3" w:rsidRDefault="00491590" w:rsidP="00491590">
            <w:pPr>
              <w:pStyle w:val="afffffff8"/>
            </w:pPr>
            <w:r w:rsidRPr="00EB5DC3">
              <w:t>0,446</w:t>
            </w:r>
          </w:p>
        </w:tc>
        <w:tc>
          <w:tcPr>
            <w:tcW w:w="2805" w:type="dxa"/>
            <w:vMerge/>
            <w:shd w:val="clear" w:color="auto" w:fill="auto"/>
            <w:vAlign w:val="center"/>
          </w:tcPr>
          <w:p w14:paraId="5447BAAB" w14:textId="77777777" w:rsidR="00491590" w:rsidRPr="00EB5DC3" w:rsidRDefault="00491590" w:rsidP="00491590"/>
        </w:tc>
        <w:tc>
          <w:tcPr>
            <w:tcW w:w="1116" w:type="dxa"/>
            <w:vMerge/>
            <w:vAlign w:val="center"/>
          </w:tcPr>
          <w:p w14:paraId="5ED10E48" w14:textId="77777777" w:rsidR="00491590" w:rsidRPr="00EB5DC3" w:rsidRDefault="00491590" w:rsidP="00491590"/>
        </w:tc>
        <w:tc>
          <w:tcPr>
            <w:tcW w:w="1821" w:type="dxa"/>
            <w:vMerge/>
            <w:noWrap/>
            <w:vAlign w:val="center"/>
          </w:tcPr>
          <w:p w14:paraId="151DCA08" w14:textId="77777777" w:rsidR="00491590" w:rsidRPr="00EB5DC3" w:rsidRDefault="00491590" w:rsidP="00491590"/>
        </w:tc>
      </w:tr>
      <w:tr w:rsidR="00EB5DC3" w:rsidRPr="00EB5DC3" w14:paraId="7C0920F8" w14:textId="77777777" w:rsidTr="000018BA">
        <w:tblPrEx>
          <w:tblCellMar>
            <w:top w:w="0" w:type="dxa"/>
            <w:bottom w:w="0" w:type="dxa"/>
          </w:tblCellMar>
        </w:tblPrEx>
        <w:trPr>
          <w:cantSplit/>
          <w:jc w:val="center"/>
        </w:trPr>
        <w:tc>
          <w:tcPr>
            <w:tcW w:w="14560" w:type="dxa"/>
            <w:gridSpan w:val="13"/>
            <w:vAlign w:val="center"/>
          </w:tcPr>
          <w:p w14:paraId="4B9A5DB1" w14:textId="77777777" w:rsidR="00491590" w:rsidRPr="00EB5DC3" w:rsidRDefault="00491590" w:rsidP="00491590">
            <w:pPr>
              <w:pStyle w:val="afffffffa"/>
            </w:pPr>
            <w:r w:rsidRPr="00EB5DC3">
              <w:lastRenderedPageBreak/>
              <w:t>83. Объекты добычи и транспортировки газа</w:t>
            </w:r>
          </w:p>
        </w:tc>
      </w:tr>
      <w:tr w:rsidR="00EB5DC3" w:rsidRPr="00EB5DC3" w14:paraId="7F526DCE" w14:textId="77777777" w:rsidTr="005C39D6">
        <w:tblPrEx>
          <w:tblCellMar>
            <w:top w:w="0" w:type="dxa"/>
            <w:bottom w:w="0" w:type="dxa"/>
          </w:tblCellMar>
        </w:tblPrEx>
        <w:trPr>
          <w:cantSplit/>
          <w:jc w:val="center"/>
        </w:trPr>
        <w:tc>
          <w:tcPr>
            <w:tcW w:w="876" w:type="dxa"/>
            <w:vAlign w:val="center"/>
          </w:tcPr>
          <w:p w14:paraId="0542C9DA" w14:textId="77777777" w:rsidR="00491590" w:rsidRPr="00EB5DC3" w:rsidRDefault="00491590" w:rsidP="00491590">
            <w:pPr>
              <w:pStyle w:val="afffffff8"/>
            </w:pPr>
            <w:r w:rsidRPr="00EB5DC3">
              <w:t>83.14.01</w:t>
            </w:r>
          </w:p>
        </w:tc>
        <w:tc>
          <w:tcPr>
            <w:tcW w:w="1575" w:type="dxa"/>
            <w:shd w:val="clear" w:color="auto" w:fill="auto"/>
            <w:vAlign w:val="center"/>
          </w:tcPr>
          <w:p w14:paraId="6E465821" w14:textId="77777777" w:rsidR="00491590" w:rsidRPr="00EB5DC3" w:rsidRDefault="00491590" w:rsidP="00491590">
            <w:pPr>
              <w:pStyle w:val="afffffff6"/>
            </w:pPr>
            <w:r w:rsidRPr="00EB5DC3">
              <w:t>Пункт редуцирования газа (ПРГ)</w:t>
            </w:r>
          </w:p>
        </w:tc>
        <w:tc>
          <w:tcPr>
            <w:tcW w:w="1823" w:type="dxa"/>
            <w:shd w:val="clear" w:color="auto" w:fill="auto"/>
            <w:noWrap/>
            <w:vAlign w:val="center"/>
          </w:tcPr>
          <w:p w14:paraId="1BAFE313" w14:textId="77777777" w:rsidR="00491590" w:rsidRPr="00EB5DC3" w:rsidRDefault="00491590" w:rsidP="00491590">
            <w:pPr>
              <w:pStyle w:val="afffffff6"/>
            </w:pPr>
            <w:r w:rsidRPr="00EB5DC3">
              <w:t xml:space="preserve">Преобразование </w:t>
            </w:r>
            <w:r w:rsidRPr="00EB5DC3">
              <w:br/>
              <w:t>и распределение давления газа</w:t>
            </w:r>
          </w:p>
        </w:tc>
        <w:tc>
          <w:tcPr>
            <w:tcW w:w="2141" w:type="dxa"/>
            <w:shd w:val="clear" w:color="auto" w:fill="auto"/>
            <w:noWrap/>
            <w:vAlign w:val="center"/>
          </w:tcPr>
          <w:p w14:paraId="45A717C2" w14:textId="77777777" w:rsidR="00491590" w:rsidRPr="00EB5DC3" w:rsidRDefault="00491590" w:rsidP="00491590">
            <w:pPr>
              <w:pStyle w:val="afffffff6"/>
            </w:pPr>
            <w:r w:rsidRPr="00EB5DC3">
              <w:t>ПРГ</w:t>
            </w:r>
          </w:p>
        </w:tc>
        <w:tc>
          <w:tcPr>
            <w:tcW w:w="1534" w:type="dxa"/>
            <w:gridSpan w:val="4"/>
            <w:noWrap/>
            <w:vAlign w:val="center"/>
          </w:tcPr>
          <w:p w14:paraId="36474EBC" w14:textId="77777777" w:rsidR="00491590" w:rsidRPr="00EB5DC3" w:rsidRDefault="00491590" w:rsidP="00491590">
            <w:pPr>
              <w:pStyle w:val="afffffff6"/>
            </w:pPr>
            <w:r w:rsidRPr="00EB5DC3">
              <w:t>производительность, тыс. куб. м/час</w:t>
            </w:r>
          </w:p>
        </w:tc>
        <w:tc>
          <w:tcPr>
            <w:tcW w:w="869" w:type="dxa"/>
            <w:gridSpan w:val="2"/>
            <w:shd w:val="clear" w:color="auto" w:fill="auto"/>
            <w:vAlign w:val="center"/>
          </w:tcPr>
          <w:p w14:paraId="68A4534B" w14:textId="77777777" w:rsidR="00491590" w:rsidRPr="00EB5DC3" w:rsidRDefault="00491590" w:rsidP="00491590">
            <w:pPr>
              <w:pStyle w:val="afffffff8"/>
            </w:pPr>
            <w:r w:rsidRPr="00EB5DC3">
              <w:t>-</w:t>
            </w:r>
          </w:p>
        </w:tc>
        <w:tc>
          <w:tcPr>
            <w:tcW w:w="2805" w:type="dxa"/>
            <w:shd w:val="clear" w:color="auto" w:fill="auto"/>
            <w:vAlign w:val="center"/>
          </w:tcPr>
          <w:p w14:paraId="031C4BA7" w14:textId="77777777" w:rsidR="00491590" w:rsidRPr="00EB5DC3" w:rsidRDefault="00491590" w:rsidP="00491590">
            <w:pPr>
              <w:pStyle w:val="afffffff6"/>
            </w:pPr>
            <w:r w:rsidRPr="00EB5DC3">
              <w:t>Орловская область, г. Орел, Советский р-н</w:t>
            </w:r>
          </w:p>
        </w:tc>
        <w:tc>
          <w:tcPr>
            <w:tcW w:w="1116" w:type="dxa"/>
            <w:vAlign w:val="center"/>
          </w:tcPr>
          <w:p w14:paraId="6F8EEC41" w14:textId="77777777" w:rsidR="00491590" w:rsidRPr="00EB5DC3" w:rsidRDefault="00491590" w:rsidP="00491590">
            <w:pPr>
              <w:pStyle w:val="afffffff8"/>
            </w:pPr>
            <w:r w:rsidRPr="00EB5DC3">
              <w:t>Расчетный срок</w:t>
            </w:r>
          </w:p>
        </w:tc>
        <w:tc>
          <w:tcPr>
            <w:tcW w:w="1821" w:type="dxa"/>
            <w:noWrap/>
            <w:vAlign w:val="center"/>
          </w:tcPr>
          <w:p w14:paraId="590A685C" w14:textId="77777777" w:rsidR="00491590" w:rsidRPr="00EB5DC3" w:rsidRDefault="00491590" w:rsidP="00491590">
            <w:pPr>
              <w:pStyle w:val="afffffff6"/>
            </w:pPr>
            <w:r w:rsidRPr="00EB5DC3">
              <w:t>Охранная зона 10 м.</w:t>
            </w:r>
          </w:p>
        </w:tc>
      </w:tr>
      <w:tr w:rsidR="00EB5DC3" w:rsidRPr="00EB5DC3" w14:paraId="1ADBB487" w14:textId="77777777" w:rsidTr="005C39D6">
        <w:tblPrEx>
          <w:tblCellMar>
            <w:top w:w="0" w:type="dxa"/>
            <w:bottom w:w="0" w:type="dxa"/>
          </w:tblCellMar>
        </w:tblPrEx>
        <w:trPr>
          <w:cantSplit/>
          <w:jc w:val="center"/>
        </w:trPr>
        <w:tc>
          <w:tcPr>
            <w:tcW w:w="876" w:type="dxa"/>
            <w:vAlign w:val="center"/>
          </w:tcPr>
          <w:p w14:paraId="184B769E" w14:textId="77777777" w:rsidR="00491590" w:rsidRPr="00EB5DC3" w:rsidRDefault="00491590" w:rsidP="00491590">
            <w:pPr>
              <w:pStyle w:val="afffffff8"/>
            </w:pPr>
            <w:r w:rsidRPr="00EB5DC3">
              <w:t>83.14.02</w:t>
            </w:r>
          </w:p>
        </w:tc>
        <w:tc>
          <w:tcPr>
            <w:tcW w:w="1575" w:type="dxa"/>
            <w:shd w:val="clear" w:color="auto" w:fill="auto"/>
            <w:vAlign w:val="center"/>
          </w:tcPr>
          <w:p w14:paraId="22124BC4" w14:textId="77777777" w:rsidR="00491590" w:rsidRPr="00EB5DC3" w:rsidRDefault="00491590" w:rsidP="00491590">
            <w:pPr>
              <w:pStyle w:val="afffffff6"/>
            </w:pPr>
            <w:r w:rsidRPr="00EB5DC3">
              <w:t>Пункт редуцирования газа (ПРГ)</w:t>
            </w:r>
          </w:p>
        </w:tc>
        <w:tc>
          <w:tcPr>
            <w:tcW w:w="1823" w:type="dxa"/>
            <w:shd w:val="clear" w:color="auto" w:fill="auto"/>
            <w:noWrap/>
            <w:vAlign w:val="center"/>
          </w:tcPr>
          <w:p w14:paraId="32F152CE" w14:textId="77777777" w:rsidR="00491590" w:rsidRPr="00EB5DC3" w:rsidRDefault="00491590" w:rsidP="00491590">
            <w:pPr>
              <w:pStyle w:val="afffffff6"/>
            </w:pPr>
            <w:r w:rsidRPr="00EB5DC3">
              <w:t xml:space="preserve">Преобразование </w:t>
            </w:r>
            <w:r w:rsidRPr="00EB5DC3">
              <w:br/>
              <w:t>и распределение давления газа</w:t>
            </w:r>
          </w:p>
        </w:tc>
        <w:tc>
          <w:tcPr>
            <w:tcW w:w="2141" w:type="dxa"/>
            <w:shd w:val="clear" w:color="auto" w:fill="auto"/>
            <w:noWrap/>
            <w:vAlign w:val="center"/>
          </w:tcPr>
          <w:p w14:paraId="6F026FF1" w14:textId="77777777" w:rsidR="00491590" w:rsidRPr="00EB5DC3" w:rsidRDefault="00491590" w:rsidP="00491590">
            <w:pPr>
              <w:pStyle w:val="afffffff6"/>
            </w:pPr>
            <w:r w:rsidRPr="00EB5DC3">
              <w:t>ПРГ</w:t>
            </w:r>
          </w:p>
        </w:tc>
        <w:tc>
          <w:tcPr>
            <w:tcW w:w="1534" w:type="dxa"/>
            <w:gridSpan w:val="4"/>
            <w:noWrap/>
            <w:vAlign w:val="center"/>
          </w:tcPr>
          <w:p w14:paraId="4B8D58DA" w14:textId="77777777" w:rsidR="00491590" w:rsidRPr="00EB5DC3" w:rsidRDefault="00491590" w:rsidP="00491590">
            <w:pPr>
              <w:pStyle w:val="afffffff6"/>
            </w:pPr>
            <w:r w:rsidRPr="00EB5DC3">
              <w:t>производительность, тыс. куб. м/час</w:t>
            </w:r>
          </w:p>
        </w:tc>
        <w:tc>
          <w:tcPr>
            <w:tcW w:w="869" w:type="dxa"/>
            <w:gridSpan w:val="2"/>
            <w:shd w:val="clear" w:color="auto" w:fill="auto"/>
            <w:vAlign w:val="center"/>
          </w:tcPr>
          <w:p w14:paraId="0896770B" w14:textId="77777777" w:rsidR="00491590" w:rsidRPr="00EB5DC3" w:rsidRDefault="00491590" w:rsidP="00491590">
            <w:pPr>
              <w:pStyle w:val="afffffff8"/>
            </w:pPr>
            <w:r w:rsidRPr="00EB5DC3">
              <w:t>-</w:t>
            </w:r>
          </w:p>
        </w:tc>
        <w:tc>
          <w:tcPr>
            <w:tcW w:w="2805" w:type="dxa"/>
            <w:shd w:val="clear" w:color="auto" w:fill="auto"/>
            <w:vAlign w:val="center"/>
          </w:tcPr>
          <w:p w14:paraId="0F619E4A" w14:textId="77777777" w:rsidR="00491590" w:rsidRPr="00EB5DC3" w:rsidRDefault="00491590" w:rsidP="00491590">
            <w:pPr>
              <w:pStyle w:val="afffffff6"/>
            </w:pPr>
            <w:r w:rsidRPr="00EB5DC3">
              <w:t>Орловская область, г. Орел, Советский р-н</w:t>
            </w:r>
          </w:p>
        </w:tc>
        <w:tc>
          <w:tcPr>
            <w:tcW w:w="1116" w:type="dxa"/>
            <w:vAlign w:val="center"/>
          </w:tcPr>
          <w:p w14:paraId="2F0246B0" w14:textId="77777777" w:rsidR="00491590" w:rsidRPr="00EB5DC3" w:rsidRDefault="00491590" w:rsidP="00491590">
            <w:pPr>
              <w:pStyle w:val="afffffff8"/>
            </w:pPr>
            <w:r w:rsidRPr="00EB5DC3">
              <w:t>Расчетный срок</w:t>
            </w:r>
          </w:p>
        </w:tc>
        <w:tc>
          <w:tcPr>
            <w:tcW w:w="1821" w:type="dxa"/>
            <w:noWrap/>
            <w:vAlign w:val="center"/>
          </w:tcPr>
          <w:p w14:paraId="055EA48F" w14:textId="77777777" w:rsidR="00491590" w:rsidRPr="00EB5DC3" w:rsidRDefault="00491590" w:rsidP="00491590">
            <w:pPr>
              <w:pStyle w:val="afffffff6"/>
            </w:pPr>
            <w:r w:rsidRPr="00EB5DC3">
              <w:t>Охранная зона 10 м.</w:t>
            </w:r>
          </w:p>
        </w:tc>
      </w:tr>
      <w:tr w:rsidR="00EB5DC3" w:rsidRPr="00EB5DC3" w14:paraId="49D76F32" w14:textId="77777777" w:rsidTr="005C39D6">
        <w:tblPrEx>
          <w:tblCellMar>
            <w:top w:w="0" w:type="dxa"/>
            <w:bottom w:w="0" w:type="dxa"/>
          </w:tblCellMar>
        </w:tblPrEx>
        <w:trPr>
          <w:cantSplit/>
          <w:jc w:val="center"/>
        </w:trPr>
        <w:tc>
          <w:tcPr>
            <w:tcW w:w="876" w:type="dxa"/>
            <w:vAlign w:val="center"/>
          </w:tcPr>
          <w:p w14:paraId="79A969D1" w14:textId="77777777" w:rsidR="00491590" w:rsidRPr="00EB5DC3" w:rsidRDefault="00491590" w:rsidP="00491590">
            <w:pPr>
              <w:pStyle w:val="afffffff8"/>
            </w:pPr>
            <w:r w:rsidRPr="00EB5DC3">
              <w:t>83.14.03</w:t>
            </w:r>
          </w:p>
        </w:tc>
        <w:tc>
          <w:tcPr>
            <w:tcW w:w="1575" w:type="dxa"/>
            <w:shd w:val="clear" w:color="auto" w:fill="auto"/>
            <w:vAlign w:val="center"/>
          </w:tcPr>
          <w:p w14:paraId="734D81C4" w14:textId="77777777" w:rsidR="00491590" w:rsidRPr="00EB5DC3" w:rsidRDefault="00491590" w:rsidP="00491590">
            <w:pPr>
              <w:pStyle w:val="afffffff6"/>
            </w:pPr>
            <w:r w:rsidRPr="00EB5DC3">
              <w:t>Пункт редуцирования газа (ПРГ)</w:t>
            </w:r>
          </w:p>
        </w:tc>
        <w:tc>
          <w:tcPr>
            <w:tcW w:w="1823" w:type="dxa"/>
            <w:shd w:val="clear" w:color="auto" w:fill="auto"/>
            <w:noWrap/>
            <w:vAlign w:val="center"/>
          </w:tcPr>
          <w:p w14:paraId="7F782C5E" w14:textId="77777777" w:rsidR="00491590" w:rsidRPr="00EB5DC3" w:rsidRDefault="00491590" w:rsidP="00491590">
            <w:pPr>
              <w:pStyle w:val="afffffff6"/>
            </w:pPr>
            <w:r w:rsidRPr="00EB5DC3">
              <w:t xml:space="preserve">Преобразование </w:t>
            </w:r>
            <w:r w:rsidRPr="00EB5DC3">
              <w:br/>
              <w:t>и распределение давления газа</w:t>
            </w:r>
          </w:p>
        </w:tc>
        <w:tc>
          <w:tcPr>
            <w:tcW w:w="2141" w:type="dxa"/>
            <w:shd w:val="clear" w:color="auto" w:fill="auto"/>
            <w:noWrap/>
            <w:vAlign w:val="center"/>
          </w:tcPr>
          <w:p w14:paraId="404B0F34" w14:textId="77777777" w:rsidR="00491590" w:rsidRPr="00EB5DC3" w:rsidRDefault="00491590" w:rsidP="00491590">
            <w:pPr>
              <w:pStyle w:val="afffffff6"/>
            </w:pPr>
            <w:r w:rsidRPr="00EB5DC3">
              <w:t>ПРГ</w:t>
            </w:r>
          </w:p>
        </w:tc>
        <w:tc>
          <w:tcPr>
            <w:tcW w:w="1534" w:type="dxa"/>
            <w:gridSpan w:val="4"/>
            <w:noWrap/>
            <w:vAlign w:val="center"/>
          </w:tcPr>
          <w:p w14:paraId="1A931DE0" w14:textId="77777777" w:rsidR="00491590" w:rsidRPr="00EB5DC3" w:rsidRDefault="00491590" w:rsidP="00491590">
            <w:pPr>
              <w:pStyle w:val="afffffff6"/>
            </w:pPr>
            <w:r w:rsidRPr="00EB5DC3">
              <w:t>производительность, тыс. куб. м/час</w:t>
            </w:r>
          </w:p>
        </w:tc>
        <w:tc>
          <w:tcPr>
            <w:tcW w:w="869" w:type="dxa"/>
            <w:gridSpan w:val="2"/>
            <w:shd w:val="clear" w:color="auto" w:fill="auto"/>
            <w:vAlign w:val="center"/>
          </w:tcPr>
          <w:p w14:paraId="18EDE801" w14:textId="77777777" w:rsidR="00491590" w:rsidRPr="00EB5DC3" w:rsidRDefault="00491590" w:rsidP="00491590">
            <w:pPr>
              <w:pStyle w:val="afffffff8"/>
            </w:pPr>
            <w:r w:rsidRPr="00EB5DC3">
              <w:t>-</w:t>
            </w:r>
          </w:p>
        </w:tc>
        <w:tc>
          <w:tcPr>
            <w:tcW w:w="2805" w:type="dxa"/>
            <w:shd w:val="clear" w:color="auto" w:fill="auto"/>
            <w:vAlign w:val="center"/>
          </w:tcPr>
          <w:p w14:paraId="79EA28BB" w14:textId="77777777" w:rsidR="00491590" w:rsidRPr="00EB5DC3" w:rsidRDefault="00491590" w:rsidP="00491590">
            <w:pPr>
              <w:pStyle w:val="afffffff6"/>
            </w:pPr>
            <w:r w:rsidRPr="00EB5DC3">
              <w:t>Орловская область, г. Орел, Советский р-н</w:t>
            </w:r>
          </w:p>
        </w:tc>
        <w:tc>
          <w:tcPr>
            <w:tcW w:w="1116" w:type="dxa"/>
            <w:vAlign w:val="center"/>
          </w:tcPr>
          <w:p w14:paraId="27297AE2" w14:textId="77777777" w:rsidR="00491590" w:rsidRPr="00EB5DC3" w:rsidRDefault="00491590" w:rsidP="00491590">
            <w:pPr>
              <w:pStyle w:val="afffffff8"/>
            </w:pPr>
            <w:r w:rsidRPr="00EB5DC3">
              <w:t>Первая очередь</w:t>
            </w:r>
          </w:p>
        </w:tc>
        <w:tc>
          <w:tcPr>
            <w:tcW w:w="1821" w:type="dxa"/>
            <w:noWrap/>
            <w:vAlign w:val="center"/>
          </w:tcPr>
          <w:p w14:paraId="7D5BE7C5" w14:textId="77777777" w:rsidR="00491590" w:rsidRPr="00EB5DC3" w:rsidRDefault="00491590" w:rsidP="00491590">
            <w:pPr>
              <w:pStyle w:val="afffffff6"/>
            </w:pPr>
            <w:r w:rsidRPr="00EB5DC3">
              <w:t>Охранная зона 10 м.</w:t>
            </w:r>
          </w:p>
        </w:tc>
      </w:tr>
      <w:tr w:rsidR="00EB5DC3" w:rsidRPr="00EB5DC3" w14:paraId="6CCB4059" w14:textId="77777777" w:rsidTr="005C39D6">
        <w:tblPrEx>
          <w:tblCellMar>
            <w:top w:w="0" w:type="dxa"/>
            <w:bottom w:w="0" w:type="dxa"/>
          </w:tblCellMar>
        </w:tblPrEx>
        <w:trPr>
          <w:cantSplit/>
          <w:jc w:val="center"/>
        </w:trPr>
        <w:tc>
          <w:tcPr>
            <w:tcW w:w="876" w:type="dxa"/>
            <w:vAlign w:val="center"/>
          </w:tcPr>
          <w:p w14:paraId="68D1AA1A" w14:textId="77777777" w:rsidR="00491590" w:rsidRPr="00EB5DC3" w:rsidRDefault="00491590" w:rsidP="00491590">
            <w:pPr>
              <w:pStyle w:val="afffffff8"/>
            </w:pPr>
            <w:r w:rsidRPr="00EB5DC3">
              <w:t>83.14.04</w:t>
            </w:r>
          </w:p>
        </w:tc>
        <w:tc>
          <w:tcPr>
            <w:tcW w:w="1575" w:type="dxa"/>
            <w:shd w:val="clear" w:color="auto" w:fill="auto"/>
            <w:vAlign w:val="center"/>
          </w:tcPr>
          <w:p w14:paraId="4E779896" w14:textId="77777777" w:rsidR="00491590" w:rsidRPr="00EB5DC3" w:rsidRDefault="00491590" w:rsidP="00491590">
            <w:pPr>
              <w:pStyle w:val="afffffff6"/>
            </w:pPr>
            <w:r w:rsidRPr="00EB5DC3">
              <w:t>Пункт редуцирования газа (ПРГ)</w:t>
            </w:r>
          </w:p>
        </w:tc>
        <w:tc>
          <w:tcPr>
            <w:tcW w:w="1823" w:type="dxa"/>
            <w:shd w:val="clear" w:color="auto" w:fill="auto"/>
            <w:noWrap/>
            <w:vAlign w:val="center"/>
          </w:tcPr>
          <w:p w14:paraId="5D2596F8" w14:textId="77777777" w:rsidR="00491590" w:rsidRPr="00EB5DC3" w:rsidRDefault="00491590" w:rsidP="00491590">
            <w:pPr>
              <w:pStyle w:val="afffffff6"/>
            </w:pPr>
            <w:r w:rsidRPr="00EB5DC3">
              <w:t xml:space="preserve">Преобразование </w:t>
            </w:r>
            <w:r w:rsidRPr="00EB5DC3">
              <w:br/>
              <w:t>и распределение давления газа</w:t>
            </w:r>
          </w:p>
        </w:tc>
        <w:tc>
          <w:tcPr>
            <w:tcW w:w="2141" w:type="dxa"/>
            <w:shd w:val="clear" w:color="auto" w:fill="auto"/>
            <w:noWrap/>
            <w:vAlign w:val="center"/>
          </w:tcPr>
          <w:p w14:paraId="061D9831" w14:textId="77777777" w:rsidR="00491590" w:rsidRPr="00EB5DC3" w:rsidRDefault="00491590" w:rsidP="00491590">
            <w:pPr>
              <w:pStyle w:val="afffffff6"/>
            </w:pPr>
            <w:r w:rsidRPr="00EB5DC3">
              <w:t>ГРП</w:t>
            </w:r>
          </w:p>
        </w:tc>
        <w:tc>
          <w:tcPr>
            <w:tcW w:w="1534" w:type="dxa"/>
            <w:gridSpan w:val="4"/>
            <w:noWrap/>
            <w:vAlign w:val="center"/>
          </w:tcPr>
          <w:p w14:paraId="38643916" w14:textId="77777777" w:rsidR="00491590" w:rsidRPr="00EB5DC3" w:rsidRDefault="00491590" w:rsidP="00491590">
            <w:pPr>
              <w:pStyle w:val="afffffff6"/>
            </w:pPr>
            <w:r w:rsidRPr="00EB5DC3">
              <w:t>производительность, тыс. куб. м/час</w:t>
            </w:r>
          </w:p>
        </w:tc>
        <w:tc>
          <w:tcPr>
            <w:tcW w:w="869" w:type="dxa"/>
            <w:gridSpan w:val="2"/>
            <w:shd w:val="clear" w:color="auto" w:fill="auto"/>
            <w:vAlign w:val="center"/>
          </w:tcPr>
          <w:p w14:paraId="77EEDE0D" w14:textId="77777777" w:rsidR="00491590" w:rsidRPr="00EB5DC3" w:rsidRDefault="00491590" w:rsidP="00491590">
            <w:pPr>
              <w:pStyle w:val="afffffff8"/>
            </w:pPr>
            <w:r w:rsidRPr="00EB5DC3">
              <w:t>-</w:t>
            </w:r>
          </w:p>
        </w:tc>
        <w:tc>
          <w:tcPr>
            <w:tcW w:w="2805" w:type="dxa"/>
            <w:shd w:val="clear" w:color="auto" w:fill="auto"/>
            <w:vAlign w:val="center"/>
          </w:tcPr>
          <w:p w14:paraId="21C9897E" w14:textId="77777777" w:rsidR="00491590" w:rsidRPr="00EB5DC3" w:rsidRDefault="00491590" w:rsidP="00491590">
            <w:pPr>
              <w:pStyle w:val="afffffff6"/>
            </w:pPr>
            <w:r w:rsidRPr="00EB5DC3">
              <w:t>Орловская область, г. Орел, Заводской р-н</w:t>
            </w:r>
          </w:p>
        </w:tc>
        <w:tc>
          <w:tcPr>
            <w:tcW w:w="1116" w:type="dxa"/>
            <w:vAlign w:val="center"/>
          </w:tcPr>
          <w:p w14:paraId="4BAC687C" w14:textId="77777777" w:rsidR="00491590" w:rsidRPr="00EB5DC3" w:rsidRDefault="00491590" w:rsidP="00491590">
            <w:pPr>
              <w:pStyle w:val="afffffff8"/>
            </w:pPr>
            <w:r w:rsidRPr="00EB5DC3">
              <w:t>Расчетный срок</w:t>
            </w:r>
          </w:p>
        </w:tc>
        <w:tc>
          <w:tcPr>
            <w:tcW w:w="1821" w:type="dxa"/>
            <w:noWrap/>
            <w:vAlign w:val="center"/>
          </w:tcPr>
          <w:p w14:paraId="3031425A" w14:textId="77777777" w:rsidR="00491590" w:rsidRPr="00EB5DC3" w:rsidRDefault="00491590" w:rsidP="00491590">
            <w:pPr>
              <w:pStyle w:val="afffffff6"/>
            </w:pPr>
            <w:r w:rsidRPr="00EB5DC3">
              <w:t>Охранная зона 10 м.</w:t>
            </w:r>
          </w:p>
        </w:tc>
      </w:tr>
      <w:tr w:rsidR="00EB5DC3" w:rsidRPr="00EB5DC3" w14:paraId="573AF02B" w14:textId="77777777" w:rsidTr="005C39D6">
        <w:tblPrEx>
          <w:tblCellMar>
            <w:top w:w="0" w:type="dxa"/>
            <w:bottom w:w="0" w:type="dxa"/>
          </w:tblCellMar>
        </w:tblPrEx>
        <w:trPr>
          <w:cantSplit/>
          <w:jc w:val="center"/>
        </w:trPr>
        <w:tc>
          <w:tcPr>
            <w:tcW w:w="876" w:type="dxa"/>
            <w:vAlign w:val="center"/>
          </w:tcPr>
          <w:p w14:paraId="4C708560" w14:textId="77777777" w:rsidR="00491590" w:rsidRPr="00EB5DC3" w:rsidRDefault="00491590" w:rsidP="00491590">
            <w:pPr>
              <w:pStyle w:val="afffffff8"/>
            </w:pPr>
            <w:r w:rsidRPr="00EB5DC3">
              <w:t>83.14.05</w:t>
            </w:r>
          </w:p>
        </w:tc>
        <w:tc>
          <w:tcPr>
            <w:tcW w:w="1575" w:type="dxa"/>
            <w:shd w:val="clear" w:color="auto" w:fill="auto"/>
            <w:vAlign w:val="center"/>
          </w:tcPr>
          <w:p w14:paraId="13B99536" w14:textId="77777777" w:rsidR="00491590" w:rsidRPr="00EB5DC3" w:rsidRDefault="00491590" w:rsidP="00491590">
            <w:pPr>
              <w:pStyle w:val="afffffff6"/>
            </w:pPr>
            <w:r w:rsidRPr="00EB5DC3">
              <w:t>Пункт редуцирования газа (ПРГ)</w:t>
            </w:r>
          </w:p>
        </w:tc>
        <w:tc>
          <w:tcPr>
            <w:tcW w:w="1823" w:type="dxa"/>
            <w:shd w:val="clear" w:color="auto" w:fill="auto"/>
            <w:noWrap/>
            <w:vAlign w:val="center"/>
          </w:tcPr>
          <w:p w14:paraId="519DEA38" w14:textId="77777777" w:rsidR="00491590" w:rsidRPr="00EB5DC3" w:rsidRDefault="00491590" w:rsidP="00491590">
            <w:pPr>
              <w:pStyle w:val="afffffff6"/>
            </w:pPr>
            <w:r w:rsidRPr="00EB5DC3">
              <w:t xml:space="preserve">Преобразование </w:t>
            </w:r>
            <w:r w:rsidRPr="00EB5DC3">
              <w:br/>
              <w:t>и распределение давления газа</w:t>
            </w:r>
          </w:p>
        </w:tc>
        <w:tc>
          <w:tcPr>
            <w:tcW w:w="2141" w:type="dxa"/>
            <w:shd w:val="clear" w:color="auto" w:fill="auto"/>
            <w:noWrap/>
            <w:vAlign w:val="center"/>
          </w:tcPr>
          <w:p w14:paraId="322F49A0" w14:textId="77777777" w:rsidR="00491590" w:rsidRPr="00EB5DC3" w:rsidRDefault="00491590" w:rsidP="00491590">
            <w:pPr>
              <w:pStyle w:val="afffffff6"/>
            </w:pPr>
            <w:r w:rsidRPr="00EB5DC3">
              <w:t>ПРГ</w:t>
            </w:r>
          </w:p>
        </w:tc>
        <w:tc>
          <w:tcPr>
            <w:tcW w:w="1534" w:type="dxa"/>
            <w:gridSpan w:val="4"/>
            <w:noWrap/>
            <w:vAlign w:val="center"/>
          </w:tcPr>
          <w:p w14:paraId="5B284C73" w14:textId="77777777" w:rsidR="00491590" w:rsidRPr="00EB5DC3" w:rsidRDefault="00491590" w:rsidP="00491590">
            <w:pPr>
              <w:pStyle w:val="afffffff6"/>
            </w:pPr>
            <w:r w:rsidRPr="00EB5DC3">
              <w:t>производительность, тыс. куб. м/час</w:t>
            </w:r>
          </w:p>
        </w:tc>
        <w:tc>
          <w:tcPr>
            <w:tcW w:w="869" w:type="dxa"/>
            <w:gridSpan w:val="2"/>
            <w:shd w:val="clear" w:color="auto" w:fill="auto"/>
            <w:vAlign w:val="center"/>
          </w:tcPr>
          <w:p w14:paraId="3409C300" w14:textId="77777777" w:rsidR="00491590" w:rsidRPr="00EB5DC3" w:rsidRDefault="00491590" w:rsidP="00491590">
            <w:pPr>
              <w:pStyle w:val="afffffff8"/>
            </w:pPr>
            <w:r w:rsidRPr="00EB5DC3">
              <w:t>-</w:t>
            </w:r>
          </w:p>
        </w:tc>
        <w:tc>
          <w:tcPr>
            <w:tcW w:w="2805" w:type="dxa"/>
            <w:shd w:val="clear" w:color="auto" w:fill="auto"/>
            <w:vAlign w:val="center"/>
          </w:tcPr>
          <w:p w14:paraId="758AAE10" w14:textId="77777777" w:rsidR="00491590" w:rsidRPr="00EB5DC3" w:rsidRDefault="00491590" w:rsidP="00491590">
            <w:pPr>
              <w:pStyle w:val="afffffff6"/>
            </w:pPr>
            <w:r w:rsidRPr="00EB5DC3">
              <w:t>Орловская область, г. Орел, Заводской р-н</w:t>
            </w:r>
          </w:p>
        </w:tc>
        <w:tc>
          <w:tcPr>
            <w:tcW w:w="1116" w:type="dxa"/>
            <w:vAlign w:val="center"/>
          </w:tcPr>
          <w:p w14:paraId="64449E8F" w14:textId="77777777" w:rsidR="00491590" w:rsidRPr="00EB5DC3" w:rsidRDefault="00491590" w:rsidP="00491590">
            <w:pPr>
              <w:pStyle w:val="afffffff8"/>
            </w:pPr>
            <w:r w:rsidRPr="00EB5DC3">
              <w:t>Расчетный срок</w:t>
            </w:r>
          </w:p>
        </w:tc>
        <w:tc>
          <w:tcPr>
            <w:tcW w:w="1821" w:type="dxa"/>
            <w:noWrap/>
            <w:vAlign w:val="center"/>
          </w:tcPr>
          <w:p w14:paraId="3783D2CE" w14:textId="77777777" w:rsidR="00491590" w:rsidRPr="00EB5DC3" w:rsidRDefault="00491590" w:rsidP="00491590">
            <w:pPr>
              <w:pStyle w:val="afffffff6"/>
            </w:pPr>
            <w:r w:rsidRPr="00EB5DC3">
              <w:t>Охранная зона 10 м.</w:t>
            </w:r>
          </w:p>
        </w:tc>
      </w:tr>
      <w:tr w:rsidR="00EB5DC3" w:rsidRPr="00EB5DC3" w14:paraId="168EBA5B" w14:textId="77777777" w:rsidTr="005C39D6">
        <w:tblPrEx>
          <w:tblCellMar>
            <w:top w:w="0" w:type="dxa"/>
            <w:bottom w:w="0" w:type="dxa"/>
          </w:tblCellMar>
        </w:tblPrEx>
        <w:trPr>
          <w:cantSplit/>
          <w:jc w:val="center"/>
        </w:trPr>
        <w:tc>
          <w:tcPr>
            <w:tcW w:w="876" w:type="dxa"/>
            <w:vAlign w:val="center"/>
          </w:tcPr>
          <w:p w14:paraId="0B1C7877" w14:textId="77777777" w:rsidR="00491590" w:rsidRPr="00EB5DC3" w:rsidRDefault="00491590" w:rsidP="00491590">
            <w:pPr>
              <w:pStyle w:val="afffffff8"/>
            </w:pPr>
            <w:r w:rsidRPr="00EB5DC3">
              <w:t>83.14.06</w:t>
            </w:r>
          </w:p>
        </w:tc>
        <w:tc>
          <w:tcPr>
            <w:tcW w:w="1575" w:type="dxa"/>
            <w:shd w:val="clear" w:color="auto" w:fill="auto"/>
            <w:vAlign w:val="center"/>
          </w:tcPr>
          <w:p w14:paraId="5E4634B6" w14:textId="77777777" w:rsidR="00491590" w:rsidRPr="00EB5DC3" w:rsidRDefault="00491590" w:rsidP="00491590">
            <w:pPr>
              <w:pStyle w:val="afffffff6"/>
            </w:pPr>
            <w:r w:rsidRPr="00EB5DC3">
              <w:t>Пункт редуцирования газа (ПРГ)</w:t>
            </w:r>
          </w:p>
        </w:tc>
        <w:tc>
          <w:tcPr>
            <w:tcW w:w="1823" w:type="dxa"/>
            <w:shd w:val="clear" w:color="auto" w:fill="auto"/>
            <w:noWrap/>
            <w:vAlign w:val="center"/>
          </w:tcPr>
          <w:p w14:paraId="46610EE5" w14:textId="77777777" w:rsidR="00491590" w:rsidRPr="00EB5DC3" w:rsidRDefault="00491590" w:rsidP="00491590">
            <w:pPr>
              <w:pStyle w:val="afffffff6"/>
            </w:pPr>
            <w:r w:rsidRPr="00EB5DC3">
              <w:t xml:space="preserve">Преобразование </w:t>
            </w:r>
            <w:r w:rsidRPr="00EB5DC3">
              <w:br/>
              <w:t>и распределение давления газа</w:t>
            </w:r>
          </w:p>
        </w:tc>
        <w:tc>
          <w:tcPr>
            <w:tcW w:w="2141" w:type="dxa"/>
            <w:shd w:val="clear" w:color="auto" w:fill="auto"/>
            <w:noWrap/>
            <w:vAlign w:val="center"/>
          </w:tcPr>
          <w:p w14:paraId="14854CCC" w14:textId="77777777" w:rsidR="00491590" w:rsidRPr="00EB5DC3" w:rsidRDefault="00491590" w:rsidP="00491590">
            <w:pPr>
              <w:pStyle w:val="afffffff6"/>
            </w:pPr>
            <w:r w:rsidRPr="00EB5DC3">
              <w:t>ПРГ</w:t>
            </w:r>
          </w:p>
        </w:tc>
        <w:tc>
          <w:tcPr>
            <w:tcW w:w="1534" w:type="dxa"/>
            <w:gridSpan w:val="4"/>
            <w:noWrap/>
            <w:vAlign w:val="center"/>
          </w:tcPr>
          <w:p w14:paraId="58DFED46" w14:textId="77777777" w:rsidR="00491590" w:rsidRPr="00EB5DC3" w:rsidRDefault="00491590" w:rsidP="00491590">
            <w:pPr>
              <w:pStyle w:val="afffffff6"/>
            </w:pPr>
            <w:r w:rsidRPr="00EB5DC3">
              <w:t>производительность, тыс. куб. м/час</w:t>
            </w:r>
          </w:p>
        </w:tc>
        <w:tc>
          <w:tcPr>
            <w:tcW w:w="869" w:type="dxa"/>
            <w:gridSpan w:val="2"/>
            <w:shd w:val="clear" w:color="auto" w:fill="auto"/>
            <w:vAlign w:val="center"/>
          </w:tcPr>
          <w:p w14:paraId="219E74FE" w14:textId="77777777" w:rsidR="00491590" w:rsidRPr="00EB5DC3" w:rsidRDefault="00491590" w:rsidP="00491590">
            <w:pPr>
              <w:pStyle w:val="afffffff8"/>
            </w:pPr>
            <w:r w:rsidRPr="00EB5DC3">
              <w:t>-</w:t>
            </w:r>
          </w:p>
        </w:tc>
        <w:tc>
          <w:tcPr>
            <w:tcW w:w="2805" w:type="dxa"/>
            <w:shd w:val="clear" w:color="auto" w:fill="auto"/>
            <w:vAlign w:val="center"/>
          </w:tcPr>
          <w:p w14:paraId="56FAF097" w14:textId="77777777" w:rsidR="00491590" w:rsidRPr="00EB5DC3" w:rsidRDefault="00491590" w:rsidP="00491590">
            <w:pPr>
              <w:pStyle w:val="afffffff6"/>
            </w:pPr>
            <w:r w:rsidRPr="00EB5DC3">
              <w:t>Орловская область, г. Орел, Заводской р-н</w:t>
            </w:r>
          </w:p>
        </w:tc>
        <w:tc>
          <w:tcPr>
            <w:tcW w:w="1116" w:type="dxa"/>
            <w:vAlign w:val="center"/>
          </w:tcPr>
          <w:p w14:paraId="73ECB329" w14:textId="77777777" w:rsidR="00491590" w:rsidRPr="00EB5DC3" w:rsidRDefault="00491590" w:rsidP="00491590">
            <w:pPr>
              <w:pStyle w:val="afffffff8"/>
            </w:pPr>
            <w:r w:rsidRPr="00EB5DC3">
              <w:t>Расчетный срок</w:t>
            </w:r>
          </w:p>
        </w:tc>
        <w:tc>
          <w:tcPr>
            <w:tcW w:w="1821" w:type="dxa"/>
            <w:noWrap/>
            <w:vAlign w:val="center"/>
          </w:tcPr>
          <w:p w14:paraId="5AA211B9" w14:textId="77777777" w:rsidR="00491590" w:rsidRPr="00EB5DC3" w:rsidRDefault="00491590" w:rsidP="00491590">
            <w:pPr>
              <w:pStyle w:val="afffffff6"/>
            </w:pPr>
            <w:r w:rsidRPr="00EB5DC3">
              <w:t>Охранная зона 10 м.</w:t>
            </w:r>
          </w:p>
        </w:tc>
      </w:tr>
      <w:tr w:rsidR="00EB5DC3" w:rsidRPr="00EB5DC3" w14:paraId="606CB437" w14:textId="77777777" w:rsidTr="005C39D6">
        <w:tblPrEx>
          <w:tblCellMar>
            <w:top w:w="0" w:type="dxa"/>
            <w:bottom w:w="0" w:type="dxa"/>
          </w:tblCellMar>
        </w:tblPrEx>
        <w:trPr>
          <w:cantSplit/>
          <w:jc w:val="center"/>
        </w:trPr>
        <w:tc>
          <w:tcPr>
            <w:tcW w:w="876" w:type="dxa"/>
            <w:vAlign w:val="center"/>
          </w:tcPr>
          <w:p w14:paraId="7C8FE7DB" w14:textId="77777777" w:rsidR="00491590" w:rsidRPr="00EB5DC3" w:rsidRDefault="00491590" w:rsidP="00491590">
            <w:pPr>
              <w:pStyle w:val="afffffff8"/>
            </w:pPr>
            <w:r w:rsidRPr="00EB5DC3">
              <w:t>83.14.07</w:t>
            </w:r>
          </w:p>
        </w:tc>
        <w:tc>
          <w:tcPr>
            <w:tcW w:w="1575" w:type="dxa"/>
            <w:shd w:val="clear" w:color="auto" w:fill="auto"/>
            <w:vAlign w:val="center"/>
          </w:tcPr>
          <w:p w14:paraId="37BEC29B" w14:textId="77777777" w:rsidR="00491590" w:rsidRPr="00EB5DC3" w:rsidRDefault="00491590" w:rsidP="00491590">
            <w:pPr>
              <w:pStyle w:val="afffffff6"/>
            </w:pPr>
            <w:r w:rsidRPr="00EB5DC3">
              <w:t>Пункт редуцирования газа (ПРГ)</w:t>
            </w:r>
          </w:p>
        </w:tc>
        <w:tc>
          <w:tcPr>
            <w:tcW w:w="1823" w:type="dxa"/>
            <w:shd w:val="clear" w:color="auto" w:fill="auto"/>
            <w:noWrap/>
            <w:vAlign w:val="center"/>
          </w:tcPr>
          <w:p w14:paraId="2C3C8C80" w14:textId="77777777" w:rsidR="00491590" w:rsidRPr="00EB5DC3" w:rsidRDefault="00491590" w:rsidP="00491590">
            <w:pPr>
              <w:pStyle w:val="afffffff6"/>
            </w:pPr>
            <w:r w:rsidRPr="00EB5DC3">
              <w:t xml:space="preserve">Преобразование </w:t>
            </w:r>
            <w:r w:rsidRPr="00EB5DC3">
              <w:br/>
              <w:t>и распределение давления газа</w:t>
            </w:r>
          </w:p>
        </w:tc>
        <w:tc>
          <w:tcPr>
            <w:tcW w:w="2141" w:type="dxa"/>
            <w:shd w:val="clear" w:color="auto" w:fill="auto"/>
            <w:noWrap/>
            <w:vAlign w:val="center"/>
          </w:tcPr>
          <w:p w14:paraId="29E6DC53" w14:textId="77777777" w:rsidR="00491590" w:rsidRPr="00EB5DC3" w:rsidRDefault="00491590" w:rsidP="00491590">
            <w:pPr>
              <w:pStyle w:val="afffffff6"/>
            </w:pPr>
            <w:r w:rsidRPr="00EB5DC3">
              <w:t>ПРГ</w:t>
            </w:r>
          </w:p>
        </w:tc>
        <w:tc>
          <w:tcPr>
            <w:tcW w:w="1534" w:type="dxa"/>
            <w:gridSpan w:val="4"/>
            <w:noWrap/>
            <w:vAlign w:val="center"/>
          </w:tcPr>
          <w:p w14:paraId="189F1D1E" w14:textId="77777777" w:rsidR="00491590" w:rsidRPr="00EB5DC3" w:rsidRDefault="00491590" w:rsidP="00491590">
            <w:pPr>
              <w:pStyle w:val="afffffff6"/>
            </w:pPr>
            <w:r w:rsidRPr="00EB5DC3">
              <w:t>производительность, тыс. куб. м/час</w:t>
            </w:r>
          </w:p>
        </w:tc>
        <w:tc>
          <w:tcPr>
            <w:tcW w:w="869" w:type="dxa"/>
            <w:gridSpan w:val="2"/>
            <w:shd w:val="clear" w:color="auto" w:fill="auto"/>
            <w:vAlign w:val="center"/>
          </w:tcPr>
          <w:p w14:paraId="2B2CCDE2" w14:textId="77777777" w:rsidR="00491590" w:rsidRPr="00EB5DC3" w:rsidRDefault="00491590" w:rsidP="00491590">
            <w:pPr>
              <w:pStyle w:val="afffffff8"/>
            </w:pPr>
            <w:r w:rsidRPr="00EB5DC3">
              <w:t>-</w:t>
            </w:r>
          </w:p>
        </w:tc>
        <w:tc>
          <w:tcPr>
            <w:tcW w:w="2805" w:type="dxa"/>
            <w:shd w:val="clear" w:color="auto" w:fill="auto"/>
            <w:vAlign w:val="center"/>
          </w:tcPr>
          <w:p w14:paraId="70E3239A" w14:textId="77777777" w:rsidR="00491590" w:rsidRPr="00EB5DC3" w:rsidRDefault="00491590" w:rsidP="00491590">
            <w:pPr>
              <w:pStyle w:val="afffffff6"/>
            </w:pPr>
            <w:r w:rsidRPr="00EB5DC3">
              <w:t>Орловская область, г. Орел, Заводской р-н</w:t>
            </w:r>
          </w:p>
        </w:tc>
        <w:tc>
          <w:tcPr>
            <w:tcW w:w="1116" w:type="dxa"/>
            <w:vAlign w:val="center"/>
          </w:tcPr>
          <w:p w14:paraId="54D9B63E" w14:textId="77777777" w:rsidR="00491590" w:rsidRPr="00EB5DC3" w:rsidRDefault="00491590" w:rsidP="00491590">
            <w:pPr>
              <w:pStyle w:val="afffffff8"/>
            </w:pPr>
            <w:r w:rsidRPr="00EB5DC3">
              <w:t>Расчетный срок</w:t>
            </w:r>
          </w:p>
        </w:tc>
        <w:tc>
          <w:tcPr>
            <w:tcW w:w="1821" w:type="dxa"/>
            <w:noWrap/>
            <w:vAlign w:val="center"/>
          </w:tcPr>
          <w:p w14:paraId="3F31468F" w14:textId="77777777" w:rsidR="00491590" w:rsidRPr="00EB5DC3" w:rsidRDefault="00491590" w:rsidP="00491590">
            <w:pPr>
              <w:pStyle w:val="afffffff6"/>
            </w:pPr>
            <w:r w:rsidRPr="00EB5DC3">
              <w:t>Охранная зона 10 м.</w:t>
            </w:r>
          </w:p>
        </w:tc>
      </w:tr>
      <w:tr w:rsidR="00EB5DC3" w:rsidRPr="00EB5DC3" w14:paraId="38824BA3" w14:textId="77777777" w:rsidTr="005C39D6">
        <w:tblPrEx>
          <w:tblCellMar>
            <w:top w:w="0" w:type="dxa"/>
            <w:bottom w:w="0" w:type="dxa"/>
          </w:tblCellMar>
        </w:tblPrEx>
        <w:trPr>
          <w:cantSplit/>
          <w:jc w:val="center"/>
        </w:trPr>
        <w:tc>
          <w:tcPr>
            <w:tcW w:w="876" w:type="dxa"/>
            <w:vAlign w:val="center"/>
          </w:tcPr>
          <w:p w14:paraId="454A7AC5" w14:textId="77777777" w:rsidR="00491590" w:rsidRPr="00EB5DC3" w:rsidRDefault="00491590" w:rsidP="00491590">
            <w:pPr>
              <w:pStyle w:val="afffffff8"/>
            </w:pPr>
            <w:r w:rsidRPr="00EB5DC3">
              <w:t>83.14.08</w:t>
            </w:r>
          </w:p>
        </w:tc>
        <w:tc>
          <w:tcPr>
            <w:tcW w:w="1575" w:type="dxa"/>
            <w:shd w:val="clear" w:color="auto" w:fill="auto"/>
            <w:vAlign w:val="center"/>
          </w:tcPr>
          <w:p w14:paraId="5554BAC5" w14:textId="77777777" w:rsidR="00491590" w:rsidRPr="00EB5DC3" w:rsidRDefault="00491590" w:rsidP="00491590">
            <w:pPr>
              <w:pStyle w:val="afffffff6"/>
            </w:pPr>
            <w:r w:rsidRPr="00EB5DC3">
              <w:t>Пункт редуцирования газа (ПРГ)</w:t>
            </w:r>
          </w:p>
        </w:tc>
        <w:tc>
          <w:tcPr>
            <w:tcW w:w="1823" w:type="dxa"/>
            <w:shd w:val="clear" w:color="auto" w:fill="auto"/>
            <w:noWrap/>
            <w:vAlign w:val="center"/>
          </w:tcPr>
          <w:p w14:paraId="2E8E044A" w14:textId="77777777" w:rsidR="00491590" w:rsidRPr="00EB5DC3" w:rsidRDefault="00491590" w:rsidP="00491590">
            <w:pPr>
              <w:pStyle w:val="afffffff6"/>
            </w:pPr>
            <w:r w:rsidRPr="00EB5DC3">
              <w:t xml:space="preserve">Преобразование </w:t>
            </w:r>
            <w:r w:rsidRPr="00EB5DC3">
              <w:br/>
              <w:t>и распределение давления газа</w:t>
            </w:r>
          </w:p>
        </w:tc>
        <w:tc>
          <w:tcPr>
            <w:tcW w:w="2141" w:type="dxa"/>
            <w:shd w:val="clear" w:color="auto" w:fill="auto"/>
            <w:noWrap/>
            <w:vAlign w:val="center"/>
          </w:tcPr>
          <w:p w14:paraId="194753DE" w14:textId="77777777" w:rsidR="00491590" w:rsidRPr="00EB5DC3" w:rsidRDefault="00491590" w:rsidP="00491590">
            <w:pPr>
              <w:pStyle w:val="afffffff6"/>
            </w:pPr>
            <w:r w:rsidRPr="00EB5DC3">
              <w:t>ПРГ</w:t>
            </w:r>
          </w:p>
        </w:tc>
        <w:tc>
          <w:tcPr>
            <w:tcW w:w="1534" w:type="dxa"/>
            <w:gridSpan w:val="4"/>
            <w:noWrap/>
            <w:vAlign w:val="center"/>
          </w:tcPr>
          <w:p w14:paraId="60691BFA" w14:textId="77777777" w:rsidR="00491590" w:rsidRPr="00EB5DC3" w:rsidRDefault="00491590" w:rsidP="00491590">
            <w:pPr>
              <w:pStyle w:val="afffffff6"/>
            </w:pPr>
            <w:r w:rsidRPr="00EB5DC3">
              <w:t>производительность, тыс. куб. м/час</w:t>
            </w:r>
          </w:p>
        </w:tc>
        <w:tc>
          <w:tcPr>
            <w:tcW w:w="869" w:type="dxa"/>
            <w:gridSpan w:val="2"/>
            <w:shd w:val="clear" w:color="auto" w:fill="auto"/>
            <w:vAlign w:val="center"/>
          </w:tcPr>
          <w:p w14:paraId="3B6325BB" w14:textId="77777777" w:rsidR="00491590" w:rsidRPr="00EB5DC3" w:rsidRDefault="00491590" w:rsidP="00491590">
            <w:pPr>
              <w:pStyle w:val="afffffff8"/>
            </w:pPr>
            <w:r w:rsidRPr="00EB5DC3">
              <w:t>-</w:t>
            </w:r>
          </w:p>
        </w:tc>
        <w:tc>
          <w:tcPr>
            <w:tcW w:w="2805" w:type="dxa"/>
            <w:shd w:val="clear" w:color="auto" w:fill="auto"/>
            <w:vAlign w:val="center"/>
          </w:tcPr>
          <w:p w14:paraId="65AB3D97" w14:textId="77777777" w:rsidR="00491590" w:rsidRPr="00EB5DC3" w:rsidRDefault="00491590" w:rsidP="00491590">
            <w:pPr>
              <w:pStyle w:val="afffffff6"/>
            </w:pPr>
            <w:r w:rsidRPr="00EB5DC3">
              <w:t>Орловская область, г. Орел, Железнодорожный р-н</w:t>
            </w:r>
          </w:p>
        </w:tc>
        <w:tc>
          <w:tcPr>
            <w:tcW w:w="1116" w:type="dxa"/>
            <w:vAlign w:val="center"/>
          </w:tcPr>
          <w:p w14:paraId="7566AEB5" w14:textId="77777777" w:rsidR="00491590" w:rsidRPr="00EB5DC3" w:rsidRDefault="00491590" w:rsidP="00491590">
            <w:pPr>
              <w:pStyle w:val="afffffff8"/>
            </w:pPr>
            <w:r w:rsidRPr="00EB5DC3">
              <w:t>Расчетный срок</w:t>
            </w:r>
          </w:p>
        </w:tc>
        <w:tc>
          <w:tcPr>
            <w:tcW w:w="1821" w:type="dxa"/>
            <w:noWrap/>
            <w:vAlign w:val="center"/>
          </w:tcPr>
          <w:p w14:paraId="7F494252" w14:textId="77777777" w:rsidR="00491590" w:rsidRPr="00EB5DC3" w:rsidRDefault="00491590" w:rsidP="00491590">
            <w:pPr>
              <w:pStyle w:val="afffffff6"/>
            </w:pPr>
            <w:r w:rsidRPr="00EB5DC3">
              <w:t>Охранная зона 10 м.</w:t>
            </w:r>
          </w:p>
        </w:tc>
      </w:tr>
      <w:tr w:rsidR="00EB5DC3" w:rsidRPr="00EB5DC3" w14:paraId="2C26D802" w14:textId="77777777" w:rsidTr="005C39D6">
        <w:tblPrEx>
          <w:tblCellMar>
            <w:top w:w="0" w:type="dxa"/>
            <w:bottom w:w="0" w:type="dxa"/>
          </w:tblCellMar>
        </w:tblPrEx>
        <w:trPr>
          <w:cantSplit/>
          <w:jc w:val="center"/>
        </w:trPr>
        <w:tc>
          <w:tcPr>
            <w:tcW w:w="876" w:type="dxa"/>
            <w:vAlign w:val="center"/>
          </w:tcPr>
          <w:p w14:paraId="799C6BD3" w14:textId="77777777" w:rsidR="00491590" w:rsidRPr="00EB5DC3" w:rsidRDefault="00491590" w:rsidP="00491590">
            <w:pPr>
              <w:pStyle w:val="afffffff8"/>
            </w:pPr>
            <w:r w:rsidRPr="00EB5DC3">
              <w:t>83.14.09</w:t>
            </w:r>
          </w:p>
        </w:tc>
        <w:tc>
          <w:tcPr>
            <w:tcW w:w="1575" w:type="dxa"/>
            <w:shd w:val="clear" w:color="auto" w:fill="auto"/>
            <w:vAlign w:val="center"/>
          </w:tcPr>
          <w:p w14:paraId="00E18607" w14:textId="77777777" w:rsidR="00491590" w:rsidRPr="00EB5DC3" w:rsidRDefault="00491590" w:rsidP="00491590">
            <w:pPr>
              <w:pStyle w:val="afffffff6"/>
            </w:pPr>
            <w:r w:rsidRPr="00EB5DC3">
              <w:t>Пункт редуцирования газа (ПРГ)</w:t>
            </w:r>
          </w:p>
        </w:tc>
        <w:tc>
          <w:tcPr>
            <w:tcW w:w="1823" w:type="dxa"/>
            <w:shd w:val="clear" w:color="auto" w:fill="auto"/>
            <w:noWrap/>
            <w:vAlign w:val="center"/>
          </w:tcPr>
          <w:p w14:paraId="66DF5E22" w14:textId="77777777" w:rsidR="00491590" w:rsidRPr="00EB5DC3" w:rsidRDefault="00491590" w:rsidP="00491590">
            <w:pPr>
              <w:pStyle w:val="afffffff6"/>
            </w:pPr>
            <w:r w:rsidRPr="00EB5DC3">
              <w:t xml:space="preserve">Преобразование </w:t>
            </w:r>
            <w:r w:rsidRPr="00EB5DC3">
              <w:br/>
              <w:t>и распределение давления газа</w:t>
            </w:r>
          </w:p>
        </w:tc>
        <w:tc>
          <w:tcPr>
            <w:tcW w:w="2141" w:type="dxa"/>
            <w:shd w:val="clear" w:color="auto" w:fill="auto"/>
            <w:noWrap/>
            <w:vAlign w:val="center"/>
          </w:tcPr>
          <w:p w14:paraId="222B22E9" w14:textId="77777777" w:rsidR="00491590" w:rsidRPr="00EB5DC3" w:rsidRDefault="00491590" w:rsidP="00491590">
            <w:pPr>
              <w:pStyle w:val="afffffff6"/>
            </w:pPr>
            <w:r w:rsidRPr="00EB5DC3">
              <w:t>ПРГ</w:t>
            </w:r>
          </w:p>
        </w:tc>
        <w:tc>
          <w:tcPr>
            <w:tcW w:w="1534" w:type="dxa"/>
            <w:gridSpan w:val="4"/>
            <w:noWrap/>
            <w:vAlign w:val="center"/>
          </w:tcPr>
          <w:p w14:paraId="6BE6FA71" w14:textId="77777777" w:rsidR="00491590" w:rsidRPr="00EB5DC3" w:rsidRDefault="00491590" w:rsidP="00491590">
            <w:pPr>
              <w:pStyle w:val="afffffff6"/>
            </w:pPr>
            <w:r w:rsidRPr="00EB5DC3">
              <w:t>производительность, тыс. куб. м/час</w:t>
            </w:r>
          </w:p>
        </w:tc>
        <w:tc>
          <w:tcPr>
            <w:tcW w:w="869" w:type="dxa"/>
            <w:gridSpan w:val="2"/>
            <w:shd w:val="clear" w:color="auto" w:fill="auto"/>
            <w:vAlign w:val="center"/>
          </w:tcPr>
          <w:p w14:paraId="1722AAED" w14:textId="77777777" w:rsidR="00491590" w:rsidRPr="00EB5DC3" w:rsidRDefault="00491590" w:rsidP="00491590">
            <w:pPr>
              <w:pStyle w:val="afffffff8"/>
            </w:pPr>
            <w:r w:rsidRPr="00EB5DC3">
              <w:t>-</w:t>
            </w:r>
          </w:p>
        </w:tc>
        <w:tc>
          <w:tcPr>
            <w:tcW w:w="2805" w:type="dxa"/>
            <w:shd w:val="clear" w:color="auto" w:fill="auto"/>
            <w:vAlign w:val="center"/>
          </w:tcPr>
          <w:p w14:paraId="280412E7" w14:textId="77777777" w:rsidR="00491590" w:rsidRPr="00EB5DC3" w:rsidRDefault="00491590" w:rsidP="00491590">
            <w:pPr>
              <w:pStyle w:val="afffffff6"/>
            </w:pPr>
            <w:r w:rsidRPr="00EB5DC3">
              <w:t>Орловская область, г. Орел, Железнодорожный р-н</w:t>
            </w:r>
          </w:p>
        </w:tc>
        <w:tc>
          <w:tcPr>
            <w:tcW w:w="1116" w:type="dxa"/>
            <w:vAlign w:val="center"/>
          </w:tcPr>
          <w:p w14:paraId="3F55E25D" w14:textId="77777777" w:rsidR="00491590" w:rsidRPr="00EB5DC3" w:rsidRDefault="00491590" w:rsidP="00491590">
            <w:pPr>
              <w:pStyle w:val="afffffff8"/>
            </w:pPr>
            <w:r w:rsidRPr="00EB5DC3">
              <w:t>Расчетный срок</w:t>
            </w:r>
          </w:p>
        </w:tc>
        <w:tc>
          <w:tcPr>
            <w:tcW w:w="1821" w:type="dxa"/>
            <w:noWrap/>
            <w:vAlign w:val="center"/>
          </w:tcPr>
          <w:p w14:paraId="5CD9D756" w14:textId="77777777" w:rsidR="00491590" w:rsidRPr="00EB5DC3" w:rsidRDefault="00491590" w:rsidP="00491590">
            <w:pPr>
              <w:pStyle w:val="afffffff6"/>
            </w:pPr>
            <w:r w:rsidRPr="00EB5DC3">
              <w:t>Охранная зона 10 м.</w:t>
            </w:r>
          </w:p>
        </w:tc>
      </w:tr>
      <w:tr w:rsidR="00EB5DC3" w:rsidRPr="00EB5DC3" w14:paraId="7FF28171" w14:textId="77777777" w:rsidTr="005C39D6">
        <w:tblPrEx>
          <w:tblCellMar>
            <w:top w:w="0" w:type="dxa"/>
            <w:bottom w:w="0" w:type="dxa"/>
          </w:tblCellMar>
        </w:tblPrEx>
        <w:trPr>
          <w:cantSplit/>
          <w:jc w:val="center"/>
        </w:trPr>
        <w:tc>
          <w:tcPr>
            <w:tcW w:w="876" w:type="dxa"/>
            <w:vAlign w:val="center"/>
          </w:tcPr>
          <w:p w14:paraId="69398F6E" w14:textId="77777777" w:rsidR="00491590" w:rsidRPr="00EB5DC3" w:rsidRDefault="00491590" w:rsidP="00491590">
            <w:pPr>
              <w:pStyle w:val="afffffff8"/>
            </w:pPr>
            <w:r w:rsidRPr="00EB5DC3">
              <w:t>83.14.10</w:t>
            </w:r>
          </w:p>
        </w:tc>
        <w:tc>
          <w:tcPr>
            <w:tcW w:w="1575" w:type="dxa"/>
            <w:shd w:val="clear" w:color="auto" w:fill="auto"/>
            <w:vAlign w:val="center"/>
          </w:tcPr>
          <w:p w14:paraId="60404C78" w14:textId="77777777" w:rsidR="00491590" w:rsidRPr="00EB5DC3" w:rsidRDefault="00491590" w:rsidP="00491590">
            <w:pPr>
              <w:pStyle w:val="afffffff6"/>
            </w:pPr>
            <w:r w:rsidRPr="00EB5DC3">
              <w:t>Пункт редуцирования газа (ПРГ)</w:t>
            </w:r>
          </w:p>
        </w:tc>
        <w:tc>
          <w:tcPr>
            <w:tcW w:w="1823" w:type="dxa"/>
            <w:shd w:val="clear" w:color="auto" w:fill="auto"/>
            <w:noWrap/>
            <w:vAlign w:val="center"/>
          </w:tcPr>
          <w:p w14:paraId="1DC28BCF" w14:textId="77777777" w:rsidR="00491590" w:rsidRPr="00EB5DC3" w:rsidRDefault="00491590" w:rsidP="00491590">
            <w:pPr>
              <w:pStyle w:val="afffffff6"/>
            </w:pPr>
            <w:r w:rsidRPr="00EB5DC3">
              <w:t xml:space="preserve">Преобразование </w:t>
            </w:r>
            <w:r w:rsidRPr="00EB5DC3">
              <w:br/>
              <w:t>и распределение давления газа</w:t>
            </w:r>
          </w:p>
        </w:tc>
        <w:tc>
          <w:tcPr>
            <w:tcW w:w="2141" w:type="dxa"/>
            <w:shd w:val="clear" w:color="auto" w:fill="auto"/>
            <w:noWrap/>
            <w:vAlign w:val="center"/>
          </w:tcPr>
          <w:p w14:paraId="4B7A5379" w14:textId="77777777" w:rsidR="00491590" w:rsidRPr="00EB5DC3" w:rsidRDefault="00491590" w:rsidP="00491590">
            <w:pPr>
              <w:pStyle w:val="afffffff6"/>
            </w:pPr>
            <w:r w:rsidRPr="00EB5DC3">
              <w:t>ПРГ</w:t>
            </w:r>
          </w:p>
        </w:tc>
        <w:tc>
          <w:tcPr>
            <w:tcW w:w="1534" w:type="dxa"/>
            <w:gridSpan w:val="4"/>
            <w:noWrap/>
            <w:vAlign w:val="center"/>
          </w:tcPr>
          <w:p w14:paraId="2EE1298A" w14:textId="77777777" w:rsidR="00491590" w:rsidRPr="00EB5DC3" w:rsidRDefault="00491590" w:rsidP="00491590">
            <w:pPr>
              <w:pStyle w:val="afffffff6"/>
            </w:pPr>
            <w:r w:rsidRPr="00EB5DC3">
              <w:t>производительность, тыс. куб. м/час</w:t>
            </w:r>
          </w:p>
        </w:tc>
        <w:tc>
          <w:tcPr>
            <w:tcW w:w="869" w:type="dxa"/>
            <w:gridSpan w:val="2"/>
            <w:shd w:val="clear" w:color="auto" w:fill="auto"/>
            <w:vAlign w:val="center"/>
          </w:tcPr>
          <w:p w14:paraId="0F037225" w14:textId="77777777" w:rsidR="00491590" w:rsidRPr="00EB5DC3" w:rsidRDefault="00491590" w:rsidP="00491590">
            <w:pPr>
              <w:pStyle w:val="afffffff8"/>
            </w:pPr>
            <w:r w:rsidRPr="00EB5DC3">
              <w:t>-</w:t>
            </w:r>
          </w:p>
        </w:tc>
        <w:tc>
          <w:tcPr>
            <w:tcW w:w="2805" w:type="dxa"/>
            <w:shd w:val="clear" w:color="auto" w:fill="auto"/>
            <w:vAlign w:val="center"/>
          </w:tcPr>
          <w:p w14:paraId="123EB535" w14:textId="77777777" w:rsidR="00491590" w:rsidRPr="00EB5DC3" w:rsidRDefault="00491590" w:rsidP="00491590">
            <w:pPr>
              <w:pStyle w:val="afffffff6"/>
            </w:pPr>
            <w:r w:rsidRPr="00EB5DC3">
              <w:t>Орловская область, г. Орел, Железнодорожный р-н</w:t>
            </w:r>
          </w:p>
        </w:tc>
        <w:tc>
          <w:tcPr>
            <w:tcW w:w="1116" w:type="dxa"/>
            <w:vAlign w:val="center"/>
          </w:tcPr>
          <w:p w14:paraId="0ABA7BD6" w14:textId="77777777" w:rsidR="00491590" w:rsidRPr="00EB5DC3" w:rsidRDefault="00491590" w:rsidP="00491590">
            <w:pPr>
              <w:pStyle w:val="afffffff8"/>
            </w:pPr>
            <w:r w:rsidRPr="00EB5DC3">
              <w:t>Расчетный срок</w:t>
            </w:r>
          </w:p>
        </w:tc>
        <w:tc>
          <w:tcPr>
            <w:tcW w:w="1821" w:type="dxa"/>
            <w:noWrap/>
            <w:vAlign w:val="center"/>
          </w:tcPr>
          <w:p w14:paraId="2F2D8275" w14:textId="77777777" w:rsidR="00491590" w:rsidRPr="00EB5DC3" w:rsidRDefault="00491590" w:rsidP="00491590">
            <w:pPr>
              <w:pStyle w:val="afffffff6"/>
            </w:pPr>
            <w:r w:rsidRPr="00EB5DC3">
              <w:t>Охранная зона 10 м.</w:t>
            </w:r>
          </w:p>
        </w:tc>
      </w:tr>
      <w:tr w:rsidR="00EB5DC3" w:rsidRPr="00EB5DC3" w14:paraId="7D28130F" w14:textId="77777777" w:rsidTr="005C39D6">
        <w:tblPrEx>
          <w:tblCellMar>
            <w:top w:w="0" w:type="dxa"/>
            <w:bottom w:w="0" w:type="dxa"/>
          </w:tblCellMar>
        </w:tblPrEx>
        <w:trPr>
          <w:cantSplit/>
          <w:jc w:val="center"/>
        </w:trPr>
        <w:tc>
          <w:tcPr>
            <w:tcW w:w="876" w:type="dxa"/>
            <w:vAlign w:val="center"/>
          </w:tcPr>
          <w:p w14:paraId="155CBC12" w14:textId="77777777" w:rsidR="00491590" w:rsidRPr="00EB5DC3" w:rsidRDefault="00491590" w:rsidP="00491590">
            <w:pPr>
              <w:pStyle w:val="afffffff8"/>
            </w:pPr>
            <w:r w:rsidRPr="00EB5DC3">
              <w:t>83.14.11</w:t>
            </w:r>
          </w:p>
        </w:tc>
        <w:tc>
          <w:tcPr>
            <w:tcW w:w="1575" w:type="dxa"/>
            <w:shd w:val="clear" w:color="auto" w:fill="auto"/>
            <w:vAlign w:val="center"/>
          </w:tcPr>
          <w:p w14:paraId="21A7C74C" w14:textId="77777777" w:rsidR="00491590" w:rsidRPr="00EB5DC3" w:rsidRDefault="00491590" w:rsidP="00491590">
            <w:pPr>
              <w:pStyle w:val="afffffff6"/>
            </w:pPr>
            <w:r w:rsidRPr="00EB5DC3">
              <w:t>Пункт редуцирования газа (ПРГ)</w:t>
            </w:r>
          </w:p>
        </w:tc>
        <w:tc>
          <w:tcPr>
            <w:tcW w:w="1823" w:type="dxa"/>
            <w:shd w:val="clear" w:color="auto" w:fill="auto"/>
            <w:noWrap/>
            <w:vAlign w:val="center"/>
          </w:tcPr>
          <w:p w14:paraId="3C957066" w14:textId="77777777" w:rsidR="00491590" w:rsidRPr="00EB5DC3" w:rsidRDefault="00491590" w:rsidP="00491590">
            <w:pPr>
              <w:pStyle w:val="afffffff6"/>
            </w:pPr>
            <w:r w:rsidRPr="00EB5DC3">
              <w:t xml:space="preserve">Преобразование </w:t>
            </w:r>
            <w:r w:rsidRPr="00EB5DC3">
              <w:br/>
              <w:t>и распределение давления газа</w:t>
            </w:r>
          </w:p>
        </w:tc>
        <w:tc>
          <w:tcPr>
            <w:tcW w:w="2141" w:type="dxa"/>
            <w:shd w:val="clear" w:color="auto" w:fill="auto"/>
            <w:noWrap/>
            <w:vAlign w:val="center"/>
          </w:tcPr>
          <w:p w14:paraId="4C05BEF6" w14:textId="77777777" w:rsidR="00491590" w:rsidRPr="00EB5DC3" w:rsidRDefault="00491590" w:rsidP="00491590">
            <w:pPr>
              <w:pStyle w:val="afffffff6"/>
            </w:pPr>
            <w:r w:rsidRPr="00EB5DC3">
              <w:t>ШРП</w:t>
            </w:r>
          </w:p>
        </w:tc>
        <w:tc>
          <w:tcPr>
            <w:tcW w:w="1534" w:type="dxa"/>
            <w:gridSpan w:val="4"/>
            <w:noWrap/>
            <w:vAlign w:val="center"/>
          </w:tcPr>
          <w:p w14:paraId="137BCF44" w14:textId="77777777" w:rsidR="00491590" w:rsidRPr="00EB5DC3" w:rsidRDefault="00491590" w:rsidP="00491590">
            <w:pPr>
              <w:pStyle w:val="afffffff6"/>
            </w:pPr>
            <w:r w:rsidRPr="00EB5DC3">
              <w:t>производительность, тыс. куб. м/час</w:t>
            </w:r>
          </w:p>
        </w:tc>
        <w:tc>
          <w:tcPr>
            <w:tcW w:w="869" w:type="dxa"/>
            <w:gridSpan w:val="2"/>
            <w:shd w:val="clear" w:color="auto" w:fill="auto"/>
            <w:vAlign w:val="center"/>
          </w:tcPr>
          <w:p w14:paraId="0FCB2CC3" w14:textId="77777777" w:rsidR="00491590" w:rsidRPr="00EB5DC3" w:rsidRDefault="00491590" w:rsidP="00491590">
            <w:pPr>
              <w:pStyle w:val="afffffff8"/>
            </w:pPr>
            <w:r w:rsidRPr="00EB5DC3">
              <w:t>-</w:t>
            </w:r>
          </w:p>
        </w:tc>
        <w:tc>
          <w:tcPr>
            <w:tcW w:w="2805" w:type="dxa"/>
            <w:shd w:val="clear" w:color="auto" w:fill="auto"/>
            <w:vAlign w:val="center"/>
          </w:tcPr>
          <w:p w14:paraId="0080EC24" w14:textId="77777777" w:rsidR="00491590" w:rsidRPr="00EB5DC3" w:rsidRDefault="00491590" w:rsidP="00491590">
            <w:pPr>
              <w:pStyle w:val="afffffff6"/>
            </w:pPr>
            <w:r w:rsidRPr="00EB5DC3">
              <w:t>Орловская область, г. Орел, Железнодорожный р-н</w:t>
            </w:r>
          </w:p>
        </w:tc>
        <w:tc>
          <w:tcPr>
            <w:tcW w:w="1116" w:type="dxa"/>
            <w:vAlign w:val="center"/>
          </w:tcPr>
          <w:p w14:paraId="6CEFD680" w14:textId="77777777" w:rsidR="00491590" w:rsidRPr="00EB5DC3" w:rsidRDefault="00491590" w:rsidP="00491590">
            <w:pPr>
              <w:pStyle w:val="afffffff8"/>
            </w:pPr>
            <w:r w:rsidRPr="00EB5DC3">
              <w:t>Расчетный срок</w:t>
            </w:r>
          </w:p>
        </w:tc>
        <w:tc>
          <w:tcPr>
            <w:tcW w:w="1821" w:type="dxa"/>
            <w:noWrap/>
            <w:vAlign w:val="center"/>
          </w:tcPr>
          <w:p w14:paraId="4804D9E5" w14:textId="77777777" w:rsidR="00491590" w:rsidRPr="00EB5DC3" w:rsidRDefault="00491590" w:rsidP="00491590">
            <w:pPr>
              <w:pStyle w:val="afffffff6"/>
            </w:pPr>
            <w:r w:rsidRPr="00EB5DC3">
              <w:t>Охранная зона 10 м.</w:t>
            </w:r>
          </w:p>
        </w:tc>
      </w:tr>
      <w:tr w:rsidR="00EB5DC3" w:rsidRPr="00EB5DC3" w14:paraId="4F1185E1" w14:textId="77777777" w:rsidTr="005C39D6">
        <w:tblPrEx>
          <w:tblCellMar>
            <w:top w:w="0" w:type="dxa"/>
            <w:bottom w:w="0" w:type="dxa"/>
          </w:tblCellMar>
        </w:tblPrEx>
        <w:trPr>
          <w:cantSplit/>
          <w:jc w:val="center"/>
        </w:trPr>
        <w:tc>
          <w:tcPr>
            <w:tcW w:w="876" w:type="dxa"/>
            <w:vAlign w:val="center"/>
          </w:tcPr>
          <w:p w14:paraId="057023BC" w14:textId="77777777" w:rsidR="00491590" w:rsidRPr="00EB5DC3" w:rsidRDefault="00491590" w:rsidP="00491590">
            <w:pPr>
              <w:pStyle w:val="afffffff8"/>
            </w:pPr>
            <w:r w:rsidRPr="00EB5DC3">
              <w:t>83.14.12</w:t>
            </w:r>
          </w:p>
        </w:tc>
        <w:tc>
          <w:tcPr>
            <w:tcW w:w="1575" w:type="dxa"/>
            <w:shd w:val="clear" w:color="auto" w:fill="auto"/>
            <w:vAlign w:val="center"/>
          </w:tcPr>
          <w:p w14:paraId="3A178B62" w14:textId="77777777" w:rsidR="00491590" w:rsidRPr="00EB5DC3" w:rsidRDefault="00491590" w:rsidP="00491590">
            <w:pPr>
              <w:pStyle w:val="afffffff6"/>
            </w:pPr>
            <w:r w:rsidRPr="00EB5DC3">
              <w:t>Пункт редуцирования газа (ПРГ)</w:t>
            </w:r>
          </w:p>
        </w:tc>
        <w:tc>
          <w:tcPr>
            <w:tcW w:w="1823" w:type="dxa"/>
            <w:shd w:val="clear" w:color="auto" w:fill="auto"/>
            <w:noWrap/>
            <w:vAlign w:val="center"/>
          </w:tcPr>
          <w:p w14:paraId="344B0F43" w14:textId="77777777" w:rsidR="00491590" w:rsidRPr="00EB5DC3" w:rsidRDefault="00491590" w:rsidP="00491590">
            <w:pPr>
              <w:pStyle w:val="afffffff6"/>
            </w:pPr>
            <w:r w:rsidRPr="00EB5DC3">
              <w:t xml:space="preserve">Преобразование </w:t>
            </w:r>
            <w:r w:rsidRPr="00EB5DC3">
              <w:br/>
              <w:t>и распределение давления газа</w:t>
            </w:r>
          </w:p>
        </w:tc>
        <w:tc>
          <w:tcPr>
            <w:tcW w:w="2141" w:type="dxa"/>
            <w:shd w:val="clear" w:color="auto" w:fill="auto"/>
            <w:noWrap/>
            <w:vAlign w:val="center"/>
          </w:tcPr>
          <w:p w14:paraId="3E953CF4" w14:textId="77777777" w:rsidR="00491590" w:rsidRPr="00EB5DC3" w:rsidRDefault="00491590" w:rsidP="00491590">
            <w:pPr>
              <w:pStyle w:val="afffffff6"/>
            </w:pPr>
            <w:r w:rsidRPr="00EB5DC3">
              <w:t>ГРП</w:t>
            </w:r>
          </w:p>
        </w:tc>
        <w:tc>
          <w:tcPr>
            <w:tcW w:w="1534" w:type="dxa"/>
            <w:gridSpan w:val="4"/>
            <w:noWrap/>
            <w:vAlign w:val="center"/>
          </w:tcPr>
          <w:p w14:paraId="7E503EA5" w14:textId="77777777" w:rsidR="00491590" w:rsidRPr="00EB5DC3" w:rsidRDefault="00491590" w:rsidP="00491590">
            <w:pPr>
              <w:pStyle w:val="afffffff6"/>
            </w:pPr>
            <w:r w:rsidRPr="00EB5DC3">
              <w:t>производительность, тыс. куб. м/час</w:t>
            </w:r>
          </w:p>
        </w:tc>
        <w:tc>
          <w:tcPr>
            <w:tcW w:w="869" w:type="dxa"/>
            <w:gridSpan w:val="2"/>
            <w:shd w:val="clear" w:color="auto" w:fill="auto"/>
            <w:vAlign w:val="center"/>
          </w:tcPr>
          <w:p w14:paraId="67803042" w14:textId="77777777" w:rsidR="00491590" w:rsidRPr="00EB5DC3" w:rsidRDefault="00491590" w:rsidP="00491590">
            <w:pPr>
              <w:pStyle w:val="afffffff8"/>
            </w:pPr>
            <w:r w:rsidRPr="00EB5DC3">
              <w:t>-</w:t>
            </w:r>
          </w:p>
        </w:tc>
        <w:tc>
          <w:tcPr>
            <w:tcW w:w="2805" w:type="dxa"/>
            <w:shd w:val="clear" w:color="auto" w:fill="auto"/>
            <w:vAlign w:val="center"/>
          </w:tcPr>
          <w:p w14:paraId="3BC8389B" w14:textId="77777777" w:rsidR="00491590" w:rsidRPr="00EB5DC3" w:rsidRDefault="00491590" w:rsidP="00491590">
            <w:pPr>
              <w:pStyle w:val="afffffff6"/>
            </w:pPr>
            <w:r w:rsidRPr="00EB5DC3">
              <w:t>Орловская область, г. Орел, Северный р-н</w:t>
            </w:r>
          </w:p>
        </w:tc>
        <w:tc>
          <w:tcPr>
            <w:tcW w:w="1116" w:type="dxa"/>
            <w:vAlign w:val="center"/>
          </w:tcPr>
          <w:p w14:paraId="0B3069FA" w14:textId="77777777" w:rsidR="00491590" w:rsidRPr="00EB5DC3" w:rsidRDefault="00491590" w:rsidP="00491590">
            <w:pPr>
              <w:pStyle w:val="afffffff8"/>
            </w:pPr>
            <w:r w:rsidRPr="00EB5DC3">
              <w:t>Расчетный срок</w:t>
            </w:r>
          </w:p>
        </w:tc>
        <w:tc>
          <w:tcPr>
            <w:tcW w:w="1821" w:type="dxa"/>
            <w:noWrap/>
            <w:vAlign w:val="center"/>
          </w:tcPr>
          <w:p w14:paraId="5B5E633A" w14:textId="77777777" w:rsidR="00491590" w:rsidRPr="00EB5DC3" w:rsidRDefault="00491590" w:rsidP="00491590">
            <w:pPr>
              <w:pStyle w:val="afffffff6"/>
            </w:pPr>
            <w:r w:rsidRPr="00EB5DC3">
              <w:t>Охранная зона 10 м.</w:t>
            </w:r>
          </w:p>
        </w:tc>
      </w:tr>
      <w:tr w:rsidR="00EB5DC3" w:rsidRPr="00EB5DC3" w14:paraId="4E3A8593" w14:textId="77777777" w:rsidTr="005C39D6">
        <w:tblPrEx>
          <w:tblCellMar>
            <w:top w:w="0" w:type="dxa"/>
            <w:bottom w:w="0" w:type="dxa"/>
          </w:tblCellMar>
        </w:tblPrEx>
        <w:trPr>
          <w:cantSplit/>
          <w:jc w:val="center"/>
        </w:trPr>
        <w:tc>
          <w:tcPr>
            <w:tcW w:w="876" w:type="dxa"/>
            <w:vAlign w:val="center"/>
          </w:tcPr>
          <w:p w14:paraId="6E49F276" w14:textId="77777777" w:rsidR="00491590" w:rsidRPr="00EB5DC3" w:rsidRDefault="00491590" w:rsidP="00491590">
            <w:pPr>
              <w:pStyle w:val="afffffff8"/>
            </w:pPr>
            <w:r w:rsidRPr="00EB5DC3">
              <w:t>83.14.13</w:t>
            </w:r>
          </w:p>
        </w:tc>
        <w:tc>
          <w:tcPr>
            <w:tcW w:w="1575" w:type="dxa"/>
            <w:shd w:val="clear" w:color="auto" w:fill="auto"/>
            <w:vAlign w:val="center"/>
          </w:tcPr>
          <w:p w14:paraId="25E77E06" w14:textId="77777777" w:rsidR="00491590" w:rsidRPr="00EB5DC3" w:rsidRDefault="00491590" w:rsidP="00491590">
            <w:pPr>
              <w:pStyle w:val="afffffff6"/>
            </w:pPr>
            <w:r w:rsidRPr="00EB5DC3">
              <w:t>Пункт редуцирования газа (ПРГ)</w:t>
            </w:r>
          </w:p>
        </w:tc>
        <w:tc>
          <w:tcPr>
            <w:tcW w:w="1823" w:type="dxa"/>
            <w:shd w:val="clear" w:color="auto" w:fill="auto"/>
            <w:noWrap/>
            <w:vAlign w:val="center"/>
          </w:tcPr>
          <w:p w14:paraId="3CDA680C" w14:textId="77777777" w:rsidR="00491590" w:rsidRPr="00EB5DC3" w:rsidRDefault="00491590" w:rsidP="00491590">
            <w:pPr>
              <w:pStyle w:val="afffffff6"/>
            </w:pPr>
            <w:r w:rsidRPr="00EB5DC3">
              <w:t xml:space="preserve">Преобразование </w:t>
            </w:r>
            <w:r w:rsidRPr="00EB5DC3">
              <w:br/>
              <w:t>и распределение давления газа</w:t>
            </w:r>
          </w:p>
        </w:tc>
        <w:tc>
          <w:tcPr>
            <w:tcW w:w="2141" w:type="dxa"/>
            <w:shd w:val="clear" w:color="auto" w:fill="auto"/>
            <w:noWrap/>
            <w:vAlign w:val="center"/>
          </w:tcPr>
          <w:p w14:paraId="21D67339" w14:textId="77777777" w:rsidR="00491590" w:rsidRPr="00EB5DC3" w:rsidRDefault="00491590" w:rsidP="00491590">
            <w:pPr>
              <w:pStyle w:val="afffffff6"/>
            </w:pPr>
            <w:r w:rsidRPr="00EB5DC3">
              <w:t>ПРГ</w:t>
            </w:r>
          </w:p>
        </w:tc>
        <w:tc>
          <w:tcPr>
            <w:tcW w:w="1534" w:type="dxa"/>
            <w:gridSpan w:val="4"/>
            <w:noWrap/>
            <w:vAlign w:val="center"/>
          </w:tcPr>
          <w:p w14:paraId="3B0F0389" w14:textId="77777777" w:rsidR="00491590" w:rsidRPr="00EB5DC3" w:rsidRDefault="00491590" w:rsidP="00491590">
            <w:pPr>
              <w:pStyle w:val="afffffff6"/>
            </w:pPr>
            <w:r w:rsidRPr="00EB5DC3">
              <w:t>производительность, тыс. куб. м/час</w:t>
            </w:r>
          </w:p>
        </w:tc>
        <w:tc>
          <w:tcPr>
            <w:tcW w:w="869" w:type="dxa"/>
            <w:gridSpan w:val="2"/>
            <w:shd w:val="clear" w:color="auto" w:fill="auto"/>
            <w:vAlign w:val="center"/>
          </w:tcPr>
          <w:p w14:paraId="4A077097" w14:textId="77777777" w:rsidR="00491590" w:rsidRPr="00EB5DC3" w:rsidRDefault="00491590" w:rsidP="00491590">
            <w:pPr>
              <w:pStyle w:val="afffffff8"/>
            </w:pPr>
            <w:r w:rsidRPr="00EB5DC3">
              <w:t>-</w:t>
            </w:r>
          </w:p>
        </w:tc>
        <w:tc>
          <w:tcPr>
            <w:tcW w:w="2805" w:type="dxa"/>
            <w:shd w:val="clear" w:color="auto" w:fill="auto"/>
            <w:vAlign w:val="center"/>
          </w:tcPr>
          <w:p w14:paraId="1A77382F" w14:textId="77777777" w:rsidR="00491590" w:rsidRPr="00EB5DC3" w:rsidRDefault="00491590" w:rsidP="00491590">
            <w:pPr>
              <w:pStyle w:val="afffffff6"/>
            </w:pPr>
            <w:r w:rsidRPr="00EB5DC3">
              <w:t>Орловская область, г. Орел, Северный р-н</w:t>
            </w:r>
          </w:p>
        </w:tc>
        <w:tc>
          <w:tcPr>
            <w:tcW w:w="1116" w:type="dxa"/>
            <w:vAlign w:val="center"/>
          </w:tcPr>
          <w:p w14:paraId="6AB3290E" w14:textId="77777777" w:rsidR="00491590" w:rsidRPr="00EB5DC3" w:rsidRDefault="00491590" w:rsidP="00491590">
            <w:pPr>
              <w:pStyle w:val="afffffff8"/>
            </w:pPr>
            <w:r w:rsidRPr="00EB5DC3">
              <w:t>Расчетный срок</w:t>
            </w:r>
          </w:p>
        </w:tc>
        <w:tc>
          <w:tcPr>
            <w:tcW w:w="1821" w:type="dxa"/>
            <w:noWrap/>
            <w:vAlign w:val="center"/>
          </w:tcPr>
          <w:p w14:paraId="763AF0F3" w14:textId="77777777" w:rsidR="00491590" w:rsidRPr="00EB5DC3" w:rsidRDefault="00491590" w:rsidP="00491590">
            <w:pPr>
              <w:pStyle w:val="afffffff6"/>
            </w:pPr>
            <w:r w:rsidRPr="00EB5DC3">
              <w:t>Охранная зона 10 м.</w:t>
            </w:r>
          </w:p>
        </w:tc>
      </w:tr>
      <w:tr w:rsidR="00EB5DC3" w:rsidRPr="00EB5DC3" w14:paraId="580309E5" w14:textId="77777777" w:rsidTr="005C39D6">
        <w:tblPrEx>
          <w:tblCellMar>
            <w:top w:w="0" w:type="dxa"/>
            <w:bottom w:w="0" w:type="dxa"/>
          </w:tblCellMar>
        </w:tblPrEx>
        <w:trPr>
          <w:cantSplit/>
          <w:jc w:val="center"/>
        </w:trPr>
        <w:tc>
          <w:tcPr>
            <w:tcW w:w="876" w:type="dxa"/>
            <w:vAlign w:val="center"/>
          </w:tcPr>
          <w:p w14:paraId="36233670" w14:textId="77777777" w:rsidR="00491590" w:rsidRPr="00EB5DC3" w:rsidRDefault="00491590" w:rsidP="00491590">
            <w:pPr>
              <w:pStyle w:val="afffffff8"/>
            </w:pPr>
            <w:r w:rsidRPr="00EB5DC3">
              <w:lastRenderedPageBreak/>
              <w:t>83.14.14</w:t>
            </w:r>
          </w:p>
        </w:tc>
        <w:tc>
          <w:tcPr>
            <w:tcW w:w="1575" w:type="dxa"/>
            <w:shd w:val="clear" w:color="auto" w:fill="auto"/>
            <w:vAlign w:val="center"/>
          </w:tcPr>
          <w:p w14:paraId="7FEC3EF3" w14:textId="77777777" w:rsidR="00491590" w:rsidRPr="00EB5DC3" w:rsidRDefault="00491590" w:rsidP="00491590">
            <w:pPr>
              <w:pStyle w:val="afffffff6"/>
            </w:pPr>
            <w:r w:rsidRPr="00EB5DC3">
              <w:t>Пункт редуцирования газа (ПРГ)</w:t>
            </w:r>
          </w:p>
        </w:tc>
        <w:tc>
          <w:tcPr>
            <w:tcW w:w="1823" w:type="dxa"/>
            <w:shd w:val="clear" w:color="auto" w:fill="auto"/>
            <w:noWrap/>
            <w:vAlign w:val="center"/>
          </w:tcPr>
          <w:p w14:paraId="2537EF6F" w14:textId="77777777" w:rsidR="00491590" w:rsidRPr="00EB5DC3" w:rsidRDefault="00491590" w:rsidP="00491590">
            <w:pPr>
              <w:pStyle w:val="afffffff6"/>
            </w:pPr>
            <w:r w:rsidRPr="00EB5DC3">
              <w:t xml:space="preserve">Преобразование </w:t>
            </w:r>
            <w:r w:rsidRPr="00EB5DC3">
              <w:br/>
              <w:t>и распределение давления газа</w:t>
            </w:r>
          </w:p>
        </w:tc>
        <w:tc>
          <w:tcPr>
            <w:tcW w:w="2141" w:type="dxa"/>
            <w:shd w:val="clear" w:color="auto" w:fill="auto"/>
            <w:noWrap/>
            <w:vAlign w:val="center"/>
          </w:tcPr>
          <w:p w14:paraId="6DE9323D" w14:textId="77777777" w:rsidR="00491590" w:rsidRPr="00EB5DC3" w:rsidRDefault="00491590" w:rsidP="00491590">
            <w:pPr>
              <w:pStyle w:val="afffffff6"/>
            </w:pPr>
            <w:r w:rsidRPr="00EB5DC3">
              <w:t>ПРГ</w:t>
            </w:r>
          </w:p>
        </w:tc>
        <w:tc>
          <w:tcPr>
            <w:tcW w:w="1534" w:type="dxa"/>
            <w:gridSpan w:val="4"/>
            <w:noWrap/>
            <w:vAlign w:val="center"/>
          </w:tcPr>
          <w:p w14:paraId="263941DA" w14:textId="77777777" w:rsidR="00491590" w:rsidRPr="00EB5DC3" w:rsidRDefault="00491590" w:rsidP="00491590">
            <w:pPr>
              <w:pStyle w:val="afffffff6"/>
            </w:pPr>
            <w:r w:rsidRPr="00EB5DC3">
              <w:t>производительность, тыс. куб. м/час</w:t>
            </w:r>
          </w:p>
        </w:tc>
        <w:tc>
          <w:tcPr>
            <w:tcW w:w="869" w:type="dxa"/>
            <w:gridSpan w:val="2"/>
            <w:shd w:val="clear" w:color="auto" w:fill="auto"/>
            <w:vAlign w:val="center"/>
          </w:tcPr>
          <w:p w14:paraId="7DA00D0D" w14:textId="77777777" w:rsidR="00491590" w:rsidRPr="00EB5DC3" w:rsidRDefault="00491590" w:rsidP="00491590">
            <w:pPr>
              <w:pStyle w:val="afffffff8"/>
            </w:pPr>
            <w:r w:rsidRPr="00EB5DC3">
              <w:t>-</w:t>
            </w:r>
          </w:p>
        </w:tc>
        <w:tc>
          <w:tcPr>
            <w:tcW w:w="2805" w:type="dxa"/>
            <w:shd w:val="clear" w:color="auto" w:fill="auto"/>
            <w:vAlign w:val="center"/>
          </w:tcPr>
          <w:p w14:paraId="0021A928" w14:textId="77777777" w:rsidR="00491590" w:rsidRPr="00EB5DC3" w:rsidRDefault="00491590" w:rsidP="00491590">
            <w:pPr>
              <w:pStyle w:val="afffffff6"/>
            </w:pPr>
            <w:r w:rsidRPr="00EB5DC3">
              <w:t>Орловская область, г. Орел, Северный р-н</w:t>
            </w:r>
          </w:p>
        </w:tc>
        <w:tc>
          <w:tcPr>
            <w:tcW w:w="1116" w:type="dxa"/>
            <w:vAlign w:val="center"/>
          </w:tcPr>
          <w:p w14:paraId="266319B5" w14:textId="77777777" w:rsidR="00491590" w:rsidRPr="00EB5DC3" w:rsidRDefault="00491590" w:rsidP="00491590">
            <w:pPr>
              <w:pStyle w:val="afffffff8"/>
            </w:pPr>
            <w:r w:rsidRPr="00EB5DC3">
              <w:t>Расчетный срок</w:t>
            </w:r>
          </w:p>
        </w:tc>
        <w:tc>
          <w:tcPr>
            <w:tcW w:w="1821" w:type="dxa"/>
            <w:noWrap/>
            <w:vAlign w:val="center"/>
          </w:tcPr>
          <w:p w14:paraId="42DDF4BF" w14:textId="77777777" w:rsidR="00491590" w:rsidRPr="00EB5DC3" w:rsidRDefault="00491590" w:rsidP="00491590">
            <w:pPr>
              <w:pStyle w:val="afffffff6"/>
            </w:pPr>
            <w:r w:rsidRPr="00EB5DC3">
              <w:t>Охранная зона 10 м.</w:t>
            </w:r>
          </w:p>
        </w:tc>
      </w:tr>
      <w:tr w:rsidR="00EB5DC3" w:rsidRPr="00EB5DC3" w14:paraId="0A2999A0" w14:textId="77777777" w:rsidTr="000018BA">
        <w:tblPrEx>
          <w:tblCellMar>
            <w:top w:w="0" w:type="dxa"/>
            <w:bottom w:w="0" w:type="dxa"/>
          </w:tblCellMar>
        </w:tblPrEx>
        <w:trPr>
          <w:cantSplit/>
          <w:jc w:val="center"/>
        </w:trPr>
        <w:tc>
          <w:tcPr>
            <w:tcW w:w="14560" w:type="dxa"/>
            <w:gridSpan w:val="13"/>
            <w:vAlign w:val="center"/>
          </w:tcPr>
          <w:p w14:paraId="079F6D1D" w14:textId="77777777" w:rsidR="00491590" w:rsidRPr="00EB5DC3" w:rsidRDefault="00491590" w:rsidP="00491590">
            <w:pPr>
              <w:pStyle w:val="afffffffa"/>
            </w:pPr>
            <w:r w:rsidRPr="00EB5DC3">
              <w:t>84. Распределительные трубопроводы для транспортировки газа</w:t>
            </w:r>
          </w:p>
        </w:tc>
      </w:tr>
      <w:tr w:rsidR="00EB5DC3" w:rsidRPr="00EB5DC3" w14:paraId="32B4A60F" w14:textId="77777777" w:rsidTr="005C39D6">
        <w:tblPrEx>
          <w:tblCellMar>
            <w:top w:w="0" w:type="dxa"/>
            <w:bottom w:w="0" w:type="dxa"/>
          </w:tblCellMar>
        </w:tblPrEx>
        <w:trPr>
          <w:cantSplit/>
          <w:jc w:val="center"/>
        </w:trPr>
        <w:tc>
          <w:tcPr>
            <w:tcW w:w="876" w:type="dxa"/>
            <w:vMerge w:val="restart"/>
            <w:vAlign w:val="center"/>
          </w:tcPr>
          <w:p w14:paraId="78F7496B" w14:textId="77777777" w:rsidR="00491590" w:rsidRPr="00EB5DC3" w:rsidRDefault="00491590" w:rsidP="00491590">
            <w:pPr>
              <w:pStyle w:val="afffffff8"/>
            </w:pPr>
            <w:r w:rsidRPr="00EB5DC3">
              <w:t>84.01.01</w:t>
            </w:r>
          </w:p>
        </w:tc>
        <w:tc>
          <w:tcPr>
            <w:tcW w:w="1575" w:type="dxa"/>
            <w:vMerge w:val="restart"/>
            <w:shd w:val="clear" w:color="auto" w:fill="auto"/>
            <w:vAlign w:val="center"/>
          </w:tcPr>
          <w:p w14:paraId="41C873D9" w14:textId="77777777" w:rsidR="00491590" w:rsidRPr="00EB5DC3" w:rsidRDefault="00491590" w:rsidP="00491590">
            <w:pPr>
              <w:pStyle w:val="afffffff6"/>
            </w:pPr>
            <w:r w:rsidRPr="00EB5DC3">
              <w:t>Газопровод распределительный высокого давления</w:t>
            </w:r>
          </w:p>
        </w:tc>
        <w:tc>
          <w:tcPr>
            <w:tcW w:w="1823" w:type="dxa"/>
            <w:vMerge w:val="restart"/>
            <w:shd w:val="clear" w:color="auto" w:fill="auto"/>
            <w:noWrap/>
            <w:vAlign w:val="center"/>
          </w:tcPr>
          <w:p w14:paraId="42112DEA"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281B3AEF" w14:textId="77777777" w:rsidR="00491590" w:rsidRPr="00EB5DC3" w:rsidRDefault="00491590" w:rsidP="00491590">
            <w:pPr>
              <w:pStyle w:val="afffffff6"/>
            </w:pPr>
            <w:r w:rsidRPr="00EB5DC3">
              <w:t>Газопровод высокого давления (подземный)</w:t>
            </w:r>
          </w:p>
        </w:tc>
        <w:tc>
          <w:tcPr>
            <w:tcW w:w="1534" w:type="dxa"/>
            <w:gridSpan w:val="4"/>
            <w:shd w:val="clear" w:color="auto" w:fill="auto"/>
            <w:noWrap/>
            <w:vAlign w:val="center"/>
          </w:tcPr>
          <w:p w14:paraId="37B09CE5"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0D7FCE44" w14:textId="77777777" w:rsidR="00491590" w:rsidRPr="00EB5DC3" w:rsidRDefault="00491590" w:rsidP="00491590">
            <w:pPr>
              <w:pStyle w:val="afffffff8"/>
            </w:pPr>
            <w:r w:rsidRPr="00EB5DC3">
              <w:t>1,2</w:t>
            </w:r>
          </w:p>
        </w:tc>
        <w:tc>
          <w:tcPr>
            <w:tcW w:w="2805" w:type="dxa"/>
            <w:vMerge w:val="restart"/>
            <w:shd w:val="clear" w:color="auto" w:fill="auto"/>
            <w:vAlign w:val="center"/>
          </w:tcPr>
          <w:p w14:paraId="7B18CEB5" w14:textId="77777777" w:rsidR="00491590" w:rsidRPr="00EB5DC3" w:rsidRDefault="00491590" w:rsidP="00491590">
            <w:pPr>
              <w:pStyle w:val="afffffff6"/>
            </w:pPr>
            <w:r w:rsidRPr="00EB5DC3">
              <w:t>Орловская область, г, Орел, Заводской р-н</w:t>
            </w:r>
          </w:p>
        </w:tc>
        <w:tc>
          <w:tcPr>
            <w:tcW w:w="1116" w:type="dxa"/>
            <w:vMerge w:val="restart"/>
            <w:shd w:val="clear" w:color="auto" w:fill="auto"/>
            <w:vAlign w:val="center"/>
          </w:tcPr>
          <w:p w14:paraId="01BEE4F4" w14:textId="77777777" w:rsidR="00491590" w:rsidRPr="00EB5DC3" w:rsidRDefault="00491590" w:rsidP="00491590">
            <w:pPr>
              <w:pStyle w:val="afffffff8"/>
            </w:pPr>
            <w:r w:rsidRPr="00EB5DC3">
              <w:t>Расчетный срок</w:t>
            </w:r>
          </w:p>
        </w:tc>
        <w:tc>
          <w:tcPr>
            <w:tcW w:w="1821" w:type="dxa"/>
            <w:vMerge w:val="restart"/>
            <w:noWrap/>
            <w:vAlign w:val="center"/>
          </w:tcPr>
          <w:p w14:paraId="13620709" w14:textId="77777777" w:rsidR="00491590" w:rsidRPr="00EB5DC3" w:rsidRDefault="00491590" w:rsidP="00491590">
            <w:pPr>
              <w:pStyle w:val="afffffff6"/>
            </w:pPr>
            <w:r w:rsidRPr="00EB5DC3">
              <w:t>Охранная зона 4 м.</w:t>
            </w:r>
          </w:p>
        </w:tc>
      </w:tr>
      <w:tr w:rsidR="00EB5DC3" w:rsidRPr="00EB5DC3" w14:paraId="770D734C" w14:textId="77777777" w:rsidTr="005C39D6">
        <w:tblPrEx>
          <w:tblCellMar>
            <w:top w:w="0" w:type="dxa"/>
            <w:bottom w:w="0" w:type="dxa"/>
          </w:tblCellMar>
        </w:tblPrEx>
        <w:trPr>
          <w:cantSplit/>
          <w:jc w:val="center"/>
        </w:trPr>
        <w:tc>
          <w:tcPr>
            <w:tcW w:w="876" w:type="dxa"/>
            <w:vMerge/>
            <w:vAlign w:val="center"/>
          </w:tcPr>
          <w:p w14:paraId="57536A5C" w14:textId="77777777" w:rsidR="00491590" w:rsidRPr="00EB5DC3" w:rsidRDefault="00491590" w:rsidP="00491590">
            <w:pPr>
              <w:pStyle w:val="afffffff8"/>
            </w:pPr>
          </w:p>
        </w:tc>
        <w:tc>
          <w:tcPr>
            <w:tcW w:w="1575" w:type="dxa"/>
            <w:vMerge/>
            <w:shd w:val="clear" w:color="auto" w:fill="auto"/>
            <w:vAlign w:val="center"/>
          </w:tcPr>
          <w:p w14:paraId="36242E41" w14:textId="77777777" w:rsidR="00491590" w:rsidRPr="00EB5DC3" w:rsidRDefault="00491590" w:rsidP="00491590">
            <w:pPr>
              <w:pStyle w:val="afffffff6"/>
            </w:pPr>
          </w:p>
        </w:tc>
        <w:tc>
          <w:tcPr>
            <w:tcW w:w="1823" w:type="dxa"/>
            <w:vMerge/>
            <w:shd w:val="clear" w:color="auto" w:fill="auto"/>
            <w:noWrap/>
            <w:vAlign w:val="center"/>
          </w:tcPr>
          <w:p w14:paraId="250F3D7F" w14:textId="77777777" w:rsidR="00491590" w:rsidRPr="00EB5DC3" w:rsidRDefault="00491590" w:rsidP="00491590">
            <w:pPr>
              <w:pStyle w:val="afffffff6"/>
            </w:pPr>
          </w:p>
        </w:tc>
        <w:tc>
          <w:tcPr>
            <w:tcW w:w="2141" w:type="dxa"/>
            <w:vMerge/>
            <w:shd w:val="clear" w:color="auto" w:fill="auto"/>
            <w:noWrap/>
            <w:vAlign w:val="center"/>
          </w:tcPr>
          <w:p w14:paraId="54B6E85C" w14:textId="77777777" w:rsidR="00491590" w:rsidRPr="00EB5DC3" w:rsidRDefault="00491590" w:rsidP="00491590">
            <w:pPr>
              <w:pStyle w:val="afffffff6"/>
            </w:pPr>
          </w:p>
        </w:tc>
        <w:tc>
          <w:tcPr>
            <w:tcW w:w="1534" w:type="dxa"/>
            <w:gridSpan w:val="4"/>
            <w:shd w:val="clear" w:color="auto" w:fill="auto"/>
            <w:noWrap/>
            <w:vAlign w:val="center"/>
          </w:tcPr>
          <w:p w14:paraId="07FCE63F"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C19A3AE" w14:textId="77777777" w:rsidR="00491590" w:rsidRPr="00EB5DC3" w:rsidRDefault="00491590" w:rsidP="00491590">
            <w:pPr>
              <w:pStyle w:val="afffffff8"/>
            </w:pPr>
            <w:r w:rsidRPr="00EB5DC3">
              <w:t>0,036</w:t>
            </w:r>
          </w:p>
        </w:tc>
        <w:tc>
          <w:tcPr>
            <w:tcW w:w="2805" w:type="dxa"/>
            <w:vMerge/>
            <w:shd w:val="clear" w:color="auto" w:fill="auto"/>
            <w:vAlign w:val="center"/>
          </w:tcPr>
          <w:p w14:paraId="4EA904CE" w14:textId="77777777" w:rsidR="00491590" w:rsidRPr="00EB5DC3" w:rsidRDefault="00491590" w:rsidP="00491590">
            <w:pPr>
              <w:pStyle w:val="afffffff6"/>
            </w:pPr>
          </w:p>
        </w:tc>
        <w:tc>
          <w:tcPr>
            <w:tcW w:w="1116" w:type="dxa"/>
            <w:vMerge/>
            <w:shd w:val="clear" w:color="auto" w:fill="auto"/>
            <w:vAlign w:val="center"/>
          </w:tcPr>
          <w:p w14:paraId="452A2E53" w14:textId="77777777" w:rsidR="00491590" w:rsidRPr="00EB5DC3" w:rsidRDefault="00491590" w:rsidP="00491590">
            <w:pPr>
              <w:pStyle w:val="afffffff8"/>
            </w:pPr>
          </w:p>
        </w:tc>
        <w:tc>
          <w:tcPr>
            <w:tcW w:w="1821" w:type="dxa"/>
            <w:vMerge/>
            <w:noWrap/>
            <w:vAlign w:val="center"/>
          </w:tcPr>
          <w:p w14:paraId="7E3FF7AC" w14:textId="77777777" w:rsidR="00491590" w:rsidRPr="00EB5DC3" w:rsidRDefault="00491590" w:rsidP="00491590">
            <w:pPr>
              <w:pStyle w:val="afffffff6"/>
            </w:pPr>
          </w:p>
        </w:tc>
      </w:tr>
      <w:tr w:rsidR="00EB5DC3" w:rsidRPr="00EB5DC3" w14:paraId="297D7D1F" w14:textId="77777777" w:rsidTr="005C39D6">
        <w:tblPrEx>
          <w:tblCellMar>
            <w:top w:w="0" w:type="dxa"/>
            <w:bottom w:w="0" w:type="dxa"/>
          </w:tblCellMar>
        </w:tblPrEx>
        <w:trPr>
          <w:cantSplit/>
          <w:jc w:val="center"/>
        </w:trPr>
        <w:tc>
          <w:tcPr>
            <w:tcW w:w="876" w:type="dxa"/>
            <w:vMerge w:val="restart"/>
            <w:vAlign w:val="center"/>
          </w:tcPr>
          <w:p w14:paraId="5A0D2783" w14:textId="77777777" w:rsidR="00491590" w:rsidRPr="00EB5DC3" w:rsidRDefault="00491590" w:rsidP="00491590">
            <w:pPr>
              <w:pStyle w:val="afffffff8"/>
            </w:pPr>
            <w:r w:rsidRPr="00EB5DC3">
              <w:t>84.01.02</w:t>
            </w:r>
          </w:p>
        </w:tc>
        <w:tc>
          <w:tcPr>
            <w:tcW w:w="1575" w:type="dxa"/>
            <w:vMerge w:val="restart"/>
            <w:shd w:val="clear" w:color="auto" w:fill="auto"/>
            <w:vAlign w:val="center"/>
          </w:tcPr>
          <w:p w14:paraId="45B1C500" w14:textId="77777777" w:rsidR="00491590" w:rsidRPr="00EB5DC3" w:rsidRDefault="00491590" w:rsidP="00491590">
            <w:pPr>
              <w:pStyle w:val="afffffff6"/>
            </w:pPr>
            <w:r w:rsidRPr="00EB5DC3">
              <w:t>Газопровод распределительный высокого давления</w:t>
            </w:r>
          </w:p>
        </w:tc>
        <w:tc>
          <w:tcPr>
            <w:tcW w:w="1823" w:type="dxa"/>
            <w:vMerge w:val="restart"/>
            <w:shd w:val="clear" w:color="auto" w:fill="auto"/>
            <w:noWrap/>
            <w:vAlign w:val="center"/>
          </w:tcPr>
          <w:p w14:paraId="4FDF66DE"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487A32A2" w14:textId="77777777" w:rsidR="00491590" w:rsidRPr="00EB5DC3" w:rsidRDefault="00491590" w:rsidP="00491590">
            <w:pPr>
              <w:pStyle w:val="afffffff6"/>
            </w:pPr>
            <w:r w:rsidRPr="00EB5DC3">
              <w:t>Газопровод высокого давления (подземный)</w:t>
            </w:r>
          </w:p>
        </w:tc>
        <w:tc>
          <w:tcPr>
            <w:tcW w:w="1534" w:type="dxa"/>
            <w:gridSpan w:val="4"/>
            <w:shd w:val="clear" w:color="auto" w:fill="auto"/>
            <w:noWrap/>
            <w:vAlign w:val="center"/>
          </w:tcPr>
          <w:p w14:paraId="12F53E7B"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656AAF0D" w14:textId="77777777" w:rsidR="00491590" w:rsidRPr="00EB5DC3" w:rsidRDefault="00491590" w:rsidP="00491590">
            <w:pPr>
              <w:pStyle w:val="afffffff8"/>
            </w:pPr>
            <w:r w:rsidRPr="00EB5DC3">
              <w:t>1,2</w:t>
            </w:r>
          </w:p>
        </w:tc>
        <w:tc>
          <w:tcPr>
            <w:tcW w:w="2805" w:type="dxa"/>
            <w:vMerge w:val="restart"/>
            <w:shd w:val="clear" w:color="auto" w:fill="auto"/>
            <w:vAlign w:val="center"/>
          </w:tcPr>
          <w:p w14:paraId="48CA72AB" w14:textId="77777777" w:rsidR="00491590" w:rsidRPr="00EB5DC3" w:rsidRDefault="00491590" w:rsidP="00491590">
            <w:pPr>
              <w:pStyle w:val="afffffff6"/>
            </w:pPr>
            <w:r w:rsidRPr="00EB5DC3">
              <w:t>Орловская область, г, Орел, Заводской р-н</w:t>
            </w:r>
          </w:p>
        </w:tc>
        <w:tc>
          <w:tcPr>
            <w:tcW w:w="1116" w:type="dxa"/>
            <w:vMerge w:val="restart"/>
            <w:shd w:val="clear" w:color="auto" w:fill="auto"/>
            <w:vAlign w:val="center"/>
          </w:tcPr>
          <w:p w14:paraId="199DE802" w14:textId="77777777" w:rsidR="00491590" w:rsidRPr="00EB5DC3" w:rsidRDefault="00491590" w:rsidP="00491590">
            <w:pPr>
              <w:pStyle w:val="afffffff8"/>
            </w:pPr>
            <w:r w:rsidRPr="00EB5DC3">
              <w:t>Расчетный срок</w:t>
            </w:r>
          </w:p>
        </w:tc>
        <w:tc>
          <w:tcPr>
            <w:tcW w:w="1821" w:type="dxa"/>
            <w:vMerge w:val="restart"/>
            <w:noWrap/>
            <w:vAlign w:val="center"/>
          </w:tcPr>
          <w:p w14:paraId="59DA5F0E" w14:textId="77777777" w:rsidR="00491590" w:rsidRPr="00EB5DC3" w:rsidRDefault="00491590" w:rsidP="00491590">
            <w:pPr>
              <w:pStyle w:val="afffffff6"/>
            </w:pPr>
            <w:r w:rsidRPr="00EB5DC3">
              <w:t>Охранная зона 4 м.</w:t>
            </w:r>
          </w:p>
        </w:tc>
      </w:tr>
      <w:tr w:rsidR="00EB5DC3" w:rsidRPr="00EB5DC3" w14:paraId="6F491CFA" w14:textId="77777777" w:rsidTr="005C39D6">
        <w:tblPrEx>
          <w:tblCellMar>
            <w:top w:w="0" w:type="dxa"/>
            <w:bottom w:w="0" w:type="dxa"/>
          </w:tblCellMar>
        </w:tblPrEx>
        <w:trPr>
          <w:cantSplit/>
          <w:jc w:val="center"/>
        </w:trPr>
        <w:tc>
          <w:tcPr>
            <w:tcW w:w="876" w:type="dxa"/>
            <w:vMerge/>
            <w:vAlign w:val="center"/>
          </w:tcPr>
          <w:p w14:paraId="4E35CA5B" w14:textId="77777777" w:rsidR="00491590" w:rsidRPr="00EB5DC3" w:rsidRDefault="00491590" w:rsidP="00491590">
            <w:pPr>
              <w:pStyle w:val="afffffff8"/>
            </w:pPr>
          </w:p>
        </w:tc>
        <w:tc>
          <w:tcPr>
            <w:tcW w:w="1575" w:type="dxa"/>
            <w:vMerge/>
            <w:shd w:val="clear" w:color="auto" w:fill="auto"/>
            <w:vAlign w:val="center"/>
          </w:tcPr>
          <w:p w14:paraId="00A0D277" w14:textId="77777777" w:rsidR="00491590" w:rsidRPr="00EB5DC3" w:rsidRDefault="00491590" w:rsidP="00491590">
            <w:pPr>
              <w:pStyle w:val="afffffff6"/>
            </w:pPr>
          </w:p>
        </w:tc>
        <w:tc>
          <w:tcPr>
            <w:tcW w:w="1823" w:type="dxa"/>
            <w:vMerge/>
            <w:shd w:val="clear" w:color="auto" w:fill="auto"/>
            <w:noWrap/>
            <w:vAlign w:val="center"/>
          </w:tcPr>
          <w:p w14:paraId="34B6C4B2" w14:textId="77777777" w:rsidR="00491590" w:rsidRPr="00EB5DC3" w:rsidRDefault="00491590" w:rsidP="00491590">
            <w:pPr>
              <w:pStyle w:val="afffffff6"/>
            </w:pPr>
          </w:p>
        </w:tc>
        <w:tc>
          <w:tcPr>
            <w:tcW w:w="2141" w:type="dxa"/>
            <w:vMerge/>
            <w:shd w:val="clear" w:color="auto" w:fill="auto"/>
            <w:noWrap/>
            <w:vAlign w:val="center"/>
          </w:tcPr>
          <w:p w14:paraId="62A4B39C" w14:textId="77777777" w:rsidR="00491590" w:rsidRPr="00EB5DC3" w:rsidRDefault="00491590" w:rsidP="00491590">
            <w:pPr>
              <w:pStyle w:val="afffffff6"/>
            </w:pPr>
          </w:p>
        </w:tc>
        <w:tc>
          <w:tcPr>
            <w:tcW w:w="1534" w:type="dxa"/>
            <w:gridSpan w:val="4"/>
            <w:shd w:val="clear" w:color="auto" w:fill="auto"/>
            <w:noWrap/>
            <w:vAlign w:val="center"/>
          </w:tcPr>
          <w:p w14:paraId="638B4FEF"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2866754" w14:textId="77777777" w:rsidR="00491590" w:rsidRPr="00EB5DC3" w:rsidRDefault="00491590" w:rsidP="00491590">
            <w:pPr>
              <w:pStyle w:val="afffffff8"/>
            </w:pPr>
            <w:r w:rsidRPr="00EB5DC3">
              <w:t>2,569</w:t>
            </w:r>
          </w:p>
        </w:tc>
        <w:tc>
          <w:tcPr>
            <w:tcW w:w="2805" w:type="dxa"/>
            <w:vMerge/>
            <w:shd w:val="clear" w:color="auto" w:fill="auto"/>
            <w:vAlign w:val="center"/>
          </w:tcPr>
          <w:p w14:paraId="2936E3C0" w14:textId="77777777" w:rsidR="00491590" w:rsidRPr="00EB5DC3" w:rsidRDefault="00491590" w:rsidP="00491590">
            <w:pPr>
              <w:pStyle w:val="afffffff6"/>
            </w:pPr>
          </w:p>
        </w:tc>
        <w:tc>
          <w:tcPr>
            <w:tcW w:w="1116" w:type="dxa"/>
            <w:vMerge/>
            <w:shd w:val="clear" w:color="auto" w:fill="auto"/>
            <w:vAlign w:val="center"/>
          </w:tcPr>
          <w:p w14:paraId="39CBF552" w14:textId="77777777" w:rsidR="00491590" w:rsidRPr="00EB5DC3" w:rsidRDefault="00491590" w:rsidP="00491590">
            <w:pPr>
              <w:pStyle w:val="afffffff8"/>
            </w:pPr>
          </w:p>
        </w:tc>
        <w:tc>
          <w:tcPr>
            <w:tcW w:w="1821" w:type="dxa"/>
            <w:vMerge/>
            <w:noWrap/>
            <w:vAlign w:val="center"/>
          </w:tcPr>
          <w:p w14:paraId="608F29F2" w14:textId="77777777" w:rsidR="00491590" w:rsidRPr="00EB5DC3" w:rsidRDefault="00491590" w:rsidP="00491590">
            <w:pPr>
              <w:pStyle w:val="afffffff6"/>
            </w:pPr>
          </w:p>
        </w:tc>
      </w:tr>
      <w:tr w:rsidR="00EB5DC3" w:rsidRPr="00EB5DC3" w14:paraId="01012F05" w14:textId="77777777" w:rsidTr="005C39D6">
        <w:tblPrEx>
          <w:tblCellMar>
            <w:top w:w="0" w:type="dxa"/>
            <w:bottom w:w="0" w:type="dxa"/>
          </w:tblCellMar>
        </w:tblPrEx>
        <w:trPr>
          <w:cantSplit/>
          <w:jc w:val="center"/>
        </w:trPr>
        <w:tc>
          <w:tcPr>
            <w:tcW w:w="876" w:type="dxa"/>
            <w:vMerge w:val="restart"/>
            <w:vAlign w:val="center"/>
          </w:tcPr>
          <w:p w14:paraId="62E98A85" w14:textId="77777777" w:rsidR="00491590" w:rsidRPr="00EB5DC3" w:rsidRDefault="00491590" w:rsidP="00491590">
            <w:pPr>
              <w:pStyle w:val="afffffff8"/>
            </w:pPr>
            <w:r w:rsidRPr="00EB5DC3">
              <w:t>84.01.03</w:t>
            </w:r>
          </w:p>
        </w:tc>
        <w:tc>
          <w:tcPr>
            <w:tcW w:w="1575" w:type="dxa"/>
            <w:vMerge w:val="restart"/>
            <w:shd w:val="clear" w:color="auto" w:fill="auto"/>
            <w:vAlign w:val="center"/>
          </w:tcPr>
          <w:p w14:paraId="3473F924" w14:textId="77777777" w:rsidR="00491590" w:rsidRPr="00EB5DC3" w:rsidRDefault="00491590" w:rsidP="00491590">
            <w:pPr>
              <w:pStyle w:val="afffffff6"/>
            </w:pPr>
            <w:r w:rsidRPr="00EB5DC3">
              <w:t>Газопровод распределительный высокого давления</w:t>
            </w:r>
          </w:p>
        </w:tc>
        <w:tc>
          <w:tcPr>
            <w:tcW w:w="1823" w:type="dxa"/>
            <w:vMerge w:val="restart"/>
            <w:shd w:val="clear" w:color="auto" w:fill="auto"/>
            <w:noWrap/>
            <w:vAlign w:val="center"/>
          </w:tcPr>
          <w:p w14:paraId="6029B856"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3B91A86A" w14:textId="77777777" w:rsidR="00491590" w:rsidRPr="00EB5DC3" w:rsidRDefault="00491590" w:rsidP="00491590">
            <w:pPr>
              <w:pStyle w:val="afffffff6"/>
            </w:pPr>
            <w:r w:rsidRPr="00EB5DC3">
              <w:t>Газопровод высокого давления (подземный)</w:t>
            </w:r>
          </w:p>
        </w:tc>
        <w:tc>
          <w:tcPr>
            <w:tcW w:w="1534" w:type="dxa"/>
            <w:gridSpan w:val="4"/>
            <w:shd w:val="clear" w:color="auto" w:fill="auto"/>
            <w:noWrap/>
            <w:vAlign w:val="center"/>
          </w:tcPr>
          <w:p w14:paraId="5DF6B6EF"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5CD4D327" w14:textId="77777777" w:rsidR="00491590" w:rsidRPr="00EB5DC3" w:rsidRDefault="00491590" w:rsidP="00491590">
            <w:pPr>
              <w:pStyle w:val="afffffff8"/>
            </w:pPr>
            <w:r w:rsidRPr="00EB5DC3">
              <w:t>1,2</w:t>
            </w:r>
          </w:p>
        </w:tc>
        <w:tc>
          <w:tcPr>
            <w:tcW w:w="2805" w:type="dxa"/>
            <w:vMerge w:val="restart"/>
            <w:shd w:val="clear" w:color="auto" w:fill="auto"/>
            <w:vAlign w:val="center"/>
          </w:tcPr>
          <w:p w14:paraId="6BB56152" w14:textId="77777777" w:rsidR="00491590" w:rsidRPr="00EB5DC3" w:rsidRDefault="00491590" w:rsidP="00491590">
            <w:pPr>
              <w:pStyle w:val="afffffff6"/>
            </w:pPr>
            <w:r w:rsidRPr="00EB5DC3">
              <w:t>Орловская область, г, Орел, Заводской р-н</w:t>
            </w:r>
          </w:p>
        </w:tc>
        <w:tc>
          <w:tcPr>
            <w:tcW w:w="1116" w:type="dxa"/>
            <w:vMerge w:val="restart"/>
            <w:shd w:val="clear" w:color="auto" w:fill="auto"/>
            <w:vAlign w:val="center"/>
          </w:tcPr>
          <w:p w14:paraId="2863850C" w14:textId="77777777" w:rsidR="00491590" w:rsidRPr="00EB5DC3" w:rsidRDefault="00491590" w:rsidP="00491590">
            <w:pPr>
              <w:pStyle w:val="afffffff8"/>
            </w:pPr>
            <w:r w:rsidRPr="00EB5DC3">
              <w:t>Расчетный срок</w:t>
            </w:r>
          </w:p>
        </w:tc>
        <w:tc>
          <w:tcPr>
            <w:tcW w:w="1821" w:type="dxa"/>
            <w:vMerge w:val="restart"/>
            <w:noWrap/>
            <w:vAlign w:val="center"/>
          </w:tcPr>
          <w:p w14:paraId="0CF3D363" w14:textId="77777777" w:rsidR="00491590" w:rsidRPr="00EB5DC3" w:rsidRDefault="00491590" w:rsidP="00491590">
            <w:pPr>
              <w:pStyle w:val="afffffff6"/>
            </w:pPr>
            <w:r w:rsidRPr="00EB5DC3">
              <w:t>Охранная зона 4 м.</w:t>
            </w:r>
          </w:p>
        </w:tc>
      </w:tr>
      <w:tr w:rsidR="00EB5DC3" w:rsidRPr="00EB5DC3" w14:paraId="2616DF50" w14:textId="77777777" w:rsidTr="005C39D6">
        <w:tblPrEx>
          <w:tblCellMar>
            <w:top w:w="0" w:type="dxa"/>
            <w:bottom w:w="0" w:type="dxa"/>
          </w:tblCellMar>
        </w:tblPrEx>
        <w:trPr>
          <w:cantSplit/>
          <w:jc w:val="center"/>
        </w:trPr>
        <w:tc>
          <w:tcPr>
            <w:tcW w:w="876" w:type="dxa"/>
            <w:vMerge/>
            <w:vAlign w:val="center"/>
          </w:tcPr>
          <w:p w14:paraId="2575932F" w14:textId="77777777" w:rsidR="00491590" w:rsidRPr="00EB5DC3" w:rsidRDefault="00491590" w:rsidP="00491590">
            <w:pPr>
              <w:pStyle w:val="afffffff8"/>
            </w:pPr>
          </w:p>
        </w:tc>
        <w:tc>
          <w:tcPr>
            <w:tcW w:w="1575" w:type="dxa"/>
            <w:vMerge/>
            <w:shd w:val="clear" w:color="auto" w:fill="auto"/>
            <w:vAlign w:val="center"/>
          </w:tcPr>
          <w:p w14:paraId="2A9C26AD" w14:textId="77777777" w:rsidR="00491590" w:rsidRPr="00EB5DC3" w:rsidRDefault="00491590" w:rsidP="00491590">
            <w:pPr>
              <w:pStyle w:val="afffffff6"/>
            </w:pPr>
          </w:p>
        </w:tc>
        <w:tc>
          <w:tcPr>
            <w:tcW w:w="1823" w:type="dxa"/>
            <w:vMerge/>
            <w:shd w:val="clear" w:color="auto" w:fill="auto"/>
            <w:noWrap/>
            <w:vAlign w:val="center"/>
          </w:tcPr>
          <w:p w14:paraId="43848D75" w14:textId="77777777" w:rsidR="00491590" w:rsidRPr="00EB5DC3" w:rsidRDefault="00491590" w:rsidP="00491590">
            <w:pPr>
              <w:pStyle w:val="afffffff6"/>
            </w:pPr>
          </w:p>
        </w:tc>
        <w:tc>
          <w:tcPr>
            <w:tcW w:w="2141" w:type="dxa"/>
            <w:vMerge/>
            <w:shd w:val="clear" w:color="auto" w:fill="auto"/>
            <w:noWrap/>
            <w:vAlign w:val="center"/>
          </w:tcPr>
          <w:p w14:paraId="4F339217" w14:textId="77777777" w:rsidR="00491590" w:rsidRPr="00EB5DC3" w:rsidRDefault="00491590" w:rsidP="00491590">
            <w:pPr>
              <w:pStyle w:val="afffffff6"/>
            </w:pPr>
          </w:p>
        </w:tc>
        <w:tc>
          <w:tcPr>
            <w:tcW w:w="1534" w:type="dxa"/>
            <w:gridSpan w:val="4"/>
            <w:shd w:val="clear" w:color="auto" w:fill="auto"/>
            <w:noWrap/>
            <w:vAlign w:val="center"/>
          </w:tcPr>
          <w:p w14:paraId="08785094"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AB7F78A" w14:textId="77777777" w:rsidR="00491590" w:rsidRPr="00EB5DC3" w:rsidRDefault="00491590" w:rsidP="00491590">
            <w:pPr>
              <w:pStyle w:val="afffffff8"/>
            </w:pPr>
            <w:r w:rsidRPr="00EB5DC3">
              <w:t>2,957</w:t>
            </w:r>
          </w:p>
        </w:tc>
        <w:tc>
          <w:tcPr>
            <w:tcW w:w="2805" w:type="dxa"/>
            <w:vMerge/>
            <w:shd w:val="clear" w:color="auto" w:fill="auto"/>
            <w:vAlign w:val="center"/>
          </w:tcPr>
          <w:p w14:paraId="4EA01E55" w14:textId="77777777" w:rsidR="00491590" w:rsidRPr="00EB5DC3" w:rsidRDefault="00491590" w:rsidP="00491590">
            <w:pPr>
              <w:pStyle w:val="afffffff6"/>
            </w:pPr>
          </w:p>
        </w:tc>
        <w:tc>
          <w:tcPr>
            <w:tcW w:w="1116" w:type="dxa"/>
            <w:vMerge/>
            <w:shd w:val="clear" w:color="auto" w:fill="auto"/>
            <w:vAlign w:val="center"/>
          </w:tcPr>
          <w:p w14:paraId="6FB87B5E" w14:textId="77777777" w:rsidR="00491590" w:rsidRPr="00EB5DC3" w:rsidRDefault="00491590" w:rsidP="00491590">
            <w:pPr>
              <w:pStyle w:val="afffffff8"/>
            </w:pPr>
          </w:p>
        </w:tc>
        <w:tc>
          <w:tcPr>
            <w:tcW w:w="1821" w:type="dxa"/>
            <w:vMerge/>
            <w:noWrap/>
            <w:vAlign w:val="center"/>
          </w:tcPr>
          <w:p w14:paraId="1361B2D9" w14:textId="77777777" w:rsidR="00491590" w:rsidRPr="00EB5DC3" w:rsidRDefault="00491590" w:rsidP="00491590">
            <w:pPr>
              <w:pStyle w:val="afffffff6"/>
            </w:pPr>
          </w:p>
        </w:tc>
      </w:tr>
      <w:tr w:rsidR="00EB5DC3" w:rsidRPr="00EB5DC3" w14:paraId="70058232" w14:textId="77777777" w:rsidTr="005C39D6">
        <w:tblPrEx>
          <w:tblCellMar>
            <w:top w:w="0" w:type="dxa"/>
            <w:bottom w:w="0" w:type="dxa"/>
          </w:tblCellMar>
        </w:tblPrEx>
        <w:trPr>
          <w:cantSplit/>
          <w:jc w:val="center"/>
        </w:trPr>
        <w:tc>
          <w:tcPr>
            <w:tcW w:w="876" w:type="dxa"/>
            <w:vMerge w:val="restart"/>
            <w:vAlign w:val="center"/>
          </w:tcPr>
          <w:p w14:paraId="5681C78B" w14:textId="77777777" w:rsidR="00491590" w:rsidRPr="00EB5DC3" w:rsidRDefault="00491590" w:rsidP="00491590">
            <w:pPr>
              <w:pStyle w:val="afffffff8"/>
            </w:pPr>
            <w:r w:rsidRPr="00EB5DC3">
              <w:t>84.01.04</w:t>
            </w:r>
          </w:p>
        </w:tc>
        <w:tc>
          <w:tcPr>
            <w:tcW w:w="1575" w:type="dxa"/>
            <w:vMerge w:val="restart"/>
            <w:shd w:val="clear" w:color="auto" w:fill="auto"/>
            <w:vAlign w:val="center"/>
          </w:tcPr>
          <w:p w14:paraId="4BD10446" w14:textId="77777777" w:rsidR="00491590" w:rsidRPr="00EB5DC3" w:rsidRDefault="00491590" w:rsidP="00491590">
            <w:pPr>
              <w:pStyle w:val="afffffff6"/>
            </w:pPr>
            <w:r w:rsidRPr="00EB5DC3">
              <w:t>Газопровод распределительный высокого давления</w:t>
            </w:r>
          </w:p>
        </w:tc>
        <w:tc>
          <w:tcPr>
            <w:tcW w:w="1823" w:type="dxa"/>
            <w:vMerge w:val="restart"/>
            <w:shd w:val="clear" w:color="auto" w:fill="auto"/>
            <w:noWrap/>
            <w:vAlign w:val="center"/>
          </w:tcPr>
          <w:p w14:paraId="2C9DD709"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3E4F336F" w14:textId="77777777" w:rsidR="00491590" w:rsidRPr="00EB5DC3" w:rsidRDefault="00491590" w:rsidP="00491590">
            <w:pPr>
              <w:pStyle w:val="afffffff6"/>
            </w:pPr>
            <w:r w:rsidRPr="00EB5DC3">
              <w:t>Газопровод высокого давления (подземный)</w:t>
            </w:r>
          </w:p>
        </w:tc>
        <w:tc>
          <w:tcPr>
            <w:tcW w:w="1534" w:type="dxa"/>
            <w:gridSpan w:val="4"/>
            <w:shd w:val="clear" w:color="auto" w:fill="auto"/>
            <w:noWrap/>
            <w:vAlign w:val="center"/>
          </w:tcPr>
          <w:p w14:paraId="7F7507E1"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47BC4BC8" w14:textId="77777777" w:rsidR="00491590" w:rsidRPr="00EB5DC3" w:rsidRDefault="00491590" w:rsidP="00491590">
            <w:pPr>
              <w:pStyle w:val="afffffff8"/>
            </w:pPr>
            <w:r w:rsidRPr="00EB5DC3">
              <w:t>1,2</w:t>
            </w:r>
          </w:p>
        </w:tc>
        <w:tc>
          <w:tcPr>
            <w:tcW w:w="2805" w:type="dxa"/>
            <w:vMerge w:val="restart"/>
            <w:shd w:val="clear" w:color="auto" w:fill="auto"/>
            <w:vAlign w:val="center"/>
          </w:tcPr>
          <w:p w14:paraId="1DB41A0A" w14:textId="77777777" w:rsidR="00491590" w:rsidRPr="00EB5DC3" w:rsidRDefault="00491590" w:rsidP="00491590">
            <w:pPr>
              <w:pStyle w:val="afffffff6"/>
            </w:pPr>
            <w:r w:rsidRPr="00EB5DC3">
              <w:t>Орловская область, г, Орел, Заводской р-н</w:t>
            </w:r>
          </w:p>
        </w:tc>
        <w:tc>
          <w:tcPr>
            <w:tcW w:w="1116" w:type="dxa"/>
            <w:vMerge w:val="restart"/>
            <w:shd w:val="clear" w:color="auto" w:fill="auto"/>
            <w:vAlign w:val="center"/>
          </w:tcPr>
          <w:p w14:paraId="2157B811" w14:textId="77777777" w:rsidR="00491590" w:rsidRPr="00EB5DC3" w:rsidRDefault="00491590" w:rsidP="00491590">
            <w:pPr>
              <w:pStyle w:val="afffffff8"/>
            </w:pPr>
            <w:r w:rsidRPr="00EB5DC3">
              <w:t>Расчетный срок</w:t>
            </w:r>
          </w:p>
        </w:tc>
        <w:tc>
          <w:tcPr>
            <w:tcW w:w="1821" w:type="dxa"/>
            <w:vMerge w:val="restart"/>
            <w:noWrap/>
            <w:vAlign w:val="center"/>
          </w:tcPr>
          <w:p w14:paraId="3D3D3420" w14:textId="77777777" w:rsidR="00491590" w:rsidRPr="00EB5DC3" w:rsidRDefault="00491590" w:rsidP="00491590">
            <w:pPr>
              <w:pStyle w:val="afffffff6"/>
            </w:pPr>
            <w:r w:rsidRPr="00EB5DC3">
              <w:t>Охранная зона 4 м.</w:t>
            </w:r>
          </w:p>
        </w:tc>
      </w:tr>
      <w:tr w:rsidR="00EB5DC3" w:rsidRPr="00EB5DC3" w14:paraId="465B10C1" w14:textId="77777777" w:rsidTr="005C39D6">
        <w:tblPrEx>
          <w:tblCellMar>
            <w:top w:w="0" w:type="dxa"/>
            <w:bottom w:w="0" w:type="dxa"/>
          </w:tblCellMar>
        </w:tblPrEx>
        <w:trPr>
          <w:cantSplit/>
          <w:jc w:val="center"/>
        </w:trPr>
        <w:tc>
          <w:tcPr>
            <w:tcW w:w="876" w:type="dxa"/>
            <w:vMerge/>
            <w:vAlign w:val="center"/>
          </w:tcPr>
          <w:p w14:paraId="1E609873" w14:textId="77777777" w:rsidR="00491590" w:rsidRPr="00EB5DC3" w:rsidRDefault="00491590" w:rsidP="00491590">
            <w:pPr>
              <w:pStyle w:val="afffffff8"/>
            </w:pPr>
          </w:p>
        </w:tc>
        <w:tc>
          <w:tcPr>
            <w:tcW w:w="1575" w:type="dxa"/>
            <w:vMerge/>
            <w:shd w:val="clear" w:color="auto" w:fill="auto"/>
            <w:vAlign w:val="center"/>
          </w:tcPr>
          <w:p w14:paraId="7AC536FC" w14:textId="77777777" w:rsidR="00491590" w:rsidRPr="00EB5DC3" w:rsidRDefault="00491590" w:rsidP="00491590">
            <w:pPr>
              <w:pStyle w:val="afffffff6"/>
            </w:pPr>
          </w:p>
        </w:tc>
        <w:tc>
          <w:tcPr>
            <w:tcW w:w="1823" w:type="dxa"/>
            <w:vMerge/>
            <w:shd w:val="clear" w:color="auto" w:fill="auto"/>
            <w:noWrap/>
            <w:vAlign w:val="center"/>
          </w:tcPr>
          <w:p w14:paraId="7ADB5F20" w14:textId="77777777" w:rsidR="00491590" w:rsidRPr="00EB5DC3" w:rsidRDefault="00491590" w:rsidP="00491590">
            <w:pPr>
              <w:pStyle w:val="afffffff6"/>
            </w:pPr>
          </w:p>
        </w:tc>
        <w:tc>
          <w:tcPr>
            <w:tcW w:w="2141" w:type="dxa"/>
            <w:vMerge/>
            <w:shd w:val="clear" w:color="auto" w:fill="auto"/>
            <w:noWrap/>
            <w:vAlign w:val="center"/>
          </w:tcPr>
          <w:p w14:paraId="4CDD38F3" w14:textId="77777777" w:rsidR="00491590" w:rsidRPr="00EB5DC3" w:rsidRDefault="00491590" w:rsidP="00491590">
            <w:pPr>
              <w:pStyle w:val="afffffff6"/>
            </w:pPr>
          </w:p>
        </w:tc>
        <w:tc>
          <w:tcPr>
            <w:tcW w:w="1534" w:type="dxa"/>
            <w:gridSpan w:val="4"/>
            <w:shd w:val="clear" w:color="auto" w:fill="auto"/>
            <w:noWrap/>
            <w:vAlign w:val="center"/>
          </w:tcPr>
          <w:p w14:paraId="5DDE9286"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EA80D20" w14:textId="77777777" w:rsidR="00491590" w:rsidRPr="00EB5DC3" w:rsidRDefault="00491590" w:rsidP="00491590">
            <w:pPr>
              <w:pStyle w:val="afffffff8"/>
            </w:pPr>
            <w:r w:rsidRPr="00EB5DC3">
              <w:t>0,931</w:t>
            </w:r>
          </w:p>
        </w:tc>
        <w:tc>
          <w:tcPr>
            <w:tcW w:w="2805" w:type="dxa"/>
            <w:vMerge/>
            <w:shd w:val="clear" w:color="auto" w:fill="auto"/>
            <w:vAlign w:val="center"/>
          </w:tcPr>
          <w:p w14:paraId="500C546C" w14:textId="77777777" w:rsidR="00491590" w:rsidRPr="00EB5DC3" w:rsidRDefault="00491590" w:rsidP="00491590">
            <w:pPr>
              <w:pStyle w:val="afffffff6"/>
            </w:pPr>
          </w:p>
        </w:tc>
        <w:tc>
          <w:tcPr>
            <w:tcW w:w="1116" w:type="dxa"/>
            <w:vMerge/>
            <w:shd w:val="clear" w:color="auto" w:fill="auto"/>
            <w:vAlign w:val="center"/>
          </w:tcPr>
          <w:p w14:paraId="040F9E3C" w14:textId="77777777" w:rsidR="00491590" w:rsidRPr="00EB5DC3" w:rsidRDefault="00491590" w:rsidP="00491590">
            <w:pPr>
              <w:pStyle w:val="afffffff8"/>
            </w:pPr>
          </w:p>
        </w:tc>
        <w:tc>
          <w:tcPr>
            <w:tcW w:w="1821" w:type="dxa"/>
            <w:vMerge/>
            <w:noWrap/>
            <w:vAlign w:val="center"/>
          </w:tcPr>
          <w:p w14:paraId="663625F5" w14:textId="77777777" w:rsidR="00491590" w:rsidRPr="00EB5DC3" w:rsidRDefault="00491590" w:rsidP="00491590">
            <w:pPr>
              <w:pStyle w:val="afffffff6"/>
            </w:pPr>
          </w:p>
        </w:tc>
      </w:tr>
      <w:tr w:rsidR="00EB5DC3" w:rsidRPr="00EB5DC3" w14:paraId="13E144A8" w14:textId="77777777" w:rsidTr="005C39D6">
        <w:tblPrEx>
          <w:tblCellMar>
            <w:top w:w="0" w:type="dxa"/>
            <w:bottom w:w="0" w:type="dxa"/>
          </w:tblCellMar>
        </w:tblPrEx>
        <w:trPr>
          <w:cantSplit/>
          <w:jc w:val="center"/>
        </w:trPr>
        <w:tc>
          <w:tcPr>
            <w:tcW w:w="876" w:type="dxa"/>
            <w:vMerge w:val="restart"/>
            <w:vAlign w:val="center"/>
          </w:tcPr>
          <w:p w14:paraId="2E9E9368" w14:textId="77777777" w:rsidR="00491590" w:rsidRPr="00EB5DC3" w:rsidRDefault="00491590" w:rsidP="00491590">
            <w:pPr>
              <w:pStyle w:val="afffffff8"/>
            </w:pPr>
            <w:r w:rsidRPr="00EB5DC3">
              <w:t>84.01.05</w:t>
            </w:r>
          </w:p>
        </w:tc>
        <w:tc>
          <w:tcPr>
            <w:tcW w:w="1575" w:type="dxa"/>
            <w:vMerge w:val="restart"/>
            <w:shd w:val="clear" w:color="auto" w:fill="auto"/>
            <w:vAlign w:val="center"/>
          </w:tcPr>
          <w:p w14:paraId="1489C7B6" w14:textId="77777777" w:rsidR="00491590" w:rsidRPr="00EB5DC3" w:rsidRDefault="00491590" w:rsidP="00491590">
            <w:pPr>
              <w:pStyle w:val="afffffff6"/>
            </w:pPr>
            <w:r w:rsidRPr="00EB5DC3">
              <w:t>Газопровод распределительный высокого давления</w:t>
            </w:r>
          </w:p>
        </w:tc>
        <w:tc>
          <w:tcPr>
            <w:tcW w:w="1823" w:type="dxa"/>
            <w:vMerge w:val="restart"/>
            <w:shd w:val="clear" w:color="auto" w:fill="auto"/>
            <w:noWrap/>
            <w:vAlign w:val="center"/>
          </w:tcPr>
          <w:p w14:paraId="04BF5D2C"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3C662279" w14:textId="77777777" w:rsidR="00491590" w:rsidRPr="00EB5DC3" w:rsidRDefault="00491590" w:rsidP="00491590">
            <w:pPr>
              <w:pStyle w:val="afffffff6"/>
            </w:pPr>
            <w:r w:rsidRPr="00EB5DC3">
              <w:t>Газопровод высокого давления (подземный)</w:t>
            </w:r>
          </w:p>
        </w:tc>
        <w:tc>
          <w:tcPr>
            <w:tcW w:w="1534" w:type="dxa"/>
            <w:gridSpan w:val="4"/>
            <w:shd w:val="clear" w:color="auto" w:fill="auto"/>
            <w:noWrap/>
            <w:vAlign w:val="center"/>
          </w:tcPr>
          <w:p w14:paraId="35454C5B"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3E8F1514" w14:textId="77777777" w:rsidR="00491590" w:rsidRPr="00EB5DC3" w:rsidRDefault="00491590" w:rsidP="00491590">
            <w:pPr>
              <w:pStyle w:val="afffffff8"/>
            </w:pPr>
            <w:r w:rsidRPr="00EB5DC3">
              <w:t>1,2</w:t>
            </w:r>
          </w:p>
        </w:tc>
        <w:tc>
          <w:tcPr>
            <w:tcW w:w="2805" w:type="dxa"/>
            <w:vMerge w:val="restart"/>
            <w:shd w:val="clear" w:color="auto" w:fill="auto"/>
            <w:vAlign w:val="center"/>
          </w:tcPr>
          <w:p w14:paraId="122867D3" w14:textId="77777777" w:rsidR="00491590" w:rsidRPr="00EB5DC3" w:rsidRDefault="00491590" w:rsidP="00491590">
            <w:pPr>
              <w:pStyle w:val="afffffff6"/>
            </w:pPr>
            <w:r w:rsidRPr="00EB5DC3">
              <w:t>Орловская область, г, Орел, Заводской р-н</w:t>
            </w:r>
          </w:p>
        </w:tc>
        <w:tc>
          <w:tcPr>
            <w:tcW w:w="1116" w:type="dxa"/>
            <w:vMerge w:val="restart"/>
            <w:shd w:val="clear" w:color="auto" w:fill="auto"/>
            <w:vAlign w:val="center"/>
          </w:tcPr>
          <w:p w14:paraId="3323CF09" w14:textId="77777777" w:rsidR="00491590" w:rsidRPr="00EB5DC3" w:rsidRDefault="00491590" w:rsidP="00491590">
            <w:pPr>
              <w:pStyle w:val="afffffff8"/>
            </w:pPr>
            <w:r w:rsidRPr="00EB5DC3">
              <w:t>Расчетный срок</w:t>
            </w:r>
          </w:p>
        </w:tc>
        <w:tc>
          <w:tcPr>
            <w:tcW w:w="1821" w:type="dxa"/>
            <w:vMerge w:val="restart"/>
            <w:noWrap/>
            <w:vAlign w:val="center"/>
          </w:tcPr>
          <w:p w14:paraId="7FCA6DBF" w14:textId="77777777" w:rsidR="00491590" w:rsidRPr="00EB5DC3" w:rsidRDefault="00491590" w:rsidP="00491590">
            <w:pPr>
              <w:pStyle w:val="afffffff6"/>
            </w:pPr>
            <w:r w:rsidRPr="00EB5DC3">
              <w:t>Охранная зона 4 м.</w:t>
            </w:r>
          </w:p>
        </w:tc>
      </w:tr>
      <w:tr w:rsidR="00EB5DC3" w:rsidRPr="00EB5DC3" w14:paraId="337D3AC4" w14:textId="77777777" w:rsidTr="005C39D6">
        <w:tblPrEx>
          <w:tblCellMar>
            <w:top w:w="0" w:type="dxa"/>
            <w:bottom w:w="0" w:type="dxa"/>
          </w:tblCellMar>
        </w:tblPrEx>
        <w:trPr>
          <w:cantSplit/>
          <w:jc w:val="center"/>
        </w:trPr>
        <w:tc>
          <w:tcPr>
            <w:tcW w:w="876" w:type="dxa"/>
            <w:vMerge/>
            <w:vAlign w:val="center"/>
          </w:tcPr>
          <w:p w14:paraId="441395B5" w14:textId="77777777" w:rsidR="00491590" w:rsidRPr="00EB5DC3" w:rsidRDefault="00491590" w:rsidP="00491590">
            <w:pPr>
              <w:pStyle w:val="afffffff8"/>
            </w:pPr>
          </w:p>
        </w:tc>
        <w:tc>
          <w:tcPr>
            <w:tcW w:w="1575" w:type="dxa"/>
            <w:vMerge/>
            <w:shd w:val="clear" w:color="auto" w:fill="auto"/>
            <w:vAlign w:val="center"/>
          </w:tcPr>
          <w:p w14:paraId="3E630ED4" w14:textId="77777777" w:rsidR="00491590" w:rsidRPr="00EB5DC3" w:rsidRDefault="00491590" w:rsidP="00491590">
            <w:pPr>
              <w:pStyle w:val="afffffff6"/>
            </w:pPr>
          </w:p>
        </w:tc>
        <w:tc>
          <w:tcPr>
            <w:tcW w:w="1823" w:type="dxa"/>
            <w:vMerge/>
            <w:shd w:val="clear" w:color="auto" w:fill="auto"/>
            <w:noWrap/>
            <w:vAlign w:val="center"/>
          </w:tcPr>
          <w:p w14:paraId="793CBF31" w14:textId="77777777" w:rsidR="00491590" w:rsidRPr="00EB5DC3" w:rsidRDefault="00491590" w:rsidP="00491590">
            <w:pPr>
              <w:pStyle w:val="afffffff6"/>
            </w:pPr>
          </w:p>
        </w:tc>
        <w:tc>
          <w:tcPr>
            <w:tcW w:w="2141" w:type="dxa"/>
            <w:vMerge/>
            <w:shd w:val="clear" w:color="auto" w:fill="auto"/>
            <w:noWrap/>
            <w:vAlign w:val="center"/>
          </w:tcPr>
          <w:p w14:paraId="2A7FB563" w14:textId="77777777" w:rsidR="00491590" w:rsidRPr="00EB5DC3" w:rsidRDefault="00491590" w:rsidP="00491590">
            <w:pPr>
              <w:pStyle w:val="afffffff6"/>
            </w:pPr>
          </w:p>
        </w:tc>
        <w:tc>
          <w:tcPr>
            <w:tcW w:w="1534" w:type="dxa"/>
            <w:gridSpan w:val="4"/>
            <w:shd w:val="clear" w:color="auto" w:fill="auto"/>
            <w:noWrap/>
            <w:vAlign w:val="center"/>
          </w:tcPr>
          <w:p w14:paraId="005E50BD"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D4C17DC" w14:textId="77777777" w:rsidR="00491590" w:rsidRPr="00EB5DC3" w:rsidRDefault="00491590" w:rsidP="00491590">
            <w:pPr>
              <w:pStyle w:val="afffffff8"/>
            </w:pPr>
            <w:r w:rsidRPr="00EB5DC3">
              <w:t>0,377</w:t>
            </w:r>
          </w:p>
        </w:tc>
        <w:tc>
          <w:tcPr>
            <w:tcW w:w="2805" w:type="dxa"/>
            <w:vMerge/>
            <w:shd w:val="clear" w:color="auto" w:fill="auto"/>
            <w:vAlign w:val="center"/>
          </w:tcPr>
          <w:p w14:paraId="2B3C2B6A" w14:textId="77777777" w:rsidR="00491590" w:rsidRPr="00EB5DC3" w:rsidRDefault="00491590" w:rsidP="00491590">
            <w:pPr>
              <w:pStyle w:val="afffffff6"/>
            </w:pPr>
          </w:p>
        </w:tc>
        <w:tc>
          <w:tcPr>
            <w:tcW w:w="1116" w:type="dxa"/>
            <w:vMerge/>
            <w:shd w:val="clear" w:color="auto" w:fill="auto"/>
            <w:vAlign w:val="center"/>
          </w:tcPr>
          <w:p w14:paraId="3E5A573A" w14:textId="77777777" w:rsidR="00491590" w:rsidRPr="00EB5DC3" w:rsidRDefault="00491590" w:rsidP="00491590">
            <w:pPr>
              <w:pStyle w:val="afffffff8"/>
            </w:pPr>
          </w:p>
        </w:tc>
        <w:tc>
          <w:tcPr>
            <w:tcW w:w="1821" w:type="dxa"/>
            <w:vMerge/>
            <w:noWrap/>
            <w:vAlign w:val="center"/>
          </w:tcPr>
          <w:p w14:paraId="2AD11E1E" w14:textId="77777777" w:rsidR="00491590" w:rsidRPr="00EB5DC3" w:rsidRDefault="00491590" w:rsidP="00491590">
            <w:pPr>
              <w:pStyle w:val="afffffff6"/>
            </w:pPr>
          </w:p>
        </w:tc>
      </w:tr>
      <w:tr w:rsidR="00EB5DC3" w:rsidRPr="00EB5DC3" w14:paraId="1B260008" w14:textId="77777777" w:rsidTr="005C39D6">
        <w:tblPrEx>
          <w:tblCellMar>
            <w:top w:w="0" w:type="dxa"/>
            <w:bottom w:w="0" w:type="dxa"/>
          </w:tblCellMar>
        </w:tblPrEx>
        <w:trPr>
          <w:cantSplit/>
          <w:jc w:val="center"/>
        </w:trPr>
        <w:tc>
          <w:tcPr>
            <w:tcW w:w="876" w:type="dxa"/>
            <w:vMerge w:val="restart"/>
            <w:vAlign w:val="center"/>
          </w:tcPr>
          <w:p w14:paraId="6644512F" w14:textId="77777777" w:rsidR="00491590" w:rsidRPr="00EB5DC3" w:rsidRDefault="00491590" w:rsidP="00491590">
            <w:pPr>
              <w:pStyle w:val="afffffff8"/>
            </w:pPr>
            <w:r w:rsidRPr="00EB5DC3">
              <w:t>84.01.06(1)</w:t>
            </w:r>
          </w:p>
        </w:tc>
        <w:tc>
          <w:tcPr>
            <w:tcW w:w="1575" w:type="dxa"/>
            <w:vMerge w:val="restart"/>
            <w:shd w:val="clear" w:color="auto" w:fill="auto"/>
            <w:vAlign w:val="center"/>
          </w:tcPr>
          <w:p w14:paraId="65EB6C10" w14:textId="77777777" w:rsidR="00491590" w:rsidRPr="00EB5DC3" w:rsidRDefault="00491590" w:rsidP="00491590">
            <w:pPr>
              <w:pStyle w:val="afffffff6"/>
            </w:pPr>
            <w:r w:rsidRPr="00EB5DC3">
              <w:t>Газопровод распределительный высокого давления</w:t>
            </w:r>
          </w:p>
        </w:tc>
        <w:tc>
          <w:tcPr>
            <w:tcW w:w="1823" w:type="dxa"/>
            <w:vMerge w:val="restart"/>
            <w:shd w:val="clear" w:color="auto" w:fill="auto"/>
            <w:noWrap/>
            <w:vAlign w:val="center"/>
          </w:tcPr>
          <w:p w14:paraId="139D828C"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1CA5FB72" w14:textId="77777777" w:rsidR="00491590" w:rsidRPr="00EB5DC3" w:rsidRDefault="00491590" w:rsidP="00491590">
            <w:pPr>
              <w:pStyle w:val="afffffff6"/>
            </w:pPr>
            <w:r w:rsidRPr="00EB5DC3">
              <w:t>Газопровод высокого давления (подземный)</w:t>
            </w:r>
          </w:p>
        </w:tc>
        <w:tc>
          <w:tcPr>
            <w:tcW w:w="1534" w:type="dxa"/>
            <w:gridSpan w:val="4"/>
            <w:shd w:val="clear" w:color="auto" w:fill="auto"/>
            <w:noWrap/>
            <w:vAlign w:val="center"/>
          </w:tcPr>
          <w:p w14:paraId="26ABFBF0"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2EECF085" w14:textId="77777777" w:rsidR="00491590" w:rsidRPr="00EB5DC3" w:rsidRDefault="00491590" w:rsidP="00491590">
            <w:pPr>
              <w:pStyle w:val="afffffff8"/>
            </w:pPr>
            <w:r w:rsidRPr="00EB5DC3">
              <w:t>1,2</w:t>
            </w:r>
          </w:p>
        </w:tc>
        <w:tc>
          <w:tcPr>
            <w:tcW w:w="2805" w:type="dxa"/>
            <w:vMerge w:val="restart"/>
            <w:shd w:val="clear" w:color="auto" w:fill="auto"/>
            <w:vAlign w:val="center"/>
          </w:tcPr>
          <w:p w14:paraId="52D3D8FC" w14:textId="77777777" w:rsidR="00491590" w:rsidRPr="00EB5DC3" w:rsidRDefault="00491590" w:rsidP="00491590">
            <w:pPr>
              <w:pStyle w:val="afffffff6"/>
            </w:pPr>
            <w:r w:rsidRPr="00EB5DC3">
              <w:t>Орловская область, г, Орел, Заводской, Железнодорожный р-н</w:t>
            </w:r>
          </w:p>
        </w:tc>
        <w:tc>
          <w:tcPr>
            <w:tcW w:w="1116" w:type="dxa"/>
            <w:vMerge w:val="restart"/>
            <w:shd w:val="clear" w:color="auto" w:fill="auto"/>
            <w:vAlign w:val="center"/>
          </w:tcPr>
          <w:p w14:paraId="24381E01" w14:textId="77777777" w:rsidR="00491590" w:rsidRPr="00EB5DC3" w:rsidRDefault="00491590" w:rsidP="00491590">
            <w:pPr>
              <w:pStyle w:val="afffffff8"/>
            </w:pPr>
            <w:r w:rsidRPr="00EB5DC3">
              <w:t>Расчетный срок</w:t>
            </w:r>
          </w:p>
        </w:tc>
        <w:tc>
          <w:tcPr>
            <w:tcW w:w="1821" w:type="dxa"/>
            <w:vMerge w:val="restart"/>
            <w:noWrap/>
            <w:vAlign w:val="center"/>
          </w:tcPr>
          <w:p w14:paraId="17E3D9C4" w14:textId="77777777" w:rsidR="00491590" w:rsidRPr="00EB5DC3" w:rsidRDefault="00491590" w:rsidP="00491590">
            <w:pPr>
              <w:pStyle w:val="afffffff6"/>
            </w:pPr>
            <w:r w:rsidRPr="00EB5DC3">
              <w:t>Охранная зона 4 м.</w:t>
            </w:r>
          </w:p>
        </w:tc>
      </w:tr>
      <w:tr w:rsidR="00EB5DC3" w:rsidRPr="00EB5DC3" w14:paraId="2F997A33" w14:textId="77777777" w:rsidTr="005C39D6">
        <w:tblPrEx>
          <w:tblCellMar>
            <w:top w:w="0" w:type="dxa"/>
            <w:bottom w:w="0" w:type="dxa"/>
          </w:tblCellMar>
        </w:tblPrEx>
        <w:trPr>
          <w:cantSplit/>
          <w:jc w:val="center"/>
        </w:trPr>
        <w:tc>
          <w:tcPr>
            <w:tcW w:w="876" w:type="dxa"/>
            <w:vMerge/>
            <w:vAlign w:val="center"/>
          </w:tcPr>
          <w:p w14:paraId="1BDC05DB" w14:textId="77777777" w:rsidR="00491590" w:rsidRPr="00EB5DC3" w:rsidRDefault="00491590" w:rsidP="00491590">
            <w:pPr>
              <w:pStyle w:val="afffffff8"/>
            </w:pPr>
          </w:p>
        </w:tc>
        <w:tc>
          <w:tcPr>
            <w:tcW w:w="1575" w:type="dxa"/>
            <w:vMerge/>
            <w:shd w:val="clear" w:color="auto" w:fill="auto"/>
            <w:vAlign w:val="center"/>
          </w:tcPr>
          <w:p w14:paraId="62D958F4" w14:textId="77777777" w:rsidR="00491590" w:rsidRPr="00EB5DC3" w:rsidRDefault="00491590" w:rsidP="00491590">
            <w:pPr>
              <w:pStyle w:val="afffffff6"/>
            </w:pPr>
          </w:p>
        </w:tc>
        <w:tc>
          <w:tcPr>
            <w:tcW w:w="1823" w:type="dxa"/>
            <w:vMerge/>
            <w:shd w:val="clear" w:color="auto" w:fill="auto"/>
            <w:noWrap/>
            <w:vAlign w:val="center"/>
          </w:tcPr>
          <w:p w14:paraId="473683E6" w14:textId="77777777" w:rsidR="00491590" w:rsidRPr="00EB5DC3" w:rsidRDefault="00491590" w:rsidP="00491590">
            <w:pPr>
              <w:pStyle w:val="afffffff6"/>
            </w:pPr>
          </w:p>
        </w:tc>
        <w:tc>
          <w:tcPr>
            <w:tcW w:w="2141" w:type="dxa"/>
            <w:vMerge/>
            <w:shd w:val="clear" w:color="auto" w:fill="auto"/>
            <w:noWrap/>
            <w:vAlign w:val="center"/>
          </w:tcPr>
          <w:p w14:paraId="116EE0AE" w14:textId="77777777" w:rsidR="00491590" w:rsidRPr="00EB5DC3" w:rsidRDefault="00491590" w:rsidP="00491590">
            <w:pPr>
              <w:pStyle w:val="afffffff6"/>
            </w:pPr>
          </w:p>
        </w:tc>
        <w:tc>
          <w:tcPr>
            <w:tcW w:w="1534" w:type="dxa"/>
            <w:gridSpan w:val="4"/>
            <w:shd w:val="clear" w:color="auto" w:fill="auto"/>
            <w:noWrap/>
            <w:vAlign w:val="center"/>
          </w:tcPr>
          <w:p w14:paraId="65AE29AF"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581FA6F" w14:textId="77777777" w:rsidR="00491590" w:rsidRPr="00EB5DC3" w:rsidRDefault="00491590" w:rsidP="00491590">
            <w:pPr>
              <w:pStyle w:val="afffffff8"/>
            </w:pPr>
            <w:r w:rsidRPr="00EB5DC3">
              <w:t>0,071</w:t>
            </w:r>
          </w:p>
        </w:tc>
        <w:tc>
          <w:tcPr>
            <w:tcW w:w="2805" w:type="dxa"/>
            <w:vMerge/>
            <w:shd w:val="clear" w:color="auto" w:fill="auto"/>
            <w:vAlign w:val="center"/>
          </w:tcPr>
          <w:p w14:paraId="467168B0" w14:textId="77777777" w:rsidR="00491590" w:rsidRPr="00EB5DC3" w:rsidRDefault="00491590" w:rsidP="00491590">
            <w:pPr>
              <w:pStyle w:val="afffffff6"/>
            </w:pPr>
          </w:p>
        </w:tc>
        <w:tc>
          <w:tcPr>
            <w:tcW w:w="1116" w:type="dxa"/>
            <w:vMerge/>
            <w:shd w:val="clear" w:color="auto" w:fill="auto"/>
            <w:vAlign w:val="center"/>
          </w:tcPr>
          <w:p w14:paraId="07CA0527" w14:textId="77777777" w:rsidR="00491590" w:rsidRPr="00EB5DC3" w:rsidRDefault="00491590" w:rsidP="00491590">
            <w:pPr>
              <w:pStyle w:val="afffffff8"/>
            </w:pPr>
          </w:p>
        </w:tc>
        <w:tc>
          <w:tcPr>
            <w:tcW w:w="1821" w:type="dxa"/>
            <w:vMerge/>
            <w:noWrap/>
            <w:vAlign w:val="center"/>
          </w:tcPr>
          <w:p w14:paraId="6C345B25" w14:textId="77777777" w:rsidR="00491590" w:rsidRPr="00EB5DC3" w:rsidRDefault="00491590" w:rsidP="00491590">
            <w:pPr>
              <w:pStyle w:val="afffffff6"/>
            </w:pPr>
          </w:p>
        </w:tc>
      </w:tr>
      <w:tr w:rsidR="00EB5DC3" w:rsidRPr="00EB5DC3" w14:paraId="6F4464CD" w14:textId="77777777" w:rsidTr="005C39D6">
        <w:tblPrEx>
          <w:tblCellMar>
            <w:top w:w="0" w:type="dxa"/>
            <w:bottom w:w="0" w:type="dxa"/>
          </w:tblCellMar>
        </w:tblPrEx>
        <w:trPr>
          <w:cantSplit/>
          <w:jc w:val="center"/>
        </w:trPr>
        <w:tc>
          <w:tcPr>
            <w:tcW w:w="876" w:type="dxa"/>
            <w:vMerge w:val="restart"/>
            <w:vAlign w:val="center"/>
          </w:tcPr>
          <w:p w14:paraId="2DF1D5C3" w14:textId="77777777" w:rsidR="00491590" w:rsidRPr="00EB5DC3" w:rsidRDefault="00491590" w:rsidP="00491590">
            <w:pPr>
              <w:pStyle w:val="afffffff8"/>
            </w:pPr>
            <w:r w:rsidRPr="00EB5DC3">
              <w:t>84.01.06(2)</w:t>
            </w:r>
          </w:p>
        </w:tc>
        <w:tc>
          <w:tcPr>
            <w:tcW w:w="1575" w:type="dxa"/>
            <w:vMerge w:val="restart"/>
            <w:shd w:val="clear" w:color="auto" w:fill="auto"/>
            <w:vAlign w:val="center"/>
          </w:tcPr>
          <w:p w14:paraId="31A26E83" w14:textId="77777777" w:rsidR="00491590" w:rsidRPr="00EB5DC3" w:rsidRDefault="00491590" w:rsidP="00491590">
            <w:pPr>
              <w:pStyle w:val="afffffff6"/>
            </w:pPr>
            <w:r w:rsidRPr="00EB5DC3">
              <w:t>Газопровод распределительный высокого давления</w:t>
            </w:r>
          </w:p>
        </w:tc>
        <w:tc>
          <w:tcPr>
            <w:tcW w:w="1823" w:type="dxa"/>
            <w:vMerge w:val="restart"/>
            <w:shd w:val="clear" w:color="auto" w:fill="auto"/>
            <w:noWrap/>
            <w:vAlign w:val="center"/>
          </w:tcPr>
          <w:p w14:paraId="3F7654CE"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39A04C09" w14:textId="77777777" w:rsidR="00491590" w:rsidRPr="00EB5DC3" w:rsidRDefault="00491590" w:rsidP="00491590">
            <w:pPr>
              <w:pStyle w:val="afffffff6"/>
            </w:pPr>
            <w:r w:rsidRPr="00EB5DC3">
              <w:t>Газопровод высокого давления (подземный)</w:t>
            </w:r>
          </w:p>
        </w:tc>
        <w:tc>
          <w:tcPr>
            <w:tcW w:w="1534" w:type="dxa"/>
            <w:gridSpan w:val="4"/>
            <w:shd w:val="clear" w:color="auto" w:fill="auto"/>
            <w:noWrap/>
            <w:vAlign w:val="center"/>
          </w:tcPr>
          <w:p w14:paraId="5591D002"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55E5B54A" w14:textId="77777777" w:rsidR="00491590" w:rsidRPr="00EB5DC3" w:rsidRDefault="00491590" w:rsidP="00491590">
            <w:pPr>
              <w:pStyle w:val="afffffff8"/>
            </w:pPr>
            <w:r w:rsidRPr="00EB5DC3">
              <w:t>1,2</w:t>
            </w:r>
          </w:p>
        </w:tc>
        <w:tc>
          <w:tcPr>
            <w:tcW w:w="2805" w:type="dxa"/>
            <w:vMerge w:val="restart"/>
            <w:shd w:val="clear" w:color="auto" w:fill="auto"/>
            <w:vAlign w:val="center"/>
          </w:tcPr>
          <w:p w14:paraId="6868CC8B" w14:textId="77777777" w:rsidR="00491590" w:rsidRPr="00EB5DC3" w:rsidRDefault="00491590" w:rsidP="00491590">
            <w:pPr>
              <w:pStyle w:val="afffffff6"/>
            </w:pPr>
            <w:r w:rsidRPr="00EB5DC3">
              <w:t>Орловская область, г, Орел, Заводской, Железнодорожный р-н</w:t>
            </w:r>
          </w:p>
        </w:tc>
        <w:tc>
          <w:tcPr>
            <w:tcW w:w="1116" w:type="dxa"/>
            <w:vMerge w:val="restart"/>
            <w:shd w:val="clear" w:color="auto" w:fill="auto"/>
            <w:vAlign w:val="center"/>
          </w:tcPr>
          <w:p w14:paraId="177BE995" w14:textId="77777777" w:rsidR="00491590" w:rsidRPr="00EB5DC3" w:rsidRDefault="00491590" w:rsidP="00491590">
            <w:pPr>
              <w:pStyle w:val="afffffff8"/>
            </w:pPr>
            <w:r w:rsidRPr="00EB5DC3">
              <w:t>Расчетный срок</w:t>
            </w:r>
          </w:p>
        </w:tc>
        <w:tc>
          <w:tcPr>
            <w:tcW w:w="1821" w:type="dxa"/>
            <w:vMerge w:val="restart"/>
            <w:noWrap/>
            <w:vAlign w:val="center"/>
          </w:tcPr>
          <w:p w14:paraId="07BCC0FD" w14:textId="77777777" w:rsidR="00491590" w:rsidRPr="00EB5DC3" w:rsidRDefault="00491590" w:rsidP="00491590">
            <w:pPr>
              <w:pStyle w:val="afffffff6"/>
            </w:pPr>
            <w:r w:rsidRPr="00EB5DC3">
              <w:t>Охранная зона 4 м.</w:t>
            </w:r>
          </w:p>
        </w:tc>
      </w:tr>
      <w:tr w:rsidR="00EB5DC3" w:rsidRPr="00EB5DC3" w14:paraId="5D55C2CB" w14:textId="77777777" w:rsidTr="005C39D6">
        <w:tblPrEx>
          <w:tblCellMar>
            <w:top w:w="0" w:type="dxa"/>
            <w:bottom w:w="0" w:type="dxa"/>
          </w:tblCellMar>
        </w:tblPrEx>
        <w:trPr>
          <w:cantSplit/>
          <w:jc w:val="center"/>
        </w:trPr>
        <w:tc>
          <w:tcPr>
            <w:tcW w:w="876" w:type="dxa"/>
            <w:vMerge/>
            <w:vAlign w:val="center"/>
          </w:tcPr>
          <w:p w14:paraId="2DDC03D6" w14:textId="77777777" w:rsidR="00491590" w:rsidRPr="00EB5DC3" w:rsidRDefault="00491590" w:rsidP="00491590">
            <w:pPr>
              <w:pStyle w:val="afffffff8"/>
            </w:pPr>
          </w:p>
        </w:tc>
        <w:tc>
          <w:tcPr>
            <w:tcW w:w="1575" w:type="dxa"/>
            <w:vMerge/>
            <w:shd w:val="clear" w:color="auto" w:fill="auto"/>
            <w:vAlign w:val="center"/>
          </w:tcPr>
          <w:p w14:paraId="6C8BE9DA" w14:textId="77777777" w:rsidR="00491590" w:rsidRPr="00EB5DC3" w:rsidRDefault="00491590" w:rsidP="00491590">
            <w:pPr>
              <w:pStyle w:val="afffffff6"/>
            </w:pPr>
          </w:p>
        </w:tc>
        <w:tc>
          <w:tcPr>
            <w:tcW w:w="1823" w:type="dxa"/>
            <w:vMerge/>
            <w:shd w:val="clear" w:color="auto" w:fill="auto"/>
            <w:noWrap/>
            <w:vAlign w:val="center"/>
          </w:tcPr>
          <w:p w14:paraId="4E974A7A" w14:textId="77777777" w:rsidR="00491590" w:rsidRPr="00EB5DC3" w:rsidRDefault="00491590" w:rsidP="00491590">
            <w:pPr>
              <w:pStyle w:val="afffffff6"/>
            </w:pPr>
          </w:p>
        </w:tc>
        <w:tc>
          <w:tcPr>
            <w:tcW w:w="2141" w:type="dxa"/>
            <w:vMerge/>
            <w:shd w:val="clear" w:color="auto" w:fill="auto"/>
            <w:noWrap/>
            <w:vAlign w:val="center"/>
          </w:tcPr>
          <w:p w14:paraId="1D1114F2" w14:textId="77777777" w:rsidR="00491590" w:rsidRPr="00EB5DC3" w:rsidRDefault="00491590" w:rsidP="00491590">
            <w:pPr>
              <w:pStyle w:val="afffffff6"/>
            </w:pPr>
          </w:p>
        </w:tc>
        <w:tc>
          <w:tcPr>
            <w:tcW w:w="1534" w:type="dxa"/>
            <w:gridSpan w:val="4"/>
            <w:shd w:val="clear" w:color="auto" w:fill="auto"/>
            <w:noWrap/>
            <w:vAlign w:val="center"/>
          </w:tcPr>
          <w:p w14:paraId="335D4D99"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D76BD94" w14:textId="77777777" w:rsidR="00491590" w:rsidRPr="00EB5DC3" w:rsidRDefault="00491590" w:rsidP="00491590">
            <w:pPr>
              <w:pStyle w:val="afffffff8"/>
            </w:pPr>
            <w:r w:rsidRPr="00EB5DC3">
              <w:t>8,503</w:t>
            </w:r>
          </w:p>
        </w:tc>
        <w:tc>
          <w:tcPr>
            <w:tcW w:w="2805" w:type="dxa"/>
            <w:vMerge/>
            <w:shd w:val="clear" w:color="auto" w:fill="auto"/>
            <w:vAlign w:val="center"/>
          </w:tcPr>
          <w:p w14:paraId="6F5385D1" w14:textId="77777777" w:rsidR="00491590" w:rsidRPr="00EB5DC3" w:rsidRDefault="00491590" w:rsidP="00491590">
            <w:pPr>
              <w:pStyle w:val="afffffff6"/>
            </w:pPr>
          </w:p>
        </w:tc>
        <w:tc>
          <w:tcPr>
            <w:tcW w:w="1116" w:type="dxa"/>
            <w:vMerge/>
            <w:shd w:val="clear" w:color="auto" w:fill="auto"/>
            <w:vAlign w:val="center"/>
          </w:tcPr>
          <w:p w14:paraId="7241A5D3" w14:textId="77777777" w:rsidR="00491590" w:rsidRPr="00EB5DC3" w:rsidRDefault="00491590" w:rsidP="00491590">
            <w:pPr>
              <w:pStyle w:val="afffffff8"/>
            </w:pPr>
          </w:p>
        </w:tc>
        <w:tc>
          <w:tcPr>
            <w:tcW w:w="1821" w:type="dxa"/>
            <w:vMerge/>
            <w:noWrap/>
            <w:vAlign w:val="center"/>
          </w:tcPr>
          <w:p w14:paraId="5B837614" w14:textId="77777777" w:rsidR="00491590" w:rsidRPr="00EB5DC3" w:rsidRDefault="00491590" w:rsidP="00491590">
            <w:pPr>
              <w:pStyle w:val="afffffff6"/>
            </w:pPr>
          </w:p>
        </w:tc>
      </w:tr>
      <w:tr w:rsidR="00EB5DC3" w:rsidRPr="00EB5DC3" w14:paraId="69EC42DE" w14:textId="77777777" w:rsidTr="005C39D6">
        <w:tblPrEx>
          <w:tblCellMar>
            <w:top w:w="0" w:type="dxa"/>
            <w:bottom w:w="0" w:type="dxa"/>
          </w:tblCellMar>
        </w:tblPrEx>
        <w:trPr>
          <w:cantSplit/>
          <w:jc w:val="center"/>
        </w:trPr>
        <w:tc>
          <w:tcPr>
            <w:tcW w:w="876" w:type="dxa"/>
            <w:vMerge w:val="restart"/>
            <w:vAlign w:val="center"/>
          </w:tcPr>
          <w:p w14:paraId="3E1EC44E" w14:textId="77777777" w:rsidR="00491590" w:rsidRPr="00EB5DC3" w:rsidRDefault="00491590" w:rsidP="00491590">
            <w:pPr>
              <w:pStyle w:val="afffffff8"/>
            </w:pPr>
            <w:r w:rsidRPr="00EB5DC3">
              <w:t>84.01.07</w:t>
            </w:r>
          </w:p>
        </w:tc>
        <w:tc>
          <w:tcPr>
            <w:tcW w:w="1575" w:type="dxa"/>
            <w:vMerge w:val="restart"/>
            <w:shd w:val="clear" w:color="auto" w:fill="auto"/>
            <w:vAlign w:val="center"/>
          </w:tcPr>
          <w:p w14:paraId="3D5DC704" w14:textId="77777777" w:rsidR="00491590" w:rsidRPr="00EB5DC3" w:rsidRDefault="00491590" w:rsidP="00491590">
            <w:pPr>
              <w:pStyle w:val="afffffff6"/>
            </w:pPr>
            <w:r w:rsidRPr="00EB5DC3">
              <w:t>Газопровод распределительный высокого давления</w:t>
            </w:r>
          </w:p>
        </w:tc>
        <w:tc>
          <w:tcPr>
            <w:tcW w:w="1823" w:type="dxa"/>
            <w:vMerge w:val="restart"/>
            <w:shd w:val="clear" w:color="auto" w:fill="auto"/>
            <w:noWrap/>
            <w:vAlign w:val="center"/>
          </w:tcPr>
          <w:p w14:paraId="51A8C6C2"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52DDE64E" w14:textId="77777777" w:rsidR="00491590" w:rsidRPr="00EB5DC3" w:rsidRDefault="00491590" w:rsidP="00491590">
            <w:pPr>
              <w:pStyle w:val="afffffff6"/>
            </w:pPr>
            <w:r w:rsidRPr="00EB5DC3">
              <w:t>Газопровод высокого давления (подземный)</w:t>
            </w:r>
          </w:p>
        </w:tc>
        <w:tc>
          <w:tcPr>
            <w:tcW w:w="1534" w:type="dxa"/>
            <w:gridSpan w:val="4"/>
            <w:shd w:val="clear" w:color="auto" w:fill="auto"/>
            <w:noWrap/>
            <w:vAlign w:val="center"/>
          </w:tcPr>
          <w:p w14:paraId="25D91268"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13A3F1FB" w14:textId="77777777" w:rsidR="00491590" w:rsidRPr="00EB5DC3" w:rsidRDefault="00491590" w:rsidP="00491590">
            <w:pPr>
              <w:pStyle w:val="afffffff8"/>
            </w:pPr>
            <w:r w:rsidRPr="00EB5DC3">
              <w:t>1,2</w:t>
            </w:r>
          </w:p>
        </w:tc>
        <w:tc>
          <w:tcPr>
            <w:tcW w:w="2805" w:type="dxa"/>
            <w:vMerge w:val="restart"/>
            <w:shd w:val="clear" w:color="auto" w:fill="auto"/>
            <w:vAlign w:val="center"/>
          </w:tcPr>
          <w:p w14:paraId="1386E7A1" w14:textId="77777777" w:rsidR="00491590" w:rsidRPr="00EB5DC3" w:rsidRDefault="00491590" w:rsidP="00491590">
            <w:pPr>
              <w:pStyle w:val="afffffff6"/>
            </w:pPr>
            <w:r w:rsidRPr="00EB5DC3">
              <w:t>Орловская область, г, Орел, Железнодорожный р-н</w:t>
            </w:r>
          </w:p>
        </w:tc>
        <w:tc>
          <w:tcPr>
            <w:tcW w:w="1116" w:type="dxa"/>
            <w:vMerge w:val="restart"/>
            <w:shd w:val="clear" w:color="auto" w:fill="auto"/>
            <w:vAlign w:val="center"/>
          </w:tcPr>
          <w:p w14:paraId="3970BCDE" w14:textId="77777777" w:rsidR="00491590" w:rsidRPr="00EB5DC3" w:rsidRDefault="00491590" w:rsidP="00491590">
            <w:pPr>
              <w:pStyle w:val="afffffff8"/>
            </w:pPr>
            <w:r w:rsidRPr="00EB5DC3">
              <w:t>Расчетный срок</w:t>
            </w:r>
          </w:p>
        </w:tc>
        <w:tc>
          <w:tcPr>
            <w:tcW w:w="1821" w:type="dxa"/>
            <w:vMerge w:val="restart"/>
            <w:noWrap/>
            <w:vAlign w:val="center"/>
          </w:tcPr>
          <w:p w14:paraId="350A5F06" w14:textId="77777777" w:rsidR="00491590" w:rsidRPr="00EB5DC3" w:rsidRDefault="00491590" w:rsidP="00491590">
            <w:pPr>
              <w:pStyle w:val="afffffff6"/>
            </w:pPr>
            <w:r w:rsidRPr="00EB5DC3">
              <w:t>Охранная зона 4 м.</w:t>
            </w:r>
          </w:p>
        </w:tc>
      </w:tr>
      <w:tr w:rsidR="00EB5DC3" w:rsidRPr="00EB5DC3" w14:paraId="70C0EF26" w14:textId="77777777" w:rsidTr="005C39D6">
        <w:tblPrEx>
          <w:tblCellMar>
            <w:top w:w="0" w:type="dxa"/>
            <w:bottom w:w="0" w:type="dxa"/>
          </w:tblCellMar>
        </w:tblPrEx>
        <w:trPr>
          <w:cantSplit/>
          <w:jc w:val="center"/>
        </w:trPr>
        <w:tc>
          <w:tcPr>
            <w:tcW w:w="876" w:type="dxa"/>
            <w:vMerge/>
            <w:vAlign w:val="center"/>
          </w:tcPr>
          <w:p w14:paraId="27CE28C0" w14:textId="77777777" w:rsidR="00491590" w:rsidRPr="00EB5DC3" w:rsidRDefault="00491590" w:rsidP="00491590">
            <w:pPr>
              <w:pStyle w:val="afffffff8"/>
            </w:pPr>
          </w:p>
        </w:tc>
        <w:tc>
          <w:tcPr>
            <w:tcW w:w="1575" w:type="dxa"/>
            <w:vMerge/>
            <w:shd w:val="clear" w:color="auto" w:fill="auto"/>
            <w:vAlign w:val="center"/>
          </w:tcPr>
          <w:p w14:paraId="2AFE0905" w14:textId="77777777" w:rsidR="00491590" w:rsidRPr="00EB5DC3" w:rsidRDefault="00491590" w:rsidP="00491590">
            <w:pPr>
              <w:pStyle w:val="afffffff6"/>
            </w:pPr>
          </w:p>
        </w:tc>
        <w:tc>
          <w:tcPr>
            <w:tcW w:w="1823" w:type="dxa"/>
            <w:vMerge/>
            <w:shd w:val="clear" w:color="auto" w:fill="auto"/>
            <w:noWrap/>
            <w:vAlign w:val="center"/>
          </w:tcPr>
          <w:p w14:paraId="6EACD24A" w14:textId="77777777" w:rsidR="00491590" w:rsidRPr="00EB5DC3" w:rsidRDefault="00491590" w:rsidP="00491590">
            <w:pPr>
              <w:pStyle w:val="afffffff6"/>
            </w:pPr>
          </w:p>
        </w:tc>
        <w:tc>
          <w:tcPr>
            <w:tcW w:w="2141" w:type="dxa"/>
            <w:vMerge/>
            <w:shd w:val="clear" w:color="auto" w:fill="auto"/>
            <w:noWrap/>
            <w:vAlign w:val="center"/>
          </w:tcPr>
          <w:p w14:paraId="770C5A0A" w14:textId="77777777" w:rsidR="00491590" w:rsidRPr="00EB5DC3" w:rsidRDefault="00491590" w:rsidP="00491590">
            <w:pPr>
              <w:pStyle w:val="afffffff6"/>
            </w:pPr>
          </w:p>
        </w:tc>
        <w:tc>
          <w:tcPr>
            <w:tcW w:w="1534" w:type="dxa"/>
            <w:gridSpan w:val="4"/>
            <w:shd w:val="clear" w:color="auto" w:fill="auto"/>
            <w:noWrap/>
            <w:vAlign w:val="center"/>
          </w:tcPr>
          <w:p w14:paraId="2FE726E6"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1CC035F" w14:textId="77777777" w:rsidR="00491590" w:rsidRPr="00EB5DC3" w:rsidRDefault="00491590" w:rsidP="00491590">
            <w:pPr>
              <w:pStyle w:val="afffffff8"/>
            </w:pPr>
            <w:r w:rsidRPr="00EB5DC3">
              <w:t>2,610</w:t>
            </w:r>
          </w:p>
        </w:tc>
        <w:tc>
          <w:tcPr>
            <w:tcW w:w="2805" w:type="dxa"/>
            <w:vMerge/>
            <w:shd w:val="clear" w:color="auto" w:fill="auto"/>
            <w:vAlign w:val="center"/>
          </w:tcPr>
          <w:p w14:paraId="1AAA27BC" w14:textId="77777777" w:rsidR="00491590" w:rsidRPr="00EB5DC3" w:rsidRDefault="00491590" w:rsidP="00491590">
            <w:pPr>
              <w:pStyle w:val="afffffff6"/>
            </w:pPr>
          </w:p>
        </w:tc>
        <w:tc>
          <w:tcPr>
            <w:tcW w:w="1116" w:type="dxa"/>
            <w:vMerge/>
            <w:shd w:val="clear" w:color="auto" w:fill="auto"/>
            <w:vAlign w:val="center"/>
          </w:tcPr>
          <w:p w14:paraId="0CC31112" w14:textId="77777777" w:rsidR="00491590" w:rsidRPr="00EB5DC3" w:rsidRDefault="00491590" w:rsidP="00491590">
            <w:pPr>
              <w:pStyle w:val="afffffff8"/>
            </w:pPr>
          </w:p>
        </w:tc>
        <w:tc>
          <w:tcPr>
            <w:tcW w:w="1821" w:type="dxa"/>
            <w:vMerge/>
            <w:noWrap/>
            <w:vAlign w:val="center"/>
          </w:tcPr>
          <w:p w14:paraId="327294BD" w14:textId="77777777" w:rsidR="00491590" w:rsidRPr="00EB5DC3" w:rsidRDefault="00491590" w:rsidP="00491590">
            <w:pPr>
              <w:pStyle w:val="afffffff6"/>
            </w:pPr>
          </w:p>
        </w:tc>
      </w:tr>
      <w:tr w:rsidR="00EB5DC3" w:rsidRPr="00EB5DC3" w14:paraId="409CAD89" w14:textId="77777777" w:rsidTr="005C39D6">
        <w:tblPrEx>
          <w:tblCellMar>
            <w:top w:w="0" w:type="dxa"/>
            <w:bottom w:w="0" w:type="dxa"/>
          </w:tblCellMar>
        </w:tblPrEx>
        <w:trPr>
          <w:cantSplit/>
          <w:jc w:val="center"/>
        </w:trPr>
        <w:tc>
          <w:tcPr>
            <w:tcW w:w="876" w:type="dxa"/>
            <w:vMerge w:val="restart"/>
            <w:vAlign w:val="center"/>
          </w:tcPr>
          <w:p w14:paraId="34A37280" w14:textId="77777777" w:rsidR="00491590" w:rsidRPr="00EB5DC3" w:rsidRDefault="00491590" w:rsidP="00491590">
            <w:pPr>
              <w:pStyle w:val="afffffff8"/>
            </w:pPr>
            <w:r w:rsidRPr="00EB5DC3">
              <w:t>84.01.08</w:t>
            </w:r>
          </w:p>
        </w:tc>
        <w:tc>
          <w:tcPr>
            <w:tcW w:w="1575" w:type="dxa"/>
            <w:vMerge w:val="restart"/>
            <w:shd w:val="clear" w:color="auto" w:fill="auto"/>
            <w:vAlign w:val="center"/>
          </w:tcPr>
          <w:p w14:paraId="7D6C6F57" w14:textId="77777777" w:rsidR="00491590" w:rsidRPr="00EB5DC3" w:rsidRDefault="00491590" w:rsidP="00491590">
            <w:pPr>
              <w:pStyle w:val="afffffff6"/>
            </w:pPr>
            <w:r w:rsidRPr="00EB5DC3">
              <w:t>Газопровод распределительный высокого давления</w:t>
            </w:r>
          </w:p>
        </w:tc>
        <w:tc>
          <w:tcPr>
            <w:tcW w:w="1823" w:type="dxa"/>
            <w:vMerge w:val="restart"/>
            <w:shd w:val="clear" w:color="auto" w:fill="auto"/>
            <w:noWrap/>
            <w:vAlign w:val="center"/>
          </w:tcPr>
          <w:p w14:paraId="43F84A73"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274D02B5" w14:textId="77777777" w:rsidR="00491590" w:rsidRPr="00EB5DC3" w:rsidRDefault="00491590" w:rsidP="00491590">
            <w:pPr>
              <w:pStyle w:val="afffffff6"/>
            </w:pPr>
            <w:r w:rsidRPr="00EB5DC3">
              <w:t>Газопровод высокого давления (подземный)</w:t>
            </w:r>
          </w:p>
        </w:tc>
        <w:tc>
          <w:tcPr>
            <w:tcW w:w="1534" w:type="dxa"/>
            <w:gridSpan w:val="4"/>
            <w:shd w:val="clear" w:color="auto" w:fill="auto"/>
            <w:noWrap/>
            <w:vAlign w:val="center"/>
          </w:tcPr>
          <w:p w14:paraId="506DA6EE"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19A9D5C0" w14:textId="77777777" w:rsidR="00491590" w:rsidRPr="00EB5DC3" w:rsidRDefault="00491590" w:rsidP="00491590">
            <w:pPr>
              <w:pStyle w:val="afffffff8"/>
            </w:pPr>
            <w:r w:rsidRPr="00EB5DC3">
              <w:t>1,2</w:t>
            </w:r>
          </w:p>
        </w:tc>
        <w:tc>
          <w:tcPr>
            <w:tcW w:w="2805" w:type="dxa"/>
            <w:vMerge w:val="restart"/>
            <w:shd w:val="clear" w:color="auto" w:fill="auto"/>
            <w:vAlign w:val="center"/>
          </w:tcPr>
          <w:p w14:paraId="2379DFB3" w14:textId="77777777" w:rsidR="00491590" w:rsidRPr="00EB5DC3" w:rsidRDefault="00491590" w:rsidP="00491590">
            <w:pPr>
              <w:pStyle w:val="afffffff6"/>
            </w:pPr>
            <w:r w:rsidRPr="00EB5DC3">
              <w:t>Орловская область, г, Орел, Железнодорожный р-н</w:t>
            </w:r>
          </w:p>
        </w:tc>
        <w:tc>
          <w:tcPr>
            <w:tcW w:w="1116" w:type="dxa"/>
            <w:vMerge w:val="restart"/>
            <w:shd w:val="clear" w:color="auto" w:fill="auto"/>
            <w:vAlign w:val="center"/>
          </w:tcPr>
          <w:p w14:paraId="15878B4E" w14:textId="77777777" w:rsidR="00491590" w:rsidRPr="00EB5DC3" w:rsidRDefault="00491590" w:rsidP="00491590">
            <w:pPr>
              <w:pStyle w:val="afffffff8"/>
            </w:pPr>
            <w:r w:rsidRPr="00EB5DC3">
              <w:t>Расчетный срок</w:t>
            </w:r>
          </w:p>
        </w:tc>
        <w:tc>
          <w:tcPr>
            <w:tcW w:w="1821" w:type="dxa"/>
            <w:vMerge w:val="restart"/>
            <w:noWrap/>
            <w:vAlign w:val="center"/>
          </w:tcPr>
          <w:p w14:paraId="0BF7E86F" w14:textId="77777777" w:rsidR="00491590" w:rsidRPr="00EB5DC3" w:rsidRDefault="00491590" w:rsidP="00491590">
            <w:pPr>
              <w:pStyle w:val="afffffff6"/>
            </w:pPr>
            <w:r w:rsidRPr="00EB5DC3">
              <w:t>Охранная зона 4 м.</w:t>
            </w:r>
          </w:p>
        </w:tc>
      </w:tr>
      <w:tr w:rsidR="00EB5DC3" w:rsidRPr="00EB5DC3" w14:paraId="6B809E35" w14:textId="77777777" w:rsidTr="005C39D6">
        <w:tblPrEx>
          <w:tblCellMar>
            <w:top w:w="0" w:type="dxa"/>
            <w:bottom w:w="0" w:type="dxa"/>
          </w:tblCellMar>
        </w:tblPrEx>
        <w:trPr>
          <w:cantSplit/>
          <w:jc w:val="center"/>
        </w:trPr>
        <w:tc>
          <w:tcPr>
            <w:tcW w:w="876" w:type="dxa"/>
            <w:vMerge/>
            <w:vAlign w:val="center"/>
          </w:tcPr>
          <w:p w14:paraId="55BA37FC" w14:textId="77777777" w:rsidR="00491590" w:rsidRPr="00EB5DC3" w:rsidRDefault="00491590" w:rsidP="00491590">
            <w:pPr>
              <w:pStyle w:val="afffffff8"/>
            </w:pPr>
          </w:p>
        </w:tc>
        <w:tc>
          <w:tcPr>
            <w:tcW w:w="1575" w:type="dxa"/>
            <w:vMerge/>
            <w:shd w:val="clear" w:color="auto" w:fill="auto"/>
            <w:vAlign w:val="center"/>
          </w:tcPr>
          <w:p w14:paraId="6402A8DE" w14:textId="77777777" w:rsidR="00491590" w:rsidRPr="00EB5DC3" w:rsidRDefault="00491590" w:rsidP="00491590">
            <w:pPr>
              <w:pStyle w:val="afffffff6"/>
            </w:pPr>
          </w:p>
        </w:tc>
        <w:tc>
          <w:tcPr>
            <w:tcW w:w="1823" w:type="dxa"/>
            <w:vMerge/>
            <w:shd w:val="clear" w:color="auto" w:fill="auto"/>
            <w:noWrap/>
            <w:vAlign w:val="center"/>
          </w:tcPr>
          <w:p w14:paraId="5515432F" w14:textId="77777777" w:rsidR="00491590" w:rsidRPr="00EB5DC3" w:rsidRDefault="00491590" w:rsidP="00491590">
            <w:pPr>
              <w:pStyle w:val="afffffff6"/>
            </w:pPr>
          </w:p>
        </w:tc>
        <w:tc>
          <w:tcPr>
            <w:tcW w:w="2141" w:type="dxa"/>
            <w:vMerge/>
            <w:shd w:val="clear" w:color="auto" w:fill="auto"/>
            <w:noWrap/>
            <w:vAlign w:val="center"/>
          </w:tcPr>
          <w:p w14:paraId="2BBF498D" w14:textId="77777777" w:rsidR="00491590" w:rsidRPr="00EB5DC3" w:rsidRDefault="00491590" w:rsidP="00491590">
            <w:pPr>
              <w:pStyle w:val="afffffff6"/>
            </w:pPr>
          </w:p>
        </w:tc>
        <w:tc>
          <w:tcPr>
            <w:tcW w:w="1534" w:type="dxa"/>
            <w:gridSpan w:val="4"/>
            <w:shd w:val="clear" w:color="auto" w:fill="auto"/>
            <w:noWrap/>
            <w:vAlign w:val="center"/>
          </w:tcPr>
          <w:p w14:paraId="64757A24"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9DBA1B4" w14:textId="77777777" w:rsidR="00491590" w:rsidRPr="00EB5DC3" w:rsidRDefault="00491590" w:rsidP="00491590">
            <w:pPr>
              <w:pStyle w:val="afffffff8"/>
            </w:pPr>
            <w:r w:rsidRPr="00EB5DC3">
              <w:t>0,495</w:t>
            </w:r>
          </w:p>
        </w:tc>
        <w:tc>
          <w:tcPr>
            <w:tcW w:w="2805" w:type="dxa"/>
            <w:vMerge/>
            <w:shd w:val="clear" w:color="auto" w:fill="auto"/>
            <w:vAlign w:val="center"/>
          </w:tcPr>
          <w:p w14:paraId="49D73C13" w14:textId="77777777" w:rsidR="00491590" w:rsidRPr="00EB5DC3" w:rsidRDefault="00491590" w:rsidP="00491590">
            <w:pPr>
              <w:pStyle w:val="afffffff6"/>
            </w:pPr>
          </w:p>
        </w:tc>
        <w:tc>
          <w:tcPr>
            <w:tcW w:w="1116" w:type="dxa"/>
            <w:vMerge/>
            <w:shd w:val="clear" w:color="auto" w:fill="auto"/>
            <w:vAlign w:val="center"/>
          </w:tcPr>
          <w:p w14:paraId="61287BE4" w14:textId="77777777" w:rsidR="00491590" w:rsidRPr="00EB5DC3" w:rsidRDefault="00491590" w:rsidP="00491590"/>
        </w:tc>
        <w:tc>
          <w:tcPr>
            <w:tcW w:w="1821" w:type="dxa"/>
            <w:vMerge/>
            <w:noWrap/>
            <w:vAlign w:val="center"/>
          </w:tcPr>
          <w:p w14:paraId="6925D59C" w14:textId="77777777" w:rsidR="00491590" w:rsidRPr="00EB5DC3" w:rsidRDefault="00491590" w:rsidP="00491590">
            <w:pPr>
              <w:pStyle w:val="afffffff6"/>
            </w:pPr>
          </w:p>
        </w:tc>
      </w:tr>
      <w:tr w:rsidR="00EB5DC3" w:rsidRPr="00EB5DC3" w14:paraId="55F4AA89" w14:textId="77777777" w:rsidTr="005C39D6">
        <w:tblPrEx>
          <w:tblCellMar>
            <w:top w:w="0" w:type="dxa"/>
            <w:bottom w:w="0" w:type="dxa"/>
          </w:tblCellMar>
        </w:tblPrEx>
        <w:trPr>
          <w:cantSplit/>
          <w:jc w:val="center"/>
        </w:trPr>
        <w:tc>
          <w:tcPr>
            <w:tcW w:w="876" w:type="dxa"/>
            <w:vMerge w:val="restart"/>
            <w:vAlign w:val="center"/>
          </w:tcPr>
          <w:p w14:paraId="40423D9B" w14:textId="77777777" w:rsidR="00491590" w:rsidRPr="00EB5DC3" w:rsidRDefault="00491590" w:rsidP="00491590">
            <w:pPr>
              <w:pStyle w:val="afffffff8"/>
            </w:pPr>
            <w:r w:rsidRPr="00EB5DC3">
              <w:t>84.01.09</w:t>
            </w:r>
          </w:p>
        </w:tc>
        <w:tc>
          <w:tcPr>
            <w:tcW w:w="1575" w:type="dxa"/>
            <w:vMerge w:val="restart"/>
            <w:shd w:val="clear" w:color="auto" w:fill="auto"/>
            <w:vAlign w:val="center"/>
          </w:tcPr>
          <w:p w14:paraId="484241F1" w14:textId="77777777" w:rsidR="00491590" w:rsidRPr="00EB5DC3" w:rsidRDefault="00491590" w:rsidP="00491590">
            <w:pPr>
              <w:pStyle w:val="afffffff6"/>
            </w:pPr>
            <w:r w:rsidRPr="00EB5DC3">
              <w:t>Газопровод распределительный высокого давления</w:t>
            </w:r>
          </w:p>
        </w:tc>
        <w:tc>
          <w:tcPr>
            <w:tcW w:w="1823" w:type="dxa"/>
            <w:vMerge w:val="restart"/>
            <w:shd w:val="clear" w:color="auto" w:fill="auto"/>
            <w:noWrap/>
            <w:vAlign w:val="center"/>
          </w:tcPr>
          <w:p w14:paraId="30E8A433"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67F016B6" w14:textId="77777777" w:rsidR="00491590" w:rsidRPr="00EB5DC3" w:rsidRDefault="00491590" w:rsidP="00491590">
            <w:pPr>
              <w:pStyle w:val="afffffff6"/>
            </w:pPr>
            <w:r w:rsidRPr="00EB5DC3">
              <w:t>Газопровод высокого давления (подземный)</w:t>
            </w:r>
          </w:p>
        </w:tc>
        <w:tc>
          <w:tcPr>
            <w:tcW w:w="1534" w:type="dxa"/>
            <w:gridSpan w:val="4"/>
            <w:shd w:val="clear" w:color="auto" w:fill="auto"/>
            <w:noWrap/>
            <w:vAlign w:val="center"/>
          </w:tcPr>
          <w:p w14:paraId="00A42A53"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34F85C57" w14:textId="77777777" w:rsidR="00491590" w:rsidRPr="00EB5DC3" w:rsidRDefault="00491590" w:rsidP="00491590">
            <w:pPr>
              <w:pStyle w:val="afffffff8"/>
            </w:pPr>
            <w:r w:rsidRPr="00EB5DC3">
              <w:t>1,2</w:t>
            </w:r>
          </w:p>
        </w:tc>
        <w:tc>
          <w:tcPr>
            <w:tcW w:w="2805" w:type="dxa"/>
            <w:vMerge w:val="restart"/>
            <w:shd w:val="clear" w:color="auto" w:fill="auto"/>
            <w:vAlign w:val="center"/>
          </w:tcPr>
          <w:p w14:paraId="36FB3333" w14:textId="77777777" w:rsidR="00491590" w:rsidRPr="00EB5DC3" w:rsidRDefault="00491590" w:rsidP="00491590">
            <w:pPr>
              <w:pStyle w:val="afffffff6"/>
            </w:pPr>
            <w:r w:rsidRPr="00EB5DC3">
              <w:t>Орловская область, г, Орел, Железнодорожный р-н</w:t>
            </w:r>
          </w:p>
        </w:tc>
        <w:tc>
          <w:tcPr>
            <w:tcW w:w="1116" w:type="dxa"/>
            <w:vMerge w:val="restart"/>
            <w:shd w:val="clear" w:color="auto" w:fill="auto"/>
            <w:vAlign w:val="center"/>
          </w:tcPr>
          <w:p w14:paraId="5DE7F657" w14:textId="77777777" w:rsidR="00491590" w:rsidRPr="00EB5DC3" w:rsidRDefault="00491590" w:rsidP="00491590">
            <w:pPr>
              <w:pStyle w:val="afffffff8"/>
            </w:pPr>
            <w:r w:rsidRPr="00EB5DC3">
              <w:t>Расчетный срок</w:t>
            </w:r>
          </w:p>
        </w:tc>
        <w:tc>
          <w:tcPr>
            <w:tcW w:w="1821" w:type="dxa"/>
            <w:vMerge w:val="restart"/>
            <w:noWrap/>
            <w:vAlign w:val="center"/>
          </w:tcPr>
          <w:p w14:paraId="26E262CA" w14:textId="77777777" w:rsidR="00491590" w:rsidRPr="00EB5DC3" w:rsidRDefault="00491590" w:rsidP="00491590">
            <w:pPr>
              <w:pStyle w:val="afffffff6"/>
            </w:pPr>
            <w:r w:rsidRPr="00EB5DC3">
              <w:t>Охранная зона 4 м.</w:t>
            </w:r>
          </w:p>
        </w:tc>
      </w:tr>
      <w:tr w:rsidR="00EB5DC3" w:rsidRPr="00EB5DC3" w14:paraId="1F5C3904" w14:textId="77777777" w:rsidTr="005C39D6">
        <w:tblPrEx>
          <w:tblCellMar>
            <w:top w:w="0" w:type="dxa"/>
            <w:bottom w:w="0" w:type="dxa"/>
          </w:tblCellMar>
        </w:tblPrEx>
        <w:trPr>
          <w:cantSplit/>
          <w:jc w:val="center"/>
        </w:trPr>
        <w:tc>
          <w:tcPr>
            <w:tcW w:w="876" w:type="dxa"/>
            <w:vMerge/>
            <w:vAlign w:val="center"/>
          </w:tcPr>
          <w:p w14:paraId="263F2ABB" w14:textId="77777777" w:rsidR="00491590" w:rsidRPr="00EB5DC3" w:rsidRDefault="00491590" w:rsidP="00491590"/>
        </w:tc>
        <w:tc>
          <w:tcPr>
            <w:tcW w:w="1575" w:type="dxa"/>
            <w:vMerge/>
            <w:shd w:val="clear" w:color="auto" w:fill="auto"/>
            <w:vAlign w:val="center"/>
          </w:tcPr>
          <w:p w14:paraId="6056FD0E" w14:textId="77777777" w:rsidR="00491590" w:rsidRPr="00EB5DC3" w:rsidRDefault="00491590" w:rsidP="00491590"/>
        </w:tc>
        <w:tc>
          <w:tcPr>
            <w:tcW w:w="1823" w:type="dxa"/>
            <w:vMerge/>
            <w:shd w:val="clear" w:color="auto" w:fill="auto"/>
            <w:noWrap/>
            <w:vAlign w:val="center"/>
          </w:tcPr>
          <w:p w14:paraId="0436F9FA" w14:textId="77777777" w:rsidR="00491590" w:rsidRPr="00EB5DC3" w:rsidRDefault="00491590" w:rsidP="00491590"/>
        </w:tc>
        <w:tc>
          <w:tcPr>
            <w:tcW w:w="2141" w:type="dxa"/>
            <w:vMerge/>
            <w:shd w:val="clear" w:color="auto" w:fill="auto"/>
            <w:noWrap/>
            <w:vAlign w:val="center"/>
          </w:tcPr>
          <w:p w14:paraId="4C2090E9" w14:textId="77777777" w:rsidR="00491590" w:rsidRPr="00EB5DC3" w:rsidRDefault="00491590" w:rsidP="00491590"/>
        </w:tc>
        <w:tc>
          <w:tcPr>
            <w:tcW w:w="1534" w:type="dxa"/>
            <w:gridSpan w:val="4"/>
            <w:shd w:val="clear" w:color="auto" w:fill="auto"/>
            <w:noWrap/>
            <w:vAlign w:val="center"/>
          </w:tcPr>
          <w:p w14:paraId="1864111D" w14:textId="77777777" w:rsidR="00491590" w:rsidRPr="00EB5DC3" w:rsidRDefault="00491590" w:rsidP="00491590">
            <w:r w:rsidRPr="00EB5DC3">
              <w:t>протяженность, км</w:t>
            </w:r>
          </w:p>
        </w:tc>
        <w:tc>
          <w:tcPr>
            <w:tcW w:w="869" w:type="dxa"/>
            <w:gridSpan w:val="2"/>
            <w:shd w:val="clear" w:color="auto" w:fill="auto"/>
            <w:vAlign w:val="center"/>
          </w:tcPr>
          <w:p w14:paraId="51F1508A" w14:textId="77777777" w:rsidR="00491590" w:rsidRPr="00EB5DC3" w:rsidRDefault="00491590" w:rsidP="00491590">
            <w:pPr>
              <w:pStyle w:val="afffffff8"/>
            </w:pPr>
            <w:r w:rsidRPr="00EB5DC3">
              <w:t>0,529</w:t>
            </w:r>
          </w:p>
        </w:tc>
        <w:tc>
          <w:tcPr>
            <w:tcW w:w="2805" w:type="dxa"/>
            <w:vMerge/>
            <w:shd w:val="clear" w:color="auto" w:fill="auto"/>
            <w:vAlign w:val="center"/>
          </w:tcPr>
          <w:p w14:paraId="31AB9128" w14:textId="77777777" w:rsidR="00491590" w:rsidRPr="00EB5DC3" w:rsidRDefault="00491590" w:rsidP="00491590"/>
        </w:tc>
        <w:tc>
          <w:tcPr>
            <w:tcW w:w="1116" w:type="dxa"/>
            <w:vMerge/>
            <w:shd w:val="clear" w:color="auto" w:fill="auto"/>
            <w:vAlign w:val="center"/>
          </w:tcPr>
          <w:p w14:paraId="1DEC68E6" w14:textId="77777777" w:rsidR="00491590" w:rsidRPr="00EB5DC3" w:rsidRDefault="00491590" w:rsidP="00491590"/>
        </w:tc>
        <w:tc>
          <w:tcPr>
            <w:tcW w:w="1821" w:type="dxa"/>
            <w:vMerge/>
            <w:noWrap/>
            <w:vAlign w:val="center"/>
          </w:tcPr>
          <w:p w14:paraId="11811055" w14:textId="77777777" w:rsidR="00491590" w:rsidRPr="00EB5DC3" w:rsidRDefault="00491590" w:rsidP="00491590"/>
        </w:tc>
      </w:tr>
      <w:tr w:rsidR="00EB5DC3" w:rsidRPr="00EB5DC3" w14:paraId="0BEFFE90" w14:textId="77777777" w:rsidTr="005C39D6">
        <w:tblPrEx>
          <w:tblCellMar>
            <w:top w:w="0" w:type="dxa"/>
            <w:bottom w:w="0" w:type="dxa"/>
          </w:tblCellMar>
        </w:tblPrEx>
        <w:trPr>
          <w:cantSplit/>
          <w:jc w:val="center"/>
        </w:trPr>
        <w:tc>
          <w:tcPr>
            <w:tcW w:w="876" w:type="dxa"/>
            <w:vMerge w:val="restart"/>
            <w:vAlign w:val="center"/>
          </w:tcPr>
          <w:p w14:paraId="30040168" w14:textId="77777777" w:rsidR="00491590" w:rsidRPr="00EB5DC3" w:rsidRDefault="00491590" w:rsidP="00491590">
            <w:pPr>
              <w:pStyle w:val="afffffff8"/>
            </w:pPr>
            <w:r w:rsidRPr="00EB5DC3">
              <w:t>84.01.10</w:t>
            </w:r>
          </w:p>
        </w:tc>
        <w:tc>
          <w:tcPr>
            <w:tcW w:w="1575" w:type="dxa"/>
            <w:vMerge w:val="restart"/>
            <w:shd w:val="clear" w:color="auto" w:fill="auto"/>
            <w:vAlign w:val="center"/>
          </w:tcPr>
          <w:p w14:paraId="24B6BA0A" w14:textId="77777777" w:rsidR="00491590" w:rsidRPr="00EB5DC3" w:rsidRDefault="00491590" w:rsidP="00491590">
            <w:pPr>
              <w:pStyle w:val="afffffff6"/>
            </w:pPr>
            <w:r w:rsidRPr="00EB5DC3">
              <w:t>Газопровод распределительный высокого давления</w:t>
            </w:r>
          </w:p>
        </w:tc>
        <w:tc>
          <w:tcPr>
            <w:tcW w:w="1823" w:type="dxa"/>
            <w:vMerge w:val="restart"/>
            <w:shd w:val="clear" w:color="auto" w:fill="auto"/>
            <w:noWrap/>
            <w:vAlign w:val="center"/>
          </w:tcPr>
          <w:p w14:paraId="110BE182"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0FD703D5" w14:textId="77777777" w:rsidR="00491590" w:rsidRPr="00EB5DC3" w:rsidRDefault="00491590" w:rsidP="00491590">
            <w:pPr>
              <w:pStyle w:val="afffffff6"/>
            </w:pPr>
            <w:r w:rsidRPr="00EB5DC3">
              <w:t>Газопровод высокого давления (подземный)</w:t>
            </w:r>
          </w:p>
        </w:tc>
        <w:tc>
          <w:tcPr>
            <w:tcW w:w="1534" w:type="dxa"/>
            <w:gridSpan w:val="4"/>
            <w:shd w:val="clear" w:color="auto" w:fill="auto"/>
            <w:noWrap/>
            <w:vAlign w:val="center"/>
          </w:tcPr>
          <w:p w14:paraId="46BAC06B"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0574B200" w14:textId="77777777" w:rsidR="00491590" w:rsidRPr="00EB5DC3" w:rsidRDefault="00491590" w:rsidP="00491590">
            <w:pPr>
              <w:pStyle w:val="afffffff8"/>
            </w:pPr>
            <w:r w:rsidRPr="00EB5DC3">
              <w:t>1,2</w:t>
            </w:r>
          </w:p>
        </w:tc>
        <w:tc>
          <w:tcPr>
            <w:tcW w:w="2805" w:type="dxa"/>
            <w:vMerge w:val="restart"/>
            <w:shd w:val="clear" w:color="auto" w:fill="auto"/>
            <w:vAlign w:val="center"/>
          </w:tcPr>
          <w:p w14:paraId="68DD5768" w14:textId="77777777" w:rsidR="00491590" w:rsidRPr="00EB5DC3" w:rsidRDefault="00491590" w:rsidP="00491590">
            <w:pPr>
              <w:pStyle w:val="afffffff6"/>
            </w:pPr>
            <w:r w:rsidRPr="00EB5DC3">
              <w:t>Орловская область, г, Орел, Железнодорожный, Северный р-н</w:t>
            </w:r>
          </w:p>
        </w:tc>
        <w:tc>
          <w:tcPr>
            <w:tcW w:w="1116" w:type="dxa"/>
            <w:vMerge w:val="restart"/>
            <w:shd w:val="clear" w:color="auto" w:fill="auto"/>
            <w:vAlign w:val="center"/>
          </w:tcPr>
          <w:p w14:paraId="0E6F0D79" w14:textId="77777777" w:rsidR="00491590" w:rsidRPr="00EB5DC3" w:rsidRDefault="00491590" w:rsidP="00491590">
            <w:pPr>
              <w:pStyle w:val="afffffff8"/>
            </w:pPr>
            <w:r w:rsidRPr="00EB5DC3">
              <w:t>Расчетный срок</w:t>
            </w:r>
          </w:p>
        </w:tc>
        <w:tc>
          <w:tcPr>
            <w:tcW w:w="1821" w:type="dxa"/>
            <w:vMerge w:val="restart"/>
            <w:noWrap/>
            <w:vAlign w:val="center"/>
          </w:tcPr>
          <w:p w14:paraId="55648285" w14:textId="77777777" w:rsidR="00491590" w:rsidRPr="00EB5DC3" w:rsidRDefault="00491590" w:rsidP="00491590">
            <w:pPr>
              <w:pStyle w:val="afffffff6"/>
            </w:pPr>
            <w:r w:rsidRPr="00EB5DC3">
              <w:t>Охранная зона 4 м.</w:t>
            </w:r>
          </w:p>
        </w:tc>
      </w:tr>
      <w:tr w:rsidR="00EB5DC3" w:rsidRPr="00EB5DC3" w14:paraId="1A3F751A" w14:textId="77777777" w:rsidTr="005C39D6">
        <w:tblPrEx>
          <w:tblCellMar>
            <w:top w:w="0" w:type="dxa"/>
            <w:bottom w:w="0" w:type="dxa"/>
          </w:tblCellMar>
        </w:tblPrEx>
        <w:trPr>
          <w:cantSplit/>
          <w:jc w:val="center"/>
        </w:trPr>
        <w:tc>
          <w:tcPr>
            <w:tcW w:w="876" w:type="dxa"/>
            <w:vMerge/>
            <w:vAlign w:val="center"/>
          </w:tcPr>
          <w:p w14:paraId="1105906A" w14:textId="77777777" w:rsidR="00491590" w:rsidRPr="00EB5DC3" w:rsidRDefault="00491590" w:rsidP="00491590">
            <w:pPr>
              <w:pStyle w:val="afffffff8"/>
            </w:pPr>
          </w:p>
        </w:tc>
        <w:tc>
          <w:tcPr>
            <w:tcW w:w="1575" w:type="dxa"/>
            <w:vMerge/>
            <w:shd w:val="clear" w:color="auto" w:fill="auto"/>
            <w:vAlign w:val="center"/>
          </w:tcPr>
          <w:p w14:paraId="1D81EB88" w14:textId="77777777" w:rsidR="00491590" w:rsidRPr="00EB5DC3" w:rsidRDefault="00491590" w:rsidP="00491590">
            <w:pPr>
              <w:pStyle w:val="afffffff6"/>
            </w:pPr>
          </w:p>
        </w:tc>
        <w:tc>
          <w:tcPr>
            <w:tcW w:w="1823" w:type="dxa"/>
            <w:vMerge/>
            <w:shd w:val="clear" w:color="auto" w:fill="auto"/>
            <w:noWrap/>
            <w:vAlign w:val="center"/>
          </w:tcPr>
          <w:p w14:paraId="1C357CA7" w14:textId="77777777" w:rsidR="00491590" w:rsidRPr="00EB5DC3" w:rsidRDefault="00491590" w:rsidP="00491590">
            <w:pPr>
              <w:pStyle w:val="afffffff6"/>
            </w:pPr>
          </w:p>
        </w:tc>
        <w:tc>
          <w:tcPr>
            <w:tcW w:w="2141" w:type="dxa"/>
            <w:vMerge/>
            <w:shd w:val="clear" w:color="auto" w:fill="auto"/>
            <w:noWrap/>
            <w:vAlign w:val="center"/>
          </w:tcPr>
          <w:p w14:paraId="4AFBC7A4" w14:textId="77777777" w:rsidR="00491590" w:rsidRPr="00EB5DC3" w:rsidRDefault="00491590" w:rsidP="00491590">
            <w:pPr>
              <w:pStyle w:val="afffffff6"/>
            </w:pPr>
          </w:p>
        </w:tc>
        <w:tc>
          <w:tcPr>
            <w:tcW w:w="1534" w:type="dxa"/>
            <w:gridSpan w:val="4"/>
            <w:shd w:val="clear" w:color="auto" w:fill="auto"/>
            <w:noWrap/>
            <w:vAlign w:val="center"/>
          </w:tcPr>
          <w:p w14:paraId="3826C887"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2E7B6BD" w14:textId="77777777" w:rsidR="00491590" w:rsidRPr="00EB5DC3" w:rsidRDefault="00491590" w:rsidP="00491590">
            <w:pPr>
              <w:pStyle w:val="afffffff8"/>
            </w:pPr>
            <w:r w:rsidRPr="00EB5DC3">
              <w:t>6,353</w:t>
            </w:r>
          </w:p>
        </w:tc>
        <w:tc>
          <w:tcPr>
            <w:tcW w:w="2805" w:type="dxa"/>
            <w:vMerge/>
            <w:shd w:val="clear" w:color="auto" w:fill="auto"/>
            <w:vAlign w:val="center"/>
          </w:tcPr>
          <w:p w14:paraId="4E5A4661" w14:textId="77777777" w:rsidR="00491590" w:rsidRPr="00EB5DC3" w:rsidRDefault="00491590" w:rsidP="00491590">
            <w:pPr>
              <w:pStyle w:val="afffffff6"/>
            </w:pPr>
          </w:p>
        </w:tc>
        <w:tc>
          <w:tcPr>
            <w:tcW w:w="1116" w:type="dxa"/>
            <w:vMerge/>
            <w:shd w:val="clear" w:color="auto" w:fill="auto"/>
            <w:vAlign w:val="center"/>
          </w:tcPr>
          <w:p w14:paraId="784AC948" w14:textId="77777777" w:rsidR="00491590" w:rsidRPr="00EB5DC3" w:rsidRDefault="00491590" w:rsidP="00491590">
            <w:pPr>
              <w:pStyle w:val="afffffff8"/>
            </w:pPr>
          </w:p>
        </w:tc>
        <w:tc>
          <w:tcPr>
            <w:tcW w:w="1821" w:type="dxa"/>
            <w:vMerge/>
            <w:noWrap/>
            <w:vAlign w:val="center"/>
          </w:tcPr>
          <w:p w14:paraId="6818CB63" w14:textId="77777777" w:rsidR="00491590" w:rsidRPr="00EB5DC3" w:rsidRDefault="00491590" w:rsidP="00491590">
            <w:pPr>
              <w:pStyle w:val="afffffff6"/>
            </w:pPr>
          </w:p>
        </w:tc>
      </w:tr>
      <w:tr w:rsidR="00EB5DC3" w:rsidRPr="00EB5DC3" w14:paraId="0864BED4" w14:textId="77777777" w:rsidTr="005C39D6">
        <w:tblPrEx>
          <w:tblCellMar>
            <w:top w:w="0" w:type="dxa"/>
            <w:bottom w:w="0" w:type="dxa"/>
          </w:tblCellMar>
        </w:tblPrEx>
        <w:trPr>
          <w:cantSplit/>
          <w:jc w:val="center"/>
        </w:trPr>
        <w:tc>
          <w:tcPr>
            <w:tcW w:w="876" w:type="dxa"/>
            <w:vMerge w:val="restart"/>
            <w:vAlign w:val="center"/>
          </w:tcPr>
          <w:p w14:paraId="0F7C1BA6" w14:textId="77777777" w:rsidR="00491590" w:rsidRPr="00EB5DC3" w:rsidRDefault="00491590" w:rsidP="00491590">
            <w:pPr>
              <w:pStyle w:val="afffffff8"/>
            </w:pPr>
            <w:r w:rsidRPr="00EB5DC3">
              <w:t>84.01.11</w:t>
            </w:r>
          </w:p>
        </w:tc>
        <w:tc>
          <w:tcPr>
            <w:tcW w:w="1575" w:type="dxa"/>
            <w:vMerge w:val="restart"/>
            <w:shd w:val="clear" w:color="auto" w:fill="auto"/>
            <w:vAlign w:val="center"/>
          </w:tcPr>
          <w:p w14:paraId="273D616F" w14:textId="77777777" w:rsidR="00491590" w:rsidRPr="00EB5DC3" w:rsidRDefault="00491590" w:rsidP="00491590">
            <w:pPr>
              <w:pStyle w:val="afffffff6"/>
            </w:pPr>
            <w:r w:rsidRPr="00EB5DC3">
              <w:t>Газопровод распределительный высокого давления</w:t>
            </w:r>
          </w:p>
        </w:tc>
        <w:tc>
          <w:tcPr>
            <w:tcW w:w="1823" w:type="dxa"/>
            <w:vMerge w:val="restart"/>
            <w:shd w:val="clear" w:color="auto" w:fill="auto"/>
            <w:noWrap/>
            <w:vAlign w:val="center"/>
          </w:tcPr>
          <w:p w14:paraId="78CFA6A7"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513951DF" w14:textId="77777777" w:rsidR="00491590" w:rsidRPr="00EB5DC3" w:rsidRDefault="00491590" w:rsidP="00491590">
            <w:pPr>
              <w:pStyle w:val="afffffff6"/>
            </w:pPr>
            <w:r w:rsidRPr="00EB5DC3">
              <w:t>Газопровод высокого давления (подземный)</w:t>
            </w:r>
          </w:p>
        </w:tc>
        <w:tc>
          <w:tcPr>
            <w:tcW w:w="1534" w:type="dxa"/>
            <w:gridSpan w:val="4"/>
            <w:shd w:val="clear" w:color="auto" w:fill="auto"/>
            <w:noWrap/>
            <w:vAlign w:val="center"/>
          </w:tcPr>
          <w:p w14:paraId="1F06C5EF"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61E42735" w14:textId="77777777" w:rsidR="00491590" w:rsidRPr="00EB5DC3" w:rsidRDefault="00491590" w:rsidP="00491590">
            <w:pPr>
              <w:pStyle w:val="afffffff8"/>
            </w:pPr>
            <w:r w:rsidRPr="00EB5DC3">
              <w:t>1,2</w:t>
            </w:r>
          </w:p>
        </w:tc>
        <w:tc>
          <w:tcPr>
            <w:tcW w:w="2805" w:type="dxa"/>
            <w:vMerge w:val="restart"/>
            <w:shd w:val="clear" w:color="auto" w:fill="auto"/>
            <w:vAlign w:val="center"/>
          </w:tcPr>
          <w:p w14:paraId="08C0FDBD" w14:textId="77777777" w:rsidR="00491590" w:rsidRPr="00EB5DC3" w:rsidRDefault="00491590" w:rsidP="00491590">
            <w:pPr>
              <w:pStyle w:val="afffffff6"/>
            </w:pPr>
            <w:r w:rsidRPr="00EB5DC3">
              <w:t>Орловская область, г, Орел, Железнодорожный, Северный р-н</w:t>
            </w:r>
          </w:p>
        </w:tc>
        <w:tc>
          <w:tcPr>
            <w:tcW w:w="1116" w:type="dxa"/>
            <w:vMerge w:val="restart"/>
            <w:shd w:val="clear" w:color="auto" w:fill="auto"/>
            <w:vAlign w:val="center"/>
          </w:tcPr>
          <w:p w14:paraId="6ED2FB32" w14:textId="77777777" w:rsidR="00491590" w:rsidRPr="00EB5DC3" w:rsidRDefault="00491590" w:rsidP="00491590">
            <w:pPr>
              <w:pStyle w:val="afffffff8"/>
            </w:pPr>
            <w:r w:rsidRPr="00EB5DC3">
              <w:t>Расчетный срок</w:t>
            </w:r>
          </w:p>
        </w:tc>
        <w:tc>
          <w:tcPr>
            <w:tcW w:w="1821" w:type="dxa"/>
            <w:vMerge w:val="restart"/>
            <w:noWrap/>
            <w:vAlign w:val="center"/>
          </w:tcPr>
          <w:p w14:paraId="2EFBAE91" w14:textId="77777777" w:rsidR="00491590" w:rsidRPr="00EB5DC3" w:rsidRDefault="00491590" w:rsidP="00491590">
            <w:pPr>
              <w:pStyle w:val="afffffff6"/>
            </w:pPr>
            <w:r w:rsidRPr="00EB5DC3">
              <w:t>Охранная зона 4 м.</w:t>
            </w:r>
          </w:p>
        </w:tc>
      </w:tr>
      <w:tr w:rsidR="00EB5DC3" w:rsidRPr="00EB5DC3" w14:paraId="3E8D18C2" w14:textId="77777777" w:rsidTr="005C39D6">
        <w:tblPrEx>
          <w:tblCellMar>
            <w:top w:w="0" w:type="dxa"/>
            <w:bottom w:w="0" w:type="dxa"/>
          </w:tblCellMar>
        </w:tblPrEx>
        <w:trPr>
          <w:cantSplit/>
          <w:jc w:val="center"/>
        </w:trPr>
        <w:tc>
          <w:tcPr>
            <w:tcW w:w="876" w:type="dxa"/>
            <w:vMerge/>
            <w:vAlign w:val="center"/>
          </w:tcPr>
          <w:p w14:paraId="1BF98FCD" w14:textId="77777777" w:rsidR="00491590" w:rsidRPr="00EB5DC3" w:rsidRDefault="00491590" w:rsidP="00491590">
            <w:pPr>
              <w:pStyle w:val="afffffff8"/>
            </w:pPr>
          </w:p>
        </w:tc>
        <w:tc>
          <w:tcPr>
            <w:tcW w:w="1575" w:type="dxa"/>
            <w:vMerge/>
            <w:shd w:val="clear" w:color="auto" w:fill="auto"/>
            <w:vAlign w:val="center"/>
          </w:tcPr>
          <w:p w14:paraId="500E7B92" w14:textId="77777777" w:rsidR="00491590" w:rsidRPr="00EB5DC3" w:rsidRDefault="00491590" w:rsidP="00491590">
            <w:pPr>
              <w:pStyle w:val="afffffff6"/>
            </w:pPr>
          </w:p>
        </w:tc>
        <w:tc>
          <w:tcPr>
            <w:tcW w:w="1823" w:type="dxa"/>
            <w:vMerge/>
            <w:shd w:val="clear" w:color="auto" w:fill="auto"/>
            <w:noWrap/>
            <w:vAlign w:val="center"/>
          </w:tcPr>
          <w:p w14:paraId="56A7708C" w14:textId="77777777" w:rsidR="00491590" w:rsidRPr="00EB5DC3" w:rsidRDefault="00491590" w:rsidP="00491590">
            <w:pPr>
              <w:pStyle w:val="afffffff6"/>
            </w:pPr>
          </w:p>
        </w:tc>
        <w:tc>
          <w:tcPr>
            <w:tcW w:w="2141" w:type="dxa"/>
            <w:vMerge/>
            <w:shd w:val="clear" w:color="auto" w:fill="auto"/>
            <w:noWrap/>
            <w:vAlign w:val="center"/>
          </w:tcPr>
          <w:p w14:paraId="709582E6" w14:textId="77777777" w:rsidR="00491590" w:rsidRPr="00EB5DC3" w:rsidRDefault="00491590" w:rsidP="00491590">
            <w:pPr>
              <w:pStyle w:val="afffffff6"/>
            </w:pPr>
          </w:p>
        </w:tc>
        <w:tc>
          <w:tcPr>
            <w:tcW w:w="1534" w:type="dxa"/>
            <w:gridSpan w:val="4"/>
            <w:shd w:val="clear" w:color="auto" w:fill="auto"/>
            <w:noWrap/>
            <w:vAlign w:val="center"/>
          </w:tcPr>
          <w:p w14:paraId="32CB9BCE"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824F731" w14:textId="77777777" w:rsidR="00491590" w:rsidRPr="00EB5DC3" w:rsidRDefault="00491590" w:rsidP="00491590">
            <w:pPr>
              <w:pStyle w:val="afffffff8"/>
            </w:pPr>
            <w:r w:rsidRPr="00EB5DC3">
              <w:t>1,143</w:t>
            </w:r>
          </w:p>
        </w:tc>
        <w:tc>
          <w:tcPr>
            <w:tcW w:w="2805" w:type="dxa"/>
            <w:vMerge/>
            <w:shd w:val="clear" w:color="auto" w:fill="auto"/>
            <w:vAlign w:val="center"/>
          </w:tcPr>
          <w:p w14:paraId="4D2BE5F9" w14:textId="77777777" w:rsidR="00491590" w:rsidRPr="00EB5DC3" w:rsidRDefault="00491590" w:rsidP="00491590">
            <w:pPr>
              <w:pStyle w:val="afffffff6"/>
            </w:pPr>
          </w:p>
        </w:tc>
        <w:tc>
          <w:tcPr>
            <w:tcW w:w="1116" w:type="dxa"/>
            <w:vMerge/>
            <w:shd w:val="clear" w:color="auto" w:fill="auto"/>
            <w:vAlign w:val="center"/>
          </w:tcPr>
          <w:p w14:paraId="28224CC3" w14:textId="77777777" w:rsidR="00491590" w:rsidRPr="00EB5DC3" w:rsidRDefault="00491590" w:rsidP="00491590">
            <w:pPr>
              <w:pStyle w:val="afffffff8"/>
            </w:pPr>
          </w:p>
        </w:tc>
        <w:tc>
          <w:tcPr>
            <w:tcW w:w="1821" w:type="dxa"/>
            <w:vMerge/>
            <w:noWrap/>
            <w:vAlign w:val="center"/>
          </w:tcPr>
          <w:p w14:paraId="46E79D5F" w14:textId="77777777" w:rsidR="00491590" w:rsidRPr="00EB5DC3" w:rsidRDefault="00491590" w:rsidP="00491590">
            <w:pPr>
              <w:pStyle w:val="afffffff6"/>
            </w:pPr>
          </w:p>
        </w:tc>
      </w:tr>
      <w:tr w:rsidR="00EB5DC3" w:rsidRPr="00EB5DC3" w14:paraId="7310FC35" w14:textId="77777777" w:rsidTr="005C39D6">
        <w:tblPrEx>
          <w:tblCellMar>
            <w:top w:w="0" w:type="dxa"/>
            <w:bottom w:w="0" w:type="dxa"/>
          </w:tblCellMar>
        </w:tblPrEx>
        <w:trPr>
          <w:cantSplit/>
          <w:jc w:val="center"/>
        </w:trPr>
        <w:tc>
          <w:tcPr>
            <w:tcW w:w="876" w:type="dxa"/>
            <w:vMerge w:val="restart"/>
            <w:vAlign w:val="center"/>
          </w:tcPr>
          <w:p w14:paraId="45FB9CBF" w14:textId="77777777" w:rsidR="00491590" w:rsidRPr="00EB5DC3" w:rsidRDefault="00491590" w:rsidP="00491590">
            <w:pPr>
              <w:pStyle w:val="afffffff8"/>
            </w:pPr>
            <w:r w:rsidRPr="00EB5DC3">
              <w:t>84.01.12</w:t>
            </w:r>
          </w:p>
        </w:tc>
        <w:tc>
          <w:tcPr>
            <w:tcW w:w="1575" w:type="dxa"/>
            <w:vMerge w:val="restart"/>
            <w:shd w:val="clear" w:color="auto" w:fill="auto"/>
            <w:vAlign w:val="center"/>
          </w:tcPr>
          <w:p w14:paraId="60B93628" w14:textId="77777777" w:rsidR="00491590" w:rsidRPr="00EB5DC3" w:rsidRDefault="00491590" w:rsidP="00491590">
            <w:pPr>
              <w:pStyle w:val="afffffff6"/>
            </w:pPr>
            <w:r w:rsidRPr="00EB5DC3">
              <w:t>Газопровод распределительный высокого давления</w:t>
            </w:r>
          </w:p>
        </w:tc>
        <w:tc>
          <w:tcPr>
            <w:tcW w:w="1823" w:type="dxa"/>
            <w:vMerge w:val="restart"/>
            <w:shd w:val="clear" w:color="auto" w:fill="auto"/>
            <w:noWrap/>
            <w:vAlign w:val="center"/>
          </w:tcPr>
          <w:p w14:paraId="3C5F9684"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3A1E14B4" w14:textId="77777777" w:rsidR="00491590" w:rsidRPr="00EB5DC3" w:rsidRDefault="00491590" w:rsidP="00491590">
            <w:pPr>
              <w:pStyle w:val="afffffff6"/>
            </w:pPr>
            <w:r w:rsidRPr="00EB5DC3">
              <w:t>Газопровод высокого давления (подземный)</w:t>
            </w:r>
          </w:p>
        </w:tc>
        <w:tc>
          <w:tcPr>
            <w:tcW w:w="1534" w:type="dxa"/>
            <w:gridSpan w:val="4"/>
            <w:shd w:val="clear" w:color="auto" w:fill="auto"/>
            <w:noWrap/>
            <w:vAlign w:val="center"/>
          </w:tcPr>
          <w:p w14:paraId="2F0D138F"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23B42A72" w14:textId="77777777" w:rsidR="00491590" w:rsidRPr="00EB5DC3" w:rsidRDefault="00491590" w:rsidP="00491590">
            <w:pPr>
              <w:pStyle w:val="afffffff8"/>
            </w:pPr>
            <w:r w:rsidRPr="00EB5DC3">
              <w:t>1,2</w:t>
            </w:r>
          </w:p>
        </w:tc>
        <w:tc>
          <w:tcPr>
            <w:tcW w:w="2805" w:type="dxa"/>
            <w:vMerge w:val="restart"/>
            <w:shd w:val="clear" w:color="auto" w:fill="auto"/>
            <w:vAlign w:val="center"/>
          </w:tcPr>
          <w:p w14:paraId="51CD148E" w14:textId="77777777" w:rsidR="00491590" w:rsidRPr="00EB5DC3" w:rsidRDefault="00491590" w:rsidP="00491590">
            <w:pPr>
              <w:pStyle w:val="afffffff6"/>
            </w:pPr>
            <w:r w:rsidRPr="00EB5DC3">
              <w:t>Орловская область, г, Орел, Северный р-н</w:t>
            </w:r>
          </w:p>
        </w:tc>
        <w:tc>
          <w:tcPr>
            <w:tcW w:w="1116" w:type="dxa"/>
            <w:vMerge w:val="restart"/>
            <w:shd w:val="clear" w:color="auto" w:fill="auto"/>
            <w:vAlign w:val="center"/>
          </w:tcPr>
          <w:p w14:paraId="439A6DD1" w14:textId="77777777" w:rsidR="00491590" w:rsidRPr="00EB5DC3" w:rsidRDefault="00491590" w:rsidP="00491590">
            <w:pPr>
              <w:pStyle w:val="afffffff8"/>
            </w:pPr>
            <w:r w:rsidRPr="00EB5DC3">
              <w:t>Расчетный срок</w:t>
            </w:r>
          </w:p>
        </w:tc>
        <w:tc>
          <w:tcPr>
            <w:tcW w:w="1821" w:type="dxa"/>
            <w:vMerge w:val="restart"/>
            <w:noWrap/>
            <w:vAlign w:val="center"/>
          </w:tcPr>
          <w:p w14:paraId="1673C9CA" w14:textId="77777777" w:rsidR="00491590" w:rsidRPr="00EB5DC3" w:rsidRDefault="00491590" w:rsidP="00491590">
            <w:pPr>
              <w:pStyle w:val="afffffff6"/>
            </w:pPr>
            <w:r w:rsidRPr="00EB5DC3">
              <w:t>Охранная зона 4 м.</w:t>
            </w:r>
          </w:p>
        </w:tc>
      </w:tr>
      <w:tr w:rsidR="00EB5DC3" w:rsidRPr="00EB5DC3" w14:paraId="193A5538" w14:textId="77777777" w:rsidTr="005C39D6">
        <w:tblPrEx>
          <w:tblCellMar>
            <w:top w:w="0" w:type="dxa"/>
            <w:bottom w:w="0" w:type="dxa"/>
          </w:tblCellMar>
        </w:tblPrEx>
        <w:trPr>
          <w:cantSplit/>
          <w:jc w:val="center"/>
        </w:trPr>
        <w:tc>
          <w:tcPr>
            <w:tcW w:w="876" w:type="dxa"/>
            <w:vMerge/>
            <w:vAlign w:val="center"/>
          </w:tcPr>
          <w:p w14:paraId="6DA87570" w14:textId="77777777" w:rsidR="00491590" w:rsidRPr="00EB5DC3" w:rsidRDefault="00491590" w:rsidP="00491590">
            <w:pPr>
              <w:pStyle w:val="afffffff8"/>
            </w:pPr>
          </w:p>
        </w:tc>
        <w:tc>
          <w:tcPr>
            <w:tcW w:w="1575" w:type="dxa"/>
            <w:vMerge/>
            <w:shd w:val="clear" w:color="auto" w:fill="auto"/>
            <w:vAlign w:val="center"/>
          </w:tcPr>
          <w:p w14:paraId="72AE3103" w14:textId="77777777" w:rsidR="00491590" w:rsidRPr="00EB5DC3" w:rsidRDefault="00491590" w:rsidP="00491590">
            <w:pPr>
              <w:pStyle w:val="afffffff6"/>
            </w:pPr>
          </w:p>
        </w:tc>
        <w:tc>
          <w:tcPr>
            <w:tcW w:w="1823" w:type="dxa"/>
            <w:vMerge/>
            <w:shd w:val="clear" w:color="auto" w:fill="auto"/>
            <w:noWrap/>
            <w:vAlign w:val="center"/>
          </w:tcPr>
          <w:p w14:paraId="1F9B2C83" w14:textId="77777777" w:rsidR="00491590" w:rsidRPr="00EB5DC3" w:rsidRDefault="00491590" w:rsidP="00491590">
            <w:pPr>
              <w:pStyle w:val="afffffff6"/>
            </w:pPr>
          </w:p>
        </w:tc>
        <w:tc>
          <w:tcPr>
            <w:tcW w:w="2141" w:type="dxa"/>
            <w:vMerge/>
            <w:shd w:val="clear" w:color="auto" w:fill="auto"/>
            <w:noWrap/>
            <w:vAlign w:val="center"/>
          </w:tcPr>
          <w:p w14:paraId="1F077123" w14:textId="77777777" w:rsidR="00491590" w:rsidRPr="00EB5DC3" w:rsidRDefault="00491590" w:rsidP="00491590">
            <w:pPr>
              <w:pStyle w:val="afffffff6"/>
            </w:pPr>
          </w:p>
        </w:tc>
        <w:tc>
          <w:tcPr>
            <w:tcW w:w="1534" w:type="dxa"/>
            <w:gridSpan w:val="4"/>
            <w:shd w:val="clear" w:color="auto" w:fill="auto"/>
            <w:noWrap/>
            <w:vAlign w:val="center"/>
          </w:tcPr>
          <w:p w14:paraId="7B8C137E"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7D4C96D" w14:textId="77777777" w:rsidR="00491590" w:rsidRPr="00EB5DC3" w:rsidRDefault="00491590" w:rsidP="00491590">
            <w:pPr>
              <w:pStyle w:val="afffffff8"/>
            </w:pPr>
            <w:r w:rsidRPr="00EB5DC3">
              <w:t>3,746</w:t>
            </w:r>
          </w:p>
        </w:tc>
        <w:tc>
          <w:tcPr>
            <w:tcW w:w="2805" w:type="dxa"/>
            <w:vMerge/>
            <w:shd w:val="clear" w:color="auto" w:fill="auto"/>
            <w:vAlign w:val="center"/>
          </w:tcPr>
          <w:p w14:paraId="49402FCA" w14:textId="77777777" w:rsidR="00491590" w:rsidRPr="00EB5DC3" w:rsidRDefault="00491590" w:rsidP="00491590">
            <w:pPr>
              <w:pStyle w:val="afffffff6"/>
            </w:pPr>
          </w:p>
        </w:tc>
        <w:tc>
          <w:tcPr>
            <w:tcW w:w="1116" w:type="dxa"/>
            <w:vMerge/>
            <w:shd w:val="clear" w:color="auto" w:fill="auto"/>
            <w:vAlign w:val="center"/>
          </w:tcPr>
          <w:p w14:paraId="3E764661" w14:textId="77777777" w:rsidR="00491590" w:rsidRPr="00EB5DC3" w:rsidRDefault="00491590" w:rsidP="00491590">
            <w:pPr>
              <w:pStyle w:val="afffffff8"/>
            </w:pPr>
          </w:p>
        </w:tc>
        <w:tc>
          <w:tcPr>
            <w:tcW w:w="1821" w:type="dxa"/>
            <w:vMerge/>
            <w:noWrap/>
            <w:vAlign w:val="center"/>
          </w:tcPr>
          <w:p w14:paraId="5A76C397" w14:textId="77777777" w:rsidR="00491590" w:rsidRPr="00EB5DC3" w:rsidRDefault="00491590" w:rsidP="00491590">
            <w:pPr>
              <w:pStyle w:val="afffffff6"/>
            </w:pPr>
          </w:p>
        </w:tc>
      </w:tr>
      <w:tr w:rsidR="00EB5DC3" w:rsidRPr="00EB5DC3" w14:paraId="03381A36" w14:textId="77777777" w:rsidTr="005C39D6">
        <w:tblPrEx>
          <w:tblCellMar>
            <w:top w:w="0" w:type="dxa"/>
            <w:bottom w:w="0" w:type="dxa"/>
          </w:tblCellMar>
        </w:tblPrEx>
        <w:trPr>
          <w:cantSplit/>
          <w:jc w:val="center"/>
        </w:trPr>
        <w:tc>
          <w:tcPr>
            <w:tcW w:w="876" w:type="dxa"/>
            <w:vMerge w:val="restart"/>
            <w:vAlign w:val="center"/>
          </w:tcPr>
          <w:p w14:paraId="6DE40541" w14:textId="77777777" w:rsidR="00491590" w:rsidRPr="00EB5DC3" w:rsidRDefault="00491590" w:rsidP="00491590">
            <w:pPr>
              <w:pStyle w:val="afffffff8"/>
            </w:pPr>
            <w:r w:rsidRPr="00EB5DC3">
              <w:t>84.01.13</w:t>
            </w:r>
          </w:p>
        </w:tc>
        <w:tc>
          <w:tcPr>
            <w:tcW w:w="1575" w:type="dxa"/>
            <w:vMerge w:val="restart"/>
            <w:shd w:val="clear" w:color="auto" w:fill="auto"/>
            <w:vAlign w:val="center"/>
          </w:tcPr>
          <w:p w14:paraId="5FAA8C7E" w14:textId="77777777" w:rsidR="00491590" w:rsidRPr="00EB5DC3" w:rsidRDefault="00491590" w:rsidP="00491590">
            <w:pPr>
              <w:pStyle w:val="afffffff6"/>
            </w:pPr>
            <w:r w:rsidRPr="00EB5DC3">
              <w:t>Газопровод распределительный высокого давления</w:t>
            </w:r>
          </w:p>
        </w:tc>
        <w:tc>
          <w:tcPr>
            <w:tcW w:w="1823" w:type="dxa"/>
            <w:vMerge w:val="restart"/>
            <w:shd w:val="clear" w:color="auto" w:fill="auto"/>
            <w:noWrap/>
            <w:vAlign w:val="center"/>
          </w:tcPr>
          <w:p w14:paraId="2CDC9D9C"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2697295D" w14:textId="77777777" w:rsidR="00491590" w:rsidRPr="00EB5DC3" w:rsidRDefault="00491590" w:rsidP="00491590">
            <w:pPr>
              <w:pStyle w:val="afffffff6"/>
            </w:pPr>
            <w:r w:rsidRPr="00EB5DC3">
              <w:t>Газопровод высокого давления (подземный)</w:t>
            </w:r>
          </w:p>
        </w:tc>
        <w:tc>
          <w:tcPr>
            <w:tcW w:w="1534" w:type="dxa"/>
            <w:gridSpan w:val="4"/>
            <w:shd w:val="clear" w:color="auto" w:fill="auto"/>
            <w:noWrap/>
            <w:vAlign w:val="center"/>
          </w:tcPr>
          <w:p w14:paraId="101A9766"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672EE9E3" w14:textId="77777777" w:rsidR="00491590" w:rsidRPr="00EB5DC3" w:rsidRDefault="00491590" w:rsidP="00491590">
            <w:pPr>
              <w:pStyle w:val="afffffff8"/>
            </w:pPr>
            <w:r w:rsidRPr="00EB5DC3">
              <w:t>1,2</w:t>
            </w:r>
          </w:p>
        </w:tc>
        <w:tc>
          <w:tcPr>
            <w:tcW w:w="2805" w:type="dxa"/>
            <w:vMerge w:val="restart"/>
            <w:shd w:val="clear" w:color="auto" w:fill="auto"/>
            <w:vAlign w:val="center"/>
          </w:tcPr>
          <w:p w14:paraId="0DCF8E66" w14:textId="77777777" w:rsidR="00491590" w:rsidRPr="00EB5DC3" w:rsidRDefault="00491590" w:rsidP="00491590">
            <w:pPr>
              <w:pStyle w:val="afffffff6"/>
            </w:pPr>
            <w:r w:rsidRPr="00EB5DC3">
              <w:t>Орловская область, г, Орел, Северный р-н</w:t>
            </w:r>
          </w:p>
        </w:tc>
        <w:tc>
          <w:tcPr>
            <w:tcW w:w="1116" w:type="dxa"/>
            <w:vMerge w:val="restart"/>
            <w:shd w:val="clear" w:color="auto" w:fill="auto"/>
            <w:vAlign w:val="center"/>
          </w:tcPr>
          <w:p w14:paraId="6E9685DD" w14:textId="77777777" w:rsidR="00491590" w:rsidRPr="00EB5DC3" w:rsidRDefault="00491590" w:rsidP="00491590">
            <w:pPr>
              <w:pStyle w:val="afffffff8"/>
            </w:pPr>
            <w:r w:rsidRPr="00EB5DC3">
              <w:t>Расчетный срок</w:t>
            </w:r>
          </w:p>
        </w:tc>
        <w:tc>
          <w:tcPr>
            <w:tcW w:w="1821" w:type="dxa"/>
            <w:vMerge w:val="restart"/>
            <w:noWrap/>
            <w:vAlign w:val="center"/>
          </w:tcPr>
          <w:p w14:paraId="1F9A72F0" w14:textId="77777777" w:rsidR="00491590" w:rsidRPr="00EB5DC3" w:rsidRDefault="00491590" w:rsidP="00491590">
            <w:pPr>
              <w:pStyle w:val="afffffff6"/>
            </w:pPr>
            <w:r w:rsidRPr="00EB5DC3">
              <w:t>Охранная зона 4 м.</w:t>
            </w:r>
          </w:p>
        </w:tc>
      </w:tr>
      <w:tr w:rsidR="00EB5DC3" w:rsidRPr="00EB5DC3" w14:paraId="0DD53C6A" w14:textId="77777777" w:rsidTr="005C39D6">
        <w:tblPrEx>
          <w:tblCellMar>
            <w:top w:w="0" w:type="dxa"/>
            <w:bottom w:w="0" w:type="dxa"/>
          </w:tblCellMar>
        </w:tblPrEx>
        <w:trPr>
          <w:cantSplit/>
          <w:jc w:val="center"/>
        </w:trPr>
        <w:tc>
          <w:tcPr>
            <w:tcW w:w="876" w:type="dxa"/>
            <w:vMerge/>
            <w:vAlign w:val="center"/>
          </w:tcPr>
          <w:p w14:paraId="1A5245DD" w14:textId="77777777" w:rsidR="00491590" w:rsidRPr="00EB5DC3" w:rsidRDefault="00491590" w:rsidP="00491590">
            <w:pPr>
              <w:pStyle w:val="afffffff8"/>
            </w:pPr>
          </w:p>
        </w:tc>
        <w:tc>
          <w:tcPr>
            <w:tcW w:w="1575" w:type="dxa"/>
            <w:vMerge/>
            <w:shd w:val="clear" w:color="auto" w:fill="auto"/>
            <w:vAlign w:val="center"/>
          </w:tcPr>
          <w:p w14:paraId="614EE443" w14:textId="77777777" w:rsidR="00491590" w:rsidRPr="00EB5DC3" w:rsidRDefault="00491590" w:rsidP="00491590">
            <w:pPr>
              <w:pStyle w:val="afffffff6"/>
            </w:pPr>
          </w:p>
        </w:tc>
        <w:tc>
          <w:tcPr>
            <w:tcW w:w="1823" w:type="dxa"/>
            <w:vMerge/>
            <w:shd w:val="clear" w:color="auto" w:fill="auto"/>
            <w:noWrap/>
            <w:vAlign w:val="center"/>
          </w:tcPr>
          <w:p w14:paraId="2A97B8EE" w14:textId="77777777" w:rsidR="00491590" w:rsidRPr="00EB5DC3" w:rsidRDefault="00491590" w:rsidP="00491590">
            <w:pPr>
              <w:pStyle w:val="afffffff6"/>
            </w:pPr>
          </w:p>
        </w:tc>
        <w:tc>
          <w:tcPr>
            <w:tcW w:w="2141" w:type="dxa"/>
            <w:vMerge/>
            <w:shd w:val="clear" w:color="auto" w:fill="auto"/>
            <w:noWrap/>
            <w:vAlign w:val="center"/>
          </w:tcPr>
          <w:p w14:paraId="199E4D18" w14:textId="77777777" w:rsidR="00491590" w:rsidRPr="00EB5DC3" w:rsidRDefault="00491590" w:rsidP="00491590">
            <w:pPr>
              <w:pStyle w:val="afffffff6"/>
            </w:pPr>
          </w:p>
        </w:tc>
        <w:tc>
          <w:tcPr>
            <w:tcW w:w="1534" w:type="dxa"/>
            <w:gridSpan w:val="4"/>
            <w:shd w:val="clear" w:color="auto" w:fill="auto"/>
            <w:noWrap/>
            <w:vAlign w:val="center"/>
          </w:tcPr>
          <w:p w14:paraId="690041E5"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9ECE687" w14:textId="77777777" w:rsidR="00491590" w:rsidRPr="00EB5DC3" w:rsidRDefault="00491590" w:rsidP="00491590">
            <w:pPr>
              <w:pStyle w:val="afffffff8"/>
            </w:pPr>
            <w:r w:rsidRPr="00EB5DC3">
              <w:t>2,012</w:t>
            </w:r>
          </w:p>
        </w:tc>
        <w:tc>
          <w:tcPr>
            <w:tcW w:w="2805" w:type="dxa"/>
            <w:vMerge/>
            <w:shd w:val="clear" w:color="auto" w:fill="auto"/>
            <w:vAlign w:val="center"/>
          </w:tcPr>
          <w:p w14:paraId="205497F2" w14:textId="77777777" w:rsidR="00491590" w:rsidRPr="00EB5DC3" w:rsidRDefault="00491590" w:rsidP="00491590">
            <w:pPr>
              <w:pStyle w:val="afffffff6"/>
            </w:pPr>
          </w:p>
        </w:tc>
        <w:tc>
          <w:tcPr>
            <w:tcW w:w="1116" w:type="dxa"/>
            <w:vMerge/>
            <w:shd w:val="clear" w:color="auto" w:fill="auto"/>
            <w:vAlign w:val="center"/>
          </w:tcPr>
          <w:p w14:paraId="6855DCA7" w14:textId="77777777" w:rsidR="00491590" w:rsidRPr="00EB5DC3" w:rsidRDefault="00491590" w:rsidP="00491590">
            <w:pPr>
              <w:pStyle w:val="afffffff8"/>
            </w:pPr>
          </w:p>
        </w:tc>
        <w:tc>
          <w:tcPr>
            <w:tcW w:w="1821" w:type="dxa"/>
            <w:vMerge/>
            <w:noWrap/>
            <w:vAlign w:val="center"/>
          </w:tcPr>
          <w:p w14:paraId="40FEE648" w14:textId="77777777" w:rsidR="00491590" w:rsidRPr="00EB5DC3" w:rsidRDefault="00491590" w:rsidP="00491590">
            <w:pPr>
              <w:pStyle w:val="afffffff6"/>
            </w:pPr>
          </w:p>
        </w:tc>
      </w:tr>
      <w:tr w:rsidR="00EB5DC3" w:rsidRPr="00EB5DC3" w14:paraId="2F7404CD" w14:textId="77777777" w:rsidTr="005C39D6">
        <w:tblPrEx>
          <w:tblCellMar>
            <w:top w:w="0" w:type="dxa"/>
            <w:bottom w:w="0" w:type="dxa"/>
          </w:tblCellMar>
        </w:tblPrEx>
        <w:trPr>
          <w:cantSplit/>
          <w:jc w:val="center"/>
        </w:trPr>
        <w:tc>
          <w:tcPr>
            <w:tcW w:w="876" w:type="dxa"/>
            <w:vMerge w:val="restart"/>
            <w:vAlign w:val="center"/>
          </w:tcPr>
          <w:p w14:paraId="487B6355" w14:textId="77777777" w:rsidR="00491590" w:rsidRPr="00EB5DC3" w:rsidRDefault="00491590" w:rsidP="00491590">
            <w:pPr>
              <w:pStyle w:val="afffffff8"/>
            </w:pPr>
            <w:r w:rsidRPr="00EB5DC3">
              <w:t>84.02.01</w:t>
            </w:r>
          </w:p>
        </w:tc>
        <w:tc>
          <w:tcPr>
            <w:tcW w:w="1575" w:type="dxa"/>
            <w:vMerge w:val="restart"/>
            <w:shd w:val="clear" w:color="auto" w:fill="auto"/>
            <w:vAlign w:val="center"/>
          </w:tcPr>
          <w:p w14:paraId="409E8FE4"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1E02F9C4"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7334A92B"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464AD613"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40036FB1"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5EE0BC81" w14:textId="77777777" w:rsidR="00491590" w:rsidRPr="00EB5DC3" w:rsidRDefault="00491590" w:rsidP="00491590">
            <w:pPr>
              <w:pStyle w:val="afffffff6"/>
            </w:pPr>
            <w:r w:rsidRPr="00EB5DC3">
              <w:t>Орловская область, г, Орел, Советский р-н</w:t>
            </w:r>
          </w:p>
        </w:tc>
        <w:tc>
          <w:tcPr>
            <w:tcW w:w="1116" w:type="dxa"/>
            <w:vMerge w:val="restart"/>
            <w:shd w:val="clear" w:color="auto" w:fill="auto"/>
            <w:vAlign w:val="center"/>
          </w:tcPr>
          <w:p w14:paraId="6EAC8D95" w14:textId="77777777" w:rsidR="00491590" w:rsidRPr="00EB5DC3" w:rsidRDefault="00491590" w:rsidP="00491590">
            <w:pPr>
              <w:pStyle w:val="afffffff8"/>
            </w:pPr>
            <w:r w:rsidRPr="00EB5DC3">
              <w:t>Расчетный срок</w:t>
            </w:r>
          </w:p>
        </w:tc>
        <w:tc>
          <w:tcPr>
            <w:tcW w:w="1821" w:type="dxa"/>
            <w:vMerge w:val="restart"/>
            <w:noWrap/>
            <w:vAlign w:val="center"/>
          </w:tcPr>
          <w:p w14:paraId="6CC07C78" w14:textId="77777777" w:rsidR="00491590" w:rsidRPr="00EB5DC3" w:rsidRDefault="00491590" w:rsidP="00491590">
            <w:pPr>
              <w:pStyle w:val="afffffff6"/>
            </w:pPr>
            <w:r w:rsidRPr="00EB5DC3">
              <w:t>Охранная зона 4 м.</w:t>
            </w:r>
          </w:p>
        </w:tc>
      </w:tr>
      <w:tr w:rsidR="00EB5DC3" w:rsidRPr="00EB5DC3" w14:paraId="6F9705BC" w14:textId="77777777" w:rsidTr="005C39D6">
        <w:tblPrEx>
          <w:tblCellMar>
            <w:top w:w="0" w:type="dxa"/>
            <w:bottom w:w="0" w:type="dxa"/>
          </w:tblCellMar>
        </w:tblPrEx>
        <w:trPr>
          <w:cantSplit/>
          <w:jc w:val="center"/>
        </w:trPr>
        <w:tc>
          <w:tcPr>
            <w:tcW w:w="876" w:type="dxa"/>
            <w:vMerge/>
            <w:vAlign w:val="center"/>
          </w:tcPr>
          <w:p w14:paraId="10E8F408" w14:textId="77777777" w:rsidR="00491590" w:rsidRPr="00EB5DC3" w:rsidRDefault="00491590" w:rsidP="00491590">
            <w:pPr>
              <w:pStyle w:val="afffffff8"/>
            </w:pPr>
          </w:p>
        </w:tc>
        <w:tc>
          <w:tcPr>
            <w:tcW w:w="1575" w:type="dxa"/>
            <w:vMerge/>
            <w:shd w:val="clear" w:color="auto" w:fill="auto"/>
            <w:vAlign w:val="center"/>
          </w:tcPr>
          <w:p w14:paraId="53E69C4A" w14:textId="77777777" w:rsidR="00491590" w:rsidRPr="00EB5DC3" w:rsidRDefault="00491590" w:rsidP="00491590">
            <w:pPr>
              <w:pStyle w:val="afffffff6"/>
            </w:pPr>
          </w:p>
        </w:tc>
        <w:tc>
          <w:tcPr>
            <w:tcW w:w="1823" w:type="dxa"/>
            <w:vMerge/>
            <w:shd w:val="clear" w:color="auto" w:fill="auto"/>
            <w:noWrap/>
            <w:vAlign w:val="center"/>
          </w:tcPr>
          <w:p w14:paraId="5106A45D" w14:textId="77777777" w:rsidR="00491590" w:rsidRPr="00EB5DC3" w:rsidRDefault="00491590" w:rsidP="00491590">
            <w:pPr>
              <w:pStyle w:val="afffffff6"/>
            </w:pPr>
          </w:p>
        </w:tc>
        <w:tc>
          <w:tcPr>
            <w:tcW w:w="2141" w:type="dxa"/>
            <w:vMerge/>
            <w:shd w:val="clear" w:color="auto" w:fill="auto"/>
            <w:noWrap/>
            <w:vAlign w:val="center"/>
          </w:tcPr>
          <w:p w14:paraId="06DC69B1" w14:textId="77777777" w:rsidR="00491590" w:rsidRPr="00EB5DC3" w:rsidRDefault="00491590" w:rsidP="00491590">
            <w:pPr>
              <w:pStyle w:val="afffffff6"/>
            </w:pPr>
          </w:p>
        </w:tc>
        <w:tc>
          <w:tcPr>
            <w:tcW w:w="1534" w:type="dxa"/>
            <w:gridSpan w:val="4"/>
            <w:shd w:val="clear" w:color="auto" w:fill="auto"/>
            <w:noWrap/>
            <w:vAlign w:val="center"/>
          </w:tcPr>
          <w:p w14:paraId="50CF5FFA"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EA1C7E5" w14:textId="77777777" w:rsidR="00491590" w:rsidRPr="00EB5DC3" w:rsidRDefault="00491590" w:rsidP="00491590">
            <w:pPr>
              <w:pStyle w:val="afffffff8"/>
            </w:pPr>
            <w:r w:rsidRPr="00EB5DC3">
              <w:t>0,125</w:t>
            </w:r>
          </w:p>
        </w:tc>
        <w:tc>
          <w:tcPr>
            <w:tcW w:w="2805" w:type="dxa"/>
            <w:vMerge/>
            <w:shd w:val="clear" w:color="auto" w:fill="auto"/>
            <w:vAlign w:val="center"/>
          </w:tcPr>
          <w:p w14:paraId="5F7E805E" w14:textId="77777777" w:rsidR="00491590" w:rsidRPr="00EB5DC3" w:rsidRDefault="00491590" w:rsidP="00491590">
            <w:pPr>
              <w:pStyle w:val="afffffff6"/>
            </w:pPr>
          </w:p>
        </w:tc>
        <w:tc>
          <w:tcPr>
            <w:tcW w:w="1116" w:type="dxa"/>
            <w:vMerge/>
            <w:shd w:val="clear" w:color="auto" w:fill="auto"/>
            <w:vAlign w:val="center"/>
          </w:tcPr>
          <w:p w14:paraId="130F90BC" w14:textId="77777777" w:rsidR="00491590" w:rsidRPr="00EB5DC3" w:rsidRDefault="00491590" w:rsidP="00491590">
            <w:pPr>
              <w:pStyle w:val="afffffff8"/>
            </w:pPr>
          </w:p>
        </w:tc>
        <w:tc>
          <w:tcPr>
            <w:tcW w:w="1821" w:type="dxa"/>
            <w:vMerge/>
            <w:noWrap/>
            <w:vAlign w:val="center"/>
          </w:tcPr>
          <w:p w14:paraId="57303611" w14:textId="77777777" w:rsidR="00491590" w:rsidRPr="00EB5DC3" w:rsidRDefault="00491590" w:rsidP="00491590">
            <w:pPr>
              <w:pStyle w:val="afffffff6"/>
            </w:pPr>
          </w:p>
        </w:tc>
      </w:tr>
      <w:tr w:rsidR="00EB5DC3" w:rsidRPr="00EB5DC3" w14:paraId="56BDA16A" w14:textId="77777777" w:rsidTr="005C39D6">
        <w:tblPrEx>
          <w:tblCellMar>
            <w:top w:w="0" w:type="dxa"/>
            <w:bottom w:w="0" w:type="dxa"/>
          </w:tblCellMar>
        </w:tblPrEx>
        <w:trPr>
          <w:cantSplit/>
          <w:jc w:val="center"/>
        </w:trPr>
        <w:tc>
          <w:tcPr>
            <w:tcW w:w="876" w:type="dxa"/>
            <w:vMerge w:val="restart"/>
            <w:vAlign w:val="center"/>
          </w:tcPr>
          <w:p w14:paraId="0FC3FC27" w14:textId="77777777" w:rsidR="00491590" w:rsidRPr="00EB5DC3" w:rsidRDefault="00491590" w:rsidP="00491590">
            <w:pPr>
              <w:pStyle w:val="afffffff8"/>
            </w:pPr>
            <w:r w:rsidRPr="00EB5DC3">
              <w:t>84.02.02</w:t>
            </w:r>
          </w:p>
        </w:tc>
        <w:tc>
          <w:tcPr>
            <w:tcW w:w="1575" w:type="dxa"/>
            <w:vMerge w:val="restart"/>
            <w:shd w:val="clear" w:color="auto" w:fill="auto"/>
            <w:vAlign w:val="center"/>
          </w:tcPr>
          <w:p w14:paraId="6CAD2B92"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4A6D8436"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6675F557"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5651EFC2"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2067C78F"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485F89DF" w14:textId="77777777" w:rsidR="00491590" w:rsidRPr="00EB5DC3" w:rsidRDefault="00491590" w:rsidP="00491590">
            <w:pPr>
              <w:pStyle w:val="afffffff6"/>
            </w:pPr>
            <w:r w:rsidRPr="00EB5DC3">
              <w:t>Орловская область, г, Орел, Советский р-н</w:t>
            </w:r>
          </w:p>
        </w:tc>
        <w:tc>
          <w:tcPr>
            <w:tcW w:w="1116" w:type="dxa"/>
            <w:vMerge w:val="restart"/>
            <w:shd w:val="clear" w:color="auto" w:fill="auto"/>
            <w:vAlign w:val="center"/>
          </w:tcPr>
          <w:p w14:paraId="14391073" w14:textId="77777777" w:rsidR="00491590" w:rsidRPr="00EB5DC3" w:rsidRDefault="00491590" w:rsidP="00491590">
            <w:pPr>
              <w:pStyle w:val="afffffff8"/>
            </w:pPr>
            <w:r w:rsidRPr="00EB5DC3">
              <w:t>Расчетный срок</w:t>
            </w:r>
          </w:p>
        </w:tc>
        <w:tc>
          <w:tcPr>
            <w:tcW w:w="1821" w:type="dxa"/>
            <w:vMerge w:val="restart"/>
            <w:noWrap/>
            <w:vAlign w:val="center"/>
          </w:tcPr>
          <w:p w14:paraId="6C38B67C" w14:textId="77777777" w:rsidR="00491590" w:rsidRPr="00EB5DC3" w:rsidRDefault="00491590" w:rsidP="00491590">
            <w:pPr>
              <w:pStyle w:val="afffffff6"/>
            </w:pPr>
            <w:r w:rsidRPr="00EB5DC3">
              <w:t>Охранная зона 4 м.</w:t>
            </w:r>
          </w:p>
        </w:tc>
      </w:tr>
      <w:tr w:rsidR="00EB5DC3" w:rsidRPr="00EB5DC3" w14:paraId="5CCB5D41" w14:textId="77777777" w:rsidTr="005C39D6">
        <w:tblPrEx>
          <w:tblCellMar>
            <w:top w:w="0" w:type="dxa"/>
            <w:bottom w:w="0" w:type="dxa"/>
          </w:tblCellMar>
        </w:tblPrEx>
        <w:trPr>
          <w:cantSplit/>
          <w:jc w:val="center"/>
        </w:trPr>
        <w:tc>
          <w:tcPr>
            <w:tcW w:w="876" w:type="dxa"/>
            <w:vMerge/>
            <w:vAlign w:val="center"/>
          </w:tcPr>
          <w:p w14:paraId="43E64EC7" w14:textId="77777777" w:rsidR="00491590" w:rsidRPr="00EB5DC3" w:rsidRDefault="00491590" w:rsidP="00491590">
            <w:pPr>
              <w:pStyle w:val="afffffff8"/>
            </w:pPr>
          </w:p>
        </w:tc>
        <w:tc>
          <w:tcPr>
            <w:tcW w:w="1575" w:type="dxa"/>
            <w:vMerge/>
            <w:shd w:val="clear" w:color="auto" w:fill="auto"/>
            <w:vAlign w:val="center"/>
          </w:tcPr>
          <w:p w14:paraId="7568F804" w14:textId="77777777" w:rsidR="00491590" w:rsidRPr="00EB5DC3" w:rsidRDefault="00491590" w:rsidP="00491590">
            <w:pPr>
              <w:pStyle w:val="afffffff6"/>
            </w:pPr>
          </w:p>
        </w:tc>
        <w:tc>
          <w:tcPr>
            <w:tcW w:w="1823" w:type="dxa"/>
            <w:vMerge/>
            <w:shd w:val="clear" w:color="auto" w:fill="auto"/>
            <w:noWrap/>
            <w:vAlign w:val="center"/>
          </w:tcPr>
          <w:p w14:paraId="56FF957B" w14:textId="77777777" w:rsidR="00491590" w:rsidRPr="00EB5DC3" w:rsidRDefault="00491590" w:rsidP="00491590">
            <w:pPr>
              <w:pStyle w:val="afffffff6"/>
            </w:pPr>
          </w:p>
        </w:tc>
        <w:tc>
          <w:tcPr>
            <w:tcW w:w="2141" w:type="dxa"/>
            <w:vMerge/>
            <w:shd w:val="clear" w:color="auto" w:fill="auto"/>
            <w:noWrap/>
            <w:vAlign w:val="center"/>
          </w:tcPr>
          <w:p w14:paraId="26167C68" w14:textId="77777777" w:rsidR="00491590" w:rsidRPr="00EB5DC3" w:rsidRDefault="00491590" w:rsidP="00491590">
            <w:pPr>
              <w:pStyle w:val="afffffff6"/>
            </w:pPr>
          </w:p>
        </w:tc>
        <w:tc>
          <w:tcPr>
            <w:tcW w:w="1534" w:type="dxa"/>
            <w:gridSpan w:val="4"/>
            <w:shd w:val="clear" w:color="auto" w:fill="auto"/>
            <w:noWrap/>
            <w:vAlign w:val="center"/>
          </w:tcPr>
          <w:p w14:paraId="47AF6AC3"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F9F9189" w14:textId="77777777" w:rsidR="00491590" w:rsidRPr="00EB5DC3" w:rsidRDefault="00491590" w:rsidP="00491590">
            <w:pPr>
              <w:pStyle w:val="afffffff8"/>
            </w:pPr>
            <w:r w:rsidRPr="00EB5DC3">
              <w:t>0,628</w:t>
            </w:r>
          </w:p>
        </w:tc>
        <w:tc>
          <w:tcPr>
            <w:tcW w:w="2805" w:type="dxa"/>
            <w:vMerge/>
            <w:shd w:val="clear" w:color="auto" w:fill="auto"/>
            <w:vAlign w:val="center"/>
          </w:tcPr>
          <w:p w14:paraId="179EEE51" w14:textId="77777777" w:rsidR="00491590" w:rsidRPr="00EB5DC3" w:rsidRDefault="00491590" w:rsidP="00491590">
            <w:pPr>
              <w:pStyle w:val="afffffff6"/>
            </w:pPr>
          </w:p>
        </w:tc>
        <w:tc>
          <w:tcPr>
            <w:tcW w:w="1116" w:type="dxa"/>
            <w:vMerge/>
            <w:shd w:val="clear" w:color="auto" w:fill="auto"/>
            <w:vAlign w:val="center"/>
          </w:tcPr>
          <w:p w14:paraId="47296015" w14:textId="77777777" w:rsidR="00491590" w:rsidRPr="00EB5DC3" w:rsidRDefault="00491590" w:rsidP="00491590">
            <w:pPr>
              <w:pStyle w:val="afffffff8"/>
            </w:pPr>
          </w:p>
        </w:tc>
        <w:tc>
          <w:tcPr>
            <w:tcW w:w="1821" w:type="dxa"/>
            <w:vMerge/>
            <w:noWrap/>
            <w:vAlign w:val="center"/>
          </w:tcPr>
          <w:p w14:paraId="1957EA7C" w14:textId="77777777" w:rsidR="00491590" w:rsidRPr="00EB5DC3" w:rsidRDefault="00491590" w:rsidP="00491590">
            <w:pPr>
              <w:pStyle w:val="afffffff6"/>
            </w:pPr>
          </w:p>
        </w:tc>
      </w:tr>
      <w:tr w:rsidR="00EB5DC3" w:rsidRPr="00EB5DC3" w14:paraId="29E7A2C6" w14:textId="77777777" w:rsidTr="005C39D6">
        <w:tblPrEx>
          <w:tblCellMar>
            <w:top w:w="0" w:type="dxa"/>
            <w:bottom w:w="0" w:type="dxa"/>
          </w:tblCellMar>
        </w:tblPrEx>
        <w:trPr>
          <w:cantSplit/>
          <w:jc w:val="center"/>
        </w:trPr>
        <w:tc>
          <w:tcPr>
            <w:tcW w:w="876" w:type="dxa"/>
            <w:vMerge w:val="restart"/>
            <w:vAlign w:val="center"/>
          </w:tcPr>
          <w:p w14:paraId="00C56806" w14:textId="77777777" w:rsidR="00491590" w:rsidRPr="00EB5DC3" w:rsidRDefault="00491590" w:rsidP="00491590">
            <w:pPr>
              <w:pStyle w:val="afffffff8"/>
            </w:pPr>
            <w:r w:rsidRPr="00EB5DC3">
              <w:t>84.02.03</w:t>
            </w:r>
          </w:p>
        </w:tc>
        <w:tc>
          <w:tcPr>
            <w:tcW w:w="1575" w:type="dxa"/>
            <w:vMerge w:val="restart"/>
            <w:shd w:val="clear" w:color="auto" w:fill="auto"/>
            <w:vAlign w:val="center"/>
          </w:tcPr>
          <w:p w14:paraId="303466C0"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6556B2E8"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4A1A6DD9"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72F4EDDA"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3955C419"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2A50CF52" w14:textId="77777777" w:rsidR="00491590" w:rsidRPr="00EB5DC3" w:rsidRDefault="00491590" w:rsidP="00491590">
            <w:pPr>
              <w:pStyle w:val="afffffff6"/>
            </w:pPr>
            <w:r w:rsidRPr="00EB5DC3">
              <w:t>Орловская область, г, Орел, Советский р-н</w:t>
            </w:r>
          </w:p>
        </w:tc>
        <w:tc>
          <w:tcPr>
            <w:tcW w:w="1116" w:type="dxa"/>
            <w:vMerge w:val="restart"/>
            <w:shd w:val="clear" w:color="auto" w:fill="auto"/>
            <w:vAlign w:val="center"/>
          </w:tcPr>
          <w:p w14:paraId="792E4744" w14:textId="77777777" w:rsidR="00491590" w:rsidRPr="00EB5DC3" w:rsidRDefault="00491590" w:rsidP="00491590">
            <w:pPr>
              <w:pStyle w:val="afffffff8"/>
            </w:pPr>
            <w:r w:rsidRPr="00EB5DC3">
              <w:t>Расчетный срок</w:t>
            </w:r>
          </w:p>
        </w:tc>
        <w:tc>
          <w:tcPr>
            <w:tcW w:w="1821" w:type="dxa"/>
            <w:vMerge w:val="restart"/>
            <w:noWrap/>
            <w:vAlign w:val="center"/>
          </w:tcPr>
          <w:p w14:paraId="7F70EAAB" w14:textId="77777777" w:rsidR="00491590" w:rsidRPr="00EB5DC3" w:rsidRDefault="00491590" w:rsidP="00491590">
            <w:pPr>
              <w:pStyle w:val="afffffff6"/>
            </w:pPr>
            <w:r w:rsidRPr="00EB5DC3">
              <w:t>Охранная зона 4 м.</w:t>
            </w:r>
          </w:p>
        </w:tc>
      </w:tr>
      <w:tr w:rsidR="00EB5DC3" w:rsidRPr="00EB5DC3" w14:paraId="37B541A2" w14:textId="77777777" w:rsidTr="005C39D6">
        <w:tblPrEx>
          <w:tblCellMar>
            <w:top w:w="0" w:type="dxa"/>
            <w:bottom w:w="0" w:type="dxa"/>
          </w:tblCellMar>
        </w:tblPrEx>
        <w:trPr>
          <w:cantSplit/>
          <w:jc w:val="center"/>
        </w:trPr>
        <w:tc>
          <w:tcPr>
            <w:tcW w:w="876" w:type="dxa"/>
            <w:vMerge/>
            <w:vAlign w:val="center"/>
          </w:tcPr>
          <w:p w14:paraId="365C5B20" w14:textId="77777777" w:rsidR="00491590" w:rsidRPr="00EB5DC3" w:rsidRDefault="00491590" w:rsidP="00491590">
            <w:pPr>
              <w:pStyle w:val="afffffff8"/>
            </w:pPr>
          </w:p>
        </w:tc>
        <w:tc>
          <w:tcPr>
            <w:tcW w:w="1575" w:type="dxa"/>
            <w:vMerge/>
            <w:shd w:val="clear" w:color="auto" w:fill="auto"/>
            <w:vAlign w:val="center"/>
          </w:tcPr>
          <w:p w14:paraId="1020A242" w14:textId="77777777" w:rsidR="00491590" w:rsidRPr="00EB5DC3" w:rsidRDefault="00491590" w:rsidP="00491590">
            <w:pPr>
              <w:pStyle w:val="afffffff6"/>
            </w:pPr>
          </w:p>
        </w:tc>
        <w:tc>
          <w:tcPr>
            <w:tcW w:w="1823" w:type="dxa"/>
            <w:vMerge/>
            <w:shd w:val="clear" w:color="auto" w:fill="auto"/>
            <w:noWrap/>
            <w:vAlign w:val="center"/>
          </w:tcPr>
          <w:p w14:paraId="4EFD8A54" w14:textId="77777777" w:rsidR="00491590" w:rsidRPr="00EB5DC3" w:rsidRDefault="00491590" w:rsidP="00491590">
            <w:pPr>
              <w:pStyle w:val="afffffff6"/>
            </w:pPr>
          </w:p>
        </w:tc>
        <w:tc>
          <w:tcPr>
            <w:tcW w:w="2141" w:type="dxa"/>
            <w:vMerge/>
            <w:shd w:val="clear" w:color="auto" w:fill="auto"/>
            <w:noWrap/>
            <w:vAlign w:val="center"/>
          </w:tcPr>
          <w:p w14:paraId="6FB095E0" w14:textId="77777777" w:rsidR="00491590" w:rsidRPr="00EB5DC3" w:rsidRDefault="00491590" w:rsidP="00491590">
            <w:pPr>
              <w:pStyle w:val="afffffff6"/>
            </w:pPr>
          </w:p>
        </w:tc>
        <w:tc>
          <w:tcPr>
            <w:tcW w:w="1534" w:type="dxa"/>
            <w:gridSpan w:val="4"/>
            <w:shd w:val="clear" w:color="auto" w:fill="auto"/>
            <w:noWrap/>
            <w:vAlign w:val="center"/>
          </w:tcPr>
          <w:p w14:paraId="647298A6"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B571643" w14:textId="77777777" w:rsidR="00491590" w:rsidRPr="00EB5DC3" w:rsidRDefault="00491590" w:rsidP="00491590">
            <w:pPr>
              <w:pStyle w:val="afffffff8"/>
            </w:pPr>
            <w:r w:rsidRPr="00EB5DC3">
              <w:t>1,205</w:t>
            </w:r>
          </w:p>
        </w:tc>
        <w:tc>
          <w:tcPr>
            <w:tcW w:w="2805" w:type="dxa"/>
            <w:vMerge/>
            <w:shd w:val="clear" w:color="auto" w:fill="auto"/>
            <w:vAlign w:val="center"/>
          </w:tcPr>
          <w:p w14:paraId="76FDC8C6" w14:textId="77777777" w:rsidR="00491590" w:rsidRPr="00EB5DC3" w:rsidRDefault="00491590" w:rsidP="00491590">
            <w:pPr>
              <w:pStyle w:val="afffffff6"/>
            </w:pPr>
          </w:p>
        </w:tc>
        <w:tc>
          <w:tcPr>
            <w:tcW w:w="1116" w:type="dxa"/>
            <w:vMerge/>
            <w:shd w:val="clear" w:color="auto" w:fill="auto"/>
            <w:vAlign w:val="center"/>
          </w:tcPr>
          <w:p w14:paraId="010C5C3A" w14:textId="77777777" w:rsidR="00491590" w:rsidRPr="00EB5DC3" w:rsidRDefault="00491590" w:rsidP="00491590">
            <w:pPr>
              <w:pStyle w:val="afffffff8"/>
            </w:pPr>
          </w:p>
        </w:tc>
        <w:tc>
          <w:tcPr>
            <w:tcW w:w="1821" w:type="dxa"/>
            <w:vMerge/>
            <w:noWrap/>
            <w:vAlign w:val="center"/>
          </w:tcPr>
          <w:p w14:paraId="523AE021" w14:textId="77777777" w:rsidR="00491590" w:rsidRPr="00EB5DC3" w:rsidRDefault="00491590" w:rsidP="00491590">
            <w:pPr>
              <w:pStyle w:val="afffffff6"/>
            </w:pPr>
          </w:p>
        </w:tc>
      </w:tr>
      <w:tr w:rsidR="00EB5DC3" w:rsidRPr="00EB5DC3" w14:paraId="3E27E251" w14:textId="77777777" w:rsidTr="005C39D6">
        <w:tblPrEx>
          <w:tblCellMar>
            <w:top w:w="0" w:type="dxa"/>
            <w:bottom w:w="0" w:type="dxa"/>
          </w:tblCellMar>
        </w:tblPrEx>
        <w:trPr>
          <w:cantSplit/>
          <w:jc w:val="center"/>
        </w:trPr>
        <w:tc>
          <w:tcPr>
            <w:tcW w:w="876" w:type="dxa"/>
            <w:vMerge w:val="restart"/>
            <w:vAlign w:val="center"/>
          </w:tcPr>
          <w:p w14:paraId="3FA3BB85" w14:textId="77777777" w:rsidR="00491590" w:rsidRPr="00EB5DC3" w:rsidRDefault="00491590" w:rsidP="00491590">
            <w:pPr>
              <w:pStyle w:val="afffffff8"/>
            </w:pPr>
            <w:r w:rsidRPr="00EB5DC3">
              <w:t>84.02.04</w:t>
            </w:r>
          </w:p>
        </w:tc>
        <w:tc>
          <w:tcPr>
            <w:tcW w:w="1575" w:type="dxa"/>
            <w:vMerge w:val="restart"/>
            <w:shd w:val="clear" w:color="auto" w:fill="auto"/>
            <w:vAlign w:val="center"/>
          </w:tcPr>
          <w:p w14:paraId="075DA4BA"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2E852B05"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45D0222D"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5CBBFD80"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32F8F995"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148B9A0E" w14:textId="77777777" w:rsidR="00491590" w:rsidRPr="00EB5DC3" w:rsidRDefault="00491590" w:rsidP="00491590">
            <w:pPr>
              <w:pStyle w:val="afffffff6"/>
            </w:pPr>
            <w:r w:rsidRPr="00EB5DC3">
              <w:t>Орловская область, г, Орел, Советский р-н</w:t>
            </w:r>
          </w:p>
        </w:tc>
        <w:tc>
          <w:tcPr>
            <w:tcW w:w="1116" w:type="dxa"/>
            <w:vMerge w:val="restart"/>
            <w:shd w:val="clear" w:color="auto" w:fill="auto"/>
            <w:vAlign w:val="center"/>
          </w:tcPr>
          <w:p w14:paraId="4AA1C528" w14:textId="77777777" w:rsidR="00491590" w:rsidRPr="00EB5DC3" w:rsidRDefault="00491590" w:rsidP="00491590">
            <w:pPr>
              <w:pStyle w:val="afffffff8"/>
            </w:pPr>
            <w:r w:rsidRPr="00EB5DC3">
              <w:t>Расчетный срок</w:t>
            </w:r>
          </w:p>
        </w:tc>
        <w:tc>
          <w:tcPr>
            <w:tcW w:w="1821" w:type="dxa"/>
            <w:vMerge w:val="restart"/>
            <w:noWrap/>
            <w:vAlign w:val="center"/>
          </w:tcPr>
          <w:p w14:paraId="3B15609B" w14:textId="77777777" w:rsidR="00491590" w:rsidRPr="00EB5DC3" w:rsidRDefault="00491590" w:rsidP="00491590">
            <w:pPr>
              <w:pStyle w:val="afffffff6"/>
            </w:pPr>
            <w:r w:rsidRPr="00EB5DC3">
              <w:t>Охранная зона 4 м.</w:t>
            </w:r>
          </w:p>
        </w:tc>
      </w:tr>
      <w:tr w:rsidR="00EB5DC3" w:rsidRPr="00EB5DC3" w14:paraId="7699C0F5" w14:textId="77777777" w:rsidTr="005C39D6">
        <w:tblPrEx>
          <w:tblCellMar>
            <w:top w:w="0" w:type="dxa"/>
            <w:bottom w:w="0" w:type="dxa"/>
          </w:tblCellMar>
        </w:tblPrEx>
        <w:trPr>
          <w:cantSplit/>
          <w:jc w:val="center"/>
        </w:trPr>
        <w:tc>
          <w:tcPr>
            <w:tcW w:w="876" w:type="dxa"/>
            <w:vMerge/>
            <w:vAlign w:val="center"/>
          </w:tcPr>
          <w:p w14:paraId="1B220642" w14:textId="77777777" w:rsidR="00491590" w:rsidRPr="00EB5DC3" w:rsidRDefault="00491590" w:rsidP="00491590">
            <w:pPr>
              <w:pStyle w:val="afffffff8"/>
            </w:pPr>
          </w:p>
        </w:tc>
        <w:tc>
          <w:tcPr>
            <w:tcW w:w="1575" w:type="dxa"/>
            <w:vMerge/>
            <w:shd w:val="clear" w:color="auto" w:fill="auto"/>
            <w:vAlign w:val="center"/>
          </w:tcPr>
          <w:p w14:paraId="0356DABC" w14:textId="77777777" w:rsidR="00491590" w:rsidRPr="00EB5DC3" w:rsidRDefault="00491590" w:rsidP="00491590">
            <w:pPr>
              <w:pStyle w:val="afffffff6"/>
            </w:pPr>
          </w:p>
        </w:tc>
        <w:tc>
          <w:tcPr>
            <w:tcW w:w="1823" w:type="dxa"/>
            <w:vMerge/>
            <w:shd w:val="clear" w:color="auto" w:fill="auto"/>
            <w:noWrap/>
            <w:vAlign w:val="center"/>
          </w:tcPr>
          <w:p w14:paraId="36122016" w14:textId="77777777" w:rsidR="00491590" w:rsidRPr="00EB5DC3" w:rsidRDefault="00491590" w:rsidP="00491590">
            <w:pPr>
              <w:pStyle w:val="afffffff6"/>
            </w:pPr>
          </w:p>
        </w:tc>
        <w:tc>
          <w:tcPr>
            <w:tcW w:w="2141" w:type="dxa"/>
            <w:vMerge/>
            <w:shd w:val="clear" w:color="auto" w:fill="auto"/>
            <w:noWrap/>
            <w:vAlign w:val="center"/>
          </w:tcPr>
          <w:p w14:paraId="7065B1E6" w14:textId="77777777" w:rsidR="00491590" w:rsidRPr="00EB5DC3" w:rsidRDefault="00491590" w:rsidP="00491590">
            <w:pPr>
              <w:pStyle w:val="afffffff6"/>
            </w:pPr>
          </w:p>
        </w:tc>
        <w:tc>
          <w:tcPr>
            <w:tcW w:w="1534" w:type="dxa"/>
            <w:gridSpan w:val="4"/>
            <w:shd w:val="clear" w:color="auto" w:fill="auto"/>
            <w:noWrap/>
            <w:vAlign w:val="center"/>
          </w:tcPr>
          <w:p w14:paraId="0866B075"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68C1B32" w14:textId="77777777" w:rsidR="00491590" w:rsidRPr="00EB5DC3" w:rsidRDefault="00491590" w:rsidP="00491590">
            <w:pPr>
              <w:pStyle w:val="afffffff8"/>
            </w:pPr>
            <w:r w:rsidRPr="00EB5DC3">
              <w:t>0,663</w:t>
            </w:r>
          </w:p>
        </w:tc>
        <w:tc>
          <w:tcPr>
            <w:tcW w:w="2805" w:type="dxa"/>
            <w:vMerge/>
            <w:shd w:val="clear" w:color="auto" w:fill="auto"/>
            <w:vAlign w:val="center"/>
          </w:tcPr>
          <w:p w14:paraId="27FC2AD4" w14:textId="77777777" w:rsidR="00491590" w:rsidRPr="00EB5DC3" w:rsidRDefault="00491590" w:rsidP="00491590">
            <w:pPr>
              <w:pStyle w:val="afffffff6"/>
            </w:pPr>
          </w:p>
        </w:tc>
        <w:tc>
          <w:tcPr>
            <w:tcW w:w="1116" w:type="dxa"/>
            <w:vMerge/>
            <w:shd w:val="clear" w:color="auto" w:fill="auto"/>
            <w:vAlign w:val="center"/>
          </w:tcPr>
          <w:p w14:paraId="1003BC71" w14:textId="77777777" w:rsidR="00491590" w:rsidRPr="00EB5DC3" w:rsidRDefault="00491590" w:rsidP="00491590">
            <w:pPr>
              <w:pStyle w:val="afffffff8"/>
            </w:pPr>
          </w:p>
        </w:tc>
        <w:tc>
          <w:tcPr>
            <w:tcW w:w="1821" w:type="dxa"/>
            <w:vMerge/>
            <w:noWrap/>
            <w:vAlign w:val="center"/>
          </w:tcPr>
          <w:p w14:paraId="7A610214" w14:textId="77777777" w:rsidR="00491590" w:rsidRPr="00EB5DC3" w:rsidRDefault="00491590" w:rsidP="00491590">
            <w:pPr>
              <w:pStyle w:val="afffffff6"/>
            </w:pPr>
          </w:p>
        </w:tc>
      </w:tr>
      <w:tr w:rsidR="00EB5DC3" w:rsidRPr="00EB5DC3" w14:paraId="2149CDBF" w14:textId="77777777" w:rsidTr="005C39D6">
        <w:tblPrEx>
          <w:tblCellMar>
            <w:top w:w="0" w:type="dxa"/>
            <w:bottom w:w="0" w:type="dxa"/>
          </w:tblCellMar>
        </w:tblPrEx>
        <w:trPr>
          <w:cantSplit/>
          <w:jc w:val="center"/>
        </w:trPr>
        <w:tc>
          <w:tcPr>
            <w:tcW w:w="876" w:type="dxa"/>
            <w:vMerge w:val="restart"/>
            <w:vAlign w:val="center"/>
          </w:tcPr>
          <w:p w14:paraId="038C7569" w14:textId="77777777" w:rsidR="00491590" w:rsidRPr="00EB5DC3" w:rsidRDefault="00491590" w:rsidP="00491590">
            <w:pPr>
              <w:pStyle w:val="afffffff8"/>
            </w:pPr>
            <w:r w:rsidRPr="00EB5DC3">
              <w:t>84.02.05</w:t>
            </w:r>
          </w:p>
        </w:tc>
        <w:tc>
          <w:tcPr>
            <w:tcW w:w="1575" w:type="dxa"/>
            <w:vMerge w:val="restart"/>
            <w:shd w:val="clear" w:color="auto" w:fill="auto"/>
            <w:vAlign w:val="center"/>
          </w:tcPr>
          <w:p w14:paraId="3E81011B"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761438FB"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00DADCAA"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67501363"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0604AE90"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7CA970F9" w14:textId="77777777" w:rsidR="00491590" w:rsidRPr="00EB5DC3" w:rsidRDefault="00491590" w:rsidP="00491590">
            <w:pPr>
              <w:pStyle w:val="afffffff6"/>
            </w:pPr>
            <w:r w:rsidRPr="00EB5DC3">
              <w:t>Орловская область, г, Орел, Советский р-н</w:t>
            </w:r>
          </w:p>
        </w:tc>
        <w:tc>
          <w:tcPr>
            <w:tcW w:w="1116" w:type="dxa"/>
            <w:vMerge w:val="restart"/>
            <w:shd w:val="clear" w:color="auto" w:fill="auto"/>
            <w:vAlign w:val="center"/>
          </w:tcPr>
          <w:p w14:paraId="0B5FF62C" w14:textId="77777777" w:rsidR="00491590" w:rsidRPr="00EB5DC3" w:rsidRDefault="00491590" w:rsidP="00491590">
            <w:pPr>
              <w:pStyle w:val="afffffff8"/>
            </w:pPr>
            <w:r w:rsidRPr="00EB5DC3">
              <w:t>Расчетный срок</w:t>
            </w:r>
          </w:p>
        </w:tc>
        <w:tc>
          <w:tcPr>
            <w:tcW w:w="1821" w:type="dxa"/>
            <w:vMerge w:val="restart"/>
            <w:noWrap/>
            <w:vAlign w:val="center"/>
          </w:tcPr>
          <w:p w14:paraId="7B73B73E" w14:textId="77777777" w:rsidR="00491590" w:rsidRPr="00EB5DC3" w:rsidRDefault="00491590" w:rsidP="00491590">
            <w:pPr>
              <w:pStyle w:val="afffffff6"/>
            </w:pPr>
            <w:r w:rsidRPr="00EB5DC3">
              <w:t>Охранная зона 4 м.</w:t>
            </w:r>
          </w:p>
        </w:tc>
      </w:tr>
      <w:tr w:rsidR="00EB5DC3" w:rsidRPr="00EB5DC3" w14:paraId="1132BEBD" w14:textId="77777777" w:rsidTr="005C39D6">
        <w:tblPrEx>
          <w:tblCellMar>
            <w:top w:w="0" w:type="dxa"/>
            <w:bottom w:w="0" w:type="dxa"/>
          </w:tblCellMar>
        </w:tblPrEx>
        <w:trPr>
          <w:cantSplit/>
          <w:jc w:val="center"/>
        </w:trPr>
        <w:tc>
          <w:tcPr>
            <w:tcW w:w="876" w:type="dxa"/>
            <w:vMerge/>
            <w:vAlign w:val="center"/>
          </w:tcPr>
          <w:p w14:paraId="2766D48E" w14:textId="77777777" w:rsidR="00491590" w:rsidRPr="00EB5DC3" w:rsidRDefault="00491590" w:rsidP="00491590">
            <w:pPr>
              <w:pStyle w:val="afffffff8"/>
            </w:pPr>
          </w:p>
        </w:tc>
        <w:tc>
          <w:tcPr>
            <w:tcW w:w="1575" w:type="dxa"/>
            <w:vMerge/>
            <w:shd w:val="clear" w:color="auto" w:fill="auto"/>
            <w:vAlign w:val="center"/>
          </w:tcPr>
          <w:p w14:paraId="2EF51FF5" w14:textId="77777777" w:rsidR="00491590" w:rsidRPr="00EB5DC3" w:rsidRDefault="00491590" w:rsidP="00491590">
            <w:pPr>
              <w:pStyle w:val="afffffff6"/>
            </w:pPr>
          </w:p>
        </w:tc>
        <w:tc>
          <w:tcPr>
            <w:tcW w:w="1823" w:type="dxa"/>
            <w:vMerge/>
            <w:shd w:val="clear" w:color="auto" w:fill="auto"/>
            <w:noWrap/>
            <w:vAlign w:val="center"/>
          </w:tcPr>
          <w:p w14:paraId="0CD7C1B7" w14:textId="77777777" w:rsidR="00491590" w:rsidRPr="00EB5DC3" w:rsidRDefault="00491590" w:rsidP="00491590">
            <w:pPr>
              <w:pStyle w:val="afffffff6"/>
            </w:pPr>
          </w:p>
        </w:tc>
        <w:tc>
          <w:tcPr>
            <w:tcW w:w="2141" w:type="dxa"/>
            <w:vMerge/>
            <w:shd w:val="clear" w:color="auto" w:fill="auto"/>
            <w:noWrap/>
            <w:vAlign w:val="center"/>
          </w:tcPr>
          <w:p w14:paraId="4C2F3670" w14:textId="77777777" w:rsidR="00491590" w:rsidRPr="00EB5DC3" w:rsidRDefault="00491590" w:rsidP="00491590">
            <w:pPr>
              <w:pStyle w:val="afffffff6"/>
            </w:pPr>
          </w:p>
        </w:tc>
        <w:tc>
          <w:tcPr>
            <w:tcW w:w="1534" w:type="dxa"/>
            <w:gridSpan w:val="4"/>
            <w:shd w:val="clear" w:color="auto" w:fill="auto"/>
            <w:noWrap/>
            <w:vAlign w:val="center"/>
          </w:tcPr>
          <w:p w14:paraId="4A483FED"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0C94DC0" w14:textId="77777777" w:rsidR="00491590" w:rsidRPr="00EB5DC3" w:rsidRDefault="00491590" w:rsidP="00491590">
            <w:pPr>
              <w:pStyle w:val="afffffff8"/>
            </w:pPr>
            <w:r w:rsidRPr="00EB5DC3">
              <w:t>0,825</w:t>
            </w:r>
          </w:p>
        </w:tc>
        <w:tc>
          <w:tcPr>
            <w:tcW w:w="2805" w:type="dxa"/>
            <w:vMerge/>
            <w:shd w:val="clear" w:color="auto" w:fill="auto"/>
            <w:vAlign w:val="center"/>
          </w:tcPr>
          <w:p w14:paraId="55B892BE" w14:textId="77777777" w:rsidR="00491590" w:rsidRPr="00EB5DC3" w:rsidRDefault="00491590" w:rsidP="00491590">
            <w:pPr>
              <w:pStyle w:val="afffffff6"/>
            </w:pPr>
          </w:p>
        </w:tc>
        <w:tc>
          <w:tcPr>
            <w:tcW w:w="1116" w:type="dxa"/>
            <w:vMerge/>
            <w:shd w:val="clear" w:color="auto" w:fill="auto"/>
            <w:vAlign w:val="center"/>
          </w:tcPr>
          <w:p w14:paraId="24E2749E" w14:textId="77777777" w:rsidR="00491590" w:rsidRPr="00EB5DC3" w:rsidRDefault="00491590" w:rsidP="00491590">
            <w:pPr>
              <w:pStyle w:val="afffffff8"/>
            </w:pPr>
          </w:p>
        </w:tc>
        <w:tc>
          <w:tcPr>
            <w:tcW w:w="1821" w:type="dxa"/>
            <w:vMerge/>
            <w:noWrap/>
            <w:vAlign w:val="center"/>
          </w:tcPr>
          <w:p w14:paraId="1EA092F7" w14:textId="77777777" w:rsidR="00491590" w:rsidRPr="00EB5DC3" w:rsidRDefault="00491590" w:rsidP="00491590">
            <w:pPr>
              <w:pStyle w:val="afffffff6"/>
            </w:pPr>
          </w:p>
        </w:tc>
      </w:tr>
      <w:tr w:rsidR="00EB5DC3" w:rsidRPr="00EB5DC3" w14:paraId="13698017" w14:textId="77777777" w:rsidTr="005C39D6">
        <w:tblPrEx>
          <w:tblCellMar>
            <w:top w:w="0" w:type="dxa"/>
            <w:bottom w:w="0" w:type="dxa"/>
          </w:tblCellMar>
        </w:tblPrEx>
        <w:trPr>
          <w:cantSplit/>
          <w:jc w:val="center"/>
        </w:trPr>
        <w:tc>
          <w:tcPr>
            <w:tcW w:w="876" w:type="dxa"/>
            <w:vMerge w:val="restart"/>
            <w:vAlign w:val="center"/>
          </w:tcPr>
          <w:p w14:paraId="62CC0431" w14:textId="77777777" w:rsidR="00491590" w:rsidRPr="00EB5DC3" w:rsidRDefault="00491590" w:rsidP="00491590">
            <w:pPr>
              <w:pStyle w:val="afffffff8"/>
            </w:pPr>
            <w:r w:rsidRPr="00EB5DC3">
              <w:t>84.02.06</w:t>
            </w:r>
          </w:p>
        </w:tc>
        <w:tc>
          <w:tcPr>
            <w:tcW w:w="1575" w:type="dxa"/>
            <w:vMerge w:val="restart"/>
            <w:shd w:val="clear" w:color="auto" w:fill="auto"/>
            <w:vAlign w:val="center"/>
          </w:tcPr>
          <w:p w14:paraId="47C9BA18"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20F512F2"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74E49ACA"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01131F2A"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559F3166"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5736F729" w14:textId="77777777" w:rsidR="00491590" w:rsidRPr="00EB5DC3" w:rsidRDefault="00491590" w:rsidP="00491590">
            <w:pPr>
              <w:pStyle w:val="afffffff6"/>
            </w:pPr>
            <w:r w:rsidRPr="00EB5DC3">
              <w:t>Орловская область, г, Орел, Советский р-н</w:t>
            </w:r>
          </w:p>
        </w:tc>
        <w:tc>
          <w:tcPr>
            <w:tcW w:w="1116" w:type="dxa"/>
            <w:vMerge w:val="restart"/>
            <w:shd w:val="clear" w:color="auto" w:fill="auto"/>
            <w:vAlign w:val="center"/>
          </w:tcPr>
          <w:p w14:paraId="72B4D4C8" w14:textId="77777777" w:rsidR="00491590" w:rsidRPr="00EB5DC3" w:rsidRDefault="00491590" w:rsidP="00491590">
            <w:pPr>
              <w:pStyle w:val="afffffff8"/>
            </w:pPr>
            <w:r w:rsidRPr="00EB5DC3">
              <w:t>Расчетный срок</w:t>
            </w:r>
          </w:p>
        </w:tc>
        <w:tc>
          <w:tcPr>
            <w:tcW w:w="1821" w:type="dxa"/>
            <w:vMerge w:val="restart"/>
            <w:noWrap/>
            <w:vAlign w:val="center"/>
          </w:tcPr>
          <w:p w14:paraId="1E53E449" w14:textId="77777777" w:rsidR="00491590" w:rsidRPr="00EB5DC3" w:rsidRDefault="00491590" w:rsidP="00491590">
            <w:pPr>
              <w:pStyle w:val="afffffff6"/>
            </w:pPr>
            <w:r w:rsidRPr="00EB5DC3">
              <w:t>Охранная зона 4 м.</w:t>
            </w:r>
          </w:p>
        </w:tc>
      </w:tr>
      <w:tr w:rsidR="00EB5DC3" w:rsidRPr="00EB5DC3" w14:paraId="01E0FBF7" w14:textId="77777777" w:rsidTr="005C39D6">
        <w:tblPrEx>
          <w:tblCellMar>
            <w:top w:w="0" w:type="dxa"/>
            <w:bottom w:w="0" w:type="dxa"/>
          </w:tblCellMar>
        </w:tblPrEx>
        <w:trPr>
          <w:cantSplit/>
          <w:jc w:val="center"/>
        </w:trPr>
        <w:tc>
          <w:tcPr>
            <w:tcW w:w="876" w:type="dxa"/>
            <w:vMerge/>
            <w:vAlign w:val="center"/>
          </w:tcPr>
          <w:p w14:paraId="5163B557" w14:textId="77777777" w:rsidR="00491590" w:rsidRPr="00EB5DC3" w:rsidRDefault="00491590" w:rsidP="00491590"/>
        </w:tc>
        <w:tc>
          <w:tcPr>
            <w:tcW w:w="1575" w:type="dxa"/>
            <w:vMerge/>
            <w:shd w:val="clear" w:color="auto" w:fill="auto"/>
            <w:vAlign w:val="center"/>
          </w:tcPr>
          <w:p w14:paraId="7930B347" w14:textId="77777777" w:rsidR="00491590" w:rsidRPr="00EB5DC3" w:rsidRDefault="00491590" w:rsidP="00491590">
            <w:pPr>
              <w:pStyle w:val="afffffff6"/>
            </w:pPr>
          </w:p>
        </w:tc>
        <w:tc>
          <w:tcPr>
            <w:tcW w:w="1823" w:type="dxa"/>
            <w:vMerge/>
            <w:shd w:val="clear" w:color="auto" w:fill="auto"/>
            <w:noWrap/>
            <w:vAlign w:val="center"/>
          </w:tcPr>
          <w:p w14:paraId="5C5AA17A" w14:textId="77777777" w:rsidR="00491590" w:rsidRPr="00EB5DC3" w:rsidRDefault="00491590" w:rsidP="00491590">
            <w:pPr>
              <w:pStyle w:val="afffffff6"/>
            </w:pPr>
          </w:p>
        </w:tc>
        <w:tc>
          <w:tcPr>
            <w:tcW w:w="2141" w:type="dxa"/>
            <w:vMerge/>
            <w:shd w:val="clear" w:color="auto" w:fill="auto"/>
            <w:noWrap/>
            <w:vAlign w:val="center"/>
          </w:tcPr>
          <w:p w14:paraId="1BF1BABC" w14:textId="77777777" w:rsidR="00491590" w:rsidRPr="00EB5DC3" w:rsidRDefault="00491590" w:rsidP="00491590">
            <w:pPr>
              <w:pStyle w:val="afffffff6"/>
            </w:pPr>
          </w:p>
        </w:tc>
        <w:tc>
          <w:tcPr>
            <w:tcW w:w="1534" w:type="dxa"/>
            <w:gridSpan w:val="4"/>
            <w:shd w:val="clear" w:color="auto" w:fill="auto"/>
            <w:noWrap/>
            <w:vAlign w:val="center"/>
          </w:tcPr>
          <w:p w14:paraId="239589FA"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ADB00D4" w14:textId="77777777" w:rsidR="00491590" w:rsidRPr="00EB5DC3" w:rsidRDefault="00491590" w:rsidP="00491590">
            <w:pPr>
              <w:pStyle w:val="afffffff8"/>
            </w:pPr>
            <w:r w:rsidRPr="00EB5DC3">
              <w:t>0,366</w:t>
            </w:r>
          </w:p>
        </w:tc>
        <w:tc>
          <w:tcPr>
            <w:tcW w:w="2805" w:type="dxa"/>
            <w:vMerge/>
            <w:shd w:val="clear" w:color="auto" w:fill="auto"/>
            <w:vAlign w:val="center"/>
          </w:tcPr>
          <w:p w14:paraId="7EBBAA04" w14:textId="77777777" w:rsidR="00491590" w:rsidRPr="00EB5DC3" w:rsidRDefault="00491590" w:rsidP="00491590"/>
        </w:tc>
        <w:tc>
          <w:tcPr>
            <w:tcW w:w="1116" w:type="dxa"/>
            <w:vMerge/>
            <w:shd w:val="clear" w:color="auto" w:fill="auto"/>
            <w:vAlign w:val="center"/>
          </w:tcPr>
          <w:p w14:paraId="007655F7" w14:textId="77777777" w:rsidR="00491590" w:rsidRPr="00EB5DC3" w:rsidRDefault="00491590" w:rsidP="00491590">
            <w:pPr>
              <w:pStyle w:val="afffffff8"/>
            </w:pPr>
          </w:p>
        </w:tc>
        <w:tc>
          <w:tcPr>
            <w:tcW w:w="1821" w:type="dxa"/>
            <w:vMerge/>
            <w:noWrap/>
            <w:vAlign w:val="center"/>
          </w:tcPr>
          <w:p w14:paraId="56CC979B" w14:textId="77777777" w:rsidR="00491590" w:rsidRPr="00EB5DC3" w:rsidRDefault="00491590" w:rsidP="00491590"/>
        </w:tc>
      </w:tr>
      <w:tr w:rsidR="00EB5DC3" w:rsidRPr="00EB5DC3" w14:paraId="6EEC7B9A" w14:textId="77777777" w:rsidTr="005C39D6">
        <w:tblPrEx>
          <w:tblCellMar>
            <w:top w:w="0" w:type="dxa"/>
            <w:bottom w:w="0" w:type="dxa"/>
          </w:tblCellMar>
        </w:tblPrEx>
        <w:trPr>
          <w:cantSplit/>
          <w:jc w:val="center"/>
        </w:trPr>
        <w:tc>
          <w:tcPr>
            <w:tcW w:w="876" w:type="dxa"/>
            <w:vMerge w:val="restart"/>
            <w:vAlign w:val="center"/>
          </w:tcPr>
          <w:p w14:paraId="2F2EEBD4" w14:textId="77777777" w:rsidR="00491590" w:rsidRPr="00EB5DC3" w:rsidRDefault="00491590" w:rsidP="00491590">
            <w:pPr>
              <w:pStyle w:val="afffffff8"/>
            </w:pPr>
            <w:r w:rsidRPr="00EB5DC3">
              <w:t>84.02.07</w:t>
            </w:r>
          </w:p>
        </w:tc>
        <w:tc>
          <w:tcPr>
            <w:tcW w:w="1575" w:type="dxa"/>
            <w:vMerge w:val="restart"/>
            <w:shd w:val="clear" w:color="auto" w:fill="auto"/>
            <w:vAlign w:val="center"/>
          </w:tcPr>
          <w:p w14:paraId="3619E73B"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1AC88A4B"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1A6E1A24" w14:textId="77777777" w:rsidR="00491590" w:rsidRPr="00EB5DC3" w:rsidRDefault="00491590" w:rsidP="00491590">
            <w:pPr>
              <w:pStyle w:val="afffffff6"/>
            </w:pPr>
            <w:r w:rsidRPr="00EB5DC3">
              <w:t>Газопровод среднего давления (наземный)</w:t>
            </w:r>
          </w:p>
        </w:tc>
        <w:tc>
          <w:tcPr>
            <w:tcW w:w="1534" w:type="dxa"/>
            <w:gridSpan w:val="4"/>
            <w:shd w:val="clear" w:color="auto" w:fill="auto"/>
            <w:noWrap/>
            <w:vAlign w:val="center"/>
          </w:tcPr>
          <w:p w14:paraId="0CEDA814"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1455C84E"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39F2254A" w14:textId="77777777" w:rsidR="00491590" w:rsidRPr="00EB5DC3" w:rsidRDefault="00491590" w:rsidP="00491590">
            <w:pPr>
              <w:pStyle w:val="afffffff6"/>
            </w:pPr>
            <w:r w:rsidRPr="00EB5DC3">
              <w:t>Орловская область, г, Орел, Советский р-н</w:t>
            </w:r>
          </w:p>
        </w:tc>
        <w:tc>
          <w:tcPr>
            <w:tcW w:w="1116" w:type="dxa"/>
            <w:vMerge w:val="restart"/>
            <w:shd w:val="clear" w:color="auto" w:fill="auto"/>
            <w:vAlign w:val="center"/>
          </w:tcPr>
          <w:p w14:paraId="198D5044" w14:textId="77777777" w:rsidR="00491590" w:rsidRPr="00EB5DC3" w:rsidRDefault="00491590" w:rsidP="00491590">
            <w:pPr>
              <w:pStyle w:val="afffffff8"/>
            </w:pPr>
            <w:r w:rsidRPr="00EB5DC3">
              <w:t>Первая очередь</w:t>
            </w:r>
          </w:p>
        </w:tc>
        <w:tc>
          <w:tcPr>
            <w:tcW w:w="1821" w:type="dxa"/>
            <w:vMerge w:val="restart"/>
            <w:noWrap/>
            <w:vAlign w:val="center"/>
          </w:tcPr>
          <w:p w14:paraId="5D4D0603" w14:textId="77777777" w:rsidR="00491590" w:rsidRPr="00EB5DC3" w:rsidRDefault="00491590" w:rsidP="00491590">
            <w:pPr>
              <w:pStyle w:val="afffffff6"/>
            </w:pPr>
            <w:r w:rsidRPr="00EB5DC3">
              <w:t>Охранная зона 4 м.</w:t>
            </w:r>
          </w:p>
        </w:tc>
      </w:tr>
      <w:tr w:rsidR="00EB5DC3" w:rsidRPr="00EB5DC3" w14:paraId="6A79E8D4" w14:textId="77777777" w:rsidTr="005C39D6">
        <w:tblPrEx>
          <w:tblCellMar>
            <w:top w:w="0" w:type="dxa"/>
            <w:bottom w:w="0" w:type="dxa"/>
          </w:tblCellMar>
        </w:tblPrEx>
        <w:trPr>
          <w:cantSplit/>
          <w:jc w:val="center"/>
        </w:trPr>
        <w:tc>
          <w:tcPr>
            <w:tcW w:w="876" w:type="dxa"/>
            <w:vMerge/>
            <w:vAlign w:val="center"/>
          </w:tcPr>
          <w:p w14:paraId="014EACF9" w14:textId="77777777" w:rsidR="00491590" w:rsidRPr="00EB5DC3" w:rsidRDefault="00491590" w:rsidP="00491590">
            <w:pPr>
              <w:pStyle w:val="afffffff8"/>
            </w:pPr>
          </w:p>
        </w:tc>
        <w:tc>
          <w:tcPr>
            <w:tcW w:w="1575" w:type="dxa"/>
            <w:vMerge/>
            <w:shd w:val="clear" w:color="auto" w:fill="auto"/>
            <w:vAlign w:val="center"/>
          </w:tcPr>
          <w:p w14:paraId="424E80D5" w14:textId="77777777" w:rsidR="00491590" w:rsidRPr="00EB5DC3" w:rsidRDefault="00491590" w:rsidP="00491590">
            <w:pPr>
              <w:pStyle w:val="afffffff6"/>
            </w:pPr>
          </w:p>
        </w:tc>
        <w:tc>
          <w:tcPr>
            <w:tcW w:w="1823" w:type="dxa"/>
            <w:vMerge/>
            <w:shd w:val="clear" w:color="auto" w:fill="auto"/>
            <w:noWrap/>
            <w:vAlign w:val="center"/>
          </w:tcPr>
          <w:p w14:paraId="58B143F2" w14:textId="77777777" w:rsidR="00491590" w:rsidRPr="00EB5DC3" w:rsidRDefault="00491590" w:rsidP="00491590">
            <w:pPr>
              <w:pStyle w:val="afffffff6"/>
            </w:pPr>
          </w:p>
        </w:tc>
        <w:tc>
          <w:tcPr>
            <w:tcW w:w="2141" w:type="dxa"/>
            <w:vMerge/>
            <w:shd w:val="clear" w:color="auto" w:fill="auto"/>
            <w:noWrap/>
            <w:vAlign w:val="center"/>
          </w:tcPr>
          <w:p w14:paraId="238874AE" w14:textId="77777777" w:rsidR="00491590" w:rsidRPr="00EB5DC3" w:rsidRDefault="00491590" w:rsidP="00491590">
            <w:pPr>
              <w:pStyle w:val="afffffff6"/>
            </w:pPr>
          </w:p>
        </w:tc>
        <w:tc>
          <w:tcPr>
            <w:tcW w:w="1534" w:type="dxa"/>
            <w:gridSpan w:val="4"/>
            <w:shd w:val="clear" w:color="auto" w:fill="auto"/>
            <w:noWrap/>
            <w:vAlign w:val="center"/>
          </w:tcPr>
          <w:p w14:paraId="44F101EA"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CE34B84" w14:textId="77777777" w:rsidR="00491590" w:rsidRPr="00EB5DC3" w:rsidRDefault="00491590" w:rsidP="00491590">
            <w:pPr>
              <w:pStyle w:val="afffffff8"/>
            </w:pPr>
            <w:r w:rsidRPr="00EB5DC3">
              <w:t>0,312</w:t>
            </w:r>
          </w:p>
        </w:tc>
        <w:tc>
          <w:tcPr>
            <w:tcW w:w="2805" w:type="dxa"/>
            <w:vMerge/>
            <w:shd w:val="clear" w:color="auto" w:fill="auto"/>
            <w:vAlign w:val="center"/>
          </w:tcPr>
          <w:p w14:paraId="66D4FB2A" w14:textId="77777777" w:rsidR="00491590" w:rsidRPr="00EB5DC3" w:rsidRDefault="00491590" w:rsidP="00491590">
            <w:pPr>
              <w:pStyle w:val="afffffff6"/>
            </w:pPr>
          </w:p>
        </w:tc>
        <w:tc>
          <w:tcPr>
            <w:tcW w:w="1116" w:type="dxa"/>
            <w:vMerge/>
            <w:shd w:val="clear" w:color="auto" w:fill="auto"/>
            <w:vAlign w:val="center"/>
          </w:tcPr>
          <w:p w14:paraId="13B46FF9" w14:textId="77777777" w:rsidR="00491590" w:rsidRPr="00EB5DC3" w:rsidRDefault="00491590" w:rsidP="00491590">
            <w:pPr>
              <w:pStyle w:val="afffffff8"/>
            </w:pPr>
          </w:p>
        </w:tc>
        <w:tc>
          <w:tcPr>
            <w:tcW w:w="1821" w:type="dxa"/>
            <w:vMerge/>
            <w:noWrap/>
            <w:vAlign w:val="center"/>
          </w:tcPr>
          <w:p w14:paraId="0C3864A6" w14:textId="77777777" w:rsidR="00491590" w:rsidRPr="00EB5DC3" w:rsidRDefault="00491590" w:rsidP="00491590">
            <w:pPr>
              <w:pStyle w:val="afffffff6"/>
            </w:pPr>
          </w:p>
        </w:tc>
      </w:tr>
      <w:tr w:rsidR="00EB5DC3" w:rsidRPr="00EB5DC3" w14:paraId="7B3511F3" w14:textId="77777777" w:rsidTr="005C39D6">
        <w:tblPrEx>
          <w:tblCellMar>
            <w:top w:w="0" w:type="dxa"/>
            <w:bottom w:w="0" w:type="dxa"/>
          </w:tblCellMar>
        </w:tblPrEx>
        <w:trPr>
          <w:cantSplit/>
          <w:jc w:val="center"/>
        </w:trPr>
        <w:tc>
          <w:tcPr>
            <w:tcW w:w="876" w:type="dxa"/>
            <w:vMerge w:val="restart"/>
            <w:vAlign w:val="center"/>
          </w:tcPr>
          <w:p w14:paraId="61E5F384" w14:textId="77777777" w:rsidR="00491590" w:rsidRPr="00EB5DC3" w:rsidRDefault="00491590" w:rsidP="00491590">
            <w:pPr>
              <w:pStyle w:val="afffffff8"/>
            </w:pPr>
            <w:r w:rsidRPr="00EB5DC3">
              <w:t>84.02.08</w:t>
            </w:r>
          </w:p>
        </w:tc>
        <w:tc>
          <w:tcPr>
            <w:tcW w:w="1575" w:type="dxa"/>
            <w:vMerge w:val="restart"/>
            <w:shd w:val="clear" w:color="auto" w:fill="auto"/>
            <w:vAlign w:val="center"/>
          </w:tcPr>
          <w:p w14:paraId="4DBBFB60"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3FA76558"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13E7C826"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3DF611DA"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2417ACF1"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3B525DBC" w14:textId="77777777" w:rsidR="00491590" w:rsidRPr="00EB5DC3" w:rsidRDefault="00491590" w:rsidP="00491590">
            <w:pPr>
              <w:pStyle w:val="afffffff6"/>
            </w:pPr>
            <w:r w:rsidRPr="00EB5DC3">
              <w:t>Орловская область, г, Орел, Заводской р-н</w:t>
            </w:r>
          </w:p>
        </w:tc>
        <w:tc>
          <w:tcPr>
            <w:tcW w:w="1116" w:type="dxa"/>
            <w:vMerge w:val="restart"/>
            <w:shd w:val="clear" w:color="auto" w:fill="auto"/>
            <w:vAlign w:val="center"/>
          </w:tcPr>
          <w:p w14:paraId="61E2DA60" w14:textId="77777777" w:rsidR="00491590" w:rsidRPr="00EB5DC3" w:rsidRDefault="00491590" w:rsidP="00491590">
            <w:pPr>
              <w:pStyle w:val="afffffff8"/>
            </w:pPr>
            <w:r w:rsidRPr="00EB5DC3">
              <w:t>Расчетный срок</w:t>
            </w:r>
          </w:p>
        </w:tc>
        <w:tc>
          <w:tcPr>
            <w:tcW w:w="1821" w:type="dxa"/>
            <w:vMerge w:val="restart"/>
            <w:noWrap/>
            <w:vAlign w:val="center"/>
          </w:tcPr>
          <w:p w14:paraId="56E06FFD" w14:textId="77777777" w:rsidR="00491590" w:rsidRPr="00EB5DC3" w:rsidRDefault="00491590" w:rsidP="00491590">
            <w:pPr>
              <w:pStyle w:val="afffffff6"/>
            </w:pPr>
            <w:r w:rsidRPr="00EB5DC3">
              <w:t>Охранная зона 4 м.</w:t>
            </w:r>
          </w:p>
        </w:tc>
      </w:tr>
      <w:tr w:rsidR="00EB5DC3" w:rsidRPr="00EB5DC3" w14:paraId="735099D5" w14:textId="77777777" w:rsidTr="005C39D6">
        <w:tblPrEx>
          <w:tblCellMar>
            <w:top w:w="0" w:type="dxa"/>
            <w:bottom w:w="0" w:type="dxa"/>
          </w:tblCellMar>
        </w:tblPrEx>
        <w:trPr>
          <w:cantSplit/>
          <w:jc w:val="center"/>
        </w:trPr>
        <w:tc>
          <w:tcPr>
            <w:tcW w:w="876" w:type="dxa"/>
            <w:vMerge/>
            <w:vAlign w:val="center"/>
          </w:tcPr>
          <w:p w14:paraId="3DFE9DB3" w14:textId="77777777" w:rsidR="00491590" w:rsidRPr="00EB5DC3" w:rsidRDefault="00491590" w:rsidP="00491590">
            <w:pPr>
              <w:pStyle w:val="afffffff8"/>
            </w:pPr>
          </w:p>
        </w:tc>
        <w:tc>
          <w:tcPr>
            <w:tcW w:w="1575" w:type="dxa"/>
            <w:vMerge/>
            <w:shd w:val="clear" w:color="auto" w:fill="auto"/>
            <w:vAlign w:val="center"/>
          </w:tcPr>
          <w:p w14:paraId="6BF4B0C5" w14:textId="77777777" w:rsidR="00491590" w:rsidRPr="00EB5DC3" w:rsidRDefault="00491590" w:rsidP="00491590">
            <w:pPr>
              <w:pStyle w:val="afffffff6"/>
            </w:pPr>
          </w:p>
        </w:tc>
        <w:tc>
          <w:tcPr>
            <w:tcW w:w="1823" w:type="dxa"/>
            <w:vMerge/>
            <w:shd w:val="clear" w:color="auto" w:fill="auto"/>
            <w:noWrap/>
            <w:vAlign w:val="center"/>
          </w:tcPr>
          <w:p w14:paraId="252E601E" w14:textId="77777777" w:rsidR="00491590" w:rsidRPr="00EB5DC3" w:rsidRDefault="00491590" w:rsidP="00491590">
            <w:pPr>
              <w:pStyle w:val="afffffff6"/>
            </w:pPr>
          </w:p>
        </w:tc>
        <w:tc>
          <w:tcPr>
            <w:tcW w:w="2141" w:type="dxa"/>
            <w:vMerge/>
            <w:shd w:val="clear" w:color="auto" w:fill="auto"/>
            <w:noWrap/>
            <w:vAlign w:val="center"/>
          </w:tcPr>
          <w:p w14:paraId="7F2A1DC2" w14:textId="77777777" w:rsidR="00491590" w:rsidRPr="00EB5DC3" w:rsidRDefault="00491590" w:rsidP="00491590">
            <w:pPr>
              <w:pStyle w:val="afffffff6"/>
            </w:pPr>
          </w:p>
        </w:tc>
        <w:tc>
          <w:tcPr>
            <w:tcW w:w="1534" w:type="dxa"/>
            <w:gridSpan w:val="4"/>
            <w:shd w:val="clear" w:color="auto" w:fill="auto"/>
            <w:noWrap/>
            <w:vAlign w:val="center"/>
          </w:tcPr>
          <w:p w14:paraId="0DC4AAE5"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CDCB9C7" w14:textId="77777777" w:rsidR="00491590" w:rsidRPr="00EB5DC3" w:rsidRDefault="00491590" w:rsidP="00491590">
            <w:pPr>
              <w:pStyle w:val="afffffff8"/>
            </w:pPr>
            <w:r w:rsidRPr="00EB5DC3">
              <w:t>0,09</w:t>
            </w:r>
          </w:p>
        </w:tc>
        <w:tc>
          <w:tcPr>
            <w:tcW w:w="2805" w:type="dxa"/>
            <w:vMerge/>
            <w:shd w:val="clear" w:color="auto" w:fill="auto"/>
            <w:vAlign w:val="center"/>
          </w:tcPr>
          <w:p w14:paraId="4ACFF609" w14:textId="77777777" w:rsidR="00491590" w:rsidRPr="00EB5DC3" w:rsidRDefault="00491590" w:rsidP="00491590">
            <w:pPr>
              <w:pStyle w:val="afffffff6"/>
            </w:pPr>
          </w:p>
        </w:tc>
        <w:tc>
          <w:tcPr>
            <w:tcW w:w="1116" w:type="dxa"/>
            <w:vMerge/>
            <w:shd w:val="clear" w:color="auto" w:fill="auto"/>
            <w:vAlign w:val="center"/>
          </w:tcPr>
          <w:p w14:paraId="271EA2F1" w14:textId="77777777" w:rsidR="00491590" w:rsidRPr="00EB5DC3" w:rsidRDefault="00491590" w:rsidP="00491590">
            <w:pPr>
              <w:pStyle w:val="afffffff8"/>
            </w:pPr>
          </w:p>
        </w:tc>
        <w:tc>
          <w:tcPr>
            <w:tcW w:w="1821" w:type="dxa"/>
            <w:vMerge/>
            <w:noWrap/>
            <w:vAlign w:val="center"/>
          </w:tcPr>
          <w:p w14:paraId="5D5DD210" w14:textId="77777777" w:rsidR="00491590" w:rsidRPr="00EB5DC3" w:rsidRDefault="00491590" w:rsidP="00491590">
            <w:pPr>
              <w:pStyle w:val="afffffff6"/>
            </w:pPr>
          </w:p>
        </w:tc>
      </w:tr>
      <w:tr w:rsidR="00EB5DC3" w:rsidRPr="00EB5DC3" w14:paraId="4699D72E" w14:textId="77777777" w:rsidTr="005C39D6">
        <w:tblPrEx>
          <w:tblCellMar>
            <w:top w:w="0" w:type="dxa"/>
            <w:bottom w:w="0" w:type="dxa"/>
          </w:tblCellMar>
        </w:tblPrEx>
        <w:trPr>
          <w:cantSplit/>
          <w:jc w:val="center"/>
        </w:trPr>
        <w:tc>
          <w:tcPr>
            <w:tcW w:w="876" w:type="dxa"/>
            <w:vMerge w:val="restart"/>
            <w:vAlign w:val="center"/>
          </w:tcPr>
          <w:p w14:paraId="762A8167" w14:textId="77777777" w:rsidR="00491590" w:rsidRPr="00EB5DC3" w:rsidRDefault="00491590" w:rsidP="00491590">
            <w:pPr>
              <w:pStyle w:val="afffffff8"/>
            </w:pPr>
            <w:r w:rsidRPr="00EB5DC3">
              <w:t>84.02.09</w:t>
            </w:r>
          </w:p>
        </w:tc>
        <w:tc>
          <w:tcPr>
            <w:tcW w:w="1575" w:type="dxa"/>
            <w:vMerge w:val="restart"/>
            <w:shd w:val="clear" w:color="auto" w:fill="auto"/>
            <w:vAlign w:val="center"/>
          </w:tcPr>
          <w:p w14:paraId="57B34487"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1358CF7B"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511C4C64"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45AB86B3"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605B49DB"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292D45AE" w14:textId="77777777" w:rsidR="00491590" w:rsidRPr="00EB5DC3" w:rsidRDefault="00491590" w:rsidP="00491590">
            <w:pPr>
              <w:pStyle w:val="afffffff6"/>
            </w:pPr>
            <w:r w:rsidRPr="00EB5DC3">
              <w:t>Орловская область, г, Орел, Заводской р-н</w:t>
            </w:r>
          </w:p>
        </w:tc>
        <w:tc>
          <w:tcPr>
            <w:tcW w:w="1116" w:type="dxa"/>
            <w:vMerge w:val="restart"/>
            <w:shd w:val="clear" w:color="auto" w:fill="auto"/>
            <w:vAlign w:val="center"/>
          </w:tcPr>
          <w:p w14:paraId="48D6E5FF" w14:textId="77777777" w:rsidR="00491590" w:rsidRPr="00EB5DC3" w:rsidRDefault="00491590" w:rsidP="00491590">
            <w:pPr>
              <w:pStyle w:val="afffffff8"/>
            </w:pPr>
            <w:r w:rsidRPr="00EB5DC3">
              <w:t>Расчетный срок</w:t>
            </w:r>
          </w:p>
        </w:tc>
        <w:tc>
          <w:tcPr>
            <w:tcW w:w="1821" w:type="dxa"/>
            <w:vMerge w:val="restart"/>
            <w:noWrap/>
            <w:vAlign w:val="center"/>
          </w:tcPr>
          <w:p w14:paraId="774253E8" w14:textId="77777777" w:rsidR="00491590" w:rsidRPr="00EB5DC3" w:rsidRDefault="00491590" w:rsidP="00491590">
            <w:pPr>
              <w:pStyle w:val="afffffff6"/>
            </w:pPr>
            <w:r w:rsidRPr="00EB5DC3">
              <w:t>Охранная зона 4 м.</w:t>
            </w:r>
          </w:p>
        </w:tc>
      </w:tr>
      <w:tr w:rsidR="00EB5DC3" w:rsidRPr="00EB5DC3" w14:paraId="45BE072F" w14:textId="77777777" w:rsidTr="005C39D6">
        <w:tblPrEx>
          <w:tblCellMar>
            <w:top w:w="0" w:type="dxa"/>
            <w:bottom w:w="0" w:type="dxa"/>
          </w:tblCellMar>
        </w:tblPrEx>
        <w:trPr>
          <w:cantSplit/>
          <w:jc w:val="center"/>
        </w:trPr>
        <w:tc>
          <w:tcPr>
            <w:tcW w:w="876" w:type="dxa"/>
            <w:vMerge/>
            <w:vAlign w:val="center"/>
          </w:tcPr>
          <w:p w14:paraId="16E0C8C5" w14:textId="77777777" w:rsidR="00491590" w:rsidRPr="00EB5DC3" w:rsidRDefault="00491590" w:rsidP="00491590">
            <w:pPr>
              <w:pStyle w:val="afffffff8"/>
            </w:pPr>
          </w:p>
        </w:tc>
        <w:tc>
          <w:tcPr>
            <w:tcW w:w="1575" w:type="dxa"/>
            <w:vMerge/>
            <w:shd w:val="clear" w:color="auto" w:fill="auto"/>
            <w:vAlign w:val="center"/>
          </w:tcPr>
          <w:p w14:paraId="4882E4DD" w14:textId="77777777" w:rsidR="00491590" w:rsidRPr="00EB5DC3" w:rsidRDefault="00491590" w:rsidP="00491590">
            <w:pPr>
              <w:pStyle w:val="afffffff6"/>
            </w:pPr>
          </w:p>
        </w:tc>
        <w:tc>
          <w:tcPr>
            <w:tcW w:w="1823" w:type="dxa"/>
            <w:vMerge/>
            <w:shd w:val="clear" w:color="auto" w:fill="auto"/>
            <w:noWrap/>
            <w:vAlign w:val="center"/>
          </w:tcPr>
          <w:p w14:paraId="6092CE12" w14:textId="77777777" w:rsidR="00491590" w:rsidRPr="00EB5DC3" w:rsidRDefault="00491590" w:rsidP="00491590">
            <w:pPr>
              <w:pStyle w:val="afffffff6"/>
            </w:pPr>
          </w:p>
        </w:tc>
        <w:tc>
          <w:tcPr>
            <w:tcW w:w="2141" w:type="dxa"/>
            <w:vMerge/>
            <w:shd w:val="clear" w:color="auto" w:fill="auto"/>
            <w:noWrap/>
            <w:vAlign w:val="center"/>
          </w:tcPr>
          <w:p w14:paraId="7AF875EE" w14:textId="77777777" w:rsidR="00491590" w:rsidRPr="00EB5DC3" w:rsidRDefault="00491590" w:rsidP="00491590">
            <w:pPr>
              <w:pStyle w:val="afffffff6"/>
            </w:pPr>
          </w:p>
        </w:tc>
        <w:tc>
          <w:tcPr>
            <w:tcW w:w="1534" w:type="dxa"/>
            <w:gridSpan w:val="4"/>
            <w:shd w:val="clear" w:color="auto" w:fill="auto"/>
            <w:noWrap/>
            <w:vAlign w:val="center"/>
          </w:tcPr>
          <w:p w14:paraId="28D13328"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CA45D92" w14:textId="77777777" w:rsidR="00491590" w:rsidRPr="00EB5DC3" w:rsidRDefault="00491590" w:rsidP="00491590">
            <w:pPr>
              <w:pStyle w:val="afffffff8"/>
            </w:pPr>
            <w:r w:rsidRPr="00EB5DC3">
              <w:t>0,584</w:t>
            </w:r>
          </w:p>
        </w:tc>
        <w:tc>
          <w:tcPr>
            <w:tcW w:w="2805" w:type="dxa"/>
            <w:vMerge/>
            <w:shd w:val="clear" w:color="auto" w:fill="auto"/>
            <w:vAlign w:val="center"/>
          </w:tcPr>
          <w:p w14:paraId="48A6944A" w14:textId="77777777" w:rsidR="00491590" w:rsidRPr="00EB5DC3" w:rsidRDefault="00491590" w:rsidP="00491590">
            <w:pPr>
              <w:pStyle w:val="afffffff6"/>
            </w:pPr>
          </w:p>
        </w:tc>
        <w:tc>
          <w:tcPr>
            <w:tcW w:w="1116" w:type="dxa"/>
            <w:vMerge/>
            <w:shd w:val="clear" w:color="auto" w:fill="auto"/>
            <w:vAlign w:val="center"/>
          </w:tcPr>
          <w:p w14:paraId="3993A43D" w14:textId="77777777" w:rsidR="00491590" w:rsidRPr="00EB5DC3" w:rsidRDefault="00491590" w:rsidP="00491590">
            <w:pPr>
              <w:pStyle w:val="afffffff8"/>
            </w:pPr>
          </w:p>
        </w:tc>
        <w:tc>
          <w:tcPr>
            <w:tcW w:w="1821" w:type="dxa"/>
            <w:vMerge/>
            <w:noWrap/>
            <w:vAlign w:val="center"/>
          </w:tcPr>
          <w:p w14:paraId="70108B54" w14:textId="77777777" w:rsidR="00491590" w:rsidRPr="00EB5DC3" w:rsidRDefault="00491590" w:rsidP="00491590">
            <w:pPr>
              <w:pStyle w:val="afffffff6"/>
            </w:pPr>
          </w:p>
        </w:tc>
      </w:tr>
      <w:tr w:rsidR="00EB5DC3" w:rsidRPr="00EB5DC3" w14:paraId="426A3497" w14:textId="77777777" w:rsidTr="005C39D6">
        <w:tblPrEx>
          <w:tblCellMar>
            <w:top w:w="0" w:type="dxa"/>
            <w:bottom w:w="0" w:type="dxa"/>
          </w:tblCellMar>
        </w:tblPrEx>
        <w:trPr>
          <w:cantSplit/>
          <w:jc w:val="center"/>
        </w:trPr>
        <w:tc>
          <w:tcPr>
            <w:tcW w:w="876" w:type="dxa"/>
            <w:vMerge w:val="restart"/>
            <w:vAlign w:val="center"/>
          </w:tcPr>
          <w:p w14:paraId="26265EAE" w14:textId="77777777" w:rsidR="00491590" w:rsidRPr="00EB5DC3" w:rsidRDefault="00491590" w:rsidP="00491590">
            <w:pPr>
              <w:pStyle w:val="afffffff8"/>
            </w:pPr>
            <w:r w:rsidRPr="00EB5DC3">
              <w:t>84.02.10</w:t>
            </w:r>
          </w:p>
        </w:tc>
        <w:tc>
          <w:tcPr>
            <w:tcW w:w="1575" w:type="dxa"/>
            <w:vMerge w:val="restart"/>
            <w:shd w:val="clear" w:color="auto" w:fill="auto"/>
            <w:vAlign w:val="center"/>
          </w:tcPr>
          <w:p w14:paraId="290B136D"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28F50AC0"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5BAA2C88"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2A7B53DF"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584D4C28"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286F7293" w14:textId="77777777" w:rsidR="00491590" w:rsidRPr="00EB5DC3" w:rsidRDefault="00491590" w:rsidP="00491590">
            <w:pPr>
              <w:pStyle w:val="afffffff6"/>
            </w:pPr>
            <w:r w:rsidRPr="00EB5DC3">
              <w:t>Орловская область, г, Орел, Заводской р-н</w:t>
            </w:r>
          </w:p>
        </w:tc>
        <w:tc>
          <w:tcPr>
            <w:tcW w:w="1116" w:type="dxa"/>
            <w:vMerge w:val="restart"/>
            <w:shd w:val="clear" w:color="auto" w:fill="auto"/>
            <w:vAlign w:val="center"/>
          </w:tcPr>
          <w:p w14:paraId="568B3549" w14:textId="77777777" w:rsidR="00491590" w:rsidRPr="00EB5DC3" w:rsidRDefault="00491590" w:rsidP="00491590">
            <w:pPr>
              <w:pStyle w:val="afffffff8"/>
            </w:pPr>
            <w:r w:rsidRPr="00EB5DC3">
              <w:t>Расчетный срок</w:t>
            </w:r>
          </w:p>
        </w:tc>
        <w:tc>
          <w:tcPr>
            <w:tcW w:w="1821" w:type="dxa"/>
            <w:vMerge w:val="restart"/>
            <w:noWrap/>
            <w:vAlign w:val="center"/>
          </w:tcPr>
          <w:p w14:paraId="35882117" w14:textId="77777777" w:rsidR="00491590" w:rsidRPr="00EB5DC3" w:rsidRDefault="00491590" w:rsidP="00491590">
            <w:pPr>
              <w:pStyle w:val="afffffff6"/>
            </w:pPr>
            <w:r w:rsidRPr="00EB5DC3">
              <w:t>Охранная зона 4 м.</w:t>
            </w:r>
          </w:p>
        </w:tc>
      </w:tr>
      <w:tr w:rsidR="00EB5DC3" w:rsidRPr="00EB5DC3" w14:paraId="3549AB13" w14:textId="77777777" w:rsidTr="005C39D6">
        <w:tblPrEx>
          <w:tblCellMar>
            <w:top w:w="0" w:type="dxa"/>
            <w:bottom w:w="0" w:type="dxa"/>
          </w:tblCellMar>
        </w:tblPrEx>
        <w:trPr>
          <w:cantSplit/>
          <w:jc w:val="center"/>
        </w:trPr>
        <w:tc>
          <w:tcPr>
            <w:tcW w:w="876" w:type="dxa"/>
            <w:vMerge/>
            <w:vAlign w:val="center"/>
          </w:tcPr>
          <w:p w14:paraId="7F705866" w14:textId="77777777" w:rsidR="00491590" w:rsidRPr="00EB5DC3" w:rsidRDefault="00491590" w:rsidP="00491590">
            <w:pPr>
              <w:pStyle w:val="afffffff8"/>
            </w:pPr>
          </w:p>
        </w:tc>
        <w:tc>
          <w:tcPr>
            <w:tcW w:w="1575" w:type="dxa"/>
            <w:vMerge/>
            <w:shd w:val="clear" w:color="auto" w:fill="auto"/>
            <w:vAlign w:val="center"/>
          </w:tcPr>
          <w:p w14:paraId="13FC2F34" w14:textId="77777777" w:rsidR="00491590" w:rsidRPr="00EB5DC3" w:rsidRDefault="00491590" w:rsidP="00491590">
            <w:pPr>
              <w:pStyle w:val="afffffff6"/>
            </w:pPr>
          </w:p>
        </w:tc>
        <w:tc>
          <w:tcPr>
            <w:tcW w:w="1823" w:type="dxa"/>
            <w:vMerge/>
            <w:shd w:val="clear" w:color="auto" w:fill="auto"/>
            <w:noWrap/>
            <w:vAlign w:val="center"/>
          </w:tcPr>
          <w:p w14:paraId="4CAB91F7" w14:textId="77777777" w:rsidR="00491590" w:rsidRPr="00EB5DC3" w:rsidRDefault="00491590" w:rsidP="00491590">
            <w:pPr>
              <w:pStyle w:val="afffffff6"/>
            </w:pPr>
          </w:p>
        </w:tc>
        <w:tc>
          <w:tcPr>
            <w:tcW w:w="2141" w:type="dxa"/>
            <w:vMerge/>
            <w:shd w:val="clear" w:color="auto" w:fill="auto"/>
            <w:noWrap/>
            <w:vAlign w:val="center"/>
          </w:tcPr>
          <w:p w14:paraId="6D0B93C9" w14:textId="77777777" w:rsidR="00491590" w:rsidRPr="00EB5DC3" w:rsidRDefault="00491590" w:rsidP="00491590">
            <w:pPr>
              <w:pStyle w:val="afffffff6"/>
            </w:pPr>
          </w:p>
        </w:tc>
        <w:tc>
          <w:tcPr>
            <w:tcW w:w="1534" w:type="dxa"/>
            <w:gridSpan w:val="4"/>
            <w:shd w:val="clear" w:color="auto" w:fill="auto"/>
            <w:noWrap/>
            <w:vAlign w:val="center"/>
          </w:tcPr>
          <w:p w14:paraId="703164CD"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1F50422" w14:textId="77777777" w:rsidR="00491590" w:rsidRPr="00EB5DC3" w:rsidRDefault="00491590" w:rsidP="00491590">
            <w:pPr>
              <w:pStyle w:val="afffffff8"/>
            </w:pPr>
            <w:r w:rsidRPr="00EB5DC3">
              <w:t>0,895</w:t>
            </w:r>
          </w:p>
        </w:tc>
        <w:tc>
          <w:tcPr>
            <w:tcW w:w="2805" w:type="dxa"/>
            <w:vMerge/>
            <w:shd w:val="clear" w:color="auto" w:fill="auto"/>
            <w:vAlign w:val="center"/>
          </w:tcPr>
          <w:p w14:paraId="1FAC6957" w14:textId="77777777" w:rsidR="00491590" w:rsidRPr="00EB5DC3" w:rsidRDefault="00491590" w:rsidP="00491590">
            <w:pPr>
              <w:pStyle w:val="afffffff6"/>
            </w:pPr>
          </w:p>
        </w:tc>
        <w:tc>
          <w:tcPr>
            <w:tcW w:w="1116" w:type="dxa"/>
            <w:vMerge/>
            <w:shd w:val="clear" w:color="auto" w:fill="auto"/>
            <w:vAlign w:val="center"/>
          </w:tcPr>
          <w:p w14:paraId="3451F20B" w14:textId="77777777" w:rsidR="00491590" w:rsidRPr="00EB5DC3" w:rsidRDefault="00491590" w:rsidP="00491590">
            <w:pPr>
              <w:pStyle w:val="afffffff8"/>
            </w:pPr>
          </w:p>
        </w:tc>
        <w:tc>
          <w:tcPr>
            <w:tcW w:w="1821" w:type="dxa"/>
            <w:vMerge/>
            <w:noWrap/>
            <w:vAlign w:val="center"/>
          </w:tcPr>
          <w:p w14:paraId="46BF55C1" w14:textId="77777777" w:rsidR="00491590" w:rsidRPr="00EB5DC3" w:rsidRDefault="00491590" w:rsidP="00491590">
            <w:pPr>
              <w:pStyle w:val="afffffff6"/>
            </w:pPr>
          </w:p>
        </w:tc>
      </w:tr>
      <w:tr w:rsidR="00EB5DC3" w:rsidRPr="00EB5DC3" w14:paraId="1A3A8041" w14:textId="77777777" w:rsidTr="005C39D6">
        <w:tblPrEx>
          <w:tblCellMar>
            <w:top w:w="0" w:type="dxa"/>
            <w:bottom w:w="0" w:type="dxa"/>
          </w:tblCellMar>
        </w:tblPrEx>
        <w:trPr>
          <w:cantSplit/>
          <w:jc w:val="center"/>
        </w:trPr>
        <w:tc>
          <w:tcPr>
            <w:tcW w:w="876" w:type="dxa"/>
            <w:vMerge w:val="restart"/>
            <w:vAlign w:val="center"/>
          </w:tcPr>
          <w:p w14:paraId="6634C933" w14:textId="77777777" w:rsidR="00491590" w:rsidRPr="00EB5DC3" w:rsidRDefault="00491590" w:rsidP="00491590">
            <w:pPr>
              <w:pStyle w:val="afffffff8"/>
            </w:pPr>
            <w:r w:rsidRPr="00EB5DC3">
              <w:t>84.02.11</w:t>
            </w:r>
          </w:p>
        </w:tc>
        <w:tc>
          <w:tcPr>
            <w:tcW w:w="1575" w:type="dxa"/>
            <w:vMerge w:val="restart"/>
            <w:shd w:val="clear" w:color="auto" w:fill="auto"/>
            <w:vAlign w:val="center"/>
          </w:tcPr>
          <w:p w14:paraId="12178671"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2B8D5985"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68B00D32"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44F714C0"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55E3DE91"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21DE5232" w14:textId="77777777" w:rsidR="00491590" w:rsidRPr="00EB5DC3" w:rsidRDefault="00491590" w:rsidP="00491590">
            <w:pPr>
              <w:pStyle w:val="afffffff6"/>
            </w:pPr>
            <w:r w:rsidRPr="00EB5DC3">
              <w:t>Орловская область, г, Орел, Заводской р-н</w:t>
            </w:r>
          </w:p>
        </w:tc>
        <w:tc>
          <w:tcPr>
            <w:tcW w:w="1116" w:type="dxa"/>
            <w:vMerge w:val="restart"/>
            <w:shd w:val="clear" w:color="auto" w:fill="auto"/>
            <w:vAlign w:val="center"/>
          </w:tcPr>
          <w:p w14:paraId="690402C1" w14:textId="77777777" w:rsidR="00491590" w:rsidRPr="00EB5DC3" w:rsidRDefault="00491590" w:rsidP="00491590">
            <w:pPr>
              <w:pStyle w:val="afffffff8"/>
            </w:pPr>
            <w:r w:rsidRPr="00EB5DC3">
              <w:t>Расчетный срок</w:t>
            </w:r>
          </w:p>
        </w:tc>
        <w:tc>
          <w:tcPr>
            <w:tcW w:w="1821" w:type="dxa"/>
            <w:vMerge w:val="restart"/>
            <w:noWrap/>
            <w:vAlign w:val="center"/>
          </w:tcPr>
          <w:p w14:paraId="59EAA7F6" w14:textId="77777777" w:rsidR="00491590" w:rsidRPr="00EB5DC3" w:rsidRDefault="00491590" w:rsidP="00491590">
            <w:pPr>
              <w:pStyle w:val="afffffff6"/>
            </w:pPr>
            <w:r w:rsidRPr="00EB5DC3">
              <w:t>Охранная зона 4 м.</w:t>
            </w:r>
          </w:p>
        </w:tc>
      </w:tr>
      <w:tr w:rsidR="00EB5DC3" w:rsidRPr="00EB5DC3" w14:paraId="23B44D0A" w14:textId="77777777" w:rsidTr="005C39D6">
        <w:tblPrEx>
          <w:tblCellMar>
            <w:top w:w="0" w:type="dxa"/>
            <w:bottom w:w="0" w:type="dxa"/>
          </w:tblCellMar>
        </w:tblPrEx>
        <w:trPr>
          <w:cantSplit/>
          <w:jc w:val="center"/>
        </w:trPr>
        <w:tc>
          <w:tcPr>
            <w:tcW w:w="876" w:type="dxa"/>
            <w:vMerge/>
            <w:vAlign w:val="center"/>
          </w:tcPr>
          <w:p w14:paraId="51570911" w14:textId="77777777" w:rsidR="00491590" w:rsidRPr="00EB5DC3" w:rsidRDefault="00491590" w:rsidP="00491590">
            <w:pPr>
              <w:pStyle w:val="afffffff8"/>
            </w:pPr>
          </w:p>
        </w:tc>
        <w:tc>
          <w:tcPr>
            <w:tcW w:w="1575" w:type="dxa"/>
            <w:vMerge/>
            <w:shd w:val="clear" w:color="auto" w:fill="auto"/>
            <w:vAlign w:val="center"/>
          </w:tcPr>
          <w:p w14:paraId="1303A7A5" w14:textId="77777777" w:rsidR="00491590" w:rsidRPr="00EB5DC3" w:rsidRDefault="00491590" w:rsidP="00491590">
            <w:pPr>
              <w:pStyle w:val="afffffff6"/>
            </w:pPr>
          </w:p>
        </w:tc>
        <w:tc>
          <w:tcPr>
            <w:tcW w:w="1823" w:type="dxa"/>
            <w:vMerge/>
            <w:shd w:val="clear" w:color="auto" w:fill="auto"/>
            <w:noWrap/>
            <w:vAlign w:val="center"/>
          </w:tcPr>
          <w:p w14:paraId="0E432FF3" w14:textId="77777777" w:rsidR="00491590" w:rsidRPr="00EB5DC3" w:rsidRDefault="00491590" w:rsidP="00491590">
            <w:pPr>
              <w:pStyle w:val="afffffff6"/>
            </w:pPr>
          </w:p>
        </w:tc>
        <w:tc>
          <w:tcPr>
            <w:tcW w:w="2141" w:type="dxa"/>
            <w:vMerge/>
            <w:shd w:val="clear" w:color="auto" w:fill="auto"/>
            <w:noWrap/>
            <w:vAlign w:val="center"/>
          </w:tcPr>
          <w:p w14:paraId="429329EF" w14:textId="77777777" w:rsidR="00491590" w:rsidRPr="00EB5DC3" w:rsidRDefault="00491590" w:rsidP="00491590">
            <w:pPr>
              <w:pStyle w:val="afffffff6"/>
            </w:pPr>
          </w:p>
        </w:tc>
        <w:tc>
          <w:tcPr>
            <w:tcW w:w="1534" w:type="dxa"/>
            <w:gridSpan w:val="4"/>
            <w:shd w:val="clear" w:color="auto" w:fill="auto"/>
            <w:noWrap/>
            <w:vAlign w:val="center"/>
          </w:tcPr>
          <w:p w14:paraId="22BC998E"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85BAD5C" w14:textId="77777777" w:rsidR="00491590" w:rsidRPr="00EB5DC3" w:rsidRDefault="00491590" w:rsidP="00491590">
            <w:pPr>
              <w:pStyle w:val="afffffff8"/>
            </w:pPr>
            <w:r w:rsidRPr="00EB5DC3">
              <w:t>1,085</w:t>
            </w:r>
          </w:p>
        </w:tc>
        <w:tc>
          <w:tcPr>
            <w:tcW w:w="2805" w:type="dxa"/>
            <w:vMerge/>
            <w:shd w:val="clear" w:color="auto" w:fill="auto"/>
            <w:vAlign w:val="center"/>
          </w:tcPr>
          <w:p w14:paraId="301674EB" w14:textId="77777777" w:rsidR="00491590" w:rsidRPr="00EB5DC3" w:rsidRDefault="00491590" w:rsidP="00491590">
            <w:pPr>
              <w:pStyle w:val="afffffff6"/>
            </w:pPr>
          </w:p>
        </w:tc>
        <w:tc>
          <w:tcPr>
            <w:tcW w:w="1116" w:type="dxa"/>
            <w:vMerge/>
            <w:shd w:val="clear" w:color="auto" w:fill="auto"/>
            <w:vAlign w:val="center"/>
          </w:tcPr>
          <w:p w14:paraId="689034AF" w14:textId="77777777" w:rsidR="00491590" w:rsidRPr="00EB5DC3" w:rsidRDefault="00491590" w:rsidP="00491590">
            <w:pPr>
              <w:pStyle w:val="afffffff8"/>
            </w:pPr>
          </w:p>
        </w:tc>
        <w:tc>
          <w:tcPr>
            <w:tcW w:w="1821" w:type="dxa"/>
            <w:vMerge/>
            <w:noWrap/>
            <w:vAlign w:val="center"/>
          </w:tcPr>
          <w:p w14:paraId="7F420B31" w14:textId="77777777" w:rsidR="00491590" w:rsidRPr="00EB5DC3" w:rsidRDefault="00491590" w:rsidP="00491590">
            <w:pPr>
              <w:pStyle w:val="afffffff6"/>
            </w:pPr>
          </w:p>
        </w:tc>
      </w:tr>
      <w:tr w:rsidR="00EB5DC3" w:rsidRPr="00EB5DC3" w14:paraId="79D34861" w14:textId="77777777" w:rsidTr="005C39D6">
        <w:tblPrEx>
          <w:tblCellMar>
            <w:top w:w="0" w:type="dxa"/>
            <w:bottom w:w="0" w:type="dxa"/>
          </w:tblCellMar>
        </w:tblPrEx>
        <w:trPr>
          <w:cantSplit/>
          <w:jc w:val="center"/>
        </w:trPr>
        <w:tc>
          <w:tcPr>
            <w:tcW w:w="876" w:type="dxa"/>
            <w:vMerge w:val="restart"/>
            <w:vAlign w:val="center"/>
          </w:tcPr>
          <w:p w14:paraId="56FC4462" w14:textId="77777777" w:rsidR="00491590" w:rsidRPr="00EB5DC3" w:rsidRDefault="00491590" w:rsidP="00491590">
            <w:pPr>
              <w:pStyle w:val="afffffff8"/>
            </w:pPr>
            <w:r w:rsidRPr="00EB5DC3">
              <w:t>84.02.12</w:t>
            </w:r>
          </w:p>
        </w:tc>
        <w:tc>
          <w:tcPr>
            <w:tcW w:w="1575" w:type="dxa"/>
            <w:vMerge w:val="restart"/>
            <w:shd w:val="clear" w:color="auto" w:fill="auto"/>
            <w:vAlign w:val="center"/>
          </w:tcPr>
          <w:p w14:paraId="26D855F2"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5465DF6F"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633979D7"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2F04291D"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4DAA089D"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0F194907" w14:textId="77777777" w:rsidR="00491590" w:rsidRPr="00EB5DC3" w:rsidRDefault="00491590" w:rsidP="00491590">
            <w:pPr>
              <w:pStyle w:val="afffffff6"/>
            </w:pPr>
            <w:r w:rsidRPr="00EB5DC3">
              <w:t>Орловская область, г, Орел, Заводской р-н</w:t>
            </w:r>
          </w:p>
        </w:tc>
        <w:tc>
          <w:tcPr>
            <w:tcW w:w="1116" w:type="dxa"/>
            <w:vMerge w:val="restart"/>
            <w:shd w:val="clear" w:color="auto" w:fill="auto"/>
            <w:vAlign w:val="center"/>
          </w:tcPr>
          <w:p w14:paraId="58134AC9" w14:textId="77777777" w:rsidR="00491590" w:rsidRPr="00EB5DC3" w:rsidRDefault="00491590" w:rsidP="00491590">
            <w:pPr>
              <w:pStyle w:val="afffffff8"/>
            </w:pPr>
            <w:r w:rsidRPr="00EB5DC3">
              <w:t>Расчетный срок</w:t>
            </w:r>
          </w:p>
        </w:tc>
        <w:tc>
          <w:tcPr>
            <w:tcW w:w="1821" w:type="dxa"/>
            <w:vMerge w:val="restart"/>
            <w:noWrap/>
            <w:vAlign w:val="center"/>
          </w:tcPr>
          <w:p w14:paraId="7728F887" w14:textId="77777777" w:rsidR="00491590" w:rsidRPr="00EB5DC3" w:rsidRDefault="00491590" w:rsidP="00491590">
            <w:pPr>
              <w:pStyle w:val="afffffff6"/>
            </w:pPr>
            <w:r w:rsidRPr="00EB5DC3">
              <w:t>Охранная зона 4 м.</w:t>
            </w:r>
          </w:p>
        </w:tc>
      </w:tr>
      <w:tr w:rsidR="00EB5DC3" w:rsidRPr="00EB5DC3" w14:paraId="1208B020" w14:textId="77777777" w:rsidTr="005C39D6">
        <w:tblPrEx>
          <w:tblCellMar>
            <w:top w:w="0" w:type="dxa"/>
            <w:bottom w:w="0" w:type="dxa"/>
          </w:tblCellMar>
        </w:tblPrEx>
        <w:trPr>
          <w:cantSplit/>
          <w:jc w:val="center"/>
        </w:trPr>
        <w:tc>
          <w:tcPr>
            <w:tcW w:w="876" w:type="dxa"/>
            <w:vMerge/>
            <w:vAlign w:val="center"/>
          </w:tcPr>
          <w:p w14:paraId="398C9C76" w14:textId="77777777" w:rsidR="00491590" w:rsidRPr="00EB5DC3" w:rsidRDefault="00491590" w:rsidP="00491590">
            <w:pPr>
              <w:pStyle w:val="afffffff8"/>
            </w:pPr>
          </w:p>
        </w:tc>
        <w:tc>
          <w:tcPr>
            <w:tcW w:w="1575" w:type="dxa"/>
            <w:vMerge/>
            <w:shd w:val="clear" w:color="auto" w:fill="auto"/>
            <w:vAlign w:val="center"/>
          </w:tcPr>
          <w:p w14:paraId="625B3202" w14:textId="77777777" w:rsidR="00491590" w:rsidRPr="00EB5DC3" w:rsidRDefault="00491590" w:rsidP="00491590">
            <w:pPr>
              <w:pStyle w:val="afffffff6"/>
            </w:pPr>
          </w:p>
        </w:tc>
        <w:tc>
          <w:tcPr>
            <w:tcW w:w="1823" w:type="dxa"/>
            <w:vMerge/>
            <w:shd w:val="clear" w:color="auto" w:fill="auto"/>
            <w:noWrap/>
            <w:vAlign w:val="center"/>
          </w:tcPr>
          <w:p w14:paraId="5F9A5A14" w14:textId="77777777" w:rsidR="00491590" w:rsidRPr="00EB5DC3" w:rsidRDefault="00491590" w:rsidP="00491590">
            <w:pPr>
              <w:pStyle w:val="afffffff6"/>
            </w:pPr>
          </w:p>
        </w:tc>
        <w:tc>
          <w:tcPr>
            <w:tcW w:w="2141" w:type="dxa"/>
            <w:vMerge/>
            <w:shd w:val="clear" w:color="auto" w:fill="auto"/>
            <w:noWrap/>
            <w:vAlign w:val="center"/>
          </w:tcPr>
          <w:p w14:paraId="3F7EABEC" w14:textId="77777777" w:rsidR="00491590" w:rsidRPr="00EB5DC3" w:rsidRDefault="00491590" w:rsidP="00491590">
            <w:pPr>
              <w:pStyle w:val="afffffff6"/>
            </w:pPr>
          </w:p>
        </w:tc>
        <w:tc>
          <w:tcPr>
            <w:tcW w:w="1534" w:type="dxa"/>
            <w:gridSpan w:val="4"/>
            <w:shd w:val="clear" w:color="auto" w:fill="auto"/>
            <w:noWrap/>
            <w:vAlign w:val="center"/>
          </w:tcPr>
          <w:p w14:paraId="799663D5"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980E030" w14:textId="77777777" w:rsidR="00491590" w:rsidRPr="00EB5DC3" w:rsidRDefault="00491590" w:rsidP="00491590">
            <w:pPr>
              <w:pStyle w:val="afffffff8"/>
            </w:pPr>
            <w:r w:rsidRPr="00EB5DC3">
              <w:t>2,033</w:t>
            </w:r>
          </w:p>
        </w:tc>
        <w:tc>
          <w:tcPr>
            <w:tcW w:w="2805" w:type="dxa"/>
            <w:vMerge/>
            <w:shd w:val="clear" w:color="auto" w:fill="auto"/>
            <w:vAlign w:val="center"/>
          </w:tcPr>
          <w:p w14:paraId="00254405" w14:textId="77777777" w:rsidR="00491590" w:rsidRPr="00EB5DC3" w:rsidRDefault="00491590" w:rsidP="00491590">
            <w:pPr>
              <w:pStyle w:val="afffffff6"/>
            </w:pPr>
          </w:p>
        </w:tc>
        <w:tc>
          <w:tcPr>
            <w:tcW w:w="1116" w:type="dxa"/>
            <w:vMerge/>
            <w:shd w:val="clear" w:color="auto" w:fill="auto"/>
            <w:vAlign w:val="center"/>
          </w:tcPr>
          <w:p w14:paraId="30AF183C" w14:textId="77777777" w:rsidR="00491590" w:rsidRPr="00EB5DC3" w:rsidRDefault="00491590" w:rsidP="00491590">
            <w:pPr>
              <w:pStyle w:val="afffffff8"/>
            </w:pPr>
          </w:p>
        </w:tc>
        <w:tc>
          <w:tcPr>
            <w:tcW w:w="1821" w:type="dxa"/>
            <w:vMerge/>
            <w:noWrap/>
            <w:vAlign w:val="center"/>
          </w:tcPr>
          <w:p w14:paraId="484173EA" w14:textId="77777777" w:rsidR="00491590" w:rsidRPr="00EB5DC3" w:rsidRDefault="00491590" w:rsidP="00491590">
            <w:pPr>
              <w:pStyle w:val="afffffff6"/>
            </w:pPr>
          </w:p>
        </w:tc>
      </w:tr>
      <w:tr w:rsidR="00EB5DC3" w:rsidRPr="00EB5DC3" w14:paraId="0EDA959C" w14:textId="77777777" w:rsidTr="005C39D6">
        <w:tblPrEx>
          <w:tblCellMar>
            <w:top w:w="0" w:type="dxa"/>
            <w:bottom w:w="0" w:type="dxa"/>
          </w:tblCellMar>
        </w:tblPrEx>
        <w:trPr>
          <w:cantSplit/>
          <w:jc w:val="center"/>
        </w:trPr>
        <w:tc>
          <w:tcPr>
            <w:tcW w:w="876" w:type="dxa"/>
            <w:vMerge w:val="restart"/>
            <w:vAlign w:val="center"/>
          </w:tcPr>
          <w:p w14:paraId="7259867A" w14:textId="77777777" w:rsidR="00491590" w:rsidRPr="00EB5DC3" w:rsidRDefault="00491590" w:rsidP="00491590">
            <w:pPr>
              <w:pStyle w:val="afffffff8"/>
            </w:pPr>
            <w:r w:rsidRPr="00EB5DC3">
              <w:t>84.02.13</w:t>
            </w:r>
          </w:p>
        </w:tc>
        <w:tc>
          <w:tcPr>
            <w:tcW w:w="1575" w:type="dxa"/>
            <w:vMerge w:val="restart"/>
            <w:shd w:val="clear" w:color="auto" w:fill="auto"/>
            <w:vAlign w:val="center"/>
          </w:tcPr>
          <w:p w14:paraId="6F88E1C4"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714A0852"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402E3630"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47E1A7C7"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36EE5D0D"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71749ACE" w14:textId="77777777" w:rsidR="00491590" w:rsidRPr="00EB5DC3" w:rsidRDefault="00491590" w:rsidP="00491590">
            <w:pPr>
              <w:pStyle w:val="afffffff6"/>
            </w:pPr>
            <w:r w:rsidRPr="00EB5DC3">
              <w:t>Орловская область, г, Орел, Заводской р-н</w:t>
            </w:r>
          </w:p>
        </w:tc>
        <w:tc>
          <w:tcPr>
            <w:tcW w:w="1116" w:type="dxa"/>
            <w:vMerge w:val="restart"/>
            <w:shd w:val="clear" w:color="auto" w:fill="auto"/>
            <w:vAlign w:val="center"/>
          </w:tcPr>
          <w:p w14:paraId="2163BDEF" w14:textId="77777777" w:rsidR="00491590" w:rsidRPr="00EB5DC3" w:rsidRDefault="00491590" w:rsidP="00491590">
            <w:pPr>
              <w:pStyle w:val="afffffff8"/>
            </w:pPr>
            <w:r w:rsidRPr="00EB5DC3">
              <w:t>Расчетный срок</w:t>
            </w:r>
          </w:p>
        </w:tc>
        <w:tc>
          <w:tcPr>
            <w:tcW w:w="1821" w:type="dxa"/>
            <w:vMerge w:val="restart"/>
            <w:noWrap/>
            <w:vAlign w:val="center"/>
          </w:tcPr>
          <w:p w14:paraId="0A7A3F49" w14:textId="77777777" w:rsidR="00491590" w:rsidRPr="00EB5DC3" w:rsidRDefault="00491590" w:rsidP="00491590">
            <w:pPr>
              <w:pStyle w:val="afffffff6"/>
            </w:pPr>
            <w:r w:rsidRPr="00EB5DC3">
              <w:t>Охранная зона 4 м.</w:t>
            </w:r>
          </w:p>
        </w:tc>
      </w:tr>
      <w:tr w:rsidR="00EB5DC3" w:rsidRPr="00EB5DC3" w14:paraId="278971A6" w14:textId="77777777" w:rsidTr="005C39D6">
        <w:tblPrEx>
          <w:tblCellMar>
            <w:top w:w="0" w:type="dxa"/>
            <w:bottom w:w="0" w:type="dxa"/>
          </w:tblCellMar>
        </w:tblPrEx>
        <w:trPr>
          <w:cantSplit/>
          <w:jc w:val="center"/>
        </w:trPr>
        <w:tc>
          <w:tcPr>
            <w:tcW w:w="876" w:type="dxa"/>
            <w:vMerge/>
            <w:vAlign w:val="center"/>
          </w:tcPr>
          <w:p w14:paraId="72AA3D16" w14:textId="77777777" w:rsidR="00491590" w:rsidRPr="00EB5DC3" w:rsidRDefault="00491590" w:rsidP="00491590">
            <w:pPr>
              <w:pStyle w:val="afffffff8"/>
            </w:pPr>
          </w:p>
        </w:tc>
        <w:tc>
          <w:tcPr>
            <w:tcW w:w="1575" w:type="dxa"/>
            <w:vMerge/>
            <w:shd w:val="clear" w:color="auto" w:fill="auto"/>
            <w:vAlign w:val="center"/>
          </w:tcPr>
          <w:p w14:paraId="07F676C6" w14:textId="77777777" w:rsidR="00491590" w:rsidRPr="00EB5DC3" w:rsidRDefault="00491590" w:rsidP="00491590">
            <w:pPr>
              <w:pStyle w:val="afffffff6"/>
            </w:pPr>
          </w:p>
        </w:tc>
        <w:tc>
          <w:tcPr>
            <w:tcW w:w="1823" w:type="dxa"/>
            <w:vMerge/>
            <w:shd w:val="clear" w:color="auto" w:fill="auto"/>
            <w:noWrap/>
            <w:vAlign w:val="center"/>
          </w:tcPr>
          <w:p w14:paraId="15372E1F" w14:textId="77777777" w:rsidR="00491590" w:rsidRPr="00EB5DC3" w:rsidRDefault="00491590" w:rsidP="00491590">
            <w:pPr>
              <w:pStyle w:val="afffffff6"/>
            </w:pPr>
          </w:p>
        </w:tc>
        <w:tc>
          <w:tcPr>
            <w:tcW w:w="2141" w:type="dxa"/>
            <w:vMerge/>
            <w:shd w:val="clear" w:color="auto" w:fill="auto"/>
            <w:noWrap/>
            <w:vAlign w:val="center"/>
          </w:tcPr>
          <w:p w14:paraId="00F12AD7" w14:textId="77777777" w:rsidR="00491590" w:rsidRPr="00EB5DC3" w:rsidRDefault="00491590" w:rsidP="00491590">
            <w:pPr>
              <w:pStyle w:val="afffffff6"/>
            </w:pPr>
          </w:p>
        </w:tc>
        <w:tc>
          <w:tcPr>
            <w:tcW w:w="1534" w:type="dxa"/>
            <w:gridSpan w:val="4"/>
            <w:shd w:val="clear" w:color="auto" w:fill="auto"/>
            <w:noWrap/>
            <w:vAlign w:val="center"/>
          </w:tcPr>
          <w:p w14:paraId="3F0529D6"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422C545" w14:textId="77777777" w:rsidR="00491590" w:rsidRPr="00EB5DC3" w:rsidRDefault="00491590" w:rsidP="00491590">
            <w:pPr>
              <w:pStyle w:val="afffffff8"/>
            </w:pPr>
            <w:r w:rsidRPr="00EB5DC3">
              <w:t>1,060</w:t>
            </w:r>
          </w:p>
        </w:tc>
        <w:tc>
          <w:tcPr>
            <w:tcW w:w="2805" w:type="dxa"/>
            <w:vMerge/>
            <w:shd w:val="clear" w:color="auto" w:fill="auto"/>
            <w:vAlign w:val="center"/>
          </w:tcPr>
          <w:p w14:paraId="04F6B4CC" w14:textId="77777777" w:rsidR="00491590" w:rsidRPr="00EB5DC3" w:rsidRDefault="00491590" w:rsidP="00491590">
            <w:pPr>
              <w:pStyle w:val="afffffff6"/>
            </w:pPr>
          </w:p>
        </w:tc>
        <w:tc>
          <w:tcPr>
            <w:tcW w:w="1116" w:type="dxa"/>
            <w:vMerge/>
            <w:shd w:val="clear" w:color="auto" w:fill="auto"/>
            <w:vAlign w:val="center"/>
          </w:tcPr>
          <w:p w14:paraId="0782A997" w14:textId="77777777" w:rsidR="00491590" w:rsidRPr="00EB5DC3" w:rsidRDefault="00491590" w:rsidP="00491590">
            <w:pPr>
              <w:pStyle w:val="afffffff8"/>
            </w:pPr>
          </w:p>
        </w:tc>
        <w:tc>
          <w:tcPr>
            <w:tcW w:w="1821" w:type="dxa"/>
            <w:vMerge/>
            <w:noWrap/>
            <w:vAlign w:val="center"/>
          </w:tcPr>
          <w:p w14:paraId="3AB0B12A" w14:textId="77777777" w:rsidR="00491590" w:rsidRPr="00EB5DC3" w:rsidRDefault="00491590" w:rsidP="00491590">
            <w:pPr>
              <w:pStyle w:val="afffffff6"/>
            </w:pPr>
          </w:p>
        </w:tc>
      </w:tr>
      <w:tr w:rsidR="00EB5DC3" w:rsidRPr="00EB5DC3" w14:paraId="3DF4BC0E" w14:textId="77777777" w:rsidTr="005C39D6">
        <w:tblPrEx>
          <w:tblCellMar>
            <w:top w:w="0" w:type="dxa"/>
            <w:bottom w:w="0" w:type="dxa"/>
          </w:tblCellMar>
        </w:tblPrEx>
        <w:trPr>
          <w:cantSplit/>
          <w:jc w:val="center"/>
        </w:trPr>
        <w:tc>
          <w:tcPr>
            <w:tcW w:w="876" w:type="dxa"/>
            <w:vMerge w:val="restart"/>
            <w:vAlign w:val="center"/>
          </w:tcPr>
          <w:p w14:paraId="5ED9BB87" w14:textId="77777777" w:rsidR="00491590" w:rsidRPr="00EB5DC3" w:rsidRDefault="00491590" w:rsidP="00491590">
            <w:pPr>
              <w:pStyle w:val="afffffff8"/>
            </w:pPr>
            <w:r w:rsidRPr="00EB5DC3">
              <w:t>84.02.14</w:t>
            </w:r>
          </w:p>
        </w:tc>
        <w:tc>
          <w:tcPr>
            <w:tcW w:w="1575" w:type="dxa"/>
            <w:vMerge w:val="restart"/>
            <w:shd w:val="clear" w:color="auto" w:fill="auto"/>
            <w:vAlign w:val="center"/>
          </w:tcPr>
          <w:p w14:paraId="61FC1C28"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1FD11CE0"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344D77E5"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1AFD60B7"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0573FBC4"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4D8E32EB" w14:textId="77777777" w:rsidR="00491590" w:rsidRPr="00EB5DC3" w:rsidRDefault="00491590" w:rsidP="00491590">
            <w:pPr>
              <w:pStyle w:val="afffffff6"/>
            </w:pPr>
            <w:r w:rsidRPr="00EB5DC3">
              <w:t>Орловская область, г, Орел, Заводской р-н</w:t>
            </w:r>
          </w:p>
        </w:tc>
        <w:tc>
          <w:tcPr>
            <w:tcW w:w="1116" w:type="dxa"/>
            <w:vMerge w:val="restart"/>
            <w:shd w:val="clear" w:color="auto" w:fill="auto"/>
            <w:vAlign w:val="center"/>
          </w:tcPr>
          <w:p w14:paraId="63443B5C" w14:textId="77777777" w:rsidR="00491590" w:rsidRPr="00EB5DC3" w:rsidRDefault="00491590" w:rsidP="00491590">
            <w:pPr>
              <w:pStyle w:val="afffffff8"/>
            </w:pPr>
            <w:r w:rsidRPr="00EB5DC3">
              <w:t>Расчетный срок</w:t>
            </w:r>
          </w:p>
        </w:tc>
        <w:tc>
          <w:tcPr>
            <w:tcW w:w="1821" w:type="dxa"/>
            <w:vMerge w:val="restart"/>
            <w:noWrap/>
            <w:vAlign w:val="center"/>
          </w:tcPr>
          <w:p w14:paraId="4BA61808" w14:textId="77777777" w:rsidR="00491590" w:rsidRPr="00EB5DC3" w:rsidRDefault="00491590" w:rsidP="00491590">
            <w:pPr>
              <w:pStyle w:val="afffffff6"/>
            </w:pPr>
            <w:r w:rsidRPr="00EB5DC3">
              <w:t>Охранная зона 4 м.</w:t>
            </w:r>
          </w:p>
        </w:tc>
      </w:tr>
      <w:tr w:rsidR="00EB5DC3" w:rsidRPr="00EB5DC3" w14:paraId="7EFCA262" w14:textId="77777777" w:rsidTr="005C39D6">
        <w:tblPrEx>
          <w:tblCellMar>
            <w:top w:w="0" w:type="dxa"/>
            <w:bottom w:w="0" w:type="dxa"/>
          </w:tblCellMar>
        </w:tblPrEx>
        <w:trPr>
          <w:cantSplit/>
          <w:jc w:val="center"/>
        </w:trPr>
        <w:tc>
          <w:tcPr>
            <w:tcW w:w="876" w:type="dxa"/>
            <w:vMerge/>
            <w:vAlign w:val="center"/>
          </w:tcPr>
          <w:p w14:paraId="70DF340F" w14:textId="77777777" w:rsidR="00491590" w:rsidRPr="00EB5DC3" w:rsidRDefault="00491590" w:rsidP="00491590">
            <w:pPr>
              <w:pStyle w:val="afffffff8"/>
            </w:pPr>
          </w:p>
        </w:tc>
        <w:tc>
          <w:tcPr>
            <w:tcW w:w="1575" w:type="dxa"/>
            <w:vMerge/>
            <w:shd w:val="clear" w:color="auto" w:fill="auto"/>
            <w:vAlign w:val="center"/>
          </w:tcPr>
          <w:p w14:paraId="3DDD0E86" w14:textId="77777777" w:rsidR="00491590" w:rsidRPr="00EB5DC3" w:rsidRDefault="00491590" w:rsidP="00491590">
            <w:pPr>
              <w:pStyle w:val="afffffff6"/>
            </w:pPr>
          </w:p>
        </w:tc>
        <w:tc>
          <w:tcPr>
            <w:tcW w:w="1823" w:type="dxa"/>
            <w:vMerge/>
            <w:shd w:val="clear" w:color="auto" w:fill="auto"/>
            <w:noWrap/>
            <w:vAlign w:val="center"/>
          </w:tcPr>
          <w:p w14:paraId="6482F3E2" w14:textId="77777777" w:rsidR="00491590" w:rsidRPr="00EB5DC3" w:rsidRDefault="00491590" w:rsidP="00491590">
            <w:pPr>
              <w:pStyle w:val="afffffff6"/>
            </w:pPr>
          </w:p>
        </w:tc>
        <w:tc>
          <w:tcPr>
            <w:tcW w:w="2141" w:type="dxa"/>
            <w:vMerge/>
            <w:shd w:val="clear" w:color="auto" w:fill="auto"/>
            <w:noWrap/>
            <w:vAlign w:val="center"/>
          </w:tcPr>
          <w:p w14:paraId="0ED310B4" w14:textId="77777777" w:rsidR="00491590" w:rsidRPr="00EB5DC3" w:rsidRDefault="00491590" w:rsidP="00491590">
            <w:pPr>
              <w:pStyle w:val="afffffff6"/>
            </w:pPr>
          </w:p>
        </w:tc>
        <w:tc>
          <w:tcPr>
            <w:tcW w:w="1534" w:type="dxa"/>
            <w:gridSpan w:val="4"/>
            <w:shd w:val="clear" w:color="auto" w:fill="auto"/>
            <w:noWrap/>
            <w:vAlign w:val="center"/>
          </w:tcPr>
          <w:p w14:paraId="52347692"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1B5AD2F" w14:textId="77777777" w:rsidR="00491590" w:rsidRPr="00EB5DC3" w:rsidRDefault="00491590" w:rsidP="00491590">
            <w:pPr>
              <w:pStyle w:val="afffffff8"/>
            </w:pPr>
            <w:r w:rsidRPr="00EB5DC3">
              <w:t>1,541</w:t>
            </w:r>
          </w:p>
        </w:tc>
        <w:tc>
          <w:tcPr>
            <w:tcW w:w="2805" w:type="dxa"/>
            <w:vMerge/>
            <w:shd w:val="clear" w:color="auto" w:fill="auto"/>
            <w:vAlign w:val="center"/>
          </w:tcPr>
          <w:p w14:paraId="71C1BE5C" w14:textId="77777777" w:rsidR="00491590" w:rsidRPr="00EB5DC3" w:rsidRDefault="00491590" w:rsidP="00491590">
            <w:pPr>
              <w:pStyle w:val="afffffff6"/>
            </w:pPr>
          </w:p>
        </w:tc>
        <w:tc>
          <w:tcPr>
            <w:tcW w:w="1116" w:type="dxa"/>
            <w:vMerge/>
            <w:shd w:val="clear" w:color="auto" w:fill="auto"/>
            <w:vAlign w:val="center"/>
          </w:tcPr>
          <w:p w14:paraId="30B0CAE8" w14:textId="77777777" w:rsidR="00491590" w:rsidRPr="00EB5DC3" w:rsidRDefault="00491590" w:rsidP="00491590">
            <w:pPr>
              <w:pStyle w:val="afffffff8"/>
            </w:pPr>
          </w:p>
        </w:tc>
        <w:tc>
          <w:tcPr>
            <w:tcW w:w="1821" w:type="dxa"/>
            <w:vMerge/>
            <w:noWrap/>
            <w:vAlign w:val="center"/>
          </w:tcPr>
          <w:p w14:paraId="0964E6F3" w14:textId="77777777" w:rsidR="00491590" w:rsidRPr="00EB5DC3" w:rsidRDefault="00491590" w:rsidP="00491590">
            <w:pPr>
              <w:pStyle w:val="afffffff6"/>
            </w:pPr>
          </w:p>
        </w:tc>
      </w:tr>
      <w:tr w:rsidR="00EB5DC3" w:rsidRPr="00EB5DC3" w14:paraId="2F306007" w14:textId="77777777" w:rsidTr="005C39D6">
        <w:tblPrEx>
          <w:tblCellMar>
            <w:top w:w="0" w:type="dxa"/>
            <w:bottom w:w="0" w:type="dxa"/>
          </w:tblCellMar>
        </w:tblPrEx>
        <w:trPr>
          <w:cantSplit/>
          <w:jc w:val="center"/>
        </w:trPr>
        <w:tc>
          <w:tcPr>
            <w:tcW w:w="876" w:type="dxa"/>
            <w:vMerge w:val="restart"/>
            <w:vAlign w:val="center"/>
          </w:tcPr>
          <w:p w14:paraId="3CEE8CF4" w14:textId="77777777" w:rsidR="00491590" w:rsidRPr="00EB5DC3" w:rsidRDefault="00491590" w:rsidP="00491590">
            <w:pPr>
              <w:pStyle w:val="afffffff8"/>
            </w:pPr>
            <w:r w:rsidRPr="00EB5DC3">
              <w:t>84.02.15</w:t>
            </w:r>
          </w:p>
        </w:tc>
        <w:tc>
          <w:tcPr>
            <w:tcW w:w="1575" w:type="dxa"/>
            <w:vMerge w:val="restart"/>
            <w:shd w:val="clear" w:color="auto" w:fill="auto"/>
            <w:vAlign w:val="center"/>
          </w:tcPr>
          <w:p w14:paraId="26A23027"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371E14E5"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18146F08"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62F45794"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52D0A227"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28E9A6C2" w14:textId="77777777" w:rsidR="00491590" w:rsidRPr="00EB5DC3" w:rsidRDefault="00491590" w:rsidP="00491590">
            <w:pPr>
              <w:pStyle w:val="afffffff6"/>
            </w:pPr>
            <w:r w:rsidRPr="00EB5DC3">
              <w:t>Орловская область, г, Орел, Заводской р-н</w:t>
            </w:r>
          </w:p>
        </w:tc>
        <w:tc>
          <w:tcPr>
            <w:tcW w:w="1116" w:type="dxa"/>
            <w:vMerge w:val="restart"/>
            <w:shd w:val="clear" w:color="auto" w:fill="auto"/>
            <w:vAlign w:val="center"/>
          </w:tcPr>
          <w:p w14:paraId="26AF2C3B" w14:textId="77777777" w:rsidR="00491590" w:rsidRPr="00EB5DC3" w:rsidRDefault="00491590" w:rsidP="00491590">
            <w:pPr>
              <w:pStyle w:val="afffffff8"/>
            </w:pPr>
            <w:r w:rsidRPr="00EB5DC3">
              <w:t>Расчетный срок</w:t>
            </w:r>
          </w:p>
        </w:tc>
        <w:tc>
          <w:tcPr>
            <w:tcW w:w="1821" w:type="dxa"/>
            <w:vMerge w:val="restart"/>
            <w:noWrap/>
            <w:vAlign w:val="center"/>
          </w:tcPr>
          <w:p w14:paraId="29409F6A" w14:textId="77777777" w:rsidR="00491590" w:rsidRPr="00EB5DC3" w:rsidRDefault="00491590" w:rsidP="00491590">
            <w:pPr>
              <w:pStyle w:val="afffffff6"/>
            </w:pPr>
            <w:r w:rsidRPr="00EB5DC3">
              <w:t>Охранная зона 4 м.</w:t>
            </w:r>
          </w:p>
        </w:tc>
      </w:tr>
      <w:tr w:rsidR="00EB5DC3" w:rsidRPr="00EB5DC3" w14:paraId="457959B2" w14:textId="77777777" w:rsidTr="005C39D6">
        <w:tblPrEx>
          <w:tblCellMar>
            <w:top w:w="0" w:type="dxa"/>
            <w:bottom w:w="0" w:type="dxa"/>
          </w:tblCellMar>
        </w:tblPrEx>
        <w:trPr>
          <w:cantSplit/>
          <w:jc w:val="center"/>
        </w:trPr>
        <w:tc>
          <w:tcPr>
            <w:tcW w:w="876" w:type="dxa"/>
            <w:vMerge/>
            <w:vAlign w:val="center"/>
          </w:tcPr>
          <w:p w14:paraId="6DE0C10F" w14:textId="77777777" w:rsidR="00491590" w:rsidRPr="00EB5DC3" w:rsidRDefault="00491590" w:rsidP="00491590">
            <w:pPr>
              <w:pStyle w:val="afffffff8"/>
            </w:pPr>
          </w:p>
        </w:tc>
        <w:tc>
          <w:tcPr>
            <w:tcW w:w="1575" w:type="dxa"/>
            <w:vMerge/>
            <w:shd w:val="clear" w:color="auto" w:fill="auto"/>
            <w:vAlign w:val="center"/>
          </w:tcPr>
          <w:p w14:paraId="625B5874" w14:textId="77777777" w:rsidR="00491590" w:rsidRPr="00EB5DC3" w:rsidRDefault="00491590" w:rsidP="00491590">
            <w:pPr>
              <w:pStyle w:val="afffffff6"/>
            </w:pPr>
          </w:p>
        </w:tc>
        <w:tc>
          <w:tcPr>
            <w:tcW w:w="1823" w:type="dxa"/>
            <w:vMerge/>
            <w:shd w:val="clear" w:color="auto" w:fill="auto"/>
            <w:noWrap/>
            <w:vAlign w:val="center"/>
          </w:tcPr>
          <w:p w14:paraId="655D4BA8" w14:textId="77777777" w:rsidR="00491590" w:rsidRPr="00EB5DC3" w:rsidRDefault="00491590" w:rsidP="00491590">
            <w:pPr>
              <w:pStyle w:val="afffffff6"/>
            </w:pPr>
          </w:p>
        </w:tc>
        <w:tc>
          <w:tcPr>
            <w:tcW w:w="2141" w:type="dxa"/>
            <w:vMerge/>
            <w:shd w:val="clear" w:color="auto" w:fill="auto"/>
            <w:noWrap/>
            <w:vAlign w:val="center"/>
          </w:tcPr>
          <w:p w14:paraId="472C4CFD" w14:textId="77777777" w:rsidR="00491590" w:rsidRPr="00EB5DC3" w:rsidRDefault="00491590" w:rsidP="00491590">
            <w:pPr>
              <w:pStyle w:val="afffffff6"/>
            </w:pPr>
          </w:p>
        </w:tc>
        <w:tc>
          <w:tcPr>
            <w:tcW w:w="1534" w:type="dxa"/>
            <w:gridSpan w:val="4"/>
            <w:shd w:val="clear" w:color="auto" w:fill="auto"/>
            <w:noWrap/>
            <w:vAlign w:val="center"/>
          </w:tcPr>
          <w:p w14:paraId="09926167"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FAF5793" w14:textId="77777777" w:rsidR="00491590" w:rsidRPr="00EB5DC3" w:rsidRDefault="00491590" w:rsidP="00491590">
            <w:pPr>
              <w:pStyle w:val="afffffff8"/>
            </w:pPr>
            <w:r w:rsidRPr="00EB5DC3">
              <w:t>0,119</w:t>
            </w:r>
          </w:p>
        </w:tc>
        <w:tc>
          <w:tcPr>
            <w:tcW w:w="2805" w:type="dxa"/>
            <w:vMerge/>
            <w:shd w:val="clear" w:color="auto" w:fill="auto"/>
            <w:vAlign w:val="center"/>
          </w:tcPr>
          <w:p w14:paraId="14BF9439" w14:textId="77777777" w:rsidR="00491590" w:rsidRPr="00EB5DC3" w:rsidRDefault="00491590" w:rsidP="00491590">
            <w:pPr>
              <w:pStyle w:val="afffffff6"/>
            </w:pPr>
          </w:p>
        </w:tc>
        <w:tc>
          <w:tcPr>
            <w:tcW w:w="1116" w:type="dxa"/>
            <w:vMerge/>
            <w:shd w:val="clear" w:color="auto" w:fill="auto"/>
            <w:vAlign w:val="center"/>
          </w:tcPr>
          <w:p w14:paraId="14A5FED0" w14:textId="77777777" w:rsidR="00491590" w:rsidRPr="00EB5DC3" w:rsidRDefault="00491590" w:rsidP="00491590">
            <w:pPr>
              <w:pStyle w:val="afffffff8"/>
            </w:pPr>
          </w:p>
        </w:tc>
        <w:tc>
          <w:tcPr>
            <w:tcW w:w="1821" w:type="dxa"/>
            <w:vMerge/>
            <w:noWrap/>
            <w:vAlign w:val="center"/>
          </w:tcPr>
          <w:p w14:paraId="3F2D3C91" w14:textId="77777777" w:rsidR="00491590" w:rsidRPr="00EB5DC3" w:rsidRDefault="00491590" w:rsidP="00491590">
            <w:pPr>
              <w:pStyle w:val="afffffff6"/>
            </w:pPr>
          </w:p>
        </w:tc>
      </w:tr>
      <w:tr w:rsidR="00EB5DC3" w:rsidRPr="00EB5DC3" w14:paraId="4D28896B" w14:textId="77777777" w:rsidTr="005C39D6">
        <w:tblPrEx>
          <w:tblCellMar>
            <w:top w:w="0" w:type="dxa"/>
            <w:bottom w:w="0" w:type="dxa"/>
          </w:tblCellMar>
        </w:tblPrEx>
        <w:trPr>
          <w:cantSplit/>
          <w:jc w:val="center"/>
        </w:trPr>
        <w:tc>
          <w:tcPr>
            <w:tcW w:w="876" w:type="dxa"/>
            <w:vMerge w:val="restart"/>
            <w:vAlign w:val="center"/>
          </w:tcPr>
          <w:p w14:paraId="5B72E564" w14:textId="77777777" w:rsidR="00491590" w:rsidRPr="00EB5DC3" w:rsidRDefault="00491590" w:rsidP="00491590">
            <w:pPr>
              <w:pStyle w:val="afffffff8"/>
            </w:pPr>
            <w:r w:rsidRPr="00EB5DC3">
              <w:t>84.02.16</w:t>
            </w:r>
          </w:p>
        </w:tc>
        <w:tc>
          <w:tcPr>
            <w:tcW w:w="1575" w:type="dxa"/>
            <w:vMerge w:val="restart"/>
            <w:shd w:val="clear" w:color="auto" w:fill="auto"/>
            <w:vAlign w:val="center"/>
          </w:tcPr>
          <w:p w14:paraId="61D72476"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159EBBBB"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0594A7E4"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32F976B9"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274C6715"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391B5C3B" w14:textId="77777777" w:rsidR="00491590" w:rsidRPr="00EB5DC3" w:rsidRDefault="00491590" w:rsidP="00491590">
            <w:pPr>
              <w:pStyle w:val="afffffff6"/>
            </w:pPr>
            <w:r w:rsidRPr="00EB5DC3">
              <w:t>Орловская область, г, Орел, Заводской р-н</w:t>
            </w:r>
          </w:p>
        </w:tc>
        <w:tc>
          <w:tcPr>
            <w:tcW w:w="1116" w:type="dxa"/>
            <w:vMerge w:val="restart"/>
            <w:shd w:val="clear" w:color="auto" w:fill="auto"/>
            <w:vAlign w:val="center"/>
          </w:tcPr>
          <w:p w14:paraId="69AE27D6" w14:textId="77777777" w:rsidR="00491590" w:rsidRPr="00EB5DC3" w:rsidRDefault="00491590" w:rsidP="00491590">
            <w:pPr>
              <w:pStyle w:val="afffffff8"/>
            </w:pPr>
            <w:r w:rsidRPr="00EB5DC3">
              <w:t>Расчетный срок</w:t>
            </w:r>
          </w:p>
        </w:tc>
        <w:tc>
          <w:tcPr>
            <w:tcW w:w="1821" w:type="dxa"/>
            <w:vMerge w:val="restart"/>
            <w:noWrap/>
            <w:vAlign w:val="center"/>
          </w:tcPr>
          <w:p w14:paraId="593B25DE" w14:textId="77777777" w:rsidR="00491590" w:rsidRPr="00EB5DC3" w:rsidRDefault="00491590" w:rsidP="00491590">
            <w:pPr>
              <w:pStyle w:val="afffffff6"/>
            </w:pPr>
            <w:r w:rsidRPr="00EB5DC3">
              <w:t>Охранная зона 4 м.</w:t>
            </w:r>
          </w:p>
        </w:tc>
      </w:tr>
      <w:tr w:rsidR="00EB5DC3" w:rsidRPr="00EB5DC3" w14:paraId="26D3B2F8" w14:textId="77777777" w:rsidTr="005C39D6">
        <w:tblPrEx>
          <w:tblCellMar>
            <w:top w:w="0" w:type="dxa"/>
            <w:bottom w:w="0" w:type="dxa"/>
          </w:tblCellMar>
        </w:tblPrEx>
        <w:trPr>
          <w:cantSplit/>
          <w:jc w:val="center"/>
        </w:trPr>
        <w:tc>
          <w:tcPr>
            <w:tcW w:w="876" w:type="dxa"/>
            <w:vMerge/>
            <w:vAlign w:val="center"/>
          </w:tcPr>
          <w:p w14:paraId="272CAA8F" w14:textId="77777777" w:rsidR="00491590" w:rsidRPr="00EB5DC3" w:rsidRDefault="00491590" w:rsidP="00491590"/>
        </w:tc>
        <w:tc>
          <w:tcPr>
            <w:tcW w:w="1575" w:type="dxa"/>
            <w:vMerge/>
            <w:shd w:val="clear" w:color="auto" w:fill="auto"/>
            <w:vAlign w:val="center"/>
          </w:tcPr>
          <w:p w14:paraId="7797FDDF" w14:textId="77777777" w:rsidR="00491590" w:rsidRPr="00EB5DC3" w:rsidRDefault="00491590" w:rsidP="00491590">
            <w:pPr>
              <w:pStyle w:val="afffffff6"/>
            </w:pPr>
          </w:p>
        </w:tc>
        <w:tc>
          <w:tcPr>
            <w:tcW w:w="1823" w:type="dxa"/>
            <w:vMerge/>
            <w:shd w:val="clear" w:color="auto" w:fill="auto"/>
            <w:noWrap/>
            <w:vAlign w:val="center"/>
          </w:tcPr>
          <w:p w14:paraId="1CF3509F" w14:textId="77777777" w:rsidR="00491590" w:rsidRPr="00EB5DC3" w:rsidRDefault="00491590" w:rsidP="00491590">
            <w:pPr>
              <w:pStyle w:val="afffffff6"/>
            </w:pPr>
          </w:p>
        </w:tc>
        <w:tc>
          <w:tcPr>
            <w:tcW w:w="2141" w:type="dxa"/>
            <w:vMerge/>
            <w:shd w:val="clear" w:color="auto" w:fill="auto"/>
            <w:noWrap/>
            <w:vAlign w:val="center"/>
          </w:tcPr>
          <w:p w14:paraId="3D6899EF" w14:textId="77777777" w:rsidR="00491590" w:rsidRPr="00EB5DC3" w:rsidRDefault="00491590" w:rsidP="00491590">
            <w:pPr>
              <w:pStyle w:val="afffffff6"/>
            </w:pPr>
          </w:p>
        </w:tc>
        <w:tc>
          <w:tcPr>
            <w:tcW w:w="1534" w:type="dxa"/>
            <w:gridSpan w:val="4"/>
            <w:shd w:val="clear" w:color="auto" w:fill="auto"/>
            <w:noWrap/>
            <w:vAlign w:val="center"/>
          </w:tcPr>
          <w:p w14:paraId="70E64C2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E0538D5" w14:textId="77777777" w:rsidR="00491590" w:rsidRPr="00EB5DC3" w:rsidRDefault="00491590" w:rsidP="00491590">
            <w:pPr>
              <w:pStyle w:val="afffffff8"/>
            </w:pPr>
            <w:r w:rsidRPr="00EB5DC3">
              <w:t>0,061</w:t>
            </w:r>
          </w:p>
        </w:tc>
        <w:tc>
          <w:tcPr>
            <w:tcW w:w="2805" w:type="dxa"/>
            <w:vMerge/>
            <w:shd w:val="clear" w:color="auto" w:fill="auto"/>
            <w:vAlign w:val="center"/>
          </w:tcPr>
          <w:p w14:paraId="39621F2B" w14:textId="77777777" w:rsidR="00491590" w:rsidRPr="00EB5DC3" w:rsidRDefault="00491590" w:rsidP="00491590">
            <w:pPr>
              <w:pStyle w:val="afffffff6"/>
            </w:pPr>
          </w:p>
        </w:tc>
        <w:tc>
          <w:tcPr>
            <w:tcW w:w="1116" w:type="dxa"/>
            <w:vMerge/>
            <w:shd w:val="clear" w:color="auto" w:fill="auto"/>
            <w:vAlign w:val="center"/>
          </w:tcPr>
          <w:p w14:paraId="04527BA8" w14:textId="77777777" w:rsidR="00491590" w:rsidRPr="00EB5DC3" w:rsidRDefault="00491590" w:rsidP="00491590">
            <w:pPr>
              <w:pStyle w:val="afffffff8"/>
            </w:pPr>
          </w:p>
        </w:tc>
        <w:tc>
          <w:tcPr>
            <w:tcW w:w="1821" w:type="dxa"/>
            <w:vMerge/>
            <w:noWrap/>
            <w:vAlign w:val="center"/>
          </w:tcPr>
          <w:p w14:paraId="6B5E96FF" w14:textId="77777777" w:rsidR="00491590" w:rsidRPr="00EB5DC3" w:rsidRDefault="00491590" w:rsidP="00491590"/>
        </w:tc>
      </w:tr>
      <w:tr w:rsidR="00EB5DC3" w:rsidRPr="00EB5DC3" w14:paraId="3D9133F9" w14:textId="77777777" w:rsidTr="005C39D6">
        <w:tblPrEx>
          <w:tblCellMar>
            <w:top w:w="0" w:type="dxa"/>
            <w:bottom w:w="0" w:type="dxa"/>
          </w:tblCellMar>
        </w:tblPrEx>
        <w:trPr>
          <w:cantSplit/>
          <w:jc w:val="center"/>
        </w:trPr>
        <w:tc>
          <w:tcPr>
            <w:tcW w:w="876" w:type="dxa"/>
            <w:vMerge w:val="restart"/>
            <w:vAlign w:val="center"/>
          </w:tcPr>
          <w:p w14:paraId="2285912A" w14:textId="77777777" w:rsidR="00491590" w:rsidRPr="00EB5DC3" w:rsidRDefault="00491590" w:rsidP="00491590">
            <w:pPr>
              <w:pStyle w:val="afffffff8"/>
            </w:pPr>
            <w:r w:rsidRPr="00EB5DC3">
              <w:t>84.02.17</w:t>
            </w:r>
          </w:p>
        </w:tc>
        <w:tc>
          <w:tcPr>
            <w:tcW w:w="1575" w:type="dxa"/>
            <w:vMerge w:val="restart"/>
            <w:shd w:val="clear" w:color="auto" w:fill="auto"/>
            <w:vAlign w:val="center"/>
          </w:tcPr>
          <w:p w14:paraId="791EAD27"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28E5BA83"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10310B7C"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449249FF"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3B2D8D16"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5D8A497A" w14:textId="77777777" w:rsidR="00491590" w:rsidRPr="00EB5DC3" w:rsidRDefault="00491590" w:rsidP="00491590">
            <w:pPr>
              <w:pStyle w:val="afffffff6"/>
            </w:pPr>
            <w:r w:rsidRPr="00EB5DC3">
              <w:t>Орловская область, г, Орел, Заводской р-н</w:t>
            </w:r>
          </w:p>
        </w:tc>
        <w:tc>
          <w:tcPr>
            <w:tcW w:w="1116" w:type="dxa"/>
            <w:vMerge w:val="restart"/>
            <w:shd w:val="clear" w:color="auto" w:fill="auto"/>
            <w:vAlign w:val="center"/>
          </w:tcPr>
          <w:p w14:paraId="1D31A7E9" w14:textId="77777777" w:rsidR="00491590" w:rsidRPr="00EB5DC3" w:rsidRDefault="00491590" w:rsidP="00491590">
            <w:pPr>
              <w:pStyle w:val="afffffff8"/>
            </w:pPr>
            <w:r w:rsidRPr="00EB5DC3">
              <w:t>Расчетный срок</w:t>
            </w:r>
          </w:p>
        </w:tc>
        <w:tc>
          <w:tcPr>
            <w:tcW w:w="1821" w:type="dxa"/>
            <w:vMerge w:val="restart"/>
            <w:noWrap/>
            <w:vAlign w:val="center"/>
          </w:tcPr>
          <w:p w14:paraId="15036047" w14:textId="77777777" w:rsidR="00491590" w:rsidRPr="00EB5DC3" w:rsidRDefault="00491590" w:rsidP="00491590">
            <w:pPr>
              <w:pStyle w:val="afffffff6"/>
            </w:pPr>
            <w:r w:rsidRPr="00EB5DC3">
              <w:t>Охранная зона 4 м.</w:t>
            </w:r>
          </w:p>
        </w:tc>
      </w:tr>
      <w:tr w:rsidR="00EB5DC3" w:rsidRPr="00EB5DC3" w14:paraId="5BD108BD" w14:textId="77777777" w:rsidTr="005C39D6">
        <w:tblPrEx>
          <w:tblCellMar>
            <w:top w:w="0" w:type="dxa"/>
            <w:bottom w:w="0" w:type="dxa"/>
          </w:tblCellMar>
        </w:tblPrEx>
        <w:trPr>
          <w:cantSplit/>
          <w:jc w:val="center"/>
        </w:trPr>
        <w:tc>
          <w:tcPr>
            <w:tcW w:w="876" w:type="dxa"/>
            <w:vMerge/>
            <w:vAlign w:val="center"/>
          </w:tcPr>
          <w:p w14:paraId="0683A96F" w14:textId="77777777" w:rsidR="00491590" w:rsidRPr="00EB5DC3" w:rsidRDefault="00491590" w:rsidP="00491590">
            <w:pPr>
              <w:pStyle w:val="afffffff8"/>
            </w:pPr>
          </w:p>
        </w:tc>
        <w:tc>
          <w:tcPr>
            <w:tcW w:w="1575" w:type="dxa"/>
            <w:vMerge/>
            <w:shd w:val="clear" w:color="auto" w:fill="auto"/>
            <w:vAlign w:val="center"/>
          </w:tcPr>
          <w:p w14:paraId="0407AFDD" w14:textId="77777777" w:rsidR="00491590" w:rsidRPr="00EB5DC3" w:rsidRDefault="00491590" w:rsidP="00491590">
            <w:pPr>
              <w:pStyle w:val="afffffff6"/>
            </w:pPr>
          </w:p>
        </w:tc>
        <w:tc>
          <w:tcPr>
            <w:tcW w:w="1823" w:type="dxa"/>
            <w:vMerge/>
            <w:shd w:val="clear" w:color="auto" w:fill="auto"/>
            <w:noWrap/>
            <w:vAlign w:val="center"/>
          </w:tcPr>
          <w:p w14:paraId="35F26F07" w14:textId="77777777" w:rsidR="00491590" w:rsidRPr="00EB5DC3" w:rsidRDefault="00491590" w:rsidP="00491590">
            <w:pPr>
              <w:pStyle w:val="afffffff6"/>
            </w:pPr>
          </w:p>
        </w:tc>
        <w:tc>
          <w:tcPr>
            <w:tcW w:w="2141" w:type="dxa"/>
            <w:vMerge/>
            <w:shd w:val="clear" w:color="auto" w:fill="auto"/>
            <w:noWrap/>
            <w:vAlign w:val="center"/>
          </w:tcPr>
          <w:p w14:paraId="309A2CCC" w14:textId="77777777" w:rsidR="00491590" w:rsidRPr="00EB5DC3" w:rsidRDefault="00491590" w:rsidP="00491590">
            <w:pPr>
              <w:pStyle w:val="afffffff6"/>
            </w:pPr>
          </w:p>
        </w:tc>
        <w:tc>
          <w:tcPr>
            <w:tcW w:w="1534" w:type="dxa"/>
            <w:gridSpan w:val="4"/>
            <w:shd w:val="clear" w:color="auto" w:fill="auto"/>
            <w:noWrap/>
            <w:vAlign w:val="center"/>
          </w:tcPr>
          <w:p w14:paraId="25B54C01"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7317730" w14:textId="77777777" w:rsidR="00491590" w:rsidRPr="00EB5DC3" w:rsidRDefault="00491590" w:rsidP="00491590">
            <w:pPr>
              <w:pStyle w:val="afffffff8"/>
            </w:pPr>
            <w:r w:rsidRPr="00EB5DC3">
              <w:t>0,052</w:t>
            </w:r>
          </w:p>
        </w:tc>
        <w:tc>
          <w:tcPr>
            <w:tcW w:w="2805" w:type="dxa"/>
            <w:vMerge/>
            <w:shd w:val="clear" w:color="auto" w:fill="auto"/>
            <w:vAlign w:val="center"/>
          </w:tcPr>
          <w:p w14:paraId="7FB64872" w14:textId="77777777" w:rsidR="00491590" w:rsidRPr="00EB5DC3" w:rsidRDefault="00491590" w:rsidP="00491590">
            <w:pPr>
              <w:pStyle w:val="afffffff6"/>
            </w:pPr>
          </w:p>
        </w:tc>
        <w:tc>
          <w:tcPr>
            <w:tcW w:w="1116" w:type="dxa"/>
            <w:vMerge/>
            <w:shd w:val="clear" w:color="auto" w:fill="auto"/>
            <w:vAlign w:val="center"/>
          </w:tcPr>
          <w:p w14:paraId="0F063FB8" w14:textId="77777777" w:rsidR="00491590" w:rsidRPr="00EB5DC3" w:rsidRDefault="00491590" w:rsidP="00491590">
            <w:pPr>
              <w:pStyle w:val="afffffff8"/>
            </w:pPr>
          </w:p>
        </w:tc>
        <w:tc>
          <w:tcPr>
            <w:tcW w:w="1821" w:type="dxa"/>
            <w:vMerge/>
            <w:noWrap/>
            <w:vAlign w:val="center"/>
          </w:tcPr>
          <w:p w14:paraId="7DC72485" w14:textId="77777777" w:rsidR="00491590" w:rsidRPr="00EB5DC3" w:rsidRDefault="00491590" w:rsidP="00491590">
            <w:pPr>
              <w:pStyle w:val="afffffff6"/>
            </w:pPr>
          </w:p>
        </w:tc>
      </w:tr>
      <w:tr w:rsidR="00EB5DC3" w:rsidRPr="00EB5DC3" w14:paraId="0B4B20DA" w14:textId="77777777" w:rsidTr="005C39D6">
        <w:tblPrEx>
          <w:tblCellMar>
            <w:top w:w="0" w:type="dxa"/>
            <w:bottom w:w="0" w:type="dxa"/>
          </w:tblCellMar>
        </w:tblPrEx>
        <w:trPr>
          <w:cantSplit/>
          <w:jc w:val="center"/>
        </w:trPr>
        <w:tc>
          <w:tcPr>
            <w:tcW w:w="876" w:type="dxa"/>
            <w:vMerge w:val="restart"/>
            <w:vAlign w:val="center"/>
          </w:tcPr>
          <w:p w14:paraId="7D490F67" w14:textId="77777777" w:rsidR="00491590" w:rsidRPr="00EB5DC3" w:rsidRDefault="00491590" w:rsidP="00491590">
            <w:pPr>
              <w:pStyle w:val="afffffff8"/>
            </w:pPr>
            <w:r w:rsidRPr="00EB5DC3">
              <w:t>84.02.18</w:t>
            </w:r>
          </w:p>
        </w:tc>
        <w:tc>
          <w:tcPr>
            <w:tcW w:w="1575" w:type="dxa"/>
            <w:vMerge w:val="restart"/>
            <w:shd w:val="clear" w:color="auto" w:fill="auto"/>
            <w:vAlign w:val="center"/>
          </w:tcPr>
          <w:p w14:paraId="76E0CCF7"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292404F6"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65DF1420"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3A1409C2"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2DC7342A"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4E28FD2F" w14:textId="77777777" w:rsidR="00491590" w:rsidRPr="00EB5DC3" w:rsidRDefault="00491590" w:rsidP="00491590">
            <w:pPr>
              <w:pStyle w:val="afffffff6"/>
            </w:pPr>
            <w:r w:rsidRPr="00EB5DC3">
              <w:t>Орловская область, г, Орел, Заводской р-н</w:t>
            </w:r>
          </w:p>
        </w:tc>
        <w:tc>
          <w:tcPr>
            <w:tcW w:w="1116" w:type="dxa"/>
            <w:vMerge w:val="restart"/>
            <w:shd w:val="clear" w:color="auto" w:fill="auto"/>
            <w:vAlign w:val="center"/>
          </w:tcPr>
          <w:p w14:paraId="1585CA52" w14:textId="77777777" w:rsidR="00491590" w:rsidRPr="00EB5DC3" w:rsidRDefault="00491590" w:rsidP="00491590">
            <w:pPr>
              <w:pStyle w:val="afffffff8"/>
            </w:pPr>
            <w:r w:rsidRPr="00EB5DC3">
              <w:t>Расчетный срок</w:t>
            </w:r>
          </w:p>
        </w:tc>
        <w:tc>
          <w:tcPr>
            <w:tcW w:w="1821" w:type="dxa"/>
            <w:vMerge w:val="restart"/>
            <w:noWrap/>
            <w:vAlign w:val="center"/>
          </w:tcPr>
          <w:p w14:paraId="48AF61E3" w14:textId="77777777" w:rsidR="00491590" w:rsidRPr="00EB5DC3" w:rsidRDefault="00491590" w:rsidP="00491590">
            <w:pPr>
              <w:pStyle w:val="afffffff6"/>
            </w:pPr>
            <w:r w:rsidRPr="00EB5DC3">
              <w:t>Охранная зона 4 м.</w:t>
            </w:r>
          </w:p>
        </w:tc>
      </w:tr>
      <w:tr w:rsidR="00EB5DC3" w:rsidRPr="00EB5DC3" w14:paraId="0CADC2BF" w14:textId="77777777" w:rsidTr="005C39D6">
        <w:tblPrEx>
          <w:tblCellMar>
            <w:top w:w="0" w:type="dxa"/>
            <w:bottom w:w="0" w:type="dxa"/>
          </w:tblCellMar>
        </w:tblPrEx>
        <w:trPr>
          <w:cantSplit/>
          <w:jc w:val="center"/>
        </w:trPr>
        <w:tc>
          <w:tcPr>
            <w:tcW w:w="876" w:type="dxa"/>
            <w:vMerge/>
            <w:vAlign w:val="center"/>
          </w:tcPr>
          <w:p w14:paraId="5C380770" w14:textId="77777777" w:rsidR="00491590" w:rsidRPr="00EB5DC3" w:rsidRDefault="00491590" w:rsidP="00491590">
            <w:pPr>
              <w:pStyle w:val="afffffff8"/>
            </w:pPr>
          </w:p>
        </w:tc>
        <w:tc>
          <w:tcPr>
            <w:tcW w:w="1575" w:type="dxa"/>
            <w:vMerge/>
            <w:shd w:val="clear" w:color="auto" w:fill="auto"/>
            <w:vAlign w:val="center"/>
          </w:tcPr>
          <w:p w14:paraId="6C822F06" w14:textId="77777777" w:rsidR="00491590" w:rsidRPr="00EB5DC3" w:rsidRDefault="00491590" w:rsidP="00491590">
            <w:pPr>
              <w:pStyle w:val="afffffff6"/>
            </w:pPr>
          </w:p>
        </w:tc>
        <w:tc>
          <w:tcPr>
            <w:tcW w:w="1823" w:type="dxa"/>
            <w:vMerge/>
            <w:shd w:val="clear" w:color="auto" w:fill="auto"/>
            <w:noWrap/>
            <w:vAlign w:val="center"/>
          </w:tcPr>
          <w:p w14:paraId="5952E321" w14:textId="77777777" w:rsidR="00491590" w:rsidRPr="00EB5DC3" w:rsidRDefault="00491590" w:rsidP="00491590">
            <w:pPr>
              <w:pStyle w:val="afffffff6"/>
            </w:pPr>
          </w:p>
        </w:tc>
        <w:tc>
          <w:tcPr>
            <w:tcW w:w="2141" w:type="dxa"/>
            <w:vMerge/>
            <w:shd w:val="clear" w:color="auto" w:fill="auto"/>
            <w:noWrap/>
            <w:vAlign w:val="center"/>
          </w:tcPr>
          <w:p w14:paraId="5BE03CD5" w14:textId="77777777" w:rsidR="00491590" w:rsidRPr="00EB5DC3" w:rsidRDefault="00491590" w:rsidP="00491590">
            <w:pPr>
              <w:pStyle w:val="afffffff6"/>
            </w:pPr>
          </w:p>
        </w:tc>
        <w:tc>
          <w:tcPr>
            <w:tcW w:w="1534" w:type="dxa"/>
            <w:gridSpan w:val="4"/>
            <w:shd w:val="clear" w:color="auto" w:fill="auto"/>
            <w:noWrap/>
            <w:vAlign w:val="center"/>
          </w:tcPr>
          <w:p w14:paraId="448A9B09"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46A7214" w14:textId="77777777" w:rsidR="00491590" w:rsidRPr="00EB5DC3" w:rsidRDefault="00491590" w:rsidP="00491590">
            <w:pPr>
              <w:pStyle w:val="afffffff8"/>
            </w:pPr>
            <w:r w:rsidRPr="00EB5DC3">
              <w:t>0,071</w:t>
            </w:r>
          </w:p>
        </w:tc>
        <w:tc>
          <w:tcPr>
            <w:tcW w:w="2805" w:type="dxa"/>
            <w:vMerge/>
            <w:shd w:val="clear" w:color="auto" w:fill="auto"/>
            <w:vAlign w:val="center"/>
          </w:tcPr>
          <w:p w14:paraId="52A71985" w14:textId="77777777" w:rsidR="00491590" w:rsidRPr="00EB5DC3" w:rsidRDefault="00491590" w:rsidP="00491590">
            <w:pPr>
              <w:pStyle w:val="afffffff6"/>
            </w:pPr>
          </w:p>
        </w:tc>
        <w:tc>
          <w:tcPr>
            <w:tcW w:w="1116" w:type="dxa"/>
            <w:vMerge/>
            <w:shd w:val="clear" w:color="auto" w:fill="auto"/>
            <w:vAlign w:val="center"/>
          </w:tcPr>
          <w:p w14:paraId="6F8ADC41" w14:textId="77777777" w:rsidR="00491590" w:rsidRPr="00EB5DC3" w:rsidRDefault="00491590" w:rsidP="00491590">
            <w:pPr>
              <w:pStyle w:val="afffffff8"/>
            </w:pPr>
          </w:p>
        </w:tc>
        <w:tc>
          <w:tcPr>
            <w:tcW w:w="1821" w:type="dxa"/>
            <w:vMerge/>
            <w:noWrap/>
            <w:vAlign w:val="center"/>
          </w:tcPr>
          <w:p w14:paraId="3D309AC1" w14:textId="77777777" w:rsidR="00491590" w:rsidRPr="00EB5DC3" w:rsidRDefault="00491590" w:rsidP="00491590">
            <w:pPr>
              <w:pStyle w:val="afffffff6"/>
            </w:pPr>
          </w:p>
        </w:tc>
      </w:tr>
      <w:tr w:rsidR="00EB5DC3" w:rsidRPr="00EB5DC3" w14:paraId="0235467C" w14:textId="77777777" w:rsidTr="005C39D6">
        <w:tblPrEx>
          <w:tblCellMar>
            <w:top w:w="0" w:type="dxa"/>
            <w:bottom w:w="0" w:type="dxa"/>
          </w:tblCellMar>
        </w:tblPrEx>
        <w:trPr>
          <w:cantSplit/>
          <w:jc w:val="center"/>
        </w:trPr>
        <w:tc>
          <w:tcPr>
            <w:tcW w:w="876" w:type="dxa"/>
            <w:vMerge w:val="restart"/>
            <w:vAlign w:val="center"/>
          </w:tcPr>
          <w:p w14:paraId="0114CAB2" w14:textId="77777777" w:rsidR="00491590" w:rsidRPr="00EB5DC3" w:rsidRDefault="00491590" w:rsidP="00491590">
            <w:pPr>
              <w:pStyle w:val="afffffff8"/>
            </w:pPr>
            <w:r w:rsidRPr="00EB5DC3">
              <w:t>84.02.19</w:t>
            </w:r>
          </w:p>
        </w:tc>
        <w:tc>
          <w:tcPr>
            <w:tcW w:w="1575" w:type="dxa"/>
            <w:vMerge w:val="restart"/>
            <w:shd w:val="clear" w:color="auto" w:fill="auto"/>
            <w:vAlign w:val="center"/>
          </w:tcPr>
          <w:p w14:paraId="15B0AFB6"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36519091"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7223D989"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645D509B"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6AEA439D"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3830E129" w14:textId="77777777" w:rsidR="00491590" w:rsidRPr="00EB5DC3" w:rsidRDefault="00491590" w:rsidP="00491590">
            <w:pPr>
              <w:pStyle w:val="afffffff6"/>
            </w:pPr>
            <w:r w:rsidRPr="00EB5DC3">
              <w:t>Орловская область, г, Орел, Заводской, Железнодорожный р-н</w:t>
            </w:r>
          </w:p>
        </w:tc>
        <w:tc>
          <w:tcPr>
            <w:tcW w:w="1116" w:type="dxa"/>
            <w:vMerge w:val="restart"/>
            <w:shd w:val="clear" w:color="auto" w:fill="auto"/>
            <w:vAlign w:val="center"/>
          </w:tcPr>
          <w:p w14:paraId="463AB6F0" w14:textId="77777777" w:rsidR="00491590" w:rsidRPr="00EB5DC3" w:rsidRDefault="00491590" w:rsidP="00491590">
            <w:pPr>
              <w:pStyle w:val="afffffff8"/>
            </w:pPr>
            <w:r w:rsidRPr="00EB5DC3">
              <w:t>Расчетный срок</w:t>
            </w:r>
          </w:p>
        </w:tc>
        <w:tc>
          <w:tcPr>
            <w:tcW w:w="1821" w:type="dxa"/>
            <w:vMerge w:val="restart"/>
            <w:noWrap/>
            <w:vAlign w:val="center"/>
          </w:tcPr>
          <w:p w14:paraId="5588F53F" w14:textId="77777777" w:rsidR="00491590" w:rsidRPr="00EB5DC3" w:rsidRDefault="00491590" w:rsidP="00491590">
            <w:pPr>
              <w:pStyle w:val="afffffff6"/>
            </w:pPr>
            <w:r w:rsidRPr="00EB5DC3">
              <w:t>Охранная зона 4 м.</w:t>
            </w:r>
          </w:p>
        </w:tc>
      </w:tr>
      <w:tr w:rsidR="00EB5DC3" w:rsidRPr="00EB5DC3" w14:paraId="1392F117" w14:textId="77777777" w:rsidTr="005C39D6">
        <w:tblPrEx>
          <w:tblCellMar>
            <w:top w:w="0" w:type="dxa"/>
            <w:bottom w:w="0" w:type="dxa"/>
          </w:tblCellMar>
        </w:tblPrEx>
        <w:trPr>
          <w:cantSplit/>
          <w:jc w:val="center"/>
        </w:trPr>
        <w:tc>
          <w:tcPr>
            <w:tcW w:w="876" w:type="dxa"/>
            <w:vMerge/>
            <w:vAlign w:val="center"/>
          </w:tcPr>
          <w:p w14:paraId="50DDB94B" w14:textId="77777777" w:rsidR="00491590" w:rsidRPr="00EB5DC3" w:rsidRDefault="00491590" w:rsidP="00491590">
            <w:pPr>
              <w:pStyle w:val="afffffff8"/>
            </w:pPr>
          </w:p>
        </w:tc>
        <w:tc>
          <w:tcPr>
            <w:tcW w:w="1575" w:type="dxa"/>
            <w:vMerge/>
            <w:shd w:val="clear" w:color="auto" w:fill="auto"/>
            <w:vAlign w:val="center"/>
          </w:tcPr>
          <w:p w14:paraId="651A5F91" w14:textId="77777777" w:rsidR="00491590" w:rsidRPr="00EB5DC3" w:rsidRDefault="00491590" w:rsidP="00491590">
            <w:pPr>
              <w:pStyle w:val="afffffff6"/>
            </w:pPr>
          </w:p>
        </w:tc>
        <w:tc>
          <w:tcPr>
            <w:tcW w:w="1823" w:type="dxa"/>
            <w:vMerge/>
            <w:shd w:val="clear" w:color="auto" w:fill="auto"/>
            <w:noWrap/>
            <w:vAlign w:val="center"/>
          </w:tcPr>
          <w:p w14:paraId="3FD12F0B" w14:textId="77777777" w:rsidR="00491590" w:rsidRPr="00EB5DC3" w:rsidRDefault="00491590" w:rsidP="00491590">
            <w:pPr>
              <w:pStyle w:val="afffffff6"/>
            </w:pPr>
          </w:p>
        </w:tc>
        <w:tc>
          <w:tcPr>
            <w:tcW w:w="2141" w:type="dxa"/>
            <w:vMerge/>
            <w:shd w:val="clear" w:color="auto" w:fill="auto"/>
            <w:noWrap/>
            <w:vAlign w:val="center"/>
          </w:tcPr>
          <w:p w14:paraId="57068C04" w14:textId="77777777" w:rsidR="00491590" w:rsidRPr="00EB5DC3" w:rsidRDefault="00491590" w:rsidP="00491590">
            <w:pPr>
              <w:pStyle w:val="afffffff6"/>
            </w:pPr>
          </w:p>
        </w:tc>
        <w:tc>
          <w:tcPr>
            <w:tcW w:w="1534" w:type="dxa"/>
            <w:gridSpan w:val="4"/>
            <w:shd w:val="clear" w:color="auto" w:fill="auto"/>
            <w:noWrap/>
            <w:vAlign w:val="center"/>
          </w:tcPr>
          <w:p w14:paraId="3136592F"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D0830DA" w14:textId="77777777" w:rsidR="00491590" w:rsidRPr="00EB5DC3" w:rsidRDefault="00491590" w:rsidP="00491590">
            <w:pPr>
              <w:pStyle w:val="afffffff8"/>
            </w:pPr>
            <w:r w:rsidRPr="00EB5DC3">
              <w:t>1,721</w:t>
            </w:r>
          </w:p>
        </w:tc>
        <w:tc>
          <w:tcPr>
            <w:tcW w:w="2805" w:type="dxa"/>
            <w:vMerge/>
            <w:shd w:val="clear" w:color="auto" w:fill="auto"/>
            <w:vAlign w:val="center"/>
          </w:tcPr>
          <w:p w14:paraId="0E46C755" w14:textId="77777777" w:rsidR="00491590" w:rsidRPr="00EB5DC3" w:rsidRDefault="00491590" w:rsidP="00491590">
            <w:pPr>
              <w:pStyle w:val="afffffff6"/>
            </w:pPr>
          </w:p>
        </w:tc>
        <w:tc>
          <w:tcPr>
            <w:tcW w:w="1116" w:type="dxa"/>
            <w:vMerge/>
            <w:shd w:val="clear" w:color="auto" w:fill="auto"/>
            <w:vAlign w:val="center"/>
          </w:tcPr>
          <w:p w14:paraId="4C59BAD4" w14:textId="77777777" w:rsidR="00491590" w:rsidRPr="00EB5DC3" w:rsidRDefault="00491590" w:rsidP="00491590">
            <w:pPr>
              <w:pStyle w:val="afffffff8"/>
            </w:pPr>
          </w:p>
        </w:tc>
        <w:tc>
          <w:tcPr>
            <w:tcW w:w="1821" w:type="dxa"/>
            <w:vMerge/>
            <w:noWrap/>
            <w:vAlign w:val="center"/>
          </w:tcPr>
          <w:p w14:paraId="296144A3" w14:textId="77777777" w:rsidR="00491590" w:rsidRPr="00EB5DC3" w:rsidRDefault="00491590" w:rsidP="00491590">
            <w:pPr>
              <w:pStyle w:val="afffffff6"/>
            </w:pPr>
          </w:p>
        </w:tc>
      </w:tr>
      <w:tr w:rsidR="00EB5DC3" w:rsidRPr="00EB5DC3" w14:paraId="0EB97A32" w14:textId="77777777" w:rsidTr="005C39D6">
        <w:tblPrEx>
          <w:tblCellMar>
            <w:top w:w="0" w:type="dxa"/>
            <w:bottom w:w="0" w:type="dxa"/>
          </w:tblCellMar>
        </w:tblPrEx>
        <w:trPr>
          <w:cantSplit/>
          <w:jc w:val="center"/>
        </w:trPr>
        <w:tc>
          <w:tcPr>
            <w:tcW w:w="876" w:type="dxa"/>
            <w:vMerge w:val="restart"/>
            <w:vAlign w:val="center"/>
          </w:tcPr>
          <w:p w14:paraId="0737CAF6" w14:textId="77777777" w:rsidR="00491590" w:rsidRPr="00EB5DC3" w:rsidRDefault="00491590" w:rsidP="00491590">
            <w:pPr>
              <w:pStyle w:val="afffffff8"/>
            </w:pPr>
            <w:r w:rsidRPr="00EB5DC3">
              <w:t>84.02.20</w:t>
            </w:r>
          </w:p>
        </w:tc>
        <w:tc>
          <w:tcPr>
            <w:tcW w:w="1575" w:type="dxa"/>
            <w:vMerge w:val="restart"/>
            <w:shd w:val="clear" w:color="auto" w:fill="auto"/>
            <w:vAlign w:val="center"/>
          </w:tcPr>
          <w:p w14:paraId="0271FD69"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6A1367E7"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0586030F"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012FFD6B"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2919905E"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54C43D37" w14:textId="77777777" w:rsidR="00491590" w:rsidRPr="00EB5DC3" w:rsidRDefault="00491590" w:rsidP="00491590">
            <w:pPr>
              <w:pStyle w:val="afffffff6"/>
            </w:pPr>
            <w:r w:rsidRPr="00EB5DC3">
              <w:t>Орловская область, г, Орел, Железнодорожный р-н</w:t>
            </w:r>
          </w:p>
        </w:tc>
        <w:tc>
          <w:tcPr>
            <w:tcW w:w="1116" w:type="dxa"/>
            <w:vMerge w:val="restart"/>
            <w:shd w:val="clear" w:color="auto" w:fill="auto"/>
            <w:vAlign w:val="center"/>
          </w:tcPr>
          <w:p w14:paraId="076D4EDF" w14:textId="77777777" w:rsidR="00491590" w:rsidRPr="00EB5DC3" w:rsidRDefault="00491590" w:rsidP="00491590">
            <w:pPr>
              <w:pStyle w:val="afffffff8"/>
            </w:pPr>
            <w:r w:rsidRPr="00EB5DC3">
              <w:t>Расчетный срок</w:t>
            </w:r>
          </w:p>
        </w:tc>
        <w:tc>
          <w:tcPr>
            <w:tcW w:w="1821" w:type="dxa"/>
            <w:vMerge w:val="restart"/>
            <w:noWrap/>
            <w:vAlign w:val="center"/>
          </w:tcPr>
          <w:p w14:paraId="077781C1" w14:textId="77777777" w:rsidR="00491590" w:rsidRPr="00EB5DC3" w:rsidRDefault="00491590" w:rsidP="00491590">
            <w:pPr>
              <w:pStyle w:val="afffffff6"/>
            </w:pPr>
            <w:r w:rsidRPr="00EB5DC3">
              <w:t>Охранная зона 4 м.</w:t>
            </w:r>
          </w:p>
        </w:tc>
      </w:tr>
      <w:tr w:rsidR="00EB5DC3" w:rsidRPr="00EB5DC3" w14:paraId="1EEBBA4E" w14:textId="77777777" w:rsidTr="005C39D6">
        <w:tblPrEx>
          <w:tblCellMar>
            <w:top w:w="0" w:type="dxa"/>
            <w:bottom w:w="0" w:type="dxa"/>
          </w:tblCellMar>
        </w:tblPrEx>
        <w:trPr>
          <w:cantSplit/>
          <w:jc w:val="center"/>
        </w:trPr>
        <w:tc>
          <w:tcPr>
            <w:tcW w:w="876" w:type="dxa"/>
            <w:vMerge/>
            <w:vAlign w:val="center"/>
          </w:tcPr>
          <w:p w14:paraId="7C9182AA" w14:textId="77777777" w:rsidR="00491590" w:rsidRPr="00EB5DC3" w:rsidRDefault="00491590" w:rsidP="00491590">
            <w:pPr>
              <w:pStyle w:val="afffffff8"/>
            </w:pPr>
          </w:p>
        </w:tc>
        <w:tc>
          <w:tcPr>
            <w:tcW w:w="1575" w:type="dxa"/>
            <w:vMerge/>
            <w:shd w:val="clear" w:color="auto" w:fill="auto"/>
            <w:vAlign w:val="center"/>
          </w:tcPr>
          <w:p w14:paraId="754E9DEE" w14:textId="77777777" w:rsidR="00491590" w:rsidRPr="00EB5DC3" w:rsidRDefault="00491590" w:rsidP="00491590">
            <w:pPr>
              <w:pStyle w:val="afffffff6"/>
            </w:pPr>
          </w:p>
        </w:tc>
        <w:tc>
          <w:tcPr>
            <w:tcW w:w="1823" w:type="dxa"/>
            <w:vMerge/>
            <w:shd w:val="clear" w:color="auto" w:fill="auto"/>
            <w:noWrap/>
            <w:vAlign w:val="center"/>
          </w:tcPr>
          <w:p w14:paraId="640D9C22" w14:textId="77777777" w:rsidR="00491590" w:rsidRPr="00EB5DC3" w:rsidRDefault="00491590" w:rsidP="00491590">
            <w:pPr>
              <w:pStyle w:val="afffffff6"/>
            </w:pPr>
          </w:p>
        </w:tc>
        <w:tc>
          <w:tcPr>
            <w:tcW w:w="2141" w:type="dxa"/>
            <w:vMerge/>
            <w:shd w:val="clear" w:color="auto" w:fill="auto"/>
            <w:noWrap/>
            <w:vAlign w:val="center"/>
          </w:tcPr>
          <w:p w14:paraId="792BBB1C" w14:textId="77777777" w:rsidR="00491590" w:rsidRPr="00EB5DC3" w:rsidRDefault="00491590" w:rsidP="00491590">
            <w:pPr>
              <w:pStyle w:val="afffffff6"/>
            </w:pPr>
          </w:p>
        </w:tc>
        <w:tc>
          <w:tcPr>
            <w:tcW w:w="1534" w:type="dxa"/>
            <w:gridSpan w:val="4"/>
            <w:shd w:val="clear" w:color="auto" w:fill="auto"/>
            <w:noWrap/>
            <w:vAlign w:val="center"/>
          </w:tcPr>
          <w:p w14:paraId="1DB61D8E"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E989824" w14:textId="77777777" w:rsidR="00491590" w:rsidRPr="00EB5DC3" w:rsidRDefault="00491590" w:rsidP="00491590">
            <w:pPr>
              <w:pStyle w:val="afffffff8"/>
            </w:pPr>
            <w:r w:rsidRPr="00EB5DC3">
              <w:t>1,179</w:t>
            </w:r>
          </w:p>
        </w:tc>
        <w:tc>
          <w:tcPr>
            <w:tcW w:w="2805" w:type="dxa"/>
            <w:vMerge/>
            <w:shd w:val="clear" w:color="auto" w:fill="auto"/>
            <w:vAlign w:val="center"/>
          </w:tcPr>
          <w:p w14:paraId="6F1188D3" w14:textId="77777777" w:rsidR="00491590" w:rsidRPr="00EB5DC3" w:rsidRDefault="00491590" w:rsidP="00491590">
            <w:pPr>
              <w:pStyle w:val="afffffff6"/>
            </w:pPr>
          </w:p>
        </w:tc>
        <w:tc>
          <w:tcPr>
            <w:tcW w:w="1116" w:type="dxa"/>
            <w:vMerge/>
            <w:shd w:val="clear" w:color="auto" w:fill="auto"/>
            <w:vAlign w:val="center"/>
          </w:tcPr>
          <w:p w14:paraId="0EBAE84A" w14:textId="77777777" w:rsidR="00491590" w:rsidRPr="00EB5DC3" w:rsidRDefault="00491590" w:rsidP="00491590">
            <w:pPr>
              <w:pStyle w:val="afffffff8"/>
            </w:pPr>
          </w:p>
        </w:tc>
        <w:tc>
          <w:tcPr>
            <w:tcW w:w="1821" w:type="dxa"/>
            <w:vMerge/>
            <w:noWrap/>
            <w:vAlign w:val="center"/>
          </w:tcPr>
          <w:p w14:paraId="336E0612" w14:textId="77777777" w:rsidR="00491590" w:rsidRPr="00EB5DC3" w:rsidRDefault="00491590" w:rsidP="00491590">
            <w:pPr>
              <w:pStyle w:val="afffffff6"/>
            </w:pPr>
          </w:p>
        </w:tc>
      </w:tr>
      <w:tr w:rsidR="00EB5DC3" w:rsidRPr="00EB5DC3" w14:paraId="26A1769E" w14:textId="77777777" w:rsidTr="005C39D6">
        <w:tblPrEx>
          <w:tblCellMar>
            <w:top w:w="0" w:type="dxa"/>
            <w:bottom w:w="0" w:type="dxa"/>
          </w:tblCellMar>
        </w:tblPrEx>
        <w:trPr>
          <w:cantSplit/>
          <w:jc w:val="center"/>
        </w:trPr>
        <w:tc>
          <w:tcPr>
            <w:tcW w:w="876" w:type="dxa"/>
            <w:vMerge w:val="restart"/>
            <w:vAlign w:val="center"/>
          </w:tcPr>
          <w:p w14:paraId="54570D0A" w14:textId="77777777" w:rsidR="00491590" w:rsidRPr="00EB5DC3" w:rsidRDefault="00491590" w:rsidP="00491590">
            <w:pPr>
              <w:pStyle w:val="afffffff8"/>
            </w:pPr>
            <w:r w:rsidRPr="00EB5DC3">
              <w:t>84.02.21</w:t>
            </w:r>
          </w:p>
        </w:tc>
        <w:tc>
          <w:tcPr>
            <w:tcW w:w="1575" w:type="dxa"/>
            <w:vMerge w:val="restart"/>
            <w:shd w:val="clear" w:color="auto" w:fill="auto"/>
            <w:vAlign w:val="center"/>
          </w:tcPr>
          <w:p w14:paraId="2A9C1625"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410A574B"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44C3A785"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20FE79E7"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5D974B90"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103AB971" w14:textId="77777777" w:rsidR="00491590" w:rsidRPr="00EB5DC3" w:rsidRDefault="00491590" w:rsidP="00491590">
            <w:pPr>
              <w:pStyle w:val="afffffff6"/>
            </w:pPr>
            <w:r w:rsidRPr="00EB5DC3">
              <w:t>Орловская область, г, Орел, Железнодорожный р-н</w:t>
            </w:r>
          </w:p>
        </w:tc>
        <w:tc>
          <w:tcPr>
            <w:tcW w:w="1116" w:type="dxa"/>
            <w:vMerge w:val="restart"/>
            <w:shd w:val="clear" w:color="auto" w:fill="auto"/>
            <w:vAlign w:val="center"/>
          </w:tcPr>
          <w:p w14:paraId="37E8EDA2" w14:textId="77777777" w:rsidR="00491590" w:rsidRPr="00EB5DC3" w:rsidRDefault="00491590" w:rsidP="00491590">
            <w:pPr>
              <w:pStyle w:val="afffffff8"/>
            </w:pPr>
            <w:r w:rsidRPr="00EB5DC3">
              <w:t>Расчетный срок</w:t>
            </w:r>
          </w:p>
        </w:tc>
        <w:tc>
          <w:tcPr>
            <w:tcW w:w="1821" w:type="dxa"/>
            <w:vMerge w:val="restart"/>
            <w:noWrap/>
            <w:vAlign w:val="center"/>
          </w:tcPr>
          <w:p w14:paraId="7DF1218F" w14:textId="77777777" w:rsidR="00491590" w:rsidRPr="00EB5DC3" w:rsidRDefault="00491590" w:rsidP="00491590">
            <w:pPr>
              <w:pStyle w:val="afffffff6"/>
            </w:pPr>
            <w:r w:rsidRPr="00EB5DC3">
              <w:t>Охранная зона 4 м.</w:t>
            </w:r>
          </w:p>
        </w:tc>
      </w:tr>
      <w:tr w:rsidR="00EB5DC3" w:rsidRPr="00EB5DC3" w14:paraId="567B34ED" w14:textId="77777777" w:rsidTr="005C39D6">
        <w:tblPrEx>
          <w:tblCellMar>
            <w:top w:w="0" w:type="dxa"/>
            <w:bottom w:w="0" w:type="dxa"/>
          </w:tblCellMar>
        </w:tblPrEx>
        <w:trPr>
          <w:cantSplit/>
          <w:jc w:val="center"/>
        </w:trPr>
        <w:tc>
          <w:tcPr>
            <w:tcW w:w="876" w:type="dxa"/>
            <w:vMerge/>
            <w:vAlign w:val="center"/>
          </w:tcPr>
          <w:p w14:paraId="1B50550E" w14:textId="77777777" w:rsidR="00491590" w:rsidRPr="00EB5DC3" w:rsidRDefault="00491590" w:rsidP="00491590">
            <w:pPr>
              <w:pStyle w:val="afffffff8"/>
            </w:pPr>
          </w:p>
        </w:tc>
        <w:tc>
          <w:tcPr>
            <w:tcW w:w="1575" w:type="dxa"/>
            <w:vMerge/>
            <w:shd w:val="clear" w:color="auto" w:fill="auto"/>
            <w:vAlign w:val="center"/>
          </w:tcPr>
          <w:p w14:paraId="73DBC2C3" w14:textId="77777777" w:rsidR="00491590" w:rsidRPr="00EB5DC3" w:rsidRDefault="00491590" w:rsidP="00491590">
            <w:pPr>
              <w:pStyle w:val="afffffff6"/>
            </w:pPr>
          </w:p>
        </w:tc>
        <w:tc>
          <w:tcPr>
            <w:tcW w:w="1823" w:type="dxa"/>
            <w:vMerge/>
            <w:shd w:val="clear" w:color="auto" w:fill="auto"/>
            <w:noWrap/>
            <w:vAlign w:val="center"/>
          </w:tcPr>
          <w:p w14:paraId="50CBBA62" w14:textId="77777777" w:rsidR="00491590" w:rsidRPr="00EB5DC3" w:rsidRDefault="00491590" w:rsidP="00491590">
            <w:pPr>
              <w:pStyle w:val="afffffff6"/>
            </w:pPr>
          </w:p>
        </w:tc>
        <w:tc>
          <w:tcPr>
            <w:tcW w:w="2141" w:type="dxa"/>
            <w:vMerge/>
            <w:shd w:val="clear" w:color="auto" w:fill="auto"/>
            <w:noWrap/>
            <w:vAlign w:val="center"/>
          </w:tcPr>
          <w:p w14:paraId="32BA3212" w14:textId="77777777" w:rsidR="00491590" w:rsidRPr="00EB5DC3" w:rsidRDefault="00491590" w:rsidP="00491590">
            <w:pPr>
              <w:pStyle w:val="afffffff6"/>
            </w:pPr>
          </w:p>
        </w:tc>
        <w:tc>
          <w:tcPr>
            <w:tcW w:w="1534" w:type="dxa"/>
            <w:gridSpan w:val="4"/>
            <w:shd w:val="clear" w:color="auto" w:fill="auto"/>
            <w:noWrap/>
            <w:vAlign w:val="center"/>
          </w:tcPr>
          <w:p w14:paraId="2C1FA8AB"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5967093" w14:textId="77777777" w:rsidR="00491590" w:rsidRPr="00EB5DC3" w:rsidRDefault="00491590" w:rsidP="00491590">
            <w:pPr>
              <w:pStyle w:val="afffffff8"/>
            </w:pPr>
            <w:r w:rsidRPr="00EB5DC3">
              <w:t>0,763</w:t>
            </w:r>
          </w:p>
        </w:tc>
        <w:tc>
          <w:tcPr>
            <w:tcW w:w="2805" w:type="dxa"/>
            <w:vMerge/>
            <w:shd w:val="clear" w:color="auto" w:fill="auto"/>
            <w:vAlign w:val="center"/>
          </w:tcPr>
          <w:p w14:paraId="0769AA0C" w14:textId="77777777" w:rsidR="00491590" w:rsidRPr="00EB5DC3" w:rsidRDefault="00491590" w:rsidP="00491590">
            <w:pPr>
              <w:pStyle w:val="afffffff6"/>
            </w:pPr>
          </w:p>
        </w:tc>
        <w:tc>
          <w:tcPr>
            <w:tcW w:w="1116" w:type="dxa"/>
            <w:vMerge/>
            <w:shd w:val="clear" w:color="auto" w:fill="auto"/>
            <w:vAlign w:val="center"/>
          </w:tcPr>
          <w:p w14:paraId="7BAD3E63" w14:textId="77777777" w:rsidR="00491590" w:rsidRPr="00EB5DC3" w:rsidRDefault="00491590" w:rsidP="00491590">
            <w:pPr>
              <w:pStyle w:val="afffffff8"/>
            </w:pPr>
          </w:p>
        </w:tc>
        <w:tc>
          <w:tcPr>
            <w:tcW w:w="1821" w:type="dxa"/>
            <w:vMerge/>
            <w:noWrap/>
            <w:vAlign w:val="center"/>
          </w:tcPr>
          <w:p w14:paraId="403F465D" w14:textId="77777777" w:rsidR="00491590" w:rsidRPr="00EB5DC3" w:rsidRDefault="00491590" w:rsidP="00491590">
            <w:pPr>
              <w:pStyle w:val="afffffff6"/>
            </w:pPr>
          </w:p>
        </w:tc>
      </w:tr>
      <w:tr w:rsidR="00EB5DC3" w:rsidRPr="00EB5DC3" w14:paraId="2EC1773E" w14:textId="77777777" w:rsidTr="005C39D6">
        <w:tblPrEx>
          <w:tblCellMar>
            <w:top w:w="0" w:type="dxa"/>
            <w:bottom w:w="0" w:type="dxa"/>
          </w:tblCellMar>
        </w:tblPrEx>
        <w:trPr>
          <w:cantSplit/>
          <w:jc w:val="center"/>
        </w:trPr>
        <w:tc>
          <w:tcPr>
            <w:tcW w:w="876" w:type="dxa"/>
            <w:vMerge w:val="restart"/>
            <w:vAlign w:val="center"/>
          </w:tcPr>
          <w:p w14:paraId="4FAA4B74" w14:textId="77777777" w:rsidR="00491590" w:rsidRPr="00EB5DC3" w:rsidRDefault="00491590" w:rsidP="00491590">
            <w:pPr>
              <w:pStyle w:val="afffffff8"/>
            </w:pPr>
            <w:r w:rsidRPr="00EB5DC3">
              <w:t>84.02.22</w:t>
            </w:r>
          </w:p>
        </w:tc>
        <w:tc>
          <w:tcPr>
            <w:tcW w:w="1575" w:type="dxa"/>
            <w:vMerge w:val="restart"/>
            <w:shd w:val="clear" w:color="auto" w:fill="auto"/>
            <w:vAlign w:val="center"/>
          </w:tcPr>
          <w:p w14:paraId="531D756F"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2C2F0A6D"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23AFCF0B"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2AA68B80"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5242714F"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5A01CC4C" w14:textId="77777777" w:rsidR="00491590" w:rsidRPr="00EB5DC3" w:rsidRDefault="00491590" w:rsidP="00491590">
            <w:pPr>
              <w:pStyle w:val="afffffff6"/>
            </w:pPr>
            <w:r w:rsidRPr="00EB5DC3">
              <w:t>Орловская область, г, Орел, Железнодорожный р-н</w:t>
            </w:r>
          </w:p>
        </w:tc>
        <w:tc>
          <w:tcPr>
            <w:tcW w:w="1116" w:type="dxa"/>
            <w:vMerge w:val="restart"/>
            <w:shd w:val="clear" w:color="auto" w:fill="auto"/>
            <w:vAlign w:val="center"/>
          </w:tcPr>
          <w:p w14:paraId="12076F55" w14:textId="77777777" w:rsidR="00491590" w:rsidRPr="00EB5DC3" w:rsidRDefault="00491590" w:rsidP="00491590">
            <w:pPr>
              <w:pStyle w:val="afffffff8"/>
            </w:pPr>
            <w:r w:rsidRPr="00EB5DC3">
              <w:t>Расчетный срок</w:t>
            </w:r>
          </w:p>
        </w:tc>
        <w:tc>
          <w:tcPr>
            <w:tcW w:w="1821" w:type="dxa"/>
            <w:vMerge w:val="restart"/>
            <w:noWrap/>
            <w:vAlign w:val="center"/>
          </w:tcPr>
          <w:p w14:paraId="4246BCB0" w14:textId="77777777" w:rsidR="00491590" w:rsidRPr="00EB5DC3" w:rsidRDefault="00491590" w:rsidP="00491590">
            <w:pPr>
              <w:pStyle w:val="afffffff6"/>
            </w:pPr>
            <w:r w:rsidRPr="00EB5DC3">
              <w:t>Охранная зона 4 м.</w:t>
            </w:r>
          </w:p>
        </w:tc>
      </w:tr>
      <w:tr w:rsidR="00EB5DC3" w:rsidRPr="00EB5DC3" w14:paraId="363D9B44" w14:textId="77777777" w:rsidTr="005C39D6">
        <w:tblPrEx>
          <w:tblCellMar>
            <w:top w:w="0" w:type="dxa"/>
            <w:bottom w:w="0" w:type="dxa"/>
          </w:tblCellMar>
        </w:tblPrEx>
        <w:trPr>
          <w:cantSplit/>
          <w:jc w:val="center"/>
        </w:trPr>
        <w:tc>
          <w:tcPr>
            <w:tcW w:w="876" w:type="dxa"/>
            <w:vMerge/>
            <w:vAlign w:val="center"/>
          </w:tcPr>
          <w:p w14:paraId="4F084E0E" w14:textId="77777777" w:rsidR="00491590" w:rsidRPr="00EB5DC3" w:rsidRDefault="00491590" w:rsidP="00491590">
            <w:pPr>
              <w:pStyle w:val="afffffff8"/>
            </w:pPr>
          </w:p>
        </w:tc>
        <w:tc>
          <w:tcPr>
            <w:tcW w:w="1575" w:type="dxa"/>
            <w:vMerge/>
            <w:shd w:val="clear" w:color="auto" w:fill="auto"/>
            <w:vAlign w:val="center"/>
          </w:tcPr>
          <w:p w14:paraId="0CA74256" w14:textId="77777777" w:rsidR="00491590" w:rsidRPr="00EB5DC3" w:rsidRDefault="00491590" w:rsidP="00491590">
            <w:pPr>
              <w:pStyle w:val="afffffff6"/>
            </w:pPr>
          </w:p>
        </w:tc>
        <w:tc>
          <w:tcPr>
            <w:tcW w:w="1823" w:type="dxa"/>
            <w:vMerge/>
            <w:shd w:val="clear" w:color="auto" w:fill="auto"/>
            <w:noWrap/>
            <w:vAlign w:val="center"/>
          </w:tcPr>
          <w:p w14:paraId="07A88927" w14:textId="77777777" w:rsidR="00491590" w:rsidRPr="00EB5DC3" w:rsidRDefault="00491590" w:rsidP="00491590">
            <w:pPr>
              <w:pStyle w:val="afffffff6"/>
            </w:pPr>
          </w:p>
        </w:tc>
        <w:tc>
          <w:tcPr>
            <w:tcW w:w="2141" w:type="dxa"/>
            <w:vMerge/>
            <w:shd w:val="clear" w:color="auto" w:fill="auto"/>
            <w:noWrap/>
            <w:vAlign w:val="center"/>
          </w:tcPr>
          <w:p w14:paraId="67A26193" w14:textId="77777777" w:rsidR="00491590" w:rsidRPr="00EB5DC3" w:rsidRDefault="00491590" w:rsidP="00491590">
            <w:pPr>
              <w:pStyle w:val="afffffff6"/>
            </w:pPr>
          </w:p>
        </w:tc>
        <w:tc>
          <w:tcPr>
            <w:tcW w:w="1534" w:type="dxa"/>
            <w:gridSpan w:val="4"/>
            <w:shd w:val="clear" w:color="auto" w:fill="auto"/>
            <w:noWrap/>
            <w:vAlign w:val="center"/>
          </w:tcPr>
          <w:p w14:paraId="5B863E62"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8142AB7" w14:textId="77777777" w:rsidR="00491590" w:rsidRPr="00EB5DC3" w:rsidRDefault="00491590" w:rsidP="00491590">
            <w:pPr>
              <w:pStyle w:val="afffffff8"/>
            </w:pPr>
            <w:r w:rsidRPr="00EB5DC3">
              <w:t>1,053</w:t>
            </w:r>
          </w:p>
        </w:tc>
        <w:tc>
          <w:tcPr>
            <w:tcW w:w="2805" w:type="dxa"/>
            <w:vMerge/>
            <w:shd w:val="clear" w:color="auto" w:fill="auto"/>
            <w:vAlign w:val="center"/>
          </w:tcPr>
          <w:p w14:paraId="48B784A6" w14:textId="77777777" w:rsidR="00491590" w:rsidRPr="00EB5DC3" w:rsidRDefault="00491590" w:rsidP="00491590">
            <w:pPr>
              <w:pStyle w:val="afffffff6"/>
            </w:pPr>
          </w:p>
        </w:tc>
        <w:tc>
          <w:tcPr>
            <w:tcW w:w="1116" w:type="dxa"/>
            <w:vMerge/>
            <w:shd w:val="clear" w:color="auto" w:fill="auto"/>
            <w:vAlign w:val="center"/>
          </w:tcPr>
          <w:p w14:paraId="4368A9CC" w14:textId="77777777" w:rsidR="00491590" w:rsidRPr="00EB5DC3" w:rsidRDefault="00491590" w:rsidP="00491590">
            <w:pPr>
              <w:pStyle w:val="afffffff8"/>
            </w:pPr>
          </w:p>
        </w:tc>
        <w:tc>
          <w:tcPr>
            <w:tcW w:w="1821" w:type="dxa"/>
            <w:vMerge/>
            <w:noWrap/>
            <w:vAlign w:val="center"/>
          </w:tcPr>
          <w:p w14:paraId="2146DA9E" w14:textId="77777777" w:rsidR="00491590" w:rsidRPr="00EB5DC3" w:rsidRDefault="00491590" w:rsidP="00491590">
            <w:pPr>
              <w:pStyle w:val="afffffff6"/>
            </w:pPr>
          </w:p>
        </w:tc>
      </w:tr>
      <w:tr w:rsidR="00EB5DC3" w:rsidRPr="00EB5DC3" w14:paraId="4D774D2B" w14:textId="77777777" w:rsidTr="005C39D6">
        <w:tblPrEx>
          <w:tblCellMar>
            <w:top w:w="0" w:type="dxa"/>
            <w:bottom w:w="0" w:type="dxa"/>
          </w:tblCellMar>
        </w:tblPrEx>
        <w:trPr>
          <w:cantSplit/>
          <w:jc w:val="center"/>
        </w:trPr>
        <w:tc>
          <w:tcPr>
            <w:tcW w:w="876" w:type="dxa"/>
            <w:vMerge w:val="restart"/>
            <w:vAlign w:val="center"/>
          </w:tcPr>
          <w:p w14:paraId="747A5E8F" w14:textId="77777777" w:rsidR="00491590" w:rsidRPr="00EB5DC3" w:rsidRDefault="00491590" w:rsidP="00491590">
            <w:pPr>
              <w:pStyle w:val="afffffff8"/>
            </w:pPr>
            <w:r w:rsidRPr="00EB5DC3">
              <w:t>84.02.23</w:t>
            </w:r>
          </w:p>
        </w:tc>
        <w:tc>
          <w:tcPr>
            <w:tcW w:w="1575" w:type="dxa"/>
            <w:vMerge w:val="restart"/>
            <w:shd w:val="clear" w:color="auto" w:fill="auto"/>
            <w:vAlign w:val="center"/>
          </w:tcPr>
          <w:p w14:paraId="158A9282"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002330C4"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611270C5"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1B7D1DCC"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29ECD003"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7CF4BFB4" w14:textId="77777777" w:rsidR="00491590" w:rsidRPr="00EB5DC3" w:rsidRDefault="00491590" w:rsidP="00491590">
            <w:pPr>
              <w:pStyle w:val="afffffff6"/>
            </w:pPr>
            <w:r w:rsidRPr="00EB5DC3">
              <w:t>Орловская область, г, Орел, Железнодорожный р-н</w:t>
            </w:r>
          </w:p>
        </w:tc>
        <w:tc>
          <w:tcPr>
            <w:tcW w:w="1116" w:type="dxa"/>
            <w:vMerge w:val="restart"/>
            <w:shd w:val="clear" w:color="auto" w:fill="auto"/>
            <w:vAlign w:val="center"/>
          </w:tcPr>
          <w:p w14:paraId="546B5A92" w14:textId="77777777" w:rsidR="00491590" w:rsidRPr="00EB5DC3" w:rsidRDefault="00491590" w:rsidP="00491590">
            <w:pPr>
              <w:pStyle w:val="afffffff8"/>
            </w:pPr>
            <w:r w:rsidRPr="00EB5DC3">
              <w:t>Расчетный срок</w:t>
            </w:r>
          </w:p>
        </w:tc>
        <w:tc>
          <w:tcPr>
            <w:tcW w:w="1821" w:type="dxa"/>
            <w:vMerge w:val="restart"/>
            <w:noWrap/>
            <w:vAlign w:val="center"/>
          </w:tcPr>
          <w:p w14:paraId="357E6862" w14:textId="77777777" w:rsidR="00491590" w:rsidRPr="00EB5DC3" w:rsidRDefault="00491590" w:rsidP="00491590">
            <w:pPr>
              <w:pStyle w:val="afffffff6"/>
            </w:pPr>
            <w:r w:rsidRPr="00EB5DC3">
              <w:t>Охранная зона 4 м.</w:t>
            </w:r>
          </w:p>
        </w:tc>
      </w:tr>
      <w:tr w:rsidR="00EB5DC3" w:rsidRPr="00EB5DC3" w14:paraId="4C8B23D5" w14:textId="77777777" w:rsidTr="005C39D6">
        <w:tblPrEx>
          <w:tblCellMar>
            <w:top w:w="0" w:type="dxa"/>
            <w:bottom w:w="0" w:type="dxa"/>
          </w:tblCellMar>
        </w:tblPrEx>
        <w:trPr>
          <w:cantSplit/>
          <w:jc w:val="center"/>
        </w:trPr>
        <w:tc>
          <w:tcPr>
            <w:tcW w:w="876" w:type="dxa"/>
            <w:vMerge/>
            <w:vAlign w:val="center"/>
          </w:tcPr>
          <w:p w14:paraId="74D85517" w14:textId="77777777" w:rsidR="00491590" w:rsidRPr="00EB5DC3" w:rsidRDefault="00491590" w:rsidP="00491590">
            <w:pPr>
              <w:pStyle w:val="afffffff8"/>
            </w:pPr>
          </w:p>
        </w:tc>
        <w:tc>
          <w:tcPr>
            <w:tcW w:w="1575" w:type="dxa"/>
            <w:vMerge/>
            <w:shd w:val="clear" w:color="auto" w:fill="auto"/>
            <w:vAlign w:val="center"/>
          </w:tcPr>
          <w:p w14:paraId="2A4557D5" w14:textId="77777777" w:rsidR="00491590" w:rsidRPr="00EB5DC3" w:rsidRDefault="00491590" w:rsidP="00491590">
            <w:pPr>
              <w:pStyle w:val="afffffff6"/>
            </w:pPr>
          </w:p>
        </w:tc>
        <w:tc>
          <w:tcPr>
            <w:tcW w:w="1823" w:type="dxa"/>
            <w:vMerge/>
            <w:shd w:val="clear" w:color="auto" w:fill="auto"/>
            <w:noWrap/>
            <w:vAlign w:val="center"/>
          </w:tcPr>
          <w:p w14:paraId="41473F40" w14:textId="77777777" w:rsidR="00491590" w:rsidRPr="00EB5DC3" w:rsidRDefault="00491590" w:rsidP="00491590">
            <w:pPr>
              <w:pStyle w:val="afffffff6"/>
            </w:pPr>
          </w:p>
        </w:tc>
        <w:tc>
          <w:tcPr>
            <w:tcW w:w="2141" w:type="dxa"/>
            <w:vMerge/>
            <w:shd w:val="clear" w:color="auto" w:fill="auto"/>
            <w:noWrap/>
            <w:vAlign w:val="center"/>
          </w:tcPr>
          <w:p w14:paraId="65524EEB" w14:textId="77777777" w:rsidR="00491590" w:rsidRPr="00EB5DC3" w:rsidRDefault="00491590" w:rsidP="00491590">
            <w:pPr>
              <w:pStyle w:val="afffffff6"/>
            </w:pPr>
          </w:p>
        </w:tc>
        <w:tc>
          <w:tcPr>
            <w:tcW w:w="1534" w:type="dxa"/>
            <w:gridSpan w:val="4"/>
            <w:shd w:val="clear" w:color="auto" w:fill="auto"/>
            <w:noWrap/>
            <w:vAlign w:val="center"/>
          </w:tcPr>
          <w:p w14:paraId="21AA70F4"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2BC037B" w14:textId="77777777" w:rsidR="00491590" w:rsidRPr="00EB5DC3" w:rsidRDefault="00491590" w:rsidP="00491590">
            <w:pPr>
              <w:pStyle w:val="afffffff8"/>
            </w:pPr>
            <w:r w:rsidRPr="00EB5DC3">
              <w:t>2,678</w:t>
            </w:r>
          </w:p>
        </w:tc>
        <w:tc>
          <w:tcPr>
            <w:tcW w:w="2805" w:type="dxa"/>
            <w:vMerge/>
            <w:shd w:val="clear" w:color="auto" w:fill="auto"/>
            <w:vAlign w:val="center"/>
          </w:tcPr>
          <w:p w14:paraId="21DE3A10" w14:textId="77777777" w:rsidR="00491590" w:rsidRPr="00EB5DC3" w:rsidRDefault="00491590" w:rsidP="00491590">
            <w:pPr>
              <w:pStyle w:val="afffffff6"/>
            </w:pPr>
          </w:p>
        </w:tc>
        <w:tc>
          <w:tcPr>
            <w:tcW w:w="1116" w:type="dxa"/>
            <w:vMerge/>
            <w:shd w:val="clear" w:color="auto" w:fill="auto"/>
            <w:vAlign w:val="center"/>
          </w:tcPr>
          <w:p w14:paraId="65662A03" w14:textId="77777777" w:rsidR="00491590" w:rsidRPr="00EB5DC3" w:rsidRDefault="00491590" w:rsidP="00491590">
            <w:pPr>
              <w:pStyle w:val="afffffff8"/>
            </w:pPr>
          </w:p>
        </w:tc>
        <w:tc>
          <w:tcPr>
            <w:tcW w:w="1821" w:type="dxa"/>
            <w:vMerge/>
            <w:noWrap/>
            <w:vAlign w:val="center"/>
          </w:tcPr>
          <w:p w14:paraId="1B66A9C1" w14:textId="77777777" w:rsidR="00491590" w:rsidRPr="00EB5DC3" w:rsidRDefault="00491590" w:rsidP="00491590">
            <w:pPr>
              <w:pStyle w:val="afffffff6"/>
            </w:pPr>
          </w:p>
        </w:tc>
      </w:tr>
      <w:tr w:rsidR="00EB5DC3" w:rsidRPr="00EB5DC3" w14:paraId="3C4F7D68" w14:textId="77777777" w:rsidTr="005C39D6">
        <w:tblPrEx>
          <w:tblCellMar>
            <w:top w:w="0" w:type="dxa"/>
            <w:bottom w:w="0" w:type="dxa"/>
          </w:tblCellMar>
        </w:tblPrEx>
        <w:trPr>
          <w:cantSplit/>
          <w:jc w:val="center"/>
        </w:trPr>
        <w:tc>
          <w:tcPr>
            <w:tcW w:w="876" w:type="dxa"/>
            <w:vMerge w:val="restart"/>
            <w:vAlign w:val="center"/>
          </w:tcPr>
          <w:p w14:paraId="10EA909A" w14:textId="77777777" w:rsidR="00491590" w:rsidRPr="00EB5DC3" w:rsidRDefault="00491590" w:rsidP="00491590">
            <w:pPr>
              <w:pStyle w:val="afffffff8"/>
            </w:pPr>
            <w:r w:rsidRPr="00EB5DC3">
              <w:t>84.02.24</w:t>
            </w:r>
          </w:p>
        </w:tc>
        <w:tc>
          <w:tcPr>
            <w:tcW w:w="1575" w:type="dxa"/>
            <w:vMerge w:val="restart"/>
            <w:shd w:val="clear" w:color="auto" w:fill="auto"/>
            <w:vAlign w:val="center"/>
          </w:tcPr>
          <w:p w14:paraId="11BA1ED8"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2C3DEF1B"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5F0A9FD8"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35A314C9"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4C612B66"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46CAD3BA" w14:textId="77777777" w:rsidR="00491590" w:rsidRPr="00EB5DC3" w:rsidRDefault="00491590" w:rsidP="00491590">
            <w:pPr>
              <w:pStyle w:val="afffffff6"/>
            </w:pPr>
            <w:r w:rsidRPr="00EB5DC3">
              <w:t>Орловская область, г, Орел, Железнодорожный р-н</w:t>
            </w:r>
          </w:p>
        </w:tc>
        <w:tc>
          <w:tcPr>
            <w:tcW w:w="1116" w:type="dxa"/>
            <w:vMerge w:val="restart"/>
            <w:shd w:val="clear" w:color="auto" w:fill="auto"/>
            <w:vAlign w:val="center"/>
          </w:tcPr>
          <w:p w14:paraId="6E296115" w14:textId="77777777" w:rsidR="00491590" w:rsidRPr="00EB5DC3" w:rsidRDefault="00491590" w:rsidP="00491590">
            <w:pPr>
              <w:pStyle w:val="afffffff8"/>
            </w:pPr>
            <w:r w:rsidRPr="00EB5DC3">
              <w:t>Расчетный срок</w:t>
            </w:r>
          </w:p>
        </w:tc>
        <w:tc>
          <w:tcPr>
            <w:tcW w:w="1821" w:type="dxa"/>
            <w:vMerge w:val="restart"/>
            <w:noWrap/>
            <w:vAlign w:val="center"/>
          </w:tcPr>
          <w:p w14:paraId="447E4CA7" w14:textId="77777777" w:rsidR="00491590" w:rsidRPr="00EB5DC3" w:rsidRDefault="00491590" w:rsidP="00491590">
            <w:pPr>
              <w:pStyle w:val="afffffff6"/>
            </w:pPr>
            <w:r w:rsidRPr="00EB5DC3">
              <w:t>Охранная зона 4 м.</w:t>
            </w:r>
          </w:p>
        </w:tc>
      </w:tr>
      <w:tr w:rsidR="00EB5DC3" w:rsidRPr="00EB5DC3" w14:paraId="066B3124" w14:textId="77777777" w:rsidTr="005C39D6">
        <w:tblPrEx>
          <w:tblCellMar>
            <w:top w:w="0" w:type="dxa"/>
            <w:bottom w:w="0" w:type="dxa"/>
          </w:tblCellMar>
        </w:tblPrEx>
        <w:trPr>
          <w:cantSplit/>
          <w:jc w:val="center"/>
        </w:trPr>
        <w:tc>
          <w:tcPr>
            <w:tcW w:w="876" w:type="dxa"/>
            <w:vMerge/>
            <w:vAlign w:val="center"/>
          </w:tcPr>
          <w:p w14:paraId="508AD759" w14:textId="77777777" w:rsidR="00491590" w:rsidRPr="00EB5DC3" w:rsidRDefault="00491590" w:rsidP="00491590">
            <w:pPr>
              <w:pStyle w:val="afffffff8"/>
            </w:pPr>
          </w:p>
        </w:tc>
        <w:tc>
          <w:tcPr>
            <w:tcW w:w="1575" w:type="dxa"/>
            <w:vMerge/>
            <w:shd w:val="clear" w:color="auto" w:fill="auto"/>
            <w:vAlign w:val="center"/>
          </w:tcPr>
          <w:p w14:paraId="79743FA1" w14:textId="77777777" w:rsidR="00491590" w:rsidRPr="00EB5DC3" w:rsidRDefault="00491590" w:rsidP="00491590">
            <w:pPr>
              <w:pStyle w:val="afffffff6"/>
            </w:pPr>
          </w:p>
        </w:tc>
        <w:tc>
          <w:tcPr>
            <w:tcW w:w="1823" w:type="dxa"/>
            <w:vMerge/>
            <w:shd w:val="clear" w:color="auto" w:fill="auto"/>
            <w:noWrap/>
            <w:vAlign w:val="center"/>
          </w:tcPr>
          <w:p w14:paraId="7BB9FC92" w14:textId="77777777" w:rsidR="00491590" w:rsidRPr="00EB5DC3" w:rsidRDefault="00491590" w:rsidP="00491590">
            <w:pPr>
              <w:pStyle w:val="afffffff6"/>
            </w:pPr>
          </w:p>
        </w:tc>
        <w:tc>
          <w:tcPr>
            <w:tcW w:w="2141" w:type="dxa"/>
            <w:vMerge/>
            <w:shd w:val="clear" w:color="auto" w:fill="auto"/>
            <w:noWrap/>
            <w:vAlign w:val="center"/>
          </w:tcPr>
          <w:p w14:paraId="291B5B43" w14:textId="77777777" w:rsidR="00491590" w:rsidRPr="00EB5DC3" w:rsidRDefault="00491590" w:rsidP="00491590">
            <w:pPr>
              <w:pStyle w:val="afffffff6"/>
            </w:pPr>
          </w:p>
        </w:tc>
        <w:tc>
          <w:tcPr>
            <w:tcW w:w="1534" w:type="dxa"/>
            <w:gridSpan w:val="4"/>
            <w:shd w:val="clear" w:color="auto" w:fill="auto"/>
            <w:noWrap/>
            <w:vAlign w:val="center"/>
          </w:tcPr>
          <w:p w14:paraId="1988D450"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145B2AB" w14:textId="77777777" w:rsidR="00491590" w:rsidRPr="00EB5DC3" w:rsidRDefault="00491590" w:rsidP="00491590">
            <w:pPr>
              <w:pStyle w:val="afffffff8"/>
            </w:pPr>
            <w:r w:rsidRPr="00EB5DC3">
              <w:t>0,299</w:t>
            </w:r>
          </w:p>
        </w:tc>
        <w:tc>
          <w:tcPr>
            <w:tcW w:w="2805" w:type="dxa"/>
            <w:vMerge/>
            <w:shd w:val="clear" w:color="auto" w:fill="auto"/>
            <w:vAlign w:val="center"/>
          </w:tcPr>
          <w:p w14:paraId="59E40709" w14:textId="77777777" w:rsidR="00491590" w:rsidRPr="00EB5DC3" w:rsidRDefault="00491590" w:rsidP="00491590">
            <w:pPr>
              <w:pStyle w:val="afffffff6"/>
            </w:pPr>
          </w:p>
        </w:tc>
        <w:tc>
          <w:tcPr>
            <w:tcW w:w="1116" w:type="dxa"/>
            <w:vMerge/>
            <w:shd w:val="clear" w:color="auto" w:fill="auto"/>
            <w:vAlign w:val="center"/>
          </w:tcPr>
          <w:p w14:paraId="1BEED7F6" w14:textId="77777777" w:rsidR="00491590" w:rsidRPr="00EB5DC3" w:rsidRDefault="00491590" w:rsidP="00491590">
            <w:pPr>
              <w:pStyle w:val="afffffff8"/>
            </w:pPr>
          </w:p>
        </w:tc>
        <w:tc>
          <w:tcPr>
            <w:tcW w:w="1821" w:type="dxa"/>
            <w:vMerge/>
            <w:noWrap/>
            <w:vAlign w:val="center"/>
          </w:tcPr>
          <w:p w14:paraId="34DFBD3A" w14:textId="77777777" w:rsidR="00491590" w:rsidRPr="00EB5DC3" w:rsidRDefault="00491590" w:rsidP="00491590">
            <w:pPr>
              <w:pStyle w:val="afffffff6"/>
            </w:pPr>
          </w:p>
        </w:tc>
      </w:tr>
      <w:tr w:rsidR="00EB5DC3" w:rsidRPr="00EB5DC3" w14:paraId="470B656C" w14:textId="77777777" w:rsidTr="005C39D6">
        <w:tblPrEx>
          <w:tblCellMar>
            <w:top w:w="0" w:type="dxa"/>
            <w:bottom w:w="0" w:type="dxa"/>
          </w:tblCellMar>
        </w:tblPrEx>
        <w:trPr>
          <w:cantSplit/>
          <w:jc w:val="center"/>
        </w:trPr>
        <w:tc>
          <w:tcPr>
            <w:tcW w:w="876" w:type="dxa"/>
            <w:vMerge w:val="restart"/>
            <w:vAlign w:val="center"/>
          </w:tcPr>
          <w:p w14:paraId="5948E81A" w14:textId="77777777" w:rsidR="00491590" w:rsidRPr="00EB5DC3" w:rsidRDefault="00491590" w:rsidP="00491590">
            <w:pPr>
              <w:pStyle w:val="afffffff8"/>
            </w:pPr>
            <w:r w:rsidRPr="00EB5DC3">
              <w:t>84.02.25</w:t>
            </w:r>
          </w:p>
        </w:tc>
        <w:tc>
          <w:tcPr>
            <w:tcW w:w="1575" w:type="dxa"/>
            <w:vMerge w:val="restart"/>
            <w:shd w:val="clear" w:color="auto" w:fill="auto"/>
            <w:vAlign w:val="center"/>
          </w:tcPr>
          <w:p w14:paraId="5CFD05DC"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71D6AFA5"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541D4E44"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03507454"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408B6407"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3E892C26" w14:textId="77777777" w:rsidR="00491590" w:rsidRPr="00EB5DC3" w:rsidRDefault="00491590" w:rsidP="00491590">
            <w:pPr>
              <w:pStyle w:val="afffffff6"/>
            </w:pPr>
            <w:r w:rsidRPr="00EB5DC3">
              <w:t>Орловская область, г, Орел, Северный р-н</w:t>
            </w:r>
          </w:p>
        </w:tc>
        <w:tc>
          <w:tcPr>
            <w:tcW w:w="1116" w:type="dxa"/>
            <w:vMerge w:val="restart"/>
            <w:shd w:val="clear" w:color="auto" w:fill="auto"/>
            <w:vAlign w:val="center"/>
          </w:tcPr>
          <w:p w14:paraId="2F6F82DA" w14:textId="77777777" w:rsidR="00491590" w:rsidRPr="00EB5DC3" w:rsidRDefault="00491590" w:rsidP="00491590">
            <w:pPr>
              <w:pStyle w:val="afffffff8"/>
            </w:pPr>
            <w:r w:rsidRPr="00EB5DC3">
              <w:t>Расчетный срок</w:t>
            </w:r>
          </w:p>
        </w:tc>
        <w:tc>
          <w:tcPr>
            <w:tcW w:w="1821" w:type="dxa"/>
            <w:vMerge w:val="restart"/>
            <w:noWrap/>
            <w:vAlign w:val="center"/>
          </w:tcPr>
          <w:p w14:paraId="63FB9EE3" w14:textId="77777777" w:rsidR="00491590" w:rsidRPr="00EB5DC3" w:rsidRDefault="00491590" w:rsidP="00491590">
            <w:pPr>
              <w:pStyle w:val="afffffff6"/>
            </w:pPr>
            <w:r w:rsidRPr="00EB5DC3">
              <w:t>Охранная зона 4 м.</w:t>
            </w:r>
          </w:p>
        </w:tc>
      </w:tr>
      <w:tr w:rsidR="00EB5DC3" w:rsidRPr="00EB5DC3" w14:paraId="3110058B" w14:textId="77777777" w:rsidTr="005C39D6">
        <w:tblPrEx>
          <w:tblCellMar>
            <w:top w:w="0" w:type="dxa"/>
            <w:bottom w:w="0" w:type="dxa"/>
          </w:tblCellMar>
        </w:tblPrEx>
        <w:trPr>
          <w:cantSplit/>
          <w:jc w:val="center"/>
        </w:trPr>
        <w:tc>
          <w:tcPr>
            <w:tcW w:w="876" w:type="dxa"/>
            <w:vMerge/>
            <w:vAlign w:val="center"/>
          </w:tcPr>
          <w:p w14:paraId="1B3EBCD9" w14:textId="77777777" w:rsidR="00491590" w:rsidRPr="00EB5DC3" w:rsidRDefault="00491590" w:rsidP="00491590">
            <w:pPr>
              <w:pStyle w:val="afffffff8"/>
            </w:pPr>
          </w:p>
        </w:tc>
        <w:tc>
          <w:tcPr>
            <w:tcW w:w="1575" w:type="dxa"/>
            <w:vMerge/>
            <w:shd w:val="clear" w:color="auto" w:fill="auto"/>
            <w:vAlign w:val="center"/>
          </w:tcPr>
          <w:p w14:paraId="50DF97CA" w14:textId="77777777" w:rsidR="00491590" w:rsidRPr="00EB5DC3" w:rsidRDefault="00491590" w:rsidP="00491590">
            <w:pPr>
              <w:pStyle w:val="afffffff6"/>
            </w:pPr>
          </w:p>
        </w:tc>
        <w:tc>
          <w:tcPr>
            <w:tcW w:w="1823" w:type="dxa"/>
            <w:vMerge/>
            <w:shd w:val="clear" w:color="auto" w:fill="auto"/>
            <w:noWrap/>
            <w:vAlign w:val="center"/>
          </w:tcPr>
          <w:p w14:paraId="2CCEFABF" w14:textId="77777777" w:rsidR="00491590" w:rsidRPr="00EB5DC3" w:rsidRDefault="00491590" w:rsidP="00491590">
            <w:pPr>
              <w:pStyle w:val="afffffff6"/>
            </w:pPr>
          </w:p>
        </w:tc>
        <w:tc>
          <w:tcPr>
            <w:tcW w:w="2141" w:type="dxa"/>
            <w:vMerge/>
            <w:shd w:val="clear" w:color="auto" w:fill="auto"/>
            <w:noWrap/>
            <w:vAlign w:val="center"/>
          </w:tcPr>
          <w:p w14:paraId="1B764D7A" w14:textId="77777777" w:rsidR="00491590" w:rsidRPr="00EB5DC3" w:rsidRDefault="00491590" w:rsidP="00491590">
            <w:pPr>
              <w:pStyle w:val="afffffff6"/>
            </w:pPr>
          </w:p>
        </w:tc>
        <w:tc>
          <w:tcPr>
            <w:tcW w:w="1534" w:type="dxa"/>
            <w:gridSpan w:val="4"/>
            <w:shd w:val="clear" w:color="auto" w:fill="auto"/>
            <w:noWrap/>
            <w:vAlign w:val="center"/>
          </w:tcPr>
          <w:p w14:paraId="2486FDDD"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9C5D821" w14:textId="77777777" w:rsidR="00491590" w:rsidRPr="00EB5DC3" w:rsidRDefault="00491590" w:rsidP="00491590">
            <w:pPr>
              <w:pStyle w:val="afffffff8"/>
            </w:pPr>
            <w:r w:rsidRPr="00EB5DC3">
              <w:t>0,078</w:t>
            </w:r>
          </w:p>
        </w:tc>
        <w:tc>
          <w:tcPr>
            <w:tcW w:w="2805" w:type="dxa"/>
            <w:vMerge/>
            <w:shd w:val="clear" w:color="auto" w:fill="auto"/>
            <w:vAlign w:val="center"/>
          </w:tcPr>
          <w:p w14:paraId="660169D0" w14:textId="77777777" w:rsidR="00491590" w:rsidRPr="00EB5DC3" w:rsidRDefault="00491590" w:rsidP="00491590"/>
        </w:tc>
        <w:tc>
          <w:tcPr>
            <w:tcW w:w="1116" w:type="dxa"/>
            <w:vMerge/>
            <w:shd w:val="clear" w:color="auto" w:fill="auto"/>
            <w:vAlign w:val="center"/>
          </w:tcPr>
          <w:p w14:paraId="5F454C1E" w14:textId="77777777" w:rsidR="00491590" w:rsidRPr="00EB5DC3" w:rsidRDefault="00491590" w:rsidP="00491590">
            <w:pPr>
              <w:pStyle w:val="afffffff8"/>
            </w:pPr>
          </w:p>
        </w:tc>
        <w:tc>
          <w:tcPr>
            <w:tcW w:w="1821" w:type="dxa"/>
            <w:vMerge/>
            <w:noWrap/>
            <w:vAlign w:val="center"/>
          </w:tcPr>
          <w:p w14:paraId="008608E6" w14:textId="77777777" w:rsidR="00491590" w:rsidRPr="00EB5DC3" w:rsidRDefault="00491590" w:rsidP="00491590">
            <w:pPr>
              <w:pStyle w:val="afffffff6"/>
            </w:pPr>
          </w:p>
        </w:tc>
      </w:tr>
      <w:tr w:rsidR="00EB5DC3" w:rsidRPr="00EB5DC3" w14:paraId="342CBC71" w14:textId="77777777" w:rsidTr="005C39D6">
        <w:tblPrEx>
          <w:tblCellMar>
            <w:top w:w="0" w:type="dxa"/>
            <w:bottom w:w="0" w:type="dxa"/>
          </w:tblCellMar>
        </w:tblPrEx>
        <w:trPr>
          <w:cantSplit/>
          <w:jc w:val="center"/>
        </w:trPr>
        <w:tc>
          <w:tcPr>
            <w:tcW w:w="876" w:type="dxa"/>
            <w:vMerge w:val="restart"/>
            <w:vAlign w:val="center"/>
          </w:tcPr>
          <w:p w14:paraId="4EB182DB" w14:textId="77777777" w:rsidR="00491590" w:rsidRPr="00EB5DC3" w:rsidRDefault="00491590" w:rsidP="00491590">
            <w:pPr>
              <w:pStyle w:val="afffffff8"/>
            </w:pPr>
            <w:r w:rsidRPr="00EB5DC3">
              <w:t>84.02.26</w:t>
            </w:r>
          </w:p>
        </w:tc>
        <w:tc>
          <w:tcPr>
            <w:tcW w:w="1575" w:type="dxa"/>
            <w:vMerge w:val="restart"/>
            <w:shd w:val="clear" w:color="auto" w:fill="auto"/>
            <w:vAlign w:val="center"/>
          </w:tcPr>
          <w:p w14:paraId="0AF5FD57"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1A04B272"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413E8FF6"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1825B453"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79839377"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47BD28BA" w14:textId="77777777" w:rsidR="00491590" w:rsidRPr="00EB5DC3" w:rsidRDefault="00491590" w:rsidP="00491590">
            <w:pPr>
              <w:pStyle w:val="afffffff6"/>
            </w:pPr>
            <w:r w:rsidRPr="00EB5DC3">
              <w:t>Орловская область, г, Орел, Северный р-н</w:t>
            </w:r>
          </w:p>
        </w:tc>
        <w:tc>
          <w:tcPr>
            <w:tcW w:w="1116" w:type="dxa"/>
            <w:vMerge w:val="restart"/>
            <w:shd w:val="clear" w:color="auto" w:fill="auto"/>
            <w:vAlign w:val="center"/>
          </w:tcPr>
          <w:p w14:paraId="3ED04202" w14:textId="77777777" w:rsidR="00491590" w:rsidRPr="00EB5DC3" w:rsidRDefault="00491590" w:rsidP="00491590">
            <w:pPr>
              <w:pStyle w:val="afffffff8"/>
            </w:pPr>
            <w:r w:rsidRPr="00EB5DC3">
              <w:t>Расчетный срок</w:t>
            </w:r>
          </w:p>
        </w:tc>
        <w:tc>
          <w:tcPr>
            <w:tcW w:w="1821" w:type="dxa"/>
            <w:vMerge w:val="restart"/>
            <w:noWrap/>
            <w:vAlign w:val="center"/>
          </w:tcPr>
          <w:p w14:paraId="568129C8" w14:textId="77777777" w:rsidR="00491590" w:rsidRPr="00EB5DC3" w:rsidRDefault="00491590" w:rsidP="00491590">
            <w:pPr>
              <w:pStyle w:val="afffffff6"/>
            </w:pPr>
            <w:r w:rsidRPr="00EB5DC3">
              <w:t>Охранная зона 4 м.</w:t>
            </w:r>
          </w:p>
        </w:tc>
      </w:tr>
      <w:tr w:rsidR="00EB5DC3" w:rsidRPr="00EB5DC3" w14:paraId="0CCD0D56" w14:textId="77777777" w:rsidTr="005C39D6">
        <w:tblPrEx>
          <w:tblCellMar>
            <w:top w:w="0" w:type="dxa"/>
            <w:bottom w:w="0" w:type="dxa"/>
          </w:tblCellMar>
        </w:tblPrEx>
        <w:trPr>
          <w:cantSplit/>
          <w:jc w:val="center"/>
        </w:trPr>
        <w:tc>
          <w:tcPr>
            <w:tcW w:w="876" w:type="dxa"/>
            <w:vMerge/>
            <w:vAlign w:val="center"/>
          </w:tcPr>
          <w:p w14:paraId="33460C46" w14:textId="77777777" w:rsidR="00491590" w:rsidRPr="00EB5DC3" w:rsidRDefault="00491590" w:rsidP="00491590">
            <w:pPr>
              <w:pStyle w:val="afffffff8"/>
            </w:pPr>
          </w:p>
        </w:tc>
        <w:tc>
          <w:tcPr>
            <w:tcW w:w="1575" w:type="dxa"/>
            <w:vMerge/>
            <w:shd w:val="clear" w:color="auto" w:fill="auto"/>
            <w:vAlign w:val="center"/>
          </w:tcPr>
          <w:p w14:paraId="2151AF60" w14:textId="77777777" w:rsidR="00491590" w:rsidRPr="00EB5DC3" w:rsidRDefault="00491590" w:rsidP="00491590">
            <w:pPr>
              <w:pStyle w:val="afffffff6"/>
            </w:pPr>
          </w:p>
        </w:tc>
        <w:tc>
          <w:tcPr>
            <w:tcW w:w="1823" w:type="dxa"/>
            <w:vMerge/>
            <w:shd w:val="clear" w:color="auto" w:fill="auto"/>
            <w:noWrap/>
            <w:vAlign w:val="center"/>
          </w:tcPr>
          <w:p w14:paraId="55C1B676" w14:textId="77777777" w:rsidR="00491590" w:rsidRPr="00EB5DC3" w:rsidRDefault="00491590" w:rsidP="00491590">
            <w:pPr>
              <w:pStyle w:val="afffffff6"/>
            </w:pPr>
          </w:p>
        </w:tc>
        <w:tc>
          <w:tcPr>
            <w:tcW w:w="2141" w:type="dxa"/>
            <w:vMerge/>
            <w:shd w:val="clear" w:color="auto" w:fill="auto"/>
            <w:noWrap/>
            <w:vAlign w:val="center"/>
          </w:tcPr>
          <w:p w14:paraId="0381BCBD" w14:textId="77777777" w:rsidR="00491590" w:rsidRPr="00EB5DC3" w:rsidRDefault="00491590" w:rsidP="00491590">
            <w:pPr>
              <w:pStyle w:val="afffffff6"/>
            </w:pPr>
          </w:p>
        </w:tc>
        <w:tc>
          <w:tcPr>
            <w:tcW w:w="1534" w:type="dxa"/>
            <w:gridSpan w:val="4"/>
            <w:shd w:val="clear" w:color="auto" w:fill="auto"/>
            <w:noWrap/>
            <w:vAlign w:val="center"/>
          </w:tcPr>
          <w:p w14:paraId="23325968"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D9CADD7" w14:textId="77777777" w:rsidR="00491590" w:rsidRPr="00EB5DC3" w:rsidRDefault="00491590" w:rsidP="00491590">
            <w:pPr>
              <w:pStyle w:val="afffffff8"/>
            </w:pPr>
            <w:r w:rsidRPr="00EB5DC3">
              <w:t>0,405</w:t>
            </w:r>
          </w:p>
        </w:tc>
        <w:tc>
          <w:tcPr>
            <w:tcW w:w="2805" w:type="dxa"/>
            <w:vMerge/>
            <w:shd w:val="clear" w:color="auto" w:fill="auto"/>
            <w:vAlign w:val="center"/>
          </w:tcPr>
          <w:p w14:paraId="5EC600BF" w14:textId="77777777" w:rsidR="00491590" w:rsidRPr="00EB5DC3" w:rsidRDefault="00491590" w:rsidP="00491590">
            <w:pPr>
              <w:pStyle w:val="afffffff6"/>
            </w:pPr>
          </w:p>
        </w:tc>
        <w:tc>
          <w:tcPr>
            <w:tcW w:w="1116" w:type="dxa"/>
            <w:vMerge/>
            <w:shd w:val="clear" w:color="auto" w:fill="auto"/>
            <w:vAlign w:val="center"/>
          </w:tcPr>
          <w:p w14:paraId="6D1791F3" w14:textId="77777777" w:rsidR="00491590" w:rsidRPr="00EB5DC3" w:rsidRDefault="00491590" w:rsidP="00491590">
            <w:pPr>
              <w:pStyle w:val="afffffff8"/>
            </w:pPr>
          </w:p>
        </w:tc>
        <w:tc>
          <w:tcPr>
            <w:tcW w:w="1821" w:type="dxa"/>
            <w:vMerge/>
            <w:noWrap/>
            <w:vAlign w:val="center"/>
          </w:tcPr>
          <w:p w14:paraId="3C470D11" w14:textId="77777777" w:rsidR="00491590" w:rsidRPr="00EB5DC3" w:rsidRDefault="00491590" w:rsidP="00491590">
            <w:pPr>
              <w:pStyle w:val="afffffff6"/>
            </w:pPr>
          </w:p>
        </w:tc>
      </w:tr>
      <w:tr w:rsidR="00EB5DC3" w:rsidRPr="00EB5DC3" w14:paraId="743FC206" w14:textId="77777777" w:rsidTr="005C39D6">
        <w:tblPrEx>
          <w:tblCellMar>
            <w:top w:w="0" w:type="dxa"/>
            <w:bottom w:w="0" w:type="dxa"/>
          </w:tblCellMar>
        </w:tblPrEx>
        <w:trPr>
          <w:cantSplit/>
          <w:jc w:val="center"/>
        </w:trPr>
        <w:tc>
          <w:tcPr>
            <w:tcW w:w="876" w:type="dxa"/>
            <w:vMerge w:val="restart"/>
            <w:vAlign w:val="center"/>
          </w:tcPr>
          <w:p w14:paraId="31854CA6" w14:textId="77777777" w:rsidR="00491590" w:rsidRPr="00EB5DC3" w:rsidRDefault="00491590" w:rsidP="00491590">
            <w:pPr>
              <w:pStyle w:val="afffffff8"/>
            </w:pPr>
            <w:r w:rsidRPr="00EB5DC3">
              <w:t>84.02.27</w:t>
            </w:r>
          </w:p>
        </w:tc>
        <w:tc>
          <w:tcPr>
            <w:tcW w:w="1575" w:type="dxa"/>
            <w:vMerge w:val="restart"/>
            <w:shd w:val="clear" w:color="auto" w:fill="auto"/>
            <w:vAlign w:val="center"/>
          </w:tcPr>
          <w:p w14:paraId="61DA3CD1"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0C5C06D4"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417EB1E1"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347AEDCA"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6B012B2F"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26E28AE2" w14:textId="77777777" w:rsidR="00491590" w:rsidRPr="00EB5DC3" w:rsidRDefault="00491590" w:rsidP="00491590">
            <w:pPr>
              <w:pStyle w:val="afffffff6"/>
            </w:pPr>
            <w:r w:rsidRPr="00EB5DC3">
              <w:t>Орловская область, г, Орел, Северный р-н</w:t>
            </w:r>
          </w:p>
        </w:tc>
        <w:tc>
          <w:tcPr>
            <w:tcW w:w="1116" w:type="dxa"/>
            <w:vMerge w:val="restart"/>
            <w:shd w:val="clear" w:color="auto" w:fill="auto"/>
            <w:vAlign w:val="center"/>
          </w:tcPr>
          <w:p w14:paraId="5BF6CDA7" w14:textId="77777777" w:rsidR="00491590" w:rsidRPr="00EB5DC3" w:rsidRDefault="00491590" w:rsidP="00491590">
            <w:pPr>
              <w:pStyle w:val="afffffff8"/>
            </w:pPr>
            <w:r w:rsidRPr="00EB5DC3">
              <w:t>Расчетный срок</w:t>
            </w:r>
          </w:p>
        </w:tc>
        <w:tc>
          <w:tcPr>
            <w:tcW w:w="1821" w:type="dxa"/>
            <w:vMerge w:val="restart"/>
            <w:noWrap/>
            <w:vAlign w:val="center"/>
          </w:tcPr>
          <w:p w14:paraId="263C596F" w14:textId="77777777" w:rsidR="00491590" w:rsidRPr="00EB5DC3" w:rsidRDefault="00491590" w:rsidP="00491590">
            <w:pPr>
              <w:pStyle w:val="afffffff6"/>
            </w:pPr>
            <w:r w:rsidRPr="00EB5DC3">
              <w:t>Охранная зона 4 м.</w:t>
            </w:r>
          </w:p>
        </w:tc>
      </w:tr>
      <w:tr w:rsidR="00EB5DC3" w:rsidRPr="00EB5DC3" w14:paraId="66C6B7D2" w14:textId="77777777" w:rsidTr="005C39D6">
        <w:tblPrEx>
          <w:tblCellMar>
            <w:top w:w="0" w:type="dxa"/>
            <w:bottom w:w="0" w:type="dxa"/>
          </w:tblCellMar>
        </w:tblPrEx>
        <w:trPr>
          <w:cantSplit/>
          <w:jc w:val="center"/>
        </w:trPr>
        <w:tc>
          <w:tcPr>
            <w:tcW w:w="876" w:type="dxa"/>
            <w:vMerge/>
            <w:vAlign w:val="center"/>
          </w:tcPr>
          <w:p w14:paraId="4D03640E" w14:textId="77777777" w:rsidR="00491590" w:rsidRPr="00EB5DC3" w:rsidRDefault="00491590" w:rsidP="00491590">
            <w:pPr>
              <w:pStyle w:val="afffffff8"/>
            </w:pPr>
          </w:p>
        </w:tc>
        <w:tc>
          <w:tcPr>
            <w:tcW w:w="1575" w:type="dxa"/>
            <w:vMerge/>
            <w:shd w:val="clear" w:color="auto" w:fill="auto"/>
            <w:vAlign w:val="center"/>
          </w:tcPr>
          <w:p w14:paraId="16223AF0" w14:textId="77777777" w:rsidR="00491590" w:rsidRPr="00EB5DC3" w:rsidRDefault="00491590" w:rsidP="00491590">
            <w:pPr>
              <w:pStyle w:val="afffffff6"/>
            </w:pPr>
          </w:p>
        </w:tc>
        <w:tc>
          <w:tcPr>
            <w:tcW w:w="1823" w:type="dxa"/>
            <w:vMerge/>
            <w:shd w:val="clear" w:color="auto" w:fill="auto"/>
            <w:noWrap/>
            <w:vAlign w:val="center"/>
          </w:tcPr>
          <w:p w14:paraId="3A3BD876" w14:textId="77777777" w:rsidR="00491590" w:rsidRPr="00EB5DC3" w:rsidRDefault="00491590" w:rsidP="00491590">
            <w:pPr>
              <w:pStyle w:val="afffffff6"/>
            </w:pPr>
          </w:p>
        </w:tc>
        <w:tc>
          <w:tcPr>
            <w:tcW w:w="2141" w:type="dxa"/>
            <w:vMerge/>
            <w:shd w:val="clear" w:color="auto" w:fill="auto"/>
            <w:noWrap/>
            <w:vAlign w:val="center"/>
          </w:tcPr>
          <w:p w14:paraId="24EC0774" w14:textId="77777777" w:rsidR="00491590" w:rsidRPr="00EB5DC3" w:rsidRDefault="00491590" w:rsidP="00491590">
            <w:pPr>
              <w:pStyle w:val="afffffff6"/>
            </w:pPr>
          </w:p>
        </w:tc>
        <w:tc>
          <w:tcPr>
            <w:tcW w:w="1534" w:type="dxa"/>
            <w:gridSpan w:val="4"/>
            <w:shd w:val="clear" w:color="auto" w:fill="auto"/>
            <w:noWrap/>
            <w:vAlign w:val="center"/>
          </w:tcPr>
          <w:p w14:paraId="0DE6A5CA"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472F625" w14:textId="77777777" w:rsidR="00491590" w:rsidRPr="00EB5DC3" w:rsidRDefault="00491590" w:rsidP="00491590">
            <w:pPr>
              <w:pStyle w:val="afffffff8"/>
            </w:pPr>
            <w:r w:rsidRPr="00EB5DC3">
              <w:t>0,348</w:t>
            </w:r>
          </w:p>
        </w:tc>
        <w:tc>
          <w:tcPr>
            <w:tcW w:w="2805" w:type="dxa"/>
            <w:vMerge/>
            <w:shd w:val="clear" w:color="auto" w:fill="auto"/>
            <w:vAlign w:val="center"/>
          </w:tcPr>
          <w:p w14:paraId="2959D963" w14:textId="77777777" w:rsidR="00491590" w:rsidRPr="00EB5DC3" w:rsidRDefault="00491590" w:rsidP="00491590">
            <w:pPr>
              <w:pStyle w:val="afffffff6"/>
            </w:pPr>
          </w:p>
        </w:tc>
        <w:tc>
          <w:tcPr>
            <w:tcW w:w="1116" w:type="dxa"/>
            <w:vMerge/>
            <w:shd w:val="clear" w:color="auto" w:fill="auto"/>
            <w:vAlign w:val="center"/>
          </w:tcPr>
          <w:p w14:paraId="76F56CAD" w14:textId="77777777" w:rsidR="00491590" w:rsidRPr="00EB5DC3" w:rsidRDefault="00491590" w:rsidP="00491590">
            <w:pPr>
              <w:pStyle w:val="afffffff8"/>
            </w:pPr>
          </w:p>
        </w:tc>
        <w:tc>
          <w:tcPr>
            <w:tcW w:w="1821" w:type="dxa"/>
            <w:vMerge/>
            <w:noWrap/>
            <w:vAlign w:val="center"/>
          </w:tcPr>
          <w:p w14:paraId="40570E27" w14:textId="77777777" w:rsidR="00491590" w:rsidRPr="00EB5DC3" w:rsidRDefault="00491590" w:rsidP="00491590">
            <w:pPr>
              <w:pStyle w:val="afffffff6"/>
            </w:pPr>
          </w:p>
        </w:tc>
      </w:tr>
      <w:tr w:rsidR="00EB5DC3" w:rsidRPr="00EB5DC3" w14:paraId="600FC9F0" w14:textId="77777777" w:rsidTr="005C39D6">
        <w:tblPrEx>
          <w:tblCellMar>
            <w:top w:w="0" w:type="dxa"/>
            <w:bottom w:w="0" w:type="dxa"/>
          </w:tblCellMar>
        </w:tblPrEx>
        <w:trPr>
          <w:cantSplit/>
          <w:jc w:val="center"/>
        </w:trPr>
        <w:tc>
          <w:tcPr>
            <w:tcW w:w="876" w:type="dxa"/>
            <w:vMerge w:val="restart"/>
            <w:vAlign w:val="center"/>
          </w:tcPr>
          <w:p w14:paraId="7086E255" w14:textId="77777777" w:rsidR="00491590" w:rsidRPr="00EB5DC3" w:rsidRDefault="00491590" w:rsidP="00491590">
            <w:pPr>
              <w:pStyle w:val="afffffff8"/>
            </w:pPr>
            <w:r w:rsidRPr="00EB5DC3">
              <w:t>84.02.28</w:t>
            </w:r>
          </w:p>
        </w:tc>
        <w:tc>
          <w:tcPr>
            <w:tcW w:w="1575" w:type="dxa"/>
            <w:vMerge w:val="restart"/>
            <w:shd w:val="clear" w:color="auto" w:fill="auto"/>
            <w:vAlign w:val="center"/>
          </w:tcPr>
          <w:p w14:paraId="01A5B811"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4D9307EB"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1CA38E80"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499E986B"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644A2B7E"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0C736CD3" w14:textId="77777777" w:rsidR="00491590" w:rsidRPr="00EB5DC3" w:rsidRDefault="00491590" w:rsidP="00491590">
            <w:pPr>
              <w:pStyle w:val="afffffff6"/>
            </w:pPr>
            <w:r w:rsidRPr="00EB5DC3">
              <w:t>Орловская область, г, Орел, Северный р-н</w:t>
            </w:r>
          </w:p>
        </w:tc>
        <w:tc>
          <w:tcPr>
            <w:tcW w:w="1116" w:type="dxa"/>
            <w:vMerge w:val="restart"/>
            <w:shd w:val="clear" w:color="auto" w:fill="auto"/>
            <w:vAlign w:val="center"/>
          </w:tcPr>
          <w:p w14:paraId="43228B48" w14:textId="77777777" w:rsidR="00491590" w:rsidRPr="00EB5DC3" w:rsidRDefault="00491590" w:rsidP="00491590">
            <w:pPr>
              <w:pStyle w:val="afffffff8"/>
            </w:pPr>
            <w:r w:rsidRPr="00EB5DC3">
              <w:t>Расчетный срок</w:t>
            </w:r>
          </w:p>
        </w:tc>
        <w:tc>
          <w:tcPr>
            <w:tcW w:w="1821" w:type="dxa"/>
            <w:vMerge w:val="restart"/>
            <w:noWrap/>
            <w:vAlign w:val="center"/>
          </w:tcPr>
          <w:p w14:paraId="1F461E94" w14:textId="77777777" w:rsidR="00491590" w:rsidRPr="00EB5DC3" w:rsidRDefault="00491590" w:rsidP="00491590">
            <w:pPr>
              <w:pStyle w:val="afffffff6"/>
            </w:pPr>
            <w:r w:rsidRPr="00EB5DC3">
              <w:t>Охранная зона 4 м.</w:t>
            </w:r>
          </w:p>
        </w:tc>
      </w:tr>
      <w:tr w:rsidR="00EB5DC3" w:rsidRPr="00EB5DC3" w14:paraId="5F44617C" w14:textId="77777777" w:rsidTr="005C39D6">
        <w:tblPrEx>
          <w:tblCellMar>
            <w:top w:w="0" w:type="dxa"/>
            <w:bottom w:w="0" w:type="dxa"/>
          </w:tblCellMar>
        </w:tblPrEx>
        <w:trPr>
          <w:cantSplit/>
          <w:jc w:val="center"/>
        </w:trPr>
        <w:tc>
          <w:tcPr>
            <w:tcW w:w="876" w:type="dxa"/>
            <w:vMerge/>
            <w:vAlign w:val="center"/>
          </w:tcPr>
          <w:p w14:paraId="58C2E28A" w14:textId="77777777" w:rsidR="00491590" w:rsidRPr="00EB5DC3" w:rsidRDefault="00491590" w:rsidP="00491590">
            <w:pPr>
              <w:pStyle w:val="afffffff8"/>
            </w:pPr>
          </w:p>
        </w:tc>
        <w:tc>
          <w:tcPr>
            <w:tcW w:w="1575" w:type="dxa"/>
            <w:vMerge/>
            <w:shd w:val="clear" w:color="auto" w:fill="auto"/>
            <w:vAlign w:val="center"/>
          </w:tcPr>
          <w:p w14:paraId="4779A69E" w14:textId="77777777" w:rsidR="00491590" w:rsidRPr="00EB5DC3" w:rsidRDefault="00491590" w:rsidP="00491590">
            <w:pPr>
              <w:pStyle w:val="afffffff6"/>
            </w:pPr>
          </w:p>
        </w:tc>
        <w:tc>
          <w:tcPr>
            <w:tcW w:w="1823" w:type="dxa"/>
            <w:vMerge/>
            <w:shd w:val="clear" w:color="auto" w:fill="auto"/>
            <w:noWrap/>
            <w:vAlign w:val="center"/>
          </w:tcPr>
          <w:p w14:paraId="20F9D71D" w14:textId="77777777" w:rsidR="00491590" w:rsidRPr="00EB5DC3" w:rsidRDefault="00491590" w:rsidP="00491590">
            <w:pPr>
              <w:pStyle w:val="afffffff6"/>
            </w:pPr>
          </w:p>
        </w:tc>
        <w:tc>
          <w:tcPr>
            <w:tcW w:w="2141" w:type="dxa"/>
            <w:vMerge/>
            <w:shd w:val="clear" w:color="auto" w:fill="auto"/>
            <w:noWrap/>
            <w:vAlign w:val="center"/>
          </w:tcPr>
          <w:p w14:paraId="2BBE339A" w14:textId="77777777" w:rsidR="00491590" w:rsidRPr="00EB5DC3" w:rsidRDefault="00491590" w:rsidP="00491590">
            <w:pPr>
              <w:pStyle w:val="afffffff6"/>
            </w:pPr>
          </w:p>
        </w:tc>
        <w:tc>
          <w:tcPr>
            <w:tcW w:w="1534" w:type="dxa"/>
            <w:gridSpan w:val="4"/>
            <w:shd w:val="clear" w:color="auto" w:fill="auto"/>
            <w:noWrap/>
            <w:vAlign w:val="center"/>
          </w:tcPr>
          <w:p w14:paraId="3ACE5A09"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960E2DD" w14:textId="77777777" w:rsidR="00491590" w:rsidRPr="00EB5DC3" w:rsidRDefault="00491590" w:rsidP="00491590">
            <w:pPr>
              <w:pStyle w:val="afffffff8"/>
            </w:pPr>
            <w:r w:rsidRPr="00EB5DC3">
              <w:t>4,380</w:t>
            </w:r>
          </w:p>
        </w:tc>
        <w:tc>
          <w:tcPr>
            <w:tcW w:w="2805" w:type="dxa"/>
            <w:vMerge/>
            <w:shd w:val="clear" w:color="auto" w:fill="auto"/>
            <w:vAlign w:val="center"/>
          </w:tcPr>
          <w:p w14:paraId="34EBF8B9" w14:textId="77777777" w:rsidR="00491590" w:rsidRPr="00EB5DC3" w:rsidRDefault="00491590" w:rsidP="00491590">
            <w:pPr>
              <w:pStyle w:val="afffffff6"/>
            </w:pPr>
          </w:p>
        </w:tc>
        <w:tc>
          <w:tcPr>
            <w:tcW w:w="1116" w:type="dxa"/>
            <w:vMerge/>
            <w:shd w:val="clear" w:color="auto" w:fill="auto"/>
            <w:vAlign w:val="center"/>
          </w:tcPr>
          <w:p w14:paraId="5BB1B323" w14:textId="77777777" w:rsidR="00491590" w:rsidRPr="00EB5DC3" w:rsidRDefault="00491590" w:rsidP="00491590">
            <w:pPr>
              <w:pStyle w:val="afffffff8"/>
            </w:pPr>
          </w:p>
        </w:tc>
        <w:tc>
          <w:tcPr>
            <w:tcW w:w="1821" w:type="dxa"/>
            <w:vMerge/>
            <w:noWrap/>
            <w:vAlign w:val="center"/>
          </w:tcPr>
          <w:p w14:paraId="4B322F10" w14:textId="77777777" w:rsidR="00491590" w:rsidRPr="00EB5DC3" w:rsidRDefault="00491590" w:rsidP="00491590">
            <w:pPr>
              <w:pStyle w:val="afffffff6"/>
            </w:pPr>
          </w:p>
        </w:tc>
      </w:tr>
      <w:tr w:rsidR="00EB5DC3" w:rsidRPr="00EB5DC3" w14:paraId="0FFC8D8D" w14:textId="77777777" w:rsidTr="005C39D6">
        <w:tblPrEx>
          <w:tblCellMar>
            <w:top w:w="0" w:type="dxa"/>
            <w:bottom w:w="0" w:type="dxa"/>
          </w:tblCellMar>
        </w:tblPrEx>
        <w:trPr>
          <w:cantSplit/>
          <w:jc w:val="center"/>
        </w:trPr>
        <w:tc>
          <w:tcPr>
            <w:tcW w:w="876" w:type="dxa"/>
            <w:vMerge w:val="restart"/>
            <w:vAlign w:val="center"/>
          </w:tcPr>
          <w:p w14:paraId="5D5CC8BB" w14:textId="77777777" w:rsidR="00491590" w:rsidRPr="00EB5DC3" w:rsidRDefault="00491590" w:rsidP="00491590">
            <w:pPr>
              <w:pStyle w:val="afffffff8"/>
            </w:pPr>
            <w:r w:rsidRPr="00EB5DC3">
              <w:t>84.02.29</w:t>
            </w:r>
          </w:p>
        </w:tc>
        <w:tc>
          <w:tcPr>
            <w:tcW w:w="1575" w:type="dxa"/>
            <w:vMerge w:val="restart"/>
            <w:shd w:val="clear" w:color="auto" w:fill="auto"/>
            <w:vAlign w:val="center"/>
          </w:tcPr>
          <w:p w14:paraId="4B8DA359" w14:textId="77777777" w:rsidR="00491590" w:rsidRPr="00EB5DC3" w:rsidRDefault="00491590" w:rsidP="00491590">
            <w:pPr>
              <w:pStyle w:val="afffffff6"/>
            </w:pPr>
            <w:r w:rsidRPr="00EB5DC3">
              <w:t>Газопровод распределительный среднего давления</w:t>
            </w:r>
          </w:p>
        </w:tc>
        <w:tc>
          <w:tcPr>
            <w:tcW w:w="1823" w:type="dxa"/>
            <w:vMerge w:val="restart"/>
            <w:shd w:val="clear" w:color="auto" w:fill="auto"/>
            <w:noWrap/>
            <w:vAlign w:val="center"/>
          </w:tcPr>
          <w:p w14:paraId="13C05903" w14:textId="77777777" w:rsidR="00491590" w:rsidRPr="00EB5DC3" w:rsidRDefault="00491590" w:rsidP="00491590">
            <w:pPr>
              <w:pStyle w:val="afffffff6"/>
            </w:pPr>
            <w:r w:rsidRPr="00EB5DC3">
              <w:t>Передача газоснабжения</w:t>
            </w:r>
          </w:p>
        </w:tc>
        <w:tc>
          <w:tcPr>
            <w:tcW w:w="2141" w:type="dxa"/>
            <w:vMerge w:val="restart"/>
            <w:shd w:val="clear" w:color="auto" w:fill="auto"/>
            <w:noWrap/>
            <w:vAlign w:val="center"/>
          </w:tcPr>
          <w:p w14:paraId="55238D19" w14:textId="77777777" w:rsidR="00491590" w:rsidRPr="00EB5DC3" w:rsidRDefault="00491590" w:rsidP="00491590">
            <w:pPr>
              <w:pStyle w:val="afffffff6"/>
            </w:pPr>
            <w:r w:rsidRPr="00EB5DC3">
              <w:t>Газопровод среднего давления (подземный)</w:t>
            </w:r>
          </w:p>
        </w:tc>
        <w:tc>
          <w:tcPr>
            <w:tcW w:w="1534" w:type="dxa"/>
            <w:gridSpan w:val="4"/>
            <w:shd w:val="clear" w:color="auto" w:fill="auto"/>
            <w:noWrap/>
            <w:vAlign w:val="center"/>
          </w:tcPr>
          <w:p w14:paraId="4FE8DD16" w14:textId="77777777" w:rsidR="00491590" w:rsidRPr="00EB5DC3" w:rsidRDefault="00491590" w:rsidP="00491590">
            <w:pPr>
              <w:pStyle w:val="afffffff6"/>
            </w:pPr>
            <w:r w:rsidRPr="00EB5DC3">
              <w:t>давление, МПа</w:t>
            </w:r>
          </w:p>
        </w:tc>
        <w:tc>
          <w:tcPr>
            <w:tcW w:w="869" w:type="dxa"/>
            <w:gridSpan w:val="2"/>
            <w:shd w:val="clear" w:color="auto" w:fill="auto"/>
            <w:vAlign w:val="center"/>
          </w:tcPr>
          <w:p w14:paraId="33766923" w14:textId="77777777" w:rsidR="00491590" w:rsidRPr="00EB5DC3" w:rsidRDefault="00491590" w:rsidP="00491590">
            <w:pPr>
              <w:pStyle w:val="afffffff8"/>
            </w:pPr>
            <w:r w:rsidRPr="00EB5DC3">
              <w:t>0,3</w:t>
            </w:r>
          </w:p>
        </w:tc>
        <w:tc>
          <w:tcPr>
            <w:tcW w:w="2805" w:type="dxa"/>
            <w:vMerge w:val="restart"/>
            <w:shd w:val="clear" w:color="auto" w:fill="auto"/>
            <w:vAlign w:val="center"/>
          </w:tcPr>
          <w:p w14:paraId="60AC3CE1" w14:textId="77777777" w:rsidR="00491590" w:rsidRPr="00EB5DC3" w:rsidRDefault="00491590" w:rsidP="00491590">
            <w:pPr>
              <w:pStyle w:val="afffffff6"/>
            </w:pPr>
            <w:r w:rsidRPr="00EB5DC3">
              <w:t>Орловская область, г, Орел, Северный р-н</w:t>
            </w:r>
          </w:p>
        </w:tc>
        <w:tc>
          <w:tcPr>
            <w:tcW w:w="1116" w:type="dxa"/>
            <w:vMerge w:val="restart"/>
            <w:shd w:val="clear" w:color="auto" w:fill="auto"/>
            <w:vAlign w:val="center"/>
          </w:tcPr>
          <w:p w14:paraId="4AA8636C" w14:textId="77777777" w:rsidR="00491590" w:rsidRPr="00EB5DC3" w:rsidRDefault="00491590" w:rsidP="00491590">
            <w:pPr>
              <w:pStyle w:val="afffffff8"/>
            </w:pPr>
            <w:r w:rsidRPr="00EB5DC3">
              <w:t>Расчетный срок</w:t>
            </w:r>
          </w:p>
        </w:tc>
        <w:tc>
          <w:tcPr>
            <w:tcW w:w="1821" w:type="dxa"/>
            <w:vMerge w:val="restart"/>
            <w:noWrap/>
            <w:vAlign w:val="center"/>
          </w:tcPr>
          <w:p w14:paraId="38FAFE5A" w14:textId="77777777" w:rsidR="00491590" w:rsidRPr="00EB5DC3" w:rsidRDefault="00491590" w:rsidP="00491590">
            <w:pPr>
              <w:pStyle w:val="afffffff6"/>
            </w:pPr>
            <w:r w:rsidRPr="00EB5DC3">
              <w:t>Охранная зона 4 м.</w:t>
            </w:r>
          </w:p>
        </w:tc>
      </w:tr>
      <w:tr w:rsidR="00EB5DC3" w:rsidRPr="00EB5DC3" w14:paraId="741000CC" w14:textId="77777777" w:rsidTr="005C39D6">
        <w:tblPrEx>
          <w:tblCellMar>
            <w:top w:w="0" w:type="dxa"/>
            <w:bottom w:w="0" w:type="dxa"/>
          </w:tblCellMar>
        </w:tblPrEx>
        <w:trPr>
          <w:cantSplit/>
          <w:jc w:val="center"/>
        </w:trPr>
        <w:tc>
          <w:tcPr>
            <w:tcW w:w="876" w:type="dxa"/>
            <w:vMerge/>
            <w:vAlign w:val="center"/>
          </w:tcPr>
          <w:p w14:paraId="66CF1F4E" w14:textId="77777777" w:rsidR="00491590" w:rsidRPr="00EB5DC3" w:rsidRDefault="00491590" w:rsidP="00491590"/>
        </w:tc>
        <w:tc>
          <w:tcPr>
            <w:tcW w:w="1575" w:type="dxa"/>
            <w:vMerge/>
            <w:shd w:val="clear" w:color="auto" w:fill="auto"/>
            <w:vAlign w:val="center"/>
          </w:tcPr>
          <w:p w14:paraId="32F0DF4F" w14:textId="77777777" w:rsidR="00491590" w:rsidRPr="00EB5DC3" w:rsidRDefault="00491590" w:rsidP="00491590">
            <w:pPr>
              <w:pStyle w:val="afffffff6"/>
            </w:pPr>
          </w:p>
        </w:tc>
        <w:tc>
          <w:tcPr>
            <w:tcW w:w="1823" w:type="dxa"/>
            <w:vMerge/>
            <w:shd w:val="clear" w:color="auto" w:fill="auto"/>
            <w:noWrap/>
            <w:vAlign w:val="center"/>
          </w:tcPr>
          <w:p w14:paraId="5DB3A9B9" w14:textId="77777777" w:rsidR="00491590" w:rsidRPr="00EB5DC3" w:rsidRDefault="00491590" w:rsidP="00491590">
            <w:pPr>
              <w:pStyle w:val="afffffff6"/>
            </w:pPr>
          </w:p>
        </w:tc>
        <w:tc>
          <w:tcPr>
            <w:tcW w:w="2141" w:type="dxa"/>
            <w:vMerge/>
            <w:shd w:val="clear" w:color="auto" w:fill="auto"/>
            <w:noWrap/>
            <w:vAlign w:val="center"/>
          </w:tcPr>
          <w:p w14:paraId="5082F7BF" w14:textId="77777777" w:rsidR="00491590" w:rsidRPr="00EB5DC3" w:rsidRDefault="00491590" w:rsidP="00491590">
            <w:pPr>
              <w:pStyle w:val="afffffff6"/>
            </w:pPr>
          </w:p>
        </w:tc>
        <w:tc>
          <w:tcPr>
            <w:tcW w:w="1534" w:type="dxa"/>
            <w:gridSpan w:val="4"/>
            <w:shd w:val="clear" w:color="auto" w:fill="auto"/>
            <w:noWrap/>
            <w:vAlign w:val="center"/>
          </w:tcPr>
          <w:p w14:paraId="4B67368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1A482BB" w14:textId="77777777" w:rsidR="00491590" w:rsidRPr="00EB5DC3" w:rsidRDefault="00491590" w:rsidP="00491590">
            <w:pPr>
              <w:pStyle w:val="afffffff8"/>
            </w:pPr>
            <w:r w:rsidRPr="00EB5DC3">
              <w:t>1,122</w:t>
            </w:r>
          </w:p>
        </w:tc>
        <w:tc>
          <w:tcPr>
            <w:tcW w:w="2805" w:type="dxa"/>
            <w:vMerge/>
            <w:shd w:val="clear" w:color="auto" w:fill="auto"/>
            <w:vAlign w:val="center"/>
          </w:tcPr>
          <w:p w14:paraId="2F383306" w14:textId="77777777" w:rsidR="00491590" w:rsidRPr="00EB5DC3" w:rsidRDefault="00491590" w:rsidP="00491590"/>
        </w:tc>
        <w:tc>
          <w:tcPr>
            <w:tcW w:w="1116" w:type="dxa"/>
            <w:vMerge/>
            <w:shd w:val="clear" w:color="auto" w:fill="auto"/>
            <w:vAlign w:val="center"/>
          </w:tcPr>
          <w:p w14:paraId="1A0A4705" w14:textId="77777777" w:rsidR="00491590" w:rsidRPr="00EB5DC3" w:rsidRDefault="00491590" w:rsidP="00491590"/>
        </w:tc>
        <w:tc>
          <w:tcPr>
            <w:tcW w:w="1821" w:type="dxa"/>
            <w:vMerge/>
            <w:noWrap/>
            <w:vAlign w:val="center"/>
          </w:tcPr>
          <w:p w14:paraId="17535C7E" w14:textId="77777777" w:rsidR="00491590" w:rsidRPr="00EB5DC3" w:rsidRDefault="00491590" w:rsidP="00491590"/>
        </w:tc>
      </w:tr>
      <w:tr w:rsidR="00EB5DC3" w:rsidRPr="00EB5DC3" w14:paraId="606B4CC7" w14:textId="77777777" w:rsidTr="000018BA">
        <w:tblPrEx>
          <w:tblCellMar>
            <w:top w:w="0" w:type="dxa"/>
            <w:bottom w:w="0" w:type="dxa"/>
          </w:tblCellMar>
        </w:tblPrEx>
        <w:trPr>
          <w:cantSplit/>
          <w:jc w:val="center"/>
        </w:trPr>
        <w:tc>
          <w:tcPr>
            <w:tcW w:w="14560" w:type="dxa"/>
            <w:gridSpan w:val="13"/>
            <w:vAlign w:val="center"/>
          </w:tcPr>
          <w:p w14:paraId="24FB86B3" w14:textId="77777777" w:rsidR="00491590" w:rsidRPr="00EB5DC3" w:rsidRDefault="00491590" w:rsidP="00491590">
            <w:pPr>
              <w:pStyle w:val="afffffffa"/>
            </w:pPr>
            <w:r w:rsidRPr="00EB5DC3">
              <w:t>87. Объекты теплоснабжения</w:t>
            </w:r>
          </w:p>
        </w:tc>
      </w:tr>
      <w:tr w:rsidR="00EB5DC3" w:rsidRPr="00EB5DC3" w14:paraId="7B05D00C" w14:textId="77777777" w:rsidTr="005C39D6">
        <w:tblPrEx>
          <w:tblCellMar>
            <w:top w:w="0" w:type="dxa"/>
            <w:bottom w:w="0" w:type="dxa"/>
          </w:tblCellMar>
        </w:tblPrEx>
        <w:trPr>
          <w:cantSplit/>
          <w:jc w:val="center"/>
        </w:trPr>
        <w:tc>
          <w:tcPr>
            <w:tcW w:w="876" w:type="dxa"/>
            <w:vAlign w:val="center"/>
          </w:tcPr>
          <w:p w14:paraId="0F6D60A3" w14:textId="77777777" w:rsidR="00491590" w:rsidRPr="00EB5DC3" w:rsidRDefault="00491590" w:rsidP="00491590">
            <w:pPr>
              <w:pStyle w:val="afffffff8"/>
            </w:pPr>
            <w:r w:rsidRPr="00EB5DC3">
              <w:t>87.01.01</w:t>
            </w:r>
          </w:p>
        </w:tc>
        <w:tc>
          <w:tcPr>
            <w:tcW w:w="1575" w:type="dxa"/>
            <w:shd w:val="clear" w:color="auto" w:fill="auto"/>
            <w:vAlign w:val="center"/>
          </w:tcPr>
          <w:p w14:paraId="722107BB" w14:textId="77777777" w:rsidR="00491590" w:rsidRPr="00EB5DC3" w:rsidRDefault="00491590" w:rsidP="00491590">
            <w:pPr>
              <w:pStyle w:val="afffffff6"/>
            </w:pPr>
            <w:r w:rsidRPr="00EB5DC3">
              <w:t>Источник тепловой энергии</w:t>
            </w:r>
          </w:p>
        </w:tc>
        <w:tc>
          <w:tcPr>
            <w:tcW w:w="1823" w:type="dxa"/>
            <w:shd w:val="clear" w:color="auto" w:fill="auto"/>
            <w:noWrap/>
            <w:vAlign w:val="center"/>
          </w:tcPr>
          <w:p w14:paraId="78328BD0" w14:textId="77777777" w:rsidR="00491590" w:rsidRPr="00EB5DC3" w:rsidRDefault="00491590" w:rsidP="00491590">
            <w:pPr>
              <w:pStyle w:val="afffffff6"/>
            </w:pPr>
            <w:r w:rsidRPr="00EB5DC3">
              <w:t>Выработка тепловой энергии</w:t>
            </w:r>
          </w:p>
        </w:tc>
        <w:tc>
          <w:tcPr>
            <w:tcW w:w="2141" w:type="dxa"/>
            <w:shd w:val="clear" w:color="auto" w:fill="auto"/>
            <w:noWrap/>
            <w:vAlign w:val="center"/>
          </w:tcPr>
          <w:p w14:paraId="462AA692" w14:textId="77777777" w:rsidR="00491590" w:rsidRPr="00EB5DC3" w:rsidRDefault="00491590" w:rsidP="00491590">
            <w:pPr>
              <w:pStyle w:val="afffffff6"/>
            </w:pPr>
            <w:r w:rsidRPr="00EB5DC3">
              <w:t>Котельная</w:t>
            </w:r>
          </w:p>
        </w:tc>
        <w:tc>
          <w:tcPr>
            <w:tcW w:w="1534" w:type="dxa"/>
            <w:gridSpan w:val="4"/>
            <w:noWrap/>
            <w:vAlign w:val="center"/>
          </w:tcPr>
          <w:p w14:paraId="6D44FA31" w14:textId="77777777" w:rsidR="00491590" w:rsidRPr="00EB5DC3" w:rsidRDefault="00491590" w:rsidP="00491590">
            <w:pPr>
              <w:pStyle w:val="afffffff6"/>
            </w:pPr>
            <w:r w:rsidRPr="00EB5DC3">
              <w:t>тепловая мощность, Гкал/ч</w:t>
            </w:r>
          </w:p>
        </w:tc>
        <w:tc>
          <w:tcPr>
            <w:tcW w:w="869" w:type="dxa"/>
            <w:gridSpan w:val="2"/>
            <w:shd w:val="clear" w:color="auto" w:fill="auto"/>
            <w:vAlign w:val="center"/>
          </w:tcPr>
          <w:p w14:paraId="0A3F0AC3" w14:textId="77777777" w:rsidR="00491590" w:rsidRPr="00EB5DC3" w:rsidRDefault="00491590" w:rsidP="00491590">
            <w:pPr>
              <w:pStyle w:val="afffffff8"/>
            </w:pPr>
            <w:r w:rsidRPr="00EB5DC3">
              <w:t>-</w:t>
            </w:r>
          </w:p>
        </w:tc>
        <w:tc>
          <w:tcPr>
            <w:tcW w:w="2805" w:type="dxa"/>
            <w:shd w:val="clear" w:color="auto" w:fill="auto"/>
            <w:vAlign w:val="center"/>
          </w:tcPr>
          <w:p w14:paraId="2F8C901D" w14:textId="77777777" w:rsidR="00491590" w:rsidRPr="00EB5DC3" w:rsidRDefault="00491590" w:rsidP="00491590">
            <w:pPr>
              <w:pStyle w:val="afffffff6"/>
            </w:pPr>
            <w:r w:rsidRPr="00EB5DC3">
              <w:t>Орловская область, г. Орел, Советский р-н, территория микрорайона «</w:t>
            </w:r>
            <w:proofErr w:type="spellStart"/>
            <w:r w:rsidRPr="00EB5DC3">
              <w:t>Наугорский</w:t>
            </w:r>
            <w:proofErr w:type="spellEnd"/>
            <w:r w:rsidRPr="00EB5DC3">
              <w:t>»</w:t>
            </w:r>
          </w:p>
        </w:tc>
        <w:tc>
          <w:tcPr>
            <w:tcW w:w="1116" w:type="dxa"/>
            <w:shd w:val="clear" w:color="auto" w:fill="auto"/>
            <w:vAlign w:val="center"/>
          </w:tcPr>
          <w:p w14:paraId="3E8187FF" w14:textId="77777777" w:rsidR="00491590" w:rsidRPr="00EB5DC3" w:rsidRDefault="00491590" w:rsidP="00491590">
            <w:pPr>
              <w:pStyle w:val="afffffff8"/>
            </w:pPr>
            <w:r w:rsidRPr="00EB5DC3">
              <w:t>Расчетный срок</w:t>
            </w:r>
          </w:p>
        </w:tc>
        <w:tc>
          <w:tcPr>
            <w:tcW w:w="1821" w:type="dxa"/>
            <w:noWrap/>
            <w:vAlign w:val="center"/>
          </w:tcPr>
          <w:p w14:paraId="0A4B04DA" w14:textId="77777777" w:rsidR="00491590" w:rsidRPr="00EB5DC3" w:rsidRDefault="00491590" w:rsidP="00491590">
            <w:pPr>
              <w:pStyle w:val="afffffff6"/>
            </w:pPr>
            <w:r w:rsidRPr="00EB5DC3">
              <w:t xml:space="preserve">СЗЗ – на основании результатов натурных исследований </w:t>
            </w:r>
            <w:r w:rsidRPr="00EB5DC3">
              <w:br/>
              <w:t>и измерений</w:t>
            </w:r>
          </w:p>
        </w:tc>
      </w:tr>
      <w:tr w:rsidR="00EB5DC3" w:rsidRPr="00EB5DC3" w14:paraId="5DE8AE79" w14:textId="77777777" w:rsidTr="005C39D6">
        <w:tblPrEx>
          <w:tblCellMar>
            <w:top w:w="0" w:type="dxa"/>
            <w:bottom w:w="0" w:type="dxa"/>
          </w:tblCellMar>
        </w:tblPrEx>
        <w:trPr>
          <w:cantSplit/>
          <w:jc w:val="center"/>
        </w:trPr>
        <w:tc>
          <w:tcPr>
            <w:tcW w:w="876" w:type="dxa"/>
            <w:vAlign w:val="center"/>
          </w:tcPr>
          <w:p w14:paraId="290B46AF" w14:textId="77777777" w:rsidR="00491590" w:rsidRPr="00EB5DC3" w:rsidRDefault="00491590" w:rsidP="00491590">
            <w:pPr>
              <w:pStyle w:val="afffffff8"/>
            </w:pPr>
            <w:r w:rsidRPr="00EB5DC3">
              <w:t>87.01.02</w:t>
            </w:r>
          </w:p>
        </w:tc>
        <w:tc>
          <w:tcPr>
            <w:tcW w:w="1575" w:type="dxa"/>
            <w:shd w:val="clear" w:color="auto" w:fill="auto"/>
            <w:vAlign w:val="center"/>
          </w:tcPr>
          <w:p w14:paraId="30A377D3" w14:textId="77777777" w:rsidR="00491590" w:rsidRPr="00EB5DC3" w:rsidRDefault="00491590" w:rsidP="00491590">
            <w:pPr>
              <w:pStyle w:val="afffffff6"/>
            </w:pPr>
            <w:r w:rsidRPr="00EB5DC3">
              <w:t>Источник тепловой энергии</w:t>
            </w:r>
          </w:p>
        </w:tc>
        <w:tc>
          <w:tcPr>
            <w:tcW w:w="1823" w:type="dxa"/>
            <w:shd w:val="clear" w:color="auto" w:fill="auto"/>
            <w:noWrap/>
            <w:vAlign w:val="center"/>
          </w:tcPr>
          <w:p w14:paraId="0A38A1BD" w14:textId="77777777" w:rsidR="00491590" w:rsidRPr="00EB5DC3" w:rsidRDefault="00491590" w:rsidP="00491590">
            <w:pPr>
              <w:pStyle w:val="afffffff6"/>
            </w:pPr>
            <w:r w:rsidRPr="00EB5DC3">
              <w:t>Выработка тепловой энергии</w:t>
            </w:r>
          </w:p>
        </w:tc>
        <w:tc>
          <w:tcPr>
            <w:tcW w:w="2141" w:type="dxa"/>
            <w:shd w:val="clear" w:color="auto" w:fill="auto"/>
            <w:noWrap/>
            <w:vAlign w:val="center"/>
          </w:tcPr>
          <w:p w14:paraId="39A17919" w14:textId="77777777" w:rsidR="00491590" w:rsidRPr="00EB5DC3" w:rsidRDefault="00491590" w:rsidP="00491590">
            <w:pPr>
              <w:pStyle w:val="afffffff6"/>
            </w:pPr>
            <w:r w:rsidRPr="00EB5DC3">
              <w:t>Котельная</w:t>
            </w:r>
          </w:p>
        </w:tc>
        <w:tc>
          <w:tcPr>
            <w:tcW w:w="1534" w:type="dxa"/>
            <w:gridSpan w:val="4"/>
            <w:noWrap/>
            <w:vAlign w:val="center"/>
          </w:tcPr>
          <w:p w14:paraId="02AF78B8" w14:textId="77777777" w:rsidR="00491590" w:rsidRPr="00EB5DC3" w:rsidRDefault="00491590" w:rsidP="00491590">
            <w:pPr>
              <w:pStyle w:val="afffffff6"/>
            </w:pPr>
            <w:r w:rsidRPr="00EB5DC3">
              <w:t>тепловая мощность, Гкал/ч</w:t>
            </w:r>
          </w:p>
        </w:tc>
        <w:tc>
          <w:tcPr>
            <w:tcW w:w="869" w:type="dxa"/>
            <w:gridSpan w:val="2"/>
            <w:shd w:val="clear" w:color="auto" w:fill="auto"/>
            <w:vAlign w:val="center"/>
          </w:tcPr>
          <w:p w14:paraId="20B6ED02" w14:textId="77777777" w:rsidR="00491590" w:rsidRPr="00EB5DC3" w:rsidRDefault="00491590" w:rsidP="00491590">
            <w:pPr>
              <w:pStyle w:val="afffffff8"/>
            </w:pPr>
            <w:r w:rsidRPr="00EB5DC3">
              <w:t>-</w:t>
            </w:r>
          </w:p>
        </w:tc>
        <w:tc>
          <w:tcPr>
            <w:tcW w:w="2805" w:type="dxa"/>
            <w:shd w:val="clear" w:color="auto" w:fill="auto"/>
            <w:vAlign w:val="center"/>
          </w:tcPr>
          <w:p w14:paraId="24AF281E" w14:textId="77777777" w:rsidR="00491590" w:rsidRPr="00EB5DC3" w:rsidRDefault="00491590" w:rsidP="00491590">
            <w:pPr>
              <w:pStyle w:val="afffffff6"/>
            </w:pPr>
            <w:r w:rsidRPr="00EB5DC3">
              <w:t>Орловская область, г. Орел, Заводской р-н, территория по ул. Городская</w:t>
            </w:r>
          </w:p>
        </w:tc>
        <w:tc>
          <w:tcPr>
            <w:tcW w:w="1116" w:type="dxa"/>
            <w:shd w:val="clear" w:color="auto" w:fill="auto"/>
            <w:vAlign w:val="center"/>
          </w:tcPr>
          <w:p w14:paraId="6EA2CED4" w14:textId="77777777" w:rsidR="00491590" w:rsidRPr="00EB5DC3" w:rsidRDefault="00491590" w:rsidP="00491590">
            <w:pPr>
              <w:pStyle w:val="afffffff8"/>
            </w:pPr>
            <w:r w:rsidRPr="00EB5DC3">
              <w:t>Расчетный срок</w:t>
            </w:r>
          </w:p>
        </w:tc>
        <w:tc>
          <w:tcPr>
            <w:tcW w:w="1821" w:type="dxa"/>
            <w:noWrap/>
            <w:vAlign w:val="center"/>
          </w:tcPr>
          <w:p w14:paraId="76E5833D" w14:textId="77777777" w:rsidR="00491590" w:rsidRPr="00EB5DC3" w:rsidRDefault="00491590" w:rsidP="00491590">
            <w:pPr>
              <w:pStyle w:val="afffffff6"/>
            </w:pPr>
            <w:r w:rsidRPr="00EB5DC3">
              <w:t xml:space="preserve">СЗЗ – на основании результатов натурных исследований </w:t>
            </w:r>
            <w:r w:rsidRPr="00EB5DC3">
              <w:br/>
              <w:t>и измерений</w:t>
            </w:r>
          </w:p>
        </w:tc>
      </w:tr>
      <w:tr w:rsidR="00EB5DC3" w:rsidRPr="00EB5DC3" w14:paraId="40CEB429" w14:textId="77777777" w:rsidTr="005C39D6">
        <w:tblPrEx>
          <w:tblCellMar>
            <w:top w:w="0" w:type="dxa"/>
            <w:bottom w:w="0" w:type="dxa"/>
          </w:tblCellMar>
        </w:tblPrEx>
        <w:trPr>
          <w:cantSplit/>
          <w:jc w:val="center"/>
        </w:trPr>
        <w:tc>
          <w:tcPr>
            <w:tcW w:w="876" w:type="dxa"/>
            <w:vAlign w:val="center"/>
          </w:tcPr>
          <w:p w14:paraId="427A46C7" w14:textId="77777777" w:rsidR="00491590" w:rsidRPr="00EB5DC3" w:rsidRDefault="00491590" w:rsidP="00491590">
            <w:pPr>
              <w:pStyle w:val="afffffff8"/>
            </w:pPr>
            <w:r w:rsidRPr="00EB5DC3">
              <w:t>87.01.03</w:t>
            </w:r>
          </w:p>
        </w:tc>
        <w:tc>
          <w:tcPr>
            <w:tcW w:w="1575" w:type="dxa"/>
            <w:shd w:val="clear" w:color="auto" w:fill="auto"/>
            <w:vAlign w:val="center"/>
          </w:tcPr>
          <w:p w14:paraId="67FA0C91" w14:textId="77777777" w:rsidR="00491590" w:rsidRPr="00EB5DC3" w:rsidRDefault="00491590" w:rsidP="00491590">
            <w:pPr>
              <w:pStyle w:val="afffffff6"/>
            </w:pPr>
            <w:r w:rsidRPr="00EB5DC3">
              <w:t>Источник тепловой энергии</w:t>
            </w:r>
          </w:p>
        </w:tc>
        <w:tc>
          <w:tcPr>
            <w:tcW w:w="1823" w:type="dxa"/>
            <w:shd w:val="clear" w:color="auto" w:fill="auto"/>
            <w:noWrap/>
            <w:vAlign w:val="center"/>
          </w:tcPr>
          <w:p w14:paraId="7EC1136E" w14:textId="77777777" w:rsidR="00491590" w:rsidRPr="00EB5DC3" w:rsidRDefault="00491590" w:rsidP="00491590">
            <w:pPr>
              <w:pStyle w:val="afffffff6"/>
            </w:pPr>
            <w:r w:rsidRPr="00EB5DC3">
              <w:t>Выработка тепловой энергии</w:t>
            </w:r>
          </w:p>
        </w:tc>
        <w:tc>
          <w:tcPr>
            <w:tcW w:w="2141" w:type="dxa"/>
            <w:shd w:val="clear" w:color="auto" w:fill="auto"/>
            <w:noWrap/>
            <w:vAlign w:val="center"/>
          </w:tcPr>
          <w:p w14:paraId="50134D5C" w14:textId="77777777" w:rsidR="00491590" w:rsidRPr="00EB5DC3" w:rsidRDefault="00491590" w:rsidP="00491590">
            <w:pPr>
              <w:pStyle w:val="afffffff6"/>
            </w:pPr>
            <w:r w:rsidRPr="00EB5DC3">
              <w:t>Котельная</w:t>
            </w:r>
          </w:p>
        </w:tc>
        <w:tc>
          <w:tcPr>
            <w:tcW w:w="1534" w:type="dxa"/>
            <w:gridSpan w:val="4"/>
            <w:noWrap/>
            <w:vAlign w:val="center"/>
          </w:tcPr>
          <w:p w14:paraId="0F8B9991" w14:textId="77777777" w:rsidR="00491590" w:rsidRPr="00EB5DC3" w:rsidRDefault="00491590" w:rsidP="00491590">
            <w:pPr>
              <w:pStyle w:val="afffffff6"/>
            </w:pPr>
            <w:r w:rsidRPr="00EB5DC3">
              <w:t>тепловая мощность, Гкал/ч</w:t>
            </w:r>
          </w:p>
        </w:tc>
        <w:tc>
          <w:tcPr>
            <w:tcW w:w="869" w:type="dxa"/>
            <w:gridSpan w:val="2"/>
            <w:shd w:val="clear" w:color="auto" w:fill="auto"/>
            <w:vAlign w:val="center"/>
          </w:tcPr>
          <w:p w14:paraId="798F0CAA" w14:textId="77777777" w:rsidR="00491590" w:rsidRPr="00EB5DC3" w:rsidRDefault="00491590" w:rsidP="00491590">
            <w:pPr>
              <w:pStyle w:val="afffffff8"/>
            </w:pPr>
            <w:r w:rsidRPr="00EB5DC3">
              <w:t>-</w:t>
            </w:r>
          </w:p>
        </w:tc>
        <w:tc>
          <w:tcPr>
            <w:tcW w:w="2805" w:type="dxa"/>
            <w:shd w:val="clear" w:color="auto" w:fill="auto"/>
            <w:vAlign w:val="center"/>
          </w:tcPr>
          <w:p w14:paraId="7FE5D069" w14:textId="77777777" w:rsidR="00491590" w:rsidRPr="00EB5DC3" w:rsidRDefault="00491590" w:rsidP="00491590">
            <w:pPr>
              <w:pStyle w:val="afffffff6"/>
            </w:pPr>
            <w:r w:rsidRPr="00EB5DC3">
              <w:t>Орловская область, г. Орел, Заводской р-н, территория по ул. Авиационная</w:t>
            </w:r>
          </w:p>
        </w:tc>
        <w:tc>
          <w:tcPr>
            <w:tcW w:w="1116" w:type="dxa"/>
            <w:shd w:val="clear" w:color="auto" w:fill="auto"/>
            <w:vAlign w:val="center"/>
          </w:tcPr>
          <w:p w14:paraId="2E7959AF" w14:textId="77777777" w:rsidR="00491590" w:rsidRPr="00EB5DC3" w:rsidRDefault="00491590" w:rsidP="00491590">
            <w:pPr>
              <w:pStyle w:val="afffffff8"/>
            </w:pPr>
            <w:r w:rsidRPr="00EB5DC3">
              <w:t>Расчетный срок</w:t>
            </w:r>
          </w:p>
        </w:tc>
        <w:tc>
          <w:tcPr>
            <w:tcW w:w="1821" w:type="dxa"/>
            <w:noWrap/>
            <w:vAlign w:val="center"/>
          </w:tcPr>
          <w:p w14:paraId="00726D10" w14:textId="77777777" w:rsidR="00491590" w:rsidRPr="00EB5DC3" w:rsidRDefault="00491590" w:rsidP="00491590">
            <w:pPr>
              <w:pStyle w:val="afffffff6"/>
            </w:pPr>
            <w:r w:rsidRPr="00EB5DC3">
              <w:t xml:space="preserve">СЗЗ – на основании результатов натурных исследований </w:t>
            </w:r>
            <w:r w:rsidRPr="00EB5DC3">
              <w:br/>
              <w:t>и измерений</w:t>
            </w:r>
          </w:p>
        </w:tc>
      </w:tr>
      <w:tr w:rsidR="00EB5DC3" w:rsidRPr="00EB5DC3" w14:paraId="4A1FB169" w14:textId="77777777" w:rsidTr="005C39D6">
        <w:tblPrEx>
          <w:tblCellMar>
            <w:top w:w="0" w:type="dxa"/>
            <w:bottom w:w="0" w:type="dxa"/>
          </w:tblCellMar>
        </w:tblPrEx>
        <w:trPr>
          <w:cantSplit/>
          <w:jc w:val="center"/>
        </w:trPr>
        <w:tc>
          <w:tcPr>
            <w:tcW w:w="876" w:type="dxa"/>
            <w:vAlign w:val="center"/>
          </w:tcPr>
          <w:p w14:paraId="54E26F52" w14:textId="77777777" w:rsidR="00491590" w:rsidRPr="00EB5DC3" w:rsidRDefault="00491590" w:rsidP="00491590">
            <w:pPr>
              <w:pStyle w:val="afffffff8"/>
            </w:pPr>
            <w:r w:rsidRPr="00EB5DC3">
              <w:t>87.01.04</w:t>
            </w:r>
          </w:p>
        </w:tc>
        <w:tc>
          <w:tcPr>
            <w:tcW w:w="1575" w:type="dxa"/>
            <w:shd w:val="clear" w:color="auto" w:fill="auto"/>
            <w:vAlign w:val="center"/>
          </w:tcPr>
          <w:p w14:paraId="0DD58DB6" w14:textId="77777777" w:rsidR="00491590" w:rsidRPr="00EB5DC3" w:rsidRDefault="00491590" w:rsidP="00491590">
            <w:pPr>
              <w:pStyle w:val="afffffff6"/>
            </w:pPr>
            <w:r w:rsidRPr="00EB5DC3">
              <w:t>Источник тепловой энергии</w:t>
            </w:r>
          </w:p>
        </w:tc>
        <w:tc>
          <w:tcPr>
            <w:tcW w:w="1823" w:type="dxa"/>
            <w:shd w:val="clear" w:color="auto" w:fill="auto"/>
            <w:noWrap/>
            <w:vAlign w:val="center"/>
          </w:tcPr>
          <w:p w14:paraId="54AA2854" w14:textId="77777777" w:rsidR="00491590" w:rsidRPr="00EB5DC3" w:rsidRDefault="00491590" w:rsidP="00491590">
            <w:pPr>
              <w:pStyle w:val="afffffff6"/>
            </w:pPr>
            <w:r w:rsidRPr="00EB5DC3">
              <w:t>Выработка тепловой энергии</w:t>
            </w:r>
          </w:p>
        </w:tc>
        <w:tc>
          <w:tcPr>
            <w:tcW w:w="2141" w:type="dxa"/>
            <w:shd w:val="clear" w:color="auto" w:fill="auto"/>
            <w:noWrap/>
            <w:vAlign w:val="center"/>
          </w:tcPr>
          <w:p w14:paraId="1ED9F49C" w14:textId="77777777" w:rsidR="00491590" w:rsidRPr="00EB5DC3" w:rsidRDefault="00491590" w:rsidP="00491590">
            <w:pPr>
              <w:pStyle w:val="afffffff6"/>
            </w:pPr>
            <w:r w:rsidRPr="00EB5DC3">
              <w:t>Котельная</w:t>
            </w:r>
          </w:p>
        </w:tc>
        <w:tc>
          <w:tcPr>
            <w:tcW w:w="1534" w:type="dxa"/>
            <w:gridSpan w:val="4"/>
            <w:noWrap/>
            <w:vAlign w:val="center"/>
          </w:tcPr>
          <w:p w14:paraId="2A89D333" w14:textId="77777777" w:rsidR="00491590" w:rsidRPr="00EB5DC3" w:rsidRDefault="00491590" w:rsidP="00491590">
            <w:pPr>
              <w:pStyle w:val="afffffff6"/>
            </w:pPr>
            <w:r w:rsidRPr="00EB5DC3">
              <w:t>тепловая мощность, Гкал/ч</w:t>
            </w:r>
          </w:p>
        </w:tc>
        <w:tc>
          <w:tcPr>
            <w:tcW w:w="869" w:type="dxa"/>
            <w:gridSpan w:val="2"/>
            <w:shd w:val="clear" w:color="auto" w:fill="auto"/>
            <w:vAlign w:val="center"/>
          </w:tcPr>
          <w:p w14:paraId="04780CCB" w14:textId="77777777" w:rsidR="00491590" w:rsidRPr="00EB5DC3" w:rsidRDefault="00491590" w:rsidP="00491590">
            <w:pPr>
              <w:pStyle w:val="afffffff8"/>
            </w:pPr>
            <w:r w:rsidRPr="00EB5DC3">
              <w:t>6</w:t>
            </w:r>
          </w:p>
        </w:tc>
        <w:tc>
          <w:tcPr>
            <w:tcW w:w="2805" w:type="dxa"/>
            <w:shd w:val="clear" w:color="auto" w:fill="auto"/>
            <w:vAlign w:val="center"/>
          </w:tcPr>
          <w:p w14:paraId="0C8F833E" w14:textId="77777777" w:rsidR="00491590" w:rsidRPr="00EB5DC3" w:rsidRDefault="00491590" w:rsidP="00491590">
            <w:pPr>
              <w:pStyle w:val="afffffff6"/>
            </w:pPr>
            <w:r w:rsidRPr="00EB5DC3">
              <w:t>Орловская область, г. Орел, Заводской р-н, территория по ул. Калинина</w:t>
            </w:r>
          </w:p>
        </w:tc>
        <w:tc>
          <w:tcPr>
            <w:tcW w:w="1116" w:type="dxa"/>
            <w:shd w:val="clear" w:color="auto" w:fill="auto"/>
            <w:vAlign w:val="center"/>
          </w:tcPr>
          <w:p w14:paraId="78AA9D8A" w14:textId="77777777" w:rsidR="00491590" w:rsidRPr="00EB5DC3" w:rsidRDefault="00491590" w:rsidP="00491590">
            <w:pPr>
              <w:pStyle w:val="afffffff8"/>
            </w:pPr>
            <w:r w:rsidRPr="00EB5DC3">
              <w:t>Первая очередь</w:t>
            </w:r>
          </w:p>
        </w:tc>
        <w:tc>
          <w:tcPr>
            <w:tcW w:w="1821" w:type="dxa"/>
            <w:noWrap/>
            <w:vAlign w:val="center"/>
          </w:tcPr>
          <w:p w14:paraId="446AA3EE" w14:textId="77777777" w:rsidR="00491590" w:rsidRPr="00EB5DC3" w:rsidRDefault="00491590" w:rsidP="00491590">
            <w:pPr>
              <w:pStyle w:val="afffffff6"/>
            </w:pPr>
            <w:r w:rsidRPr="00EB5DC3">
              <w:t xml:space="preserve">СЗЗ – на основании результатов натурных исследований </w:t>
            </w:r>
            <w:r w:rsidRPr="00EB5DC3">
              <w:br/>
              <w:t>и измерений</w:t>
            </w:r>
          </w:p>
        </w:tc>
      </w:tr>
      <w:tr w:rsidR="00EB5DC3" w:rsidRPr="00EB5DC3" w14:paraId="6CAF5B1B" w14:textId="77777777" w:rsidTr="005C39D6">
        <w:tblPrEx>
          <w:tblCellMar>
            <w:top w:w="0" w:type="dxa"/>
            <w:bottom w:w="0" w:type="dxa"/>
          </w:tblCellMar>
        </w:tblPrEx>
        <w:trPr>
          <w:cantSplit/>
          <w:jc w:val="center"/>
        </w:trPr>
        <w:tc>
          <w:tcPr>
            <w:tcW w:w="876" w:type="dxa"/>
            <w:vAlign w:val="center"/>
          </w:tcPr>
          <w:p w14:paraId="3CE5DBB7" w14:textId="77777777" w:rsidR="00491590" w:rsidRPr="00EB5DC3" w:rsidRDefault="00491590" w:rsidP="00491590">
            <w:pPr>
              <w:pStyle w:val="afffffff8"/>
            </w:pPr>
            <w:r w:rsidRPr="00EB5DC3">
              <w:lastRenderedPageBreak/>
              <w:t>87.01.05</w:t>
            </w:r>
          </w:p>
        </w:tc>
        <w:tc>
          <w:tcPr>
            <w:tcW w:w="1575" w:type="dxa"/>
            <w:shd w:val="clear" w:color="auto" w:fill="auto"/>
            <w:vAlign w:val="center"/>
          </w:tcPr>
          <w:p w14:paraId="592ADBC3" w14:textId="77777777" w:rsidR="00491590" w:rsidRPr="00EB5DC3" w:rsidRDefault="00491590" w:rsidP="00491590">
            <w:pPr>
              <w:pStyle w:val="afffffff6"/>
            </w:pPr>
            <w:r w:rsidRPr="00EB5DC3">
              <w:t>Источник тепловой энергии</w:t>
            </w:r>
          </w:p>
        </w:tc>
        <w:tc>
          <w:tcPr>
            <w:tcW w:w="1823" w:type="dxa"/>
            <w:shd w:val="clear" w:color="auto" w:fill="auto"/>
            <w:noWrap/>
            <w:vAlign w:val="center"/>
          </w:tcPr>
          <w:p w14:paraId="5C3DB156" w14:textId="77777777" w:rsidR="00491590" w:rsidRPr="00EB5DC3" w:rsidRDefault="00491590" w:rsidP="00491590">
            <w:pPr>
              <w:pStyle w:val="afffffff6"/>
            </w:pPr>
            <w:r w:rsidRPr="00EB5DC3">
              <w:t>Выработка тепловой энергии</w:t>
            </w:r>
          </w:p>
        </w:tc>
        <w:tc>
          <w:tcPr>
            <w:tcW w:w="2141" w:type="dxa"/>
            <w:shd w:val="clear" w:color="auto" w:fill="auto"/>
            <w:noWrap/>
            <w:vAlign w:val="center"/>
          </w:tcPr>
          <w:p w14:paraId="45C926DB" w14:textId="77777777" w:rsidR="00491590" w:rsidRPr="00EB5DC3" w:rsidRDefault="00491590" w:rsidP="00491590">
            <w:pPr>
              <w:pStyle w:val="afffffff6"/>
            </w:pPr>
            <w:r w:rsidRPr="00EB5DC3">
              <w:t>Котельная</w:t>
            </w:r>
          </w:p>
        </w:tc>
        <w:tc>
          <w:tcPr>
            <w:tcW w:w="1534" w:type="dxa"/>
            <w:gridSpan w:val="4"/>
            <w:noWrap/>
            <w:vAlign w:val="center"/>
          </w:tcPr>
          <w:p w14:paraId="50E467A4" w14:textId="77777777" w:rsidR="00491590" w:rsidRPr="00EB5DC3" w:rsidRDefault="00491590" w:rsidP="00491590">
            <w:pPr>
              <w:pStyle w:val="afffffff6"/>
            </w:pPr>
            <w:r w:rsidRPr="00EB5DC3">
              <w:t>тепловая мощность, Гкал/ч</w:t>
            </w:r>
          </w:p>
        </w:tc>
        <w:tc>
          <w:tcPr>
            <w:tcW w:w="869" w:type="dxa"/>
            <w:gridSpan w:val="2"/>
            <w:shd w:val="clear" w:color="auto" w:fill="auto"/>
            <w:vAlign w:val="center"/>
          </w:tcPr>
          <w:p w14:paraId="6568CE60" w14:textId="77777777" w:rsidR="00491590" w:rsidRPr="00EB5DC3" w:rsidRDefault="00491590" w:rsidP="00491590">
            <w:pPr>
              <w:pStyle w:val="afffffff8"/>
            </w:pPr>
            <w:r w:rsidRPr="00EB5DC3">
              <w:t>3</w:t>
            </w:r>
          </w:p>
        </w:tc>
        <w:tc>
          <w:tcPr>
            <w:tcW w:w="2805" w:type="dxa"/>
            <w:shd w:val="clear" w:color="auto" w:fill="auto"/>
            <w:vAlign w:val="center"/>
          </w:tcPr>
          <w:p w14:paraId="00C223E0" w14:textId="77777777" w:rsidR="00491590" w:rsidRPr="00EB5DC3" w:rsidRDefault="00491590" w:rsidP="00491590">
            <w:pPr>
              <w:pStyle w:val="afffffff6"/>
            </w:pPr>
            <w:r w:rsidRPr="00EB5DC3">
              <w:t>Орловская область, г. Орел, Заводской р-н, территория по пер. Городской</w:t>
            </w:r>
          </w:p>
        </w:tc>
        <w:tc>
          <w:tcPr>
            <w:tcW w:w="1116" w:type="dxa"/>
            <w:shd w:val="clear" w:color="auto" w:fill="auto"/>
            <w:vAlign w:val="center"/>
          </w:tcPr>
          <w:p w14:paraId="32E70A8A" w14:textId="77777777" w:rsidR="00491590" w:rsidRPr="00EB5DC3" w:rsidRDefault="00491590" w:rsidP="00491590">
            <w:pPr>
              <w:pStyle w:val="afffffff8"/>
            </w:pPr>
            <w:r w:rsidRPr="00EB5DC3">
              <w:t>Первая очередь</w:t>
            </w:r>
          </w:p>
        </w:tc>
        <w:tc>
          <w:tcPr>
            <w:tcW w:w="1821" w:type="dxa"/>
            <w:noWrap/>
            <w:vAlign w:val="center"/>
          </w:tcPr>
          <w:p w14:paraId="648C1285" w14:textId="77777777" w:rsidR="00491590" w:rsidRPr="00EB5DC3" w:rsidRDefault="00491590" w:rsidP="00491590">
            <w:pPr>
              <w:pStyle w:val="afffffff6"/>
            </w:pPr>
            <w:r w:rsidRPr="00EB5DC3">
              <w:t xml:space="preserve">СЗЗ – на основании результатов натурных исследований </w:t>
            </w:r>
            <w:r w:rsidRPr="00EB5DC3">
              <w:br/>
              <w:t>и измерений</w:t>
            </w:r>
          </w:p>
        </w:tc>
      </w:tr>
      <w:tr w:rsidR="00EB5DC3" w:rsidRPr="00EB5DC3" w14:paraId="59ADE7B7" w14:textId="77777777" w:rsidTr="005C39D6">
        <w:tblPrEx>
          <w:tblCellMar>
            <w:top w:w="0" w:type="dxa"/>
            <w:bottom w:w="0" w:type="dxa"/>
          </w:tblCellMar>
        </w:tblPrEx>
        <w:trPr>
          <w:cantSplit/>
          <w:jc w:val="center"/>
        </w:trPr>
        <w:tc>
          <w:tcPr>
            <w:tcW w:w="876" w:type="dxa"/>
            <w:vAlign w:val="center"/>
          </w:tcPr>
          <w:p w14:paraId="1E471ACA" w14:textId="77777777" w:rsidR="00491590" w:rsidRPr="00EB5DC3" w:rsidRDefault="00491590" w:rsidP="00491590">
            <w:pPr>
              <w:pStyle w:val="afffffff8"/>
            </w:pPr>
            <w:r w:rsidRPr="00EB5DC3">
              <w:t>87.01.06</w:t>
            </w:r>
          </w:p>
        </w:tc>
        <w:tc>
          <w:tcPr>
            <w:tcW w:w="1575" w:type="dxa"/>
            <w:shd w:val="clear" w:color="auto" w:fill="auto"/>
            <w:vAlign w:val="center"/>
          </w:tcPr>
          <w:p w14:paraId="28DB7427" w14:textId="77777777" w:rsidR="00491590" w:rsidRPr="00EB5DC3" w:rsidRDefault="00491590" w:rsidP="00491590">
            <w:pPr>
              <w:pStyle w:val="afffffff6"/>
            </w:pPr>
            <w:r w:rsidRPr="00EB5DC3">
              <w:t>Источник тепловой энергии</w:t>
            </w:r>
          </w:p>
        </w:tc>
        <w:tc>
          <w:tcPr>
            <w:tcW w:w="1823" w:type="dxa"/>
            <w:shd w:val="clear" w:color="auto" w:fill="auto"/>
            <w:noWrap/>
            <w:vAlign w:val="center"/>
          </w:tcPr>
          <w:p w14:paraId="0603BB90" w14:textId="77777777" w:rsidR="00491590" w:rsidRPr="00EB5DC3" w:rsidRDefault="00491590" w:rsidP="00491590">
            <w:pPr>
              <w:pStyle w:val="afffffff6"/>
            </w:pPr>
            <w:r w:rsidRPr="00EB5DC3">
              <w:t>Выработка тепловой энергии</w:t>
            </w:r>
          </w:p>
        </w:tc>
        <w:tc>
          <w:tcPr>
            <w:tcW w:w="2141" w:type="dxa"/>
            <w:shd w:val="clear" w:color="auto" w:fill="auto"/>
            <w:noWrap/>
            <w:vAlign w:val="center"/>
          </w:tcPr>
          <w:p w14:paraId="583F2A0D" w14:textId="77777777" w:rsidR="00491590" w:rsidRPr="00EB5DC3" w:rsidRDefault="00491590" w:rsidP="00491590">
            <w:pPr>
              <w:pStyle w:val="afffffff6"/>
            </w:pPr>
            <w:r w:rsidRPr="00EB5DC3">
              <w:t>Котельная</w:t>
            </w:r>
          </w:p>
        </w:tc>
        <w:tc>
          <w:tcPr>
            <w:tcW w:w="1534" w:type="dxa"/>
            <w:gridSpan w:val="4"/>
            <w:noWrap/>
            <w:vAlign w:val="center"/>
          </w:tcPr>
          <w:p w14:paraId="0A3D0B0B" w14:textId="77777777" w:rsidR="00491590" w:rsidRPr="00EB5DC3" w:rsidRDefault="00491590" w:rsidP="00491590">
            <w:pPr>
              <w:pStyle w:val="afffffff6"/>
            </w:pPr>
            <w:r w:rsidRPr="00EB5DC3">
              <w:t>тепловая мощность, Гкал/ч</w:t>
            </w:r>
          </w:p>
        </w:tc>
        <w:tc>
          <w:tcPr>
            <w:tcW w:w="869" w:type="dxa"/>
            <w:gridSpan w:val="2"/>
            <w:shd w:val="clear" w:color="auto" w:fill="auto"/>
            <w:vAlign w:val="center"/>
          </w:tcPr>
          <w:p w14:paraId="62DD6210" w14:textId="77777777" w:rsidR="00491590" w:rsidRPr="00EB5DC3" w:rsidRDefault="00491590" w:rsidP="00491590">
            <w:pPr>
              <w:pStyle w:val="afffffff8"/>
            </w:pPr>
            <w:r w:rsidRPr="00EB5DC3">
              <w:t>-</w:t>
            </w:r>
          </w:p>
        </w:tc>
        <w:tc>
          <w:tcPr>
            <w:tcW w:w="2805" w:type="dxa"/>
            <w:shd w:val="clear" w:color="auto" w:fill="auto"/>
            <w:vAlign w:val="center"/>
          </w:tcPr>
          <w:p w14:paraId="6207DB13" w14:textId="77777777" w:rsidR="00491590" w:rsidRPr="00EB5DC3" w:rsidRDefault="00491590" w:rsidP="00491590">
            <w:pPr>
              <w:pStyle w:val="afffffff6"/>
            </w:pPr>
            <w:r w:rsidRPr="00EB5DC3">
              <w:t>Орловская область, г. Орел, Северный р-н, территория по ул. Бурова</w:t>
            </w:r>
          </w:p>
        </w:tc>
        <w:tc>
          <w:tcPr>
            <w:tcW w:w="1116" w:type="dxa"/>
            <w:shd w:val="clear" w:color="auto" w:fill="auto"/>
            <w:vAlign w:val="center"/>
          </w:tcPr>
          <w:p w14:paraId="626C4AE1" w14:textId="77777777" w:rsidR="00491590" w:rsidRPr="00EB5DC3" w:rsidRDefault="00491590" w:rsidP="00491590">
            <w:pPr>
              <w:pStyle w:val="afffffff8"/>
            </w:pPr>
            <w:r w:rsidRPr="00EB5DC3">
              <w:t>Расчетный срок</w:t>
            </w:r>
          </w:p>
        </w:tc>
        <w:tc>
          <w:tcPr>
            <w:tcW w:w="1821" w:type="dxa"/>
            <w:noWrap/>
            <w:vAlign w:val="center"/>
          </w:tcPr>
          <w:p w14:paraId="6F8197EA" w14:textId="77777777" w:rsidR="00491590" w:rsidRPr="00EB5DC3" w:rsidRDefault="00491590" w:rsidP="00491590">
            <w:pPr>
              <w:pStyle w:val="afffffff6"/>
            </w:pPr>
            <w:r w:rsidRPr="00EB5DC3">
              <w:t xml:space="preserve">СЗЗ – на основании результатов натурных исследований </w:t>
            </w:r>
            <w:r w:rsidRPr="00EB5DC3">
              <w:br/>
              <w:t>и измерений</w:t>
            </w:r>
          </w:p>
        </w:tc>
      </w:tr>
      <w:tr w:rsidR="00EB5DC3" w:rsidRPr="00EB5DC3" w14:paraId="26D3904F" w14:textId="77777777" w:rsidTr="005C39D6">
        <w:tblPrEx>
          <w:tblCellMar>
            <w:top w:w="0" w:type="dxa"/>
            <w:bottom w:w="0" w:type="dxa"/>
          </w:tblCellMar>
        </w:tblPrEx>
        <w:trPr>
          <w:cantSplit/>
          <w:jc w:val="center"/>
        </w:trPr>
        <w:tc>
          <w:tcPr>
            <w:tcW w:w="876" w:type="dxa"/>
            <w:vAlign w:val="center"/>
          </w:tcPr>
          <w:p w14:paraId="7F9F2D1F" w14:textId="77777777" w:rsidR="00491590" w:rsidRPr="00EB5DC3" w:rsidRDefault="00491590" w:rsidP="00491590">
            <w:pPr>
              <w:pStyle w:val="afffffff8"/>
            </w:pPr>
            <w:r w:rsidRPr="00EB5DC3">
              <w:t>87.01.07</w:t>
            </w:r>
          </w:p>
        </w:tc>
        <w:tc>
          <w:tcPr>
            <w:tcW w:w="1575" w:type="dxa"/>
            <w:shd w:val="clear" w:color="auto" w:fill="auto"/>
            <w:vAlign w:val="center"/>
          </w:tcPr>
          <w:p w14:paraId="1892EFB5" w14:textId="77777777" w:rsidR="00491590" w:rsidRPr="00EB5DC3" w:rsidRDefault="00491590" w:rsidP="00491590">
            <w:pPr>
              <w:pStyle w:val="afffffff6"/>
            </w:pPr>
            <w:r w:rsidRPr="00EB5DC3">
              <w:t>Источник тепловой энергии</w:t>
            </w:r>
          </w:p>
        </w:tc>
        <w:tc>
          <w:tcPr>
            <w:tcW w:w="1823" w:type="dxa"/>
            <w:shd w:val="clear" w:color="auto" w:fill="auto"/>
            <w:noWrap/>
            <w:vAlign w:val="center"/>
          </w:tcPr>
          <w:p w14:paraId="5802A687" w14:textId="77777777" w:rsidR="00491590" w:rsidRPr="00EB5DC3" w:rsidRDefault="00491590" w:rsidP="00491590">
            <w:pPr>
              <w:pStyle w:val="afffffff6"/>
            </w:pPr>
            <w:r w:rsidRPr="00EB5DC3">
              <w:t>Выработка тепловой энергии</w:t>
            </w:r>
          </w:p>
        </w:tc>
        <w:tc>
          <w:tcPr>
            <w:tcW w:w="2141" w:type="dxa"/>
            <w:shd w:val="clear" w:color="auto" w:fill="auto"/>
            <w:noWrap/>
            <w:vAlign w:val="center"/>
          </w:tcPr>
          <w:p w14:paraId="78BB7696" w14:textId="77777777" w:rsidR="00491590" w:rsidRPr="00EB5DC3" w:rsidRDefault="00491590" w:rsidP="00491590">
            <w:pPr>
              <w:pStyle w:val="afffffff6"/>
            </w:pPr>
            <w:r w:rsidRPr="00EB5DC3">
              <w:t>Котельная</w:t>
            </w:r>
          </w:p>
        </w:tc>
        <w:tc>
          <w:tcPr>
            <w:tcW w:w="1534" w:type="dxa"/>
            <w:gridSpan w:val="4"/>
            <w:noWrap/>
            <w:vAlign w:val="center"/>
          </w:tcPr>
          <w:p w14:paraId="4AC147C3" w14:textId="77777777" w:rsidR="00491590" w:rsidRPr="00EB5DC3" w:rsidRDefault="00491590" w:rsidP="00491590">
            <w:pPr>
              <w:pStyle w:val="afffffff6"/>
            </w:pPr>
            <w:r w:rsidRPr="00EB5DC3">
              <w:t>тепловая мощность, Гкал/ч</w:t>
            </w:r>
          </w:p>
        </w:tc>
        <w:tc>
          <w:tcPr>
            <w:tcW w:w="869" w:type="dxa"/>
            <w:gridSpan w:val="2"/>
            <w:shd w:val="clear" w:color="auto" w:fill="auto"/>
            <w:vAlign w:val="center"/>
          </w:tcPr>
          <w:p w14:paraId="73EAD3A3" w14:textId="77777777" w:rsidR="00491590" w:rsidRPr="00EB5DC3" w:rsidRDefault="00491590" w:rsidP="00491590">
            <w:pPr>
              <w:pStyle w:val="afffffff8"/>
            </w:pPr>
            <w:r w:rsidRPr="00EB5DC3">
              <w:t>-</w:t>
            </w:r>
          </w:p>
        </w:tc>
        <w:tc>
          <w:tcPr>
            <w:tcW w:w="2805" w:type="dxa"/>
            <w:shd w:val="clear" w:color="auto" w:fill="auto"/>
            <w:vAlign w:val="center"/>
          </w:tcPr>
          <w:p w14:paraId="12C5FF37" w14:textId="77777777" w:rsidR="00491590" w:rsidRPr="00EB5DC3" w:rsidRDefault="00491590" w:rsidP="00491590">
            <w:pPr>
              <w:pStyle w:val="afffffff6"/>
            </w:pPr>
            <w:r w:rsidRPr="00EB5DC3">
              <w:t>Орловская область, г. Орел, Северный р-н, территория по ул. Силикатная</w:t>
            </w:r>
          </w:p>
        </w:tc>
        <w:tc>
          <w:tcPr>
            <w:tcW w:w="1116" w:type="dxa"/>
            <w:shd w:val="clear" w:color="auto" w:fill="auto"/>
            <w:vAlign w:val="center"/>
          </w:tcPr>
          <w:p w14:paraId="50DCA324" w14:textId="77777777" w:rsidR="00491590" w:rsidRPr="00EB5DC3" w:rsidRDefault="00491590" w:rsidP="00491590">
            <w:pPr>
              <w:pStyle w:val="afffffff8"/>
            </w:pPr>
            <w:r w:rsidRPr="00EB5DC3">
              <w:t>Расчетный срок</w:t>
            </w:r>
          </w:p>
        </w:tc>
        <w:tc>
          <w:tcPr>
            <w:tcW w:w="1821" w:type="dxa"/>
            <w:noWrap/>
            <w:vAlign w:val="center"/>
          </w:tcPr>
          <w:p w14:paraId="3B6B84D4" w14:textId="77777777" w:rsidR="00491590" w:rsidRPr="00EB5DC3" w:rsidRDefault="00491590" w:rsidP="00491590">
            <w:pPr>
              <w:pStyle w:val="afffffff6"/>
            </w:pPr>
            <w:r w:rsidRPr="00EB5DC3">
              <w:t xml:space="preserve">СЗЗ – на основании результатов натурных исследований </w:t>
            </w:r>
            <w:r w:rsidRPr="00EB5DC3">
              <w:br/>
              <w:t>и измерений</w:t>
            </w:r>
          </w:p>
        </w:tc>
      </w:tr>
      <w:tr w:rsidR="00EB5DC3" w:rsidRPr="00EB5DC3" w14:paraId="2B52E5A8" w14:textId="77777777" w:rsidTr="005C39D6">
        <w:tblPrEx>
          <w:tblCellMar>
            <w:top w:w="0" w:type="dxa"/>
            <w:bottom w:w="0" w:type="dxa"/>
          </w:tblCellMar>
        </w:tblPrEx>
        <w:trPr>
          <w:cantSplit/>
          <w:jc w:val="center"/>
        </w:trPr>
        <w:tc>
          <w:tcPr>
            <w:tcW w:w="876" w:type="dxa"/>
            <w:vAlign w:val="center"/>
          </w:tcPr>
          <w:p w14:paraId="1D53F1A1" w14:textId="77777777" w:rsidR="00491590" w:rsidRPr="00EB5DC3" w:rsidRDefault="00491590" w:rsidP="00491590">
            <w:pPr>
              <w:pStyle w:val="afffffff8"/>
            </w:pPr>
            <w:r w:rsidRPr="00EB5DC3">
              <w:t>87.01.08</w:t>
            </w:r>
          </w:p>
        </w:tc>
        <w:tc>
          <w:tcPr>
            <w:tcW w:w="1575" w:type="dxa"/>
            <w:shd w:val="clear" w:color="auto" w:fill="auto"/>
            <w:vAlign w:val="center"/>
          </w:tcPr>
          <w:p w14:paraId="3869798B" w14:textId="77777777" w:rsidR="00491590" w:rsidRPr="00EB5DC3" w:rsidRDefault="00491590" w:rsidP="00491590">
            <w:pPr>
              <w:pStyle w:val="afffffff6"/>
            </w:pPr>
            <w:r w:rsidRPr="00EB5DC3">
              <w:t>Источник тепловой энергии</w:t>
            </w:r>
          </w:p>
        </w:tc>
        <w:tc>
          <w:tcPr>
            <w:tcW w:w="1823" w:type="dxa"/>
            <w:shd w:val="clear" w:color="auto" w:fill="auto"/>
            <w:noWrap/>
            <w:vAlign w:val="center"/>
          </w:tcPr>
          <w:p w14:paraId="41688AFC" w14:textId="77777777" w:rsidR="00491590" w:rsidRPr="00EB5DC3" w:rsidRDefault="00491590" w:rsidP="00491590">
            <w:pPr>
              <w:pStyle w:val="afffffff6"/>
            </w:pPr>
            <w:r w:rsidRPr="00EB5DC3">
              <w:t>Выработка тепловой энергии</w:t>
            </w:r>
          </w:p>
        </w:tc>
        <w:tc>
          <w:tcPr>
            <w:tcW w:w="2141" w:type="dxa"/>
            <w:shd w:val="clear" w:color="auto" w:fill="auto"/>
            <w:noWrap/>
            <w:vAlign w:val="center"/>
          </w:tcPr>
          <w:p w14:paraId="62A8B5F1" w14:textId="77777777" w:rsidR="00491590" w:rsidRPr="00EB5DC3" w:rsidRDefault="00491590" w:rsidP="00491590">
            <w:pPr>
              <w:pStyle w:val="afffffff6"/>
            </w:pPr>
            <w:r w:rsidRPr="00EB5DC3">
              <w:t>Котельная</w:t>
            </w:r>
          </w:p>
        </w:tc>
        <w:tc>
          <w:tcPr>
            <w:tcW w:w="1534" w:type="dxa"/>
            <w:gridSpan w:val="4"/>
            <w:noWrap/>
            <w:vAlign w:val="center"/>
          </w:tcPr>
          <w:p w14:paraId="7D58DAEE" w14:textId="77777777" w:rsidR="00491590" w:rsidRPr="00EB5DC3" w:rsidRDefault="00491590" w:rsidP="00491590">
            <w:pPr>
              <w:pStyle w:val="afffffff6"/>
            </w:pPr>
            <w:r w:rsidRPr="00EB5DC3">
              <w:t>тепловая мощность, Гкал/ч</w:t>
            </w:r>
          </w:p>
        </w:tc>
        <w:tc>
          <w:tcPr>
            <w:tcW w:w="869" w:type="dxa"/>
            <w:gridSpan w:val="2"/>
            <w:shd w:val="clear" w:color="auto" w:fill="auto"/>
            <w:vAlign w:val="center"/>
          </w:tcPr>
          <w:p w14:paraId="54D3CA61" w14:textId="77777777" w:rsidR="00491590" w:rsidRPr="00EB5DC3" w:rsidRDefault="00491590" w:rsidP="00491590">
            <w:pPr>
              <w:pStyle w:val="afffffff8"/>
            </w:pPr>
            <w:r w:rsidRPr="00EB5DC3">
              <w:t>6</w:t>
            </w:r>
          </w:p>
        </w:tc>
        <w:tc>
          <w:tcPr>
            <w:tcW w:w="2805" w:type="dxa"/>
            <w:shd w:val="clear" w:color="auto" w:fill="auto"/>
            <w:vAlign w:val="center"/>
          </w:tcPr>
          <w:p w14:paraId="5C07D70F" w14:textId="77777777" w:rsidR="00491590" w:rsidRPr="00EB5DC3" w:rsidRDefault="00491590" w:rsidP="00491590">
            <w:pPr>
              <w:pStyle w:val="afffffff6"/>
            </w:pPr>
            <w:r w:rsidRPr="00EB5DC3">
              <w:t>Орловская область, г. Орел, Северный р-н, территория по ул. Благининой</w:t>
            </w:r>
          </w:p>
        </w:tc>
        <w:tc>
          <w:tcPr>
            <w:tcW w:w="1116" w:type="dxa"/>
            <w:shd w:val="clear" w:color="auto" w:fill="auto"/>
            <w:vAlign w:val="center"/>
          </w:tcPr>
          <w:p w14:paraId="33D242E6" w14:textId="77777777" w:rsidR="00491590" w:rsidRPr="00EB5DC3" w:rsidRDefault="00491590" w:rsidP="00491590">
            <w:pPr>
              <w:pStyle w:val="afffffff8"/>
            </w:pPr>
            <w:r w:rsidRPr="00EB5DC3">
              <w:t>Расчетный срок</w:t>
            </w:r>
          </w:p>
        </w:tc>
        <w:tc>
          <w:tcPr>
            <w:tcW w:w="1821" w:type="dxa"/>
            <w:noWrap/>
            <w:vAlign w:val="center"/>
          </w:tcPr>
          <w:p w14:paraId="245D5357" w14:textId="77777777" w:rsidR="00491590" w:rsidRPr="00EB5DC3" w:rsidRDefault="00491590" w:rsidP="00491590">
            <w:pPr>
              <w:pStyle w:val="afffffff6"/>
            </w:pPr>
            <w:r w:rsidRPr="00EB5DC3">
              <w:t xml:space="preserve">СЗЗ – на основании результатов натурных исследований </w:t>
            </w:r>
            <w:r w:rsidRPr="00EB5DC3">
              <w:br/>
              <w:t>и измерений</w:t>
            </w:r>
          </w:p>
        </w:tc>
      </w:tr>
      <w:tr w:rsidR="00EB5DC3" w:rsidRPr="00EB5DC3" w14:paraId="76D113A7" w14:textId="77777777" w:rsidTr="005C39D6">
        <w:tblPrEx>
          <w:tblCellMar>
            <w:top w:w="0" w:type="dxa"/>
            <w:bottom w:w="0" w:type="dxa"/>
          </w:tblCellMar>
        </w:tblPrEx>
        <w:trPr>
          <w:cantSplit/>
          <w:jc w:val="center"/>
        </w:trPr>
        <w:tc>
          <w:tcPr>
            <w:tcW w:w="876" w:type="dxa"/>
            <w:vAlign w:val="center"/>
          </w:tcPr>
          <w:p w14:paraId="26412896" w14:textId="77777777" w:rsidR="00491590" w:rsidRPr="00EB5DC3" w:rsidRDefault="00491590" w:rsidP="00491590">
            <w:pPr>
              <w:pStyle w:val="afffffff8"/>
            </w:pPr>
            <w:r w:rsidRPr="00EB5DC3">
              <w:t>87.01.09</w:t>
            </w:r>
          </w:p>
        </w:tc>
        <w:tc>
          <w:tcPr>
            <w:tcW w:w="1575" w:type="dxa"/>
            <w:shd w:val="clear" w:color="auto" w:fill="auto"/>
            <w:vAlign w:val="center"/>
          </w:tcPr>
          <w:p w14:paraId="2CBED211" w14:textId="77777777" w:rsidR="00491590" w:rsidRPr="00EB5DC3" w:rsidRDefault="00491590" w:rsidP="00491590">
            <w:pPr>
              <w:pStyle w:val="afffffff6"/>
            </w:pPr>
            <w:r w:rsidRPr="00EB5DC3">
              <w:t>Источник тепловой энергии</w:t>
            </w:r>
          </w:p>
        </w:tc>
        <w:tc>
          <w:tcPr>
            <w:tcW w:w="1823" w:type="dxa"/>
            <w:shd w:val="clear" w:color="auto" w:fill="auto"/>
            <w:noWrap/>
            <w:vAlign w:val="center"/>
          </w:tcPr>
          <w:p w14:paraId="2F8DAC45" w14:textId="77777777" w:rsidR="00491590" w:rsidRPr="00EB5DC3" w:rsidRDefault="00491590" w:rsidP="00491590">
            <w:pPr>
              <w:pStyle w:val="afffffff6"/>
            </w:pPr>
            <w:r w:rsidRPr="00EB5DC3">
              <w:t>Выработка тепловой энергии</w:t>
            </w:r>
          </w:p>
        </w:tc>
        <w:tc>
          <w:tcPr>
            <w:tcW w:w="2141" w:type="dxa"/>
            <w:shd w:val="clear" w:color="auto" w:fill="auto"/>
            <w:noWrap/>
            <w:vAlign w:val="center"/>
          </w:tcPr>
          <w:p w14:paraId="6916A197" w14:textId="77777777" w:rsidR="00491590" w:rsidRPr="00EB5DC3" w:rsidRDefault="00491590" w:rsidP="00491590">
            <w:pPr>
              <w:pStyle w:val="afffffff6"/>
            </w:pPr>
            <w:r w:rsidRPr="00EB5DC3">
              <w:t>Котельная</w:t>
            </w:r>
          </w:p>
        </w:tc>
        <w:tc>
          <w:tcPr>
            <w:tcW w:w="1534" w:type="dxa"/>
            <w:gridSpan w:val="4"/>
            <w:noWrap/>
            <w:vAlign w:val="center"/>
          </w:tcPr>
          <w:p w14:paraId="2442057C" w14:textId="77777777" w:rsidR="00491590" w:rsidRPr="00EB5DC3" w:rsidRDefault="00491590" w:rsidP="00491590">
            <w:pPr>
              <w:pStyle w:val="afffffff6"/>
            </w:pPr>
            <w:r w:rsidRPr="00EB5DC3">
              <w:t>тепловая мощность, Гкал/ч</w:t>
            </w:r>
          </w:p>
        </w:tc>
        <w:tc>
          <w:tcPr>
            <w:tcW w:w="869" w:type="dxa"/>
            <w:gridSpan w:val="2"/>
            <w:shd w:val="clear" w:color="auto" w:fill="auto"/>
            <w:vAlign w:val="center"/>
          </w:tcPr>
          <w:p w14:paraId="13D9218B" w14:textId="77777777" w:rsidR="00491590" w:rsidRPr="00EB5DC3" w:rsidRDefault="00491590" w:rsidP="00491590">
            <w:pPr>
              <w:pStyle w:val="afffffff8"/>
            </w:pPr>
            <w:r w:rsidRPr="00EB5DC3">
              <w:t>4,5</w:t>
            </w:r>
          </w:p>
        </w:tc>
        <w:tc>
          <w:tcPr>
            <w:tcW w:w="2805" w:type="dxa"/>
            <w:shd w:val="clear" w:color="auto" w:fill="auto"/>
            <w:vAlign w:val="center"/>
          </w:tcPr>
          <w:p w14:paraId="0BE88D84" w14:textId="77777777" w:rsidR="00491590" w:rsidRPr="00EB5DC3" w:rsidRDefault="00491590" w:rsidP="00491590">
            <w:pPr>
              <w:pStyle w:val="afffffff6"/>
            </w:pPr>
            <w:r w:rsidRPr="00EB5DC3">
              <w:t>Орловская область, г. Орел, Северный р-н, территория по ул. Орлова</w:t>
            </w:r>
          </w:p>
        </w:tc>
        <w:tc>
          <w:tcPr>
            <w:tcW w:w="1116" w:type="dxa"/>
            <w:shd w:val="clear" w:color="auto" w:fill="auto"/>
            <w:vAlign w:val="center"/>
          </w:tcPr>
          <w:p w14:paraId="7389C762" w14:textId="77777777" w:rsidR="00491590" w:rsidRPr="00EB5DC3" w:rsidRDefault="00491590" w:rsidP="00491590">
            <w:pPr>
              <w:pStyle w:val="afffffff8"/>
            </w:pPr>
            <w:r w:rsidRPr="00EB5DC3">
              <w:t>Расчетный срок</w:t>
            </w:r>
          </w:p>
        </w:tc>
        <w:tc>
          <w:tcPr>
            <w:tcW w:w="1821" w:type="dxa"/>
            <w:noWrap/>
            <w:vAlign w:val="center"/>
          </w:tcPr>
          <w:p w14:paraId="07B2F0EB" w14:textId="77777777" w:rsidR="00491590" w:rsidRPr="00EB5DC3" w:rsidRDefault="00491590" w:rsidP="00491590">
            <w:pPr>
              <w:pStyle w:val="afffffff6"/>
            </w:pPr>
            <w:r w:rsidRPr="00EB5DC3">
              <w:t xml:space="preserve">СЗЗ – на основании результатов натурных исследований </w:t>
            </w:r>
            <w:r w:rsidRPr="00EB5DC3">
              <w:br/>
              <w:t>и измерений</w:t>
            </w:r>
          </w:p>
        </w:tc>
      </w:tr>
      <w:tr w:rsidR="00EB5DC3" w:rsidRPr="00EB5DC3" w14:paraId="6B5420E6" w14:textId="77777777" w:rsidTr="000018BA">
        <w:tblPrEx>
          <w:tblCellMar>
            <w:top w:w="0" w:type="dxa"/>
            <w:bottom w:w="0" w:type="dxa"/>
          </w:tblCellMar>
        </w:tblPrEx>
        <w:trPr>
          <w:cantSplit/>
          <w:jc w:val="center"/>
        </w:trPr>
        <w:tc>
          <w:tcPr>
            <w:tcW w:w="14560" w:type="dxa"/>
            <w:gridSpan w:val="13"/>
            <w:vAlign w:val="center"/>
          </w:tcPr>
          <w:p w14:paraId="4DEBD4EB" w14:textId="77777777" w:rsidR="00491590" w:rsidRPr="00EB5DC3" w:rsidRDefault="00491590" w:rsidP="00491590">
            <w:pPr>
              <w:pStyle w:val="afffffffa"/>
            </w:pPr>
            <w:r w:rsidRPr="00EB5DC3">
              <w:t>88. Сети теплоснабжения</w:t>
            </w:r>
          </w:p>
        </w:tc>
      </w:tr>
      <w:tr w:rsidR="00EB5DC3" w:rsidRPr="00EB5DC3" w14:paraId="78564889" w14:textId="77777777" w:rsidTr="005C39D6">
        <w:tblPrEx>
          <w:tblCellMar>
            <w:top w:w="0" w:type="dxa"/>
            <w:bottom w:w="0" w:type="dxa"/>
          </w:tblCellMar>
        </w:tblPrEx>
        <w:trPr>
          <w:cantSplit/>
          <w:jc w:val="center"/>
        </w:trPr>
        <w:tc>
          <w:tcPr>
            <w:tcW w:w="876" w:type="dxa"/>
            <w:shd w:val="clear" w:color="auto" w:fill="auto"/>
            <w:vAlign w:val="center"/>
          </w:tcPr>
          <w:p w14:paraId="157EF61E" w14:textId="77777777" w:rsidR="00491590" w:rsidRPr="00EB5DC3" w:rsidRDefault="00491590" w:rsidP="00491590">
            <w:pPr>
              <w:pStyle w:val="afffffff8"/>
            </w:pPr>
            <w:r w:rsidRPr="00EB5DC3">
              <w:t>88.01.01</w:t>
            </w:r>
          </w:p>
        </w:tc>
        <w:tc>
          <w:tcPr>
            <w:tcW w:w="1575" w:type="dxa"/>
            <w:shd w:val="clear" w:color="auto" w:fill="auto"/>
            <w:vAlign w:val="center"/>
          </w:tcPr>
          <w:p w14:paraId="42B4995E"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256C7508"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4CD26B21"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3F64A5CF"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339C15B" w14:textId="77777777" w:rsidR="00491590" w:rsidRPr="00EB5DC3" w:rsidRDefault="00491590" w:rsidP="00491590">
            <w:pPr>
              <w:pStyle w:val="afffffff8"/>
            </w:pPr>
            <w:r w:rsidRPr="00EB5DC3">
              <w:t>0,104</w:t>
            </w:r>
          </w:p>
        </w:tc>
        <w:tc>
          <w:tcPr>
            <w:tcW w:w="2805" w:type="dxa"/>
            <w:shd w:val="clear" w:color="auto" w:fill="auto"/>
            <w:vAlign w:val="center"/>
          </w:tcPr>
          <w:p w14:paraId="29BB7AA7"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185D3428" w14:textId="77777777" w:rsidR="00491590" w:rsidRPr="00EB5DC3" w:rsidRDefault="00491590" w:rsidP="00491590">
            <w:pPr>
              <w:pStyle w:val="afffffff8"/>
            </w:pPr>
            <w:r w:rsidRPr="00EB5DC3">
              <w:t>Расчетный срок</w:t>
            </w:r>
          </w:p>
        </w:tc>
        <w:tc>
          <w:tcPr>
            <w:tcW w:w="1821" w:type="dxa"/>
            <w:noWrap/>
            <w:vAlign w:val="center"/>
          </w:tcPr>
          <w:p w14:paraId="4AA6B40E" w14:textId="77777777" w:rsidR="00491590" w:rsidRPr="00EB5DC3" w:rsidRDefault="00491590" w:rsidP="00491590">
            <w:pPr>
              <w:pStyle w:val="afffffff6"/>
            </w:pPr>
            <w:r w:rsidRPr="00EB5DC3">
              <w:t>Охранная зона 3 м.</w:t>
            </w:r>
          </w:p>
        </w:tc>
      </w:tr>
      <w:tr w:rsidR="00EB5DC3" w:rsidRPr="00EB5DC3" w14:paraId="46EAF61C" w14:textId="77777777" w:rsidTr="005C39D6">
        <w:tblPrEx>
          <w:tblCellMar>
            <w:top w:w="0" w:type="dxa"/>
            <w:bottom w:w="0" w:type="dxa"/>
          </w:tblCellMar>
        </w:tblPrEx>
        <w:trPr>
          <w:cantSplit/>
          <w:jc w:val="center"/>
        </w:trPr>
        <w:tc>
          <w:tcPr>
            <w:tcW w:w="876" w:type="dxa"/>
            <w:shd w:val="clear" w:color="auto" w:fill="auto"/>
            <w:vAlign w:val="center"/>
          </w:tcPr>
          <w:p w14:paraId="2129AC9A" w14:textId="77777777" w:rsidR="00491590" w:rsidRPr="00EB5DC3" w:rsidRDefault="00491590" w:rsidP="00491590">
            <w:pPr>
              <w:pStyle w:val="afffffff8"/>
            </w:pPr>
            <w:r w:rsidRPr="00EB5DC3">
              <w:t>88.01.02</w:t>
            </w:r>
          </w:p>
        </w:tc>
        <w:tc>
          <w:tcPr>
            <w:tcW w:w="1575" w:type="dxa"/>
            <w:shd w:val="clear" w:color="auto" w:fill="auto"/>
            <w:vAlign w:val="center"/>
          </w:tcPr>
          <w:p w14:paraId="56CF5B19"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6BE6AF09"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0BD5EE20"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291CECD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5B78658" w14:textId="77777777" w:rsidR="00491590" w:rsidRPr="00EB5DC3" w:rsidRDefault="00491590" w:rsidP="00491590">
            <w:pPr>
              <w:pStyle w:val="afffffff8"/>
            </w:pPr>
            <w:r w:rsidRPr="00EB5DC3">
              <w:t>2,565</w:t>
            </w:r>
          </w:p>
        </w:tc>
        <w:tc>
          <w:tcPr>
            <w:tcW w:w="2805" w:type="dxa"/>
            <w:shd w:val="clear" w:color="auto" w:fill="auto"/>
            <w:vAlign w:val="center"/>
          </w:tcPr>
          <w:p w14:paraId="7CA9B050"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14DDDECE" w14:textId="77777777" w:rsidR="00491590" w:rsidRPr="00EB5DC3" w:rsidRDefault="00491590" w:rsidP="00491590">
            <w:pPr>
              <w:pStyle w:val="afffffff8"/>
            </w:pPr>
            <w:r w:rsidRPr="00EB5DC3">
              <w:t>Расчетный срок</w:t>
            </w:r>
          </w:p>
        </w:tc>
        <w:tc>
          <w:tcPr>
            <w:tcW w:w="1821" w:type="dxa"/>
            <w:noWrap/>
            <w:vAlign w:val="center"/>
          </w:tcPr>
          <w:p w14:paraId="1EB9547D" w14:textId="77777777" w:rsidR="00491590" w:rsidRPr="00EB5DC3" w:rsidRDefault="00491590" w:rsidP="00491590">
            <w:pPr>
              <w:pStyle w:val="afffffff6"/>
            </w:pPr>
            <w:r w:rsidRPr="00EB5DC3">
              <w:t>Охранная зона 3 м.</w:t>
            </w:r>
          </w:p>
        </w:tc>
      </w:tr>
      <w:tr w:rsidR="00EB5DC3" w:rsidRPr="00EB5DC3" w14:paraId="08F65636" w14:textId="77777777" w:rsidTr="005C39D6">
        <w:tblPrEx>
          <w:tblCellMar>
            <w:top w:w="0" w:type="dxa"/>
            <w:bottom w:w="0" w:type="dxa"/>
          </w:tblCellMar>
        </w:tblPrEx>
        <w:trPr>
          <w:cantSplit/>
          <w:jc w:val="center"/>
        </w:trPr>
        <w:tc>
          <w:tcPr>
            <w:tcW w:w="876" w:type="dxa"/>
            <w:shd w:val="clear" w:color="auto" w:fill="auto"/>
            <w:vAlign w:val="center"/>
          </w:tcPr>
          <w:p w14:paraId="3EF05A93" w14:textId="77777777" w:rsidR="00491590" w:rsidRPr="00EB5DC3" w:rsidRDefault="00491590" w:rsidP="00491590">
            <w:pPr>
              <w:pStyle w:val="afffffff8"/>
            </w:pPr>
            <w:r w:rsidRPr="00EB5DC3">
              <w:t>88.01.03</w:t>
            </w:r>
          </w:p>
        </w:tc>
        <w:tc>
          <w:tcPr>
            <w:tcW w:w="1575" w:type="dxa"/>
            <w:shd w:val="clear" w:color="auto" w:fill="auto"/>
            <w:vAlign w:val="center"/>
          </w:tcPr>
          <w:p w14:paraId="25CFA168"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296FCAC1"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40C21BE4"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71B4C222"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E88770E" w14:textId="77777777" w:rsidR="00491590" w:rsidRPr="00EB5DC3" w:rsidRDefault="00491590" w:rsidP="00491590">
            <w:pPr>
              <w:pStyle w:val="afffffff8"/>
            </w:pPr>
            <w:r w:rsidRPr="00EB5DC3">
              <w:t>0,327</w:t>
            </w:r>
          </w:p>
        </w:tc>
        <w:tc>
          <w:tcPr>
            <w:tcW w:w="2805" w:type="dxa"/>
            <w:shd w:val="clear" w:color="auto" w:fill="auto"/>
            <w:vAlign w:val="center"/>
          </w:tcPr>
          <w:p w14:paraId="144C32B9"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4A42A67E" w14:textId="77777777" w:rsidR="00491590" w:rsidRPr="00EB5DC3" w:rsidRDefault="00491590" w:rsidP="00491590">
            <w:pPr>
              <w:pStyle w:val="afffffff8"/>
            </w:pPr>
            <w:r w:rsidRPr="00EB5DC3">
              <w:t>Расчетный срок</w:t>
            </w:r>
          </w:p>
        </w:tc>
        <w:tc>
          <w:tcPr>
            <w:tcW w:w="1821" w:type="dxa"/>
            <w:noWrap/>
            <w:vAlign w:val="center"/>
          </w:tcPr>
          <w:p w14:paraId="79FA0DF5" w14:textId="77777777" w:rsidR="00491590" w:rsidRPr="00EB5DC3" w:rsidRDefault="00491590" w:rsidP="00491590">
            <w:pPr>
              <w:pStyle w:val="afffffff6"/>
            </w:pPr>
            <w:r w:rsidRPr="00EB5DC3">
              <w:t>Охранная зона 3 м.</w:t>
            </w:r>
          </w:p>
        </w:tc>
      </w:tr>
      <w:tr w:rsidR="00EB5DC3" w:rsidRPr="00EB5DC3" w14:paraId="6E4334D9" w14:textId="77777777" w:rsidTr="005C39D6">
        <w:tblPrEx>
          <w:tblCellMar>
            <w:top w:w="0" w:type="dxa"/>
            <w:bottom w:w="0" w:type="dxa"/>
          </w:tblCellMar>
        </w:tblPrEx>
        <w:trPr>
          <w:cantSplit/>
          <w:jc w:val="center"/>
        </w:trPr>
        <w:tc>
          <w:tcPr>
            <w:tcW w:w="876" w:type="dxa"/>
            <w:shd w:val="clear" w:color="auto" w:fill="auto"/>
            <w:vAlign w:val="center"/>
          </w:tcPr>
          <w:p w14:paraId="6D55FFCD" w14:textId="77777777" w:rsidR="00491590" w:rsidRPr="00EB5DC3" w:rsidRDefault="00491590" w:rsidP="00491590">
            <w:pPr>
              <w:pStyle w:val="afffffff8"/>
            </w:pPr>
            <w:r w:rsidRPr="00EB5DC3">
              <w:lastRenderedPageBreak/>
              <w:t>88.01.04</w:t>
            </w:r>
          </w:p>
        </w:tc>
        <w:tc>
          <w:tcPr>
            <w:tcW w:w="1575" w:type="dxa"/>
            <w:shd w:val="clear" w:color="auto" w:fill="auto"/>
            <w:vAlign w:val="center"/>
          </w:tcPr>
          <w:p w14:paraId="17433F6E"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09E51E6E"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35CD0FAB"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16DEE552"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010383C" w14:textId="77777777" w:rsidR="00491590" w:rsidRPr="00EB5DC3" w:rsidRDefault="00491590" w:rsidP="00491590">
            <w:pPr>
              <w:pStyle w:val="afffffff8"/>
            </w:pPr>
            <w:r w:rsidRPr="00EB5DC3">
              <w:t>0,131</w:t>
            </w:r>
          </w:p>
        </w:tc>
        <w:tc>
          <w:tcPr>
            <w:tcW w:w="2805" w:type="dxa"/>
            <w:shd w:val="clear" w:color="auto" w:fill="auto"/>
            <w:vAlign w:val="center"/>
          </w:tcPr>
          <w:p w14:paraId="094A072E"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780217B9" w14:textId="77777777" w:rsidR="00491590" w:rsidRPr="00EB5DC3" w:rsidRDefault="00491590" w:rsidP="00491590">
            <w:pPr>
              <w:pStyle w:val="afffffff8"/>
            </w:pPr>
            <w:r w:rsidRPr="00EB5DC3">
              <w:t>Расчетный срок</w:t>
            </w:r>
          </w:p>
        </w:tc>
        <w:tc>
          <w:tcPr>
            <w:tcW w:w="1821" w:type="dxa"/>
            <w:noWrap/>
            <w:vAlign w:val="center"/>
          </w:tcPr>
          <w:p w14:paraId="0354FB8E" w14:textId="77777777" w:rsidR="00491590" w:rsidRPr="00EB5DC3" w:rsidRDefault="00491590" w:rsidP="00491590">
            <w:pPr>
              <w:pStyle w:val="afffffff6"/>
            </w:pPr>
            <w:r w:rsidRPr="00EB5DC3">
              <w:t>Охранная зона 3 м.</w:t>
            </w:r>
          </w:p>
        </w:tc>
      </w:tr>
      <w:tr w:rsidR="00EB5DC3" w:rsidRPr="00EB5DC3" w14:paraId="1D434604" w14:textId="77777777" w:rsidTr="005C39D6">
        <w:tblPrEx>
          <w:tblCellMar>
            <w:top w:w="0" w:type="dxa"/>
            <w:bottom w:w="0" w:type="dxa"/>
          </w:tblCellMar>
        </w:tblPrEx>
        <w:trPr>
          <w:cantSplit/>
          <w:jc w:val="center"/>
        </w:trPr>
        <w:tc>
          <w:tcPr>
            <w:tcW w:w="876" w:type="dxa"/>
            <w:shd w:val="clear" w:color="auto" w:fill="auto"/>
            <w:vAlign w:val="center"/>
          </w:tcPr>
          <w:p w14:paraId="234F66DE" w14:textId="77777777" w:rsidR="00491590" w:rsidRPr="00EB5DC3" w:rsidRDefault="00491590" w:rsidP="00491590">
            <w:pPr>
              <w:pStyle w:val="afffffff8"/>
            </w:pPr>
            <w:r w:rsidRPr="00EB5DC3">
              <w:t>88.01.05</w:t>
            </w:r>
          </w:p>
        </w:tc>
        <w:tc>
          <w:tcPr>
            <w:tcW w:w="1575" w:type="dxa"/>
            <w:shd w:val="clear" w:color="auto" w:fill="auto"/>
            <w:vAlign w:val="center"/>
          </w:tcPr>
          <w:p w14:paraId="382A0AC5"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3FEC0347"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5C46A138"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1CA3C6CD"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20E57B3" w14:textId="77777777" w:rsidR="00491590" w:rsidRPr="00EB5DC3" w:rsidRDefault="00491590" w:rsidP="00491590">
            <w:pPr>
              <w:pStyle w:val="afffffff8"/>
            </w:pPr>
            <w:r w:rsidRPr="00EB5DC3">
              <w:t>0,505</w:t>
            </w:r>
          </w:p>
        </w:tc>
        <w:tc>
          <w:tcPr>
            <w:tcW w:w="2805" w:type="dxa"/>
            <w:shd w:val="clear" w:color="auto" w:fill="auto"/>
            <w:vAlign w:val="center"/>
          </w:tcPr>
          <w:p w14:paraId="0B4754D5"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4A8E2AF2" w14:textId="77777777" w:rsidR="00491590" w:rsidRPr="00EB5DC3" w:rsidRDefault="00491590" w:rsidP="00491590">
            <w:pPr>
              <w:pStyle w:val="afffffff8"/>
            </w:pPr>
            <w:r w:rsidRPr="00EB5DC3">
              <w:t>Расчетный срок</w:t>
            </w:r>
          </w:p>
        </w:tc>
        <w:tc>
          <w:tcPr>
            <w:tcW w:w="1821" w:type="dxa"/>
            <w:noWrap/>
            <w:vAlign w:val="center"/>
          </w:tcPr>
          <w:p w14:paraId="4B126F43" w14:textId="77777777" w:rsidR="00491590" w:rsidRPr="00EB5DC3" w:rsidRDefault="00491590" w:rsidP="00491590">
            <w:pPr>
              <w:pStyle w:val="afffffff6"/>
            </w:pPr>
            <w:r w:rsidRPr="00EB5DC3">
              <w:t>Охранная зона 3 м.</w:t>
            </w:r>
          </w:p>
        </w:tc>
      </w:tr>
      <w:tr w:rsidR="00EB5DC3" w:rsidRPr="00EB5DC3" w14:paraId="24E8C9A0" w14:textId="77777777" w:rsidTr="005C39D6">
        <w:tblPrEx>
          <w:tblCellMar>
            <w:top w:w="0" w:type="dxa"/>
            <w:bottom w:w="0" w:type="dxa"/>
          </w:tblCellMar>
        </w:tblPrEx>
        <w:trPr>
          <w:cantSplit/>
          <w:jc w:val="center"/>
        </w:trPr>
        <w:tc>
          <w:tcPr>
            <w:tcW w:w="876" w:type="dxa"/>
            <w:shd w:val="clear" w:color="auto" w:fill="auto"/>
            <w:vAlign w:val="center"/>
          </w:tcPr>
          <w:p w14:paraId="38E1D7C7" w14:textId="77777777" w:rsidR="00491590" w:rsidRPr="00EB5DC3" w:rsidRDefault="00491590" w:rsidP="00491590">
            <w:pPr>
              <w:pStyle w:val="afffffff8"/>
            </w:pPr>
            <w:r w:rsidRPr="00EB5DC3">
              <w:t>88.01.06</w:t>
            </w:r>
          </w:p>
        </w:tc>
        <w:tc>
          <w:tcPr>
            <w:tcW w:w="1575" w:type="dxa"/>
            <w:shd w:val="clear" w:color="auto" w:fill="auto"/>
            <w:vAlign w:val="center"/>
          </w:tcPr>
          <w:p w14:paraId="4B1FBC58"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1B8947A6"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7C8E704F"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7F779210"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92B6A52" w14:textId="77777777" w:rsidR="00491590" w:rsidRPr="00EB5DC3" w:rsidRDefault="00491590" w:rsidP="00491590">
            <w:pPr>
              <w:pStyle w:val="afffffff8"/>
            </w:pPr>
            <w:r w:rsidRPr="00EB5DC3">
              <w:t>0,114</w:t>
            </w:r>
          </w:p>
        </w:tc>
        <w:tc>
          <w:tcPr>
            <w:tcW w:w="2805" w:type="dxa"/>
            <w:shd w:val="clear" w:color="auto" w:fill="auto"/>
            <w:vAlign w:val="center"/>
          </w:tcPr>
          <w:p w14:paraId="019AA508"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24B9E432" w14:textId="77777777" w:rsidR="00491590" w:rsidRPr="00EB5DC3" w:rsidRDefault="00491590" w:rsidP="00491590">
            <w:pPr>
              <w:pStyle w:val="afffffff8"/>
            </w:pPr>
            <w:r w:rsidRPr="00EB5DC3">
              <w:t>Расчетный срок</w:t>
            </w:r>
          </w:p>
        </w:tc>
        <w:tc>
          <w:tcPr>
            <w:tcW w:w="1821" w:type="dxa"/>
            <w:noWrap/>
            <w:vAlign w:val="center"/>
          </w:tcPr>
          <w:p w14:paraId="0A74262A" w14:textId="77777777" w:rsidR="00491590" w:rsidRPr="00EB5DC3" w:rsidRDefault="00491590" w:rsidP="00491590">
            <w:pPr>
              <w:pStyle w:val="afffffff6"/>
            </w:pPr>
            <w:r w:rsidRPr="00EB5DC3">
              <w:t>Охранная зона 3 м.</w:t>
            </w:r>
          </w:p>
        </w:tc>
      </w:tr>
      <w:tr w:rsidR="00EB5DC3" w:rsidRPr="00EB5DC3" w14:paraId="576E01A3" w14:textId="77777777" w:rsidTr="005C39D6">
        <w:tblPrEx>
          <w:tblCellMar>
            <w:top w:w="0" w:type="dxa"/>
            <w:bottom w:w="0" w:type="dxa"/>
          </w:tblCellMar>
        </w:tblPrEx>
        <w:trPr>
          <w:cantSplit/>
          <w:jc w:val="center"/>
        </w:trPr>
        <w:tc>
          <w:tcPr>
            <w:tcW w:w="876" w:type="dxa"/>
            <w:shd w:val="clear" w:color="auto" w:fill="auto"/>
            <w:vAlign w:val="center"/>
          </w:tcPr>
          <w:p w14:paraId="118BCF57" w14:textId="77777777" w:rsidR="00491590" w:rsidRPr="00EB5DC3" w:rsidRDefault="00491590" w:rsidP="00491590">
            <w:pPr>
              <w:pStyle w:val="afffffff8"/>
            </w:pPr>
            <w:r w:rsidRPr="00EB5DC3">
              <w:t>88.01.07</w:t>
            </w:r>
          </w:p>
        </w:tc>
        <w:tc>
          <w:tcPr>
            <w:tcW w:w="1575" w:type="dxa"/>
            <w:shd w:val="clear" w:color="auto" w:fill="auto"/>
            <w:vAlign w:val="center"/>
          </w:tcPr>
          <w:p w14:paraId="3B9DEE05"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34C11ADC"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6F302E67"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2671265F"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DD9D537" w14:textId="77777777" w:rsidR="00491590" w:rsidRPr="00EB5DC3" w:rsidRDefault="00491590" w:rsidP="00491590">
            <w:pPr>
              <w:pStyle w:val="afffffff8"/>
            </w:pPr>
            <w:r w:rsidRPr="00EB5DC3">
              <w:t>0,245</w:t>
            </w:r>
          </w:p>
        </w:tc>
        <w:tc>
          <w:tcPr>
            <w:tcW w:w="2805" w:type="dxa"/>
            <w:shd w:val="clear" w:color="auto" w:fill="auto"/>
            <w:vAlign w:val="center"/>
          </w:tcPr>
          <w:p w14:paraId="08D57C7F"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0115BBA1" w14:textId="77777777" w:rsidR="00491590" w:rsidRPr="00EB5DC3" w:rsidRDefault="00491590" w:rsidP="00491590">
            <w:pPr>
              <w:pStyle w:val="afffffff8"/>
            </w:pPr>
            <w:r w:rsidRPr="00EB5DC3">
              <w:t>Расчетный срок</w:t>
            </w:r>
          </w:p>
        </w:tc>
        <w:tc>
          <w:tcPr>
            <w:tcW w:w="1821" w:type="dxa"/>
            <w:noWrap/>
            <w:vAlign w:val="center"/>
          </w:tcPr>
          <w:p w14:paraId="39CBB866" w14:textId="77777777" w:rsidR="00491590" w:rsidRPr="00EB5DC3" w:rsidRDefault="00491590" w:rsidP="00491590">
            <w:pPr>
              <w:pStyle w:val="afffffff6"/>
            </w:pPr>
            <w:r w:rsidRPr="00EB5DC3">
              <w:t>Охранная зона 3 м.</w:t>
            </w:r>
          </w:p>
        </w:tc>
      </w:tr>
      <w:tr w:rsidR="00EB5DC3" w:rsidRPr="00EB5DC3" w14:paraId="6D8F7AF1" w14:textId="77777777" w:rsidTr="005C39D6">
        <w:tblPrEx>
          <w:tblCellMar>
            <w:top w:w="0" w:type="dxa"/>
            <w:bottom w:w="0" w:type="dxa"/>
          </w:tblCellMar>
        </w:tblPrEx>
        <w:trPr>
          <w:cantSplit/>
          <w:jc w:val="center"/>
        </w:trPr>
        <w:tc>
          <w:tcPr>
            <w:tcW w:w="876" w:type="dxa"/>
            <w:shd w:val="clear" w:color="auto" w:fill="auto"/>
            <w:vAlign w:val="center"/>
          </w:tcPr>
          <w:p w14:paraId="3241B4B0" w14:textId="77777777" w:rsidR="00491590" w:rsidRPr="00EB5DC3" w:rsidRDefault="00491590" w:rsidP="00491590">
            <w:pPr>
              <w:pStyle w:val="afffffff8"/>
            </w:pPr>
            <w:r w:rsidRPr="00EB5DC3">
              <w:t>88.01.08</w:t>
            </w:r>
          </w:p>
        </w:tc>
        <w:tc>
          <w:tcPr>
            <w:tcW w:w="1575" w:type="dxa"/>
            <w:shd w:val="clear" w:color="auto" w:fill="auto"/>
            <w:vAlign w:val="center"/>
          </w:tcPr>
          <w:p w14:paraId="1DBDA20D"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0EFE8599"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5557ECE3"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2927A40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0CD2331" w14:textId="77777777" w:rsidR="00491590" w:rsidRPr="00EB5DC3" w:rsidRDefault="00491590" w:rsidP="00491590">
            <w:pPr>
              <w:pStyle w:val="afffffff8"/>
            </w:pPr>
            <w:r w:rsidRPr="00EB5DC3">
              <w:t>0,182</w:t>
            </w:r>
          </w:p>
        </w:tc>
        <w:tc>
          <w:tcPr>
            <w:tcW w:w="2805" w:type="dxa"/>
            <w:shd w:val="clear" w:color="auto" w:fill="auto"/>
            <w:vAlign w:val="center"/>
          </w:tcPr>
          <w:p w14:paraId="08CC0FE8"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178AE990" w14:textId="77777777" w:rsidR="00491590" w:rsidRPr="00EB5DC3" w:rsidRDefault="00491590" w:rsidP="00491590">
            <w:pPr>
              <w:pStyle w:val="afffffff8"/>
            </w:pPr>
            <w:r w:rsidRPr="00EB5DC3">
              <w:t>Расчетный срок</w:t>
            </w:r>
          </w:p>
        </w:tc>
        <w:tc>
          <w:tcPr>
            <w:tcW w:w="1821" w:type="dxa"/>
            <w:noWrap/>
            <w:vAlign w:val="center"/>
          </w:tcPr>
          <w:p w14:paraId="472EE838" w14:textId="77777777" w:rsidR="00491590" w:rsidRPr="00EB5DC3" w:rsidRDefault="00491590" w:rsidP="00491590">
            <w:pPr>
              <w:pStyle w:val="afffffff6"/>
            </w:pPr>
            <w:r w:rsidRPr="00EB5DC3">
              <w:t>Охранная зона 3 м.</w:t>
            </w:r>
          </w:p>
        </w:tc>
      </w:tr>
      <w:tr w:rsidR="00EB5DC3" w:rsidRPr="00EB5DC3" w14:paraId="1E180D1B" w14:textId="77777777" w:rsidTr="005C39D6">
        <w:tblPrEx>
          <w:tblCellMar>
            <w:top w:w="0" w:type="dxa"/>
            <w:bottom w:w="0" w:type="dxa"/>
          </w:tblCellMar>
        </w:tblPrEx>
        <w:trPr>
          <w:cantSplit/>
          <w:jc w:val="center"/>
        </w:trPr>
        <w:tc>
          <w:tcPr>
            <w:tcW w:w="876" w:type="dxa"/>
            <w:shd w:val="clear" w:color="auto" w:fill="auto"/>
            <w:vAlign w:val="center"/>
          </w:tcPr>
          <w:p w14:paraId="346C5E25" w14:textId="77777777" w:rsidR="00491590" w:rsidRPr="00EB5DC3" w:rsidRDefault="00491590" w:rsidP="00491590">
            <w:pPr>
              <w:pStyle w:val="afffffff8"/>
            </w:pPr>
            <w:r w:rsidRPr="00EB5DC3">
              <w:t>88.01.09</w:t>
            </w:r>
          </w:p>
        </w:tc>
        <w:tc>
          <w:tcPr>
            <w:tcW w:w="1575" w:type="dxa"/>
            <w:shd w:val="clear" w:color="auto" w:fill="auto"/>
            <w:vAlign w:val="center"/>
          </w:tcPr>
          <w:p w14:paraId="3C648F2D"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78D5941A"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349F92B8"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68CC7E9F"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8229B8B" w14:textId="77777777" w:rsidR="00491590" w:rsidRPr="00EB5DC3" w:rsidRDefault="00491590" w:rsidP="00491590">
            <w:pPr>
              <w:pStyle w:val="afffffff8"/>
            </w:pPr>
            <w:r w:rsidRPr="00EB5DC3">
              <w:t>1,008</w:t>
            </w:r>
          </w:p>
        </w:tc>
        <w:tc>
          <w:tcPr>
            <w:tcW w:w="2805" w:type="dxa"/>
            <w:shd w:val="clear" w:color="auto" w:fill="auto"/>
            <w:vAlign w:val="center"/>
          </w:tcPr>
          <w:p w14:paraId="32B5C7B0"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02BA7A84" w14:textId="77777777" w:rsidR="00491590" w:rsidRPr="00EB5DC3" w:rsidRDefault="00491590" w:rsidP="00491590">
            <w:pPr>
              <w:pStyle w:val="afffffff8"/>
            </w:pPr>
            <w:r w:rsidRPr="00EB5DC3">
              <w:t>Расчетный срок</w:t>
            </w:r>
          </w:p>
        </w:tc>
        <w:tc>
          <w:tcPr>
            <w:tcW w:w="1821" w:type="dxa"/>
            <w:noWrap/>
            <w:vAlign w:val="center"/>
          </w:tcPr>
          <w:p w14:paraId="46FAC9AF" w14:textId="77777777" w:rsidR="00491590" w:rsidRPr="00EB5DC3" w:rsidRDefault="00491590" w:rsidP="00491590">
            <w:pPr>
              <w:pStyle w:val="afffffff6"/>
            </w:pPr>
            <w:r w:rsidRPr="00EB5DC3">
              <w:t>Охранная зона 3 м.</w:t>
            </w:r>
          </w:p>
        </w:tc>
      </w:tr>
      <w:tr w:rsidR="00EB5DC3" w:rsidRPr="00EB5DC3" w14:paraId="0C90F59F" w14:textId="77777777" w:rsidTr="005C39D6">
        <w:tblPrEx>
          <w:tblCellMar>
            <w:top w:w="0" w:type="dxa"/>
            <w:bottom w:w="0" w:type="dxa"/>
          </w:tblCellMar>
        </w:tblPrEx>
        <w:trPr>
          <w:cantSplit/>
          <w:jc w:val="center"/>
        </w:trPr>
        <w:tc>
          <w:tcPr>
            <w:tcW w:w="876" w:type="dxa"/>
            <w:shd w:val="clear" w:color="auto" w:fill="auto"/>
            <w:vAlign w:val="center"/>
          </w:tcPr>
          <w:p w14:paraId="1BBB76B7" w14:textId="77777777" w:rsidR="00491590" w:rsidRPr="00EB5DC3" w:rsidRDefault="00491590" w:rsidP="00491590">
            <w:pPr>
              <w:pStyle w:val="afffffff8"/>
            </w:pPr>
            <w:r w:rsidRPr="00EB5DC3">
              <w:t>88.01.10</w:t>
            </w:r>
          </w:p>
        </w:tc>
        <w:tc>
          <w:tcPr>
            <w:tcW w:w="1575" w:type="dxa"/>
            <w:shd w:val="clear" w:color="auto" w:fill="auto"/>
            <w:vAlign w:val="center"/>
          </w:tcPr>
          <w:p w14:paraId="01C5FCE9"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2384337D"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21B808C6"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2C354D8D"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3ECE7DA" w14:textId="77777777" w:rsidR="00491590" w:rsidRPr="00EB5DC3" w:rsidRDefault="00491590" w:rsidP="00491590">
            <w:pPr>
              <w:pStyle w:val="afffffff8"/>
            </w:pPr>
            <w:r w:rsidRPr="00EB5DC3">
              <w:t>0,022</w:t>
            </w:r>
          </w:p>
        </w:tc>
        <w:tc>
          <w:tcPr>
            <w:tcW w:w="2805" w:type="dxa"/>
            <w:shd w:val="clear" w:color="auto" w:fill="auto"/>
            <w:vAlign w:val="center"/>
          </w:tcPr>
          <w:p w14:paraId="02875092"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1C2A9143" w14:textId="77777777" w:rsidR="00491590" w:rsidRPr="00EB5DC3" w:rsidRDefault="00491590" w:rsidP="00491590">
            <w:pPr>
              <w:pStyle w:val="afffffff8"/>
            </w:pPr>
            <w:r w:rsidRPr="00EB5DC3">
              <w:t>Расчетный срок</w:t>
            </w:r>
          </w:p>
        </w:tc>
        <w:tc>
          <w:tcPr>
            <w:tcW w:w="1821" w:type="dxa"/>
            <w:noWrap/>
            <w:vAlign w:val="center"/>
          </w:tcPr>
          <w:p w14:paraId="28136EDE" w14:textId="77777777" w:rsidR="00491590" w:rsidRPr="00EB5DC3" w:rsidRDefault="00491590" w:rsidP="00491590">
            <w:pPr>
              <w:pStyle w:val="afffffff6"/>
            </w:pPr>
            <w:r w:rsidRPr="00EB5DC3">
              <w:t>Охранная зона 3 м.</w:t>
            </w:r>
          </w:p>
        </w:tc>
      </w:tr>
      <w:tr w:rsidR="00EB5DC3" w:rsidRPr="00EB5DC3" w14:paraId="292C1A94" w14:textId="77777777" w:rsidTr="005C39D6">
        <w:tblPrEx>
          <w:tblCellMar>
            <w:top w:w="0" w:type="dxa"/>
            <w:bottom w:w="0" w:type="dxa"/>
          </w:tblCellMar>
        </w:tblPrEx>
        <w:trPr>
          <w:cantSplit/>
          <w:jc w:val="center"/>
        </w:trPr>
        <w:tc>
          <w:tcPr>
            <w:tcW w:w="876" w:type="dxa"/>
            <w:shd w:val="clear" w:color="auto" w:fill="auto"/>
            <w:vAlign w:val="center"/>
          </w:tcPr>
          <w:p w14:paraId="302B865E" w14:textId="77777777" w:rsidR="00491590" w:rsidRPr="00EB5DC3" w:rsidRDefault="00491590" w:rsidP="00491590">
            <w:pPr>
              <w:pStyle w:val="afffffff8"/>
            </w:pPr>
            <w:r w:rsidRPr="00EB5DC3">
              <w:t>88.01.11</w:t>
            </w:r>
          </w:p>
        </w:tc>
        <w:tc>
          <w:tcPr>
            <w:tcW w:w="1575" w:type="dxa"/>
            <w:shd w:val="clear" w:color="auto" w:fill="auto"/>
            <w:vAlign w:val="center"/>
          </w:tcPr>
          <w:p w14:paraId="10CE8111"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5D3A3680"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1D49B7BA"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301A0B46"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22F58D0" w14:textId="77777777" w:rsidR="00491590" w:rsidRPr="00EB5DC3" w:rsidRDefault="00491590" w:rsidP="00491590">
            <w:pPr>
              <w:pStyle w:val="afffffff8"/>
            </w:pPr>
            <w:r w:rsidRPr="00EB5DC3">
              <w:t>0,005</w:t>
            </w:r>
          </w:p>
        </w:tc>
        <w:tc>
          <w:tcPr>
            <w:tcW w:w="2805" w:type="dxa"/>
            <w:shd w:val="clear" w:color="auto" w:fill="auto"/>
            <w:vAlign w:val="center"/>
          </w:tcPr>
          <w:p w14:paraId="1D6F2258"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4B854A55" w14:textId="77777777" w:rsidR="00491590" w:rsidRPr="00EB5DC3" w:rsidRDefault="00491590" w:rsidP="00491590">
            <w:pPr>
              <w:pStyle w:val="afffffff8"/>
            </w:pPr>
            <w:r w:rsidRPr="00EB5DC3">
              <w:t>Расчетный срок</w:t>
            </w:r>
          </w:p>
        </w:tc>
        <w:tc>
          <w:tcPr>
            <w:tcW w:w="1821" w:type="dxa"/>
            <w:noWrap/>
            <w:vAlign w:val="center"/>
          </w:tcPr>
          <w:p w14:paraId="538179D7" w14:textId="77777777" w:rsidR="00491590" w:rsidRPr="00EB5DC3" w:rsidRDefault="00491590" w:rsidP="00491590">
            <w:pPr>
              <w:pStyle w:val="afffffff6"/>
            </w:pPr>
            <w:r w:rsidRPr="00EB5DC3">
              <w:t>Охранная зона 3 м.</w:t>
            </w:r>
          </w:p>
        </w:tc>
      </w:tr>
      <w:tr w:rsidR="00EB5DC3" w:rsidRPr="00EB5DC3" w14:paraId="0516B4EC" w14:textId="77777777" w:rsidTr="005C39D6">
        <w:tblPrEx>
          <w:tblCellMar>
            <w:top w:w="0" w:type="dxa"/>
            <w:bottom w:w="0" w:type="dxa"/>
          </w:tblCellMar>
        </w:tblPrEx>
        <w:trPr>
          <w:cantSplit/>
          <w:jc w:val="center"/>
        </w:trPr>
        <w:tc>
          <w:tcPr>
            <w:tcW w:w="876" w:type="dxa"/>
            <w:shd w:val="clear" w:color="auto" w:fill="auto"/>
            <w:vAlign w:val="center"/>
          </w:tcPr>
          <w:p w14:paraId="1C0461B4" w14:textId="77777777" w:rsidR="00491590" w:rsidRPr="00EB5DC3" w:rsidRDefault="00491590" w:rsidP="00491590">
            <w:pPr>
              <w:pStyle w:val="afffffff8"/>
            </w:pPr>
            <w:r w:rsidRPr="00EB5DC3">
              <w:lastRenderedPageBreak/>
              <w:t>88.01.12</w:t>
            </w:r>
          </w:p>
        </w:tc>
        <w:tc>
          <w:tcPr>
            <w:tcW w:w="1575" w:type="dxa"/>
            <w:shd w:val="clear" w:color="auto" w:fill="auto"/>
            <w:vAlign w:val="center"/>
          </w:tcPr>
          <w:p w14:paraId="6F250A3C"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7B068373"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43EDC318"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1362545A"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E4AB200" w14:textId="77777777" w:rsidR="00491590" w:rsidRPr="00EB5DC3" w:rsidRDefault="00491590" w:rsidP="00491590">
            <w:pPr>
              <w:pStyle w:val="afffffff8"/>
            </w:pPr>
            <w:r w:rsidRPr="00EB5DC3">
              <w:t>0,017</w:t>
            </w:r>
          </w:p>
        </w:tc>
        <w:tc>
          <w:tcPr>
            <w:tcW w:w="2805" w:type="dxa"/>
            <w:shd w:val="clear" w:color="auto" w:fill="auto"/>
            <w:vAlign w:val="center"/>
          </w:tcPr>
          <w:p w14:paraId="529B7168"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305A8098" w14:textId="77777777" w:rsidR="00491590" w:rsidRPr="00EB5DC3" w:rsidRDefault="00491590" w:rsidP="00491590">
            <w:pPr>
              <w:pStyle w:val="afffffff8"/>
            </w:pPr>
            <w:r w:rsidRPr="00EB5DC3">
              <w:t>Расчетный срок</w:t>
            </w:r>
          </w:p>
        </w:tc>
        <w:tc>
          <w:tcPr>
            <w:tcW w:w="1821" w:type="dxa"/>
            <w:noWrap/>
            <w:vAlign w:val="center"/>
          </w:tcPr>
          <w:p w14:paraId="1B040A95" w14:textId="77777777" w:rsidR="00491590" w:rsidRPr="00EB5DC3" w:rsidRDefault="00491590" w:rsidP="00491590">
            <w:pPr>
              <w:pStyle w:val="afffffff6"/>
            </w:pPr>
            <w:r w:rsidRPr="00EB5DC3">
              <w:t>Охранная зона 3 м.</w:t>
            </w:r>
          </w:p>
        </w:tc>
      </w:tr>
      <w:tr w:rsidR="00EB5DC3" w:rsidRPr="00EB5DC3" w14:paraId="163E7C57" w14:textId="77777777" w:rsidTr="005C39D6">
        <w:tblPrEx>
          <w:tblCellMar>
            <w:top w:w="0" w:type="dxa"/>
            <w:bottom w:w="0" w:type="dxa"/>
          </w:tblCellMar>
        </w:tblPrEx>
        <w:trPr>
          <w:cantSplit/>
          <w:jc w:val="center"/>
        </w:trPr>
        <w:tc>
          <w:tcPr>
            <w:tcW w:w="876" w:type="dxa"/>
            <w:shd w:val="clear" w:color="auto" w:fill="auto"/>
            <w:vAlign w:val="center"/>
          </w:tcPr>
          <w:p w14:paraId="53277D74" w14:textId="77777777" w:rsidR="00491590" w:rsidRPr="00EB5DC3" w:rsidRDefault="00491590" w:rsidP="00491590">
            <w:pPr>
              <w:pStyle w:val="afffffff8"/>
            </w:pPr>
            <w:r w:rsidRPr="00EB5DC3">
              <w:t>88.01.13</w:t>
            </w:r>
          </w:p>
        </w:tc>
        <w:tc>
          <w:tcPr>
            <w:tcW w:w="1575" w:type="dxa"/>
            <w:shd w:val="clear" w:color="auto" w:fill="auto"/>
            <w:vAlign w:val="center"/>
          </w:tcPr>
          <w:p w14:paraId="2D049C11"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24E3F23F"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57D12BF5"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0E904460"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F9BDFB4" w14:textId="77777777" w:rsidR="00491590" w:rsidRPr="00EB5DC3" w:rsidRDefault="00491590" w:rsidP="00491590">
            <w:pPr>
              <w:pStyle w:val="afffffff8"/>
            </w:pPr>
            <w:r w:rsidRPr="00EB5DC3">
              <w:t>0,083</w:t>
            </w:r>
          </w:p>
        </w:tc>
        <w:tc>
          <w:tcPr>
            <w:tcW w:w="2805" w:type="dxa"/>
            <w:shd w:val="clear" w:color="auto" w:fill="auto"/>
            <w:vAlign w:val="center"/>
          </w:tcPr>
          <w:p w14:paraId="29E1EB83"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5B14C260" w14:textId="77777777" w:rsidR="00491590" w:rsidRPr="00EB5DC3" w:rsidRDefault="00491590" w:rsidP="00491590">
            <w:pPr>
              <w:pStyle w:val="afffffff8"/>
            </w:pPr>
            <w:r w:rsidRPr="00EB5DC3">
              <w:t>Расчетный срок</w:t>
            </w:r>
          </w:p>
        </w:tc>
        <w:tc>
          <w:tcPr>
            <w:tcW w:w="1821" w:type="dxa"/>
            <w:noWrap/>
            <w:vAlign w:val="center"/>
          </w:tcPr>
          <w:p w14:paraId="4671C925" w14:textId="77777777" w:rsidR="00491590" w:rsidRPr="00EB5DC3" w:rsidRDefault="00491590" w:rsidP="00491590">
            <w:pPr>
              <w:pStyle w:val="afffffff6"/>
            </w:pPr>
            <w:r w:rsidRPr="00EB5DC3">
              <w:t>Охранная зона 3 м.</w:t>
            </w:r>
          </w:p>
        </w:tc>
      </w:tr>
      <w:tr w:rsidR="00EB5DC3" w:rsidRPr="00EB5DC3" w14:paraId="4B555EB2" w14:textId="77777777" w:rsidTr="005C39D6">
        <w:tblPrEx>
          <w:tblCellMar>
            <w:top w:w="0" w:type="dxa"/>
            <w:bottom w:w="0" w:type="dxa"/>
          </w:tblCellMar>
        </w:tblPrEx>
        <w:trPr>
          <w:cantSplit/>
          <w:jc w:val="center"/>
        </w:trPr>
        <w:tc>
          <w:tcPr>
            <w:tcW w:w="876" w:type="dxa"/>
            <w:shd w:val="clear" w:color="auto" w:fill="auto"/>
            <w:vAlign w:val="center"/>
          </w:tcPr>
          <w:p w14:paraId="7634DEA8" w14:textId="77777777" w:rsidR="00491590" w:rsidRPr="00EB5DC3" w:rsidRDefault="00491590" w:rsidP="00491590">
            <w:pPr>
              <w:pStyle w:val="afffffff8"/>
            </w:pPr>
            <w:r w:rsidRPr="00EB5DC3">
              <w:t>88.01.14</w:t>
            </w:r>
          </w:p>
        </w:tc>
        <w:tc>
          <w:tcPr>
            <w:tcW w:w="1575" w:type="dxa"/>
            <w:shd w:val="clear" w:color="auto" w:fill="auto"/>
            <w:vAlign w:val="center"/>
          </w:tcPr>
          <w:p w14:paraId="654ED70E"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1C9D1007"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507C8B26"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54F309E5"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ACF6EE9" w14:textId="77777777" w:rsidR="00491590" w:rsidRPr="00EB5DC3" w:rsidRDefault="00491590" w:rsidP="00491590">
            <w:pPr>
              <w:pStyle w:val="afffffff8"/>
            </w:pPr>
            <w:r w:rsidRPr="00EB5DC3">
              <w:t>0,100</w:t>
            </w:r>
          </w:p>
        </w:tc>
        <w:tc>
          <w:tcPr>
            <w:tcW w:w="2805" w:type="dxa"/>
            <w:shd w:val="clear" w:color="auto" w:fill="auto"/>
            <w:vAlign w:val="center"/>
          </w:tcPr>
          <w:p w14:paraId="52DE9684"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404136CC" w14:textId="77777777" w:rsidR="00491590" w:rsidRPr="00EB5DC3" w:rsidRDefault="00491590" w:rsidP="00491590">
            <w:pPr>
              <w:pStyle w:val="afffffff8"/>
            </w:pPr>
            <w:r w:rsidRPr="00EB5DC3">
              <w:t>Расчетный срок</w:t>
            </w:r>
          </w:p>
        </w:tc>
        <w:tc>
          <w:tcPr>
            <w:tcW w:w="1821" w:type="dxa"/>
            <w:noWrap/>
            <w:vAlign w:val="center"/>
          </w:tcPr>
          <w:p w14:paraId="20DFF8B8" w14:textId="77777777" w:rsidR="00491590" w:rsidRPr="00EB5DC3" w:rsidRDefault="00491590" w:rsidP="00491590">
            <w:pPr>
              <w:pStyle w:val="afffffff6"/>
            </w:pPr>
            <w:r w:rsidRPr="00EB5DC3">
              <w:t>Охранная зона 3 м.</w:t>
            </w:r>
          </w:p>
        </w:tc>
      </w:tr>
      <w:tr w:rsidR="00EB5DC3" w:rsidRPr="00EB5DC3" w14:paraId="2DDF8D80" w14:textId="77777777" w:rsidTr="005C39D6">
        <w:tblPrEx>
          <w:tblCellMar>
            <w:top w:w="0" w:type="dxa"/>
            <w:bottom w:w="0" w:type="dxa"/>
          </w:tblCellMar>
        </w:tblPrEx>
        <w:trPr>
          <w:cantSplit/>
          <w:jc w:val="center"/>
        </w:trPr>
        <w:tc>
          <w:tcPr>
            <w:tcW w:w="876" w:type="dxa"/>
            <w:shd w:val="clear" w:color="auto" w:fill="auto"/>
            <w:vAlign w:val="center"/>
          </w:tcPr>
          <w:p w14:paraId="251EA0D1" w14:textId="77777777" w:rsidR="00491590" w:rsidRPr="00EB5DC3" w:rsidRDefault="00491590" w:rsidP="00491590">
            <w:pPr>
              <w:pStyle w:val="afffffff8"/>
            </w:pPr>
            <w:r w:rsidRPr="00EB5DC3">
              <w:t>88.01.15</w:t>
            </w:r>
          </w:p>
        </w:tc>
        <w:tc>
          <w:tcPr>
            <w:tcW w:w="1575" w:type="dxa"/>
            <w:shd w:val="clear" w:color="auto" w:fill="auto"/>
            <w:vAlign w:val="center"/>
          </w:tcPr>
          <w:p w14:paraId="230C36B6"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269BB438"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3E5D827D"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2463CD74"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3CD9F07" w14:textId="77777777" w:rsidR="00491590" w:rsidRPr="00EB5DC3" w:rsidRDefault="00491590" w:rsidP="00491590">
            <w:pPr>
              <w:pStyle w:val="afffffff8"/>
            </w:pPr>
            <w:r w:rsidRPr="00EB5DC3">
              <w:t>0,044</w:t>
            </w:r>
          </w:p>
        </w:tc>
        <w:tc>
          <w:tcPr>
            <w:tcW w:w="2805" w:type="dxa"/>
            <w:shd w:val="clear" w:color="auto" w:fill="auto"/>
            <w:vAlign w:val="center"/>
          </w:tcPr>
          <w:p w14:paraId="225A98C0"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08A2C2FD" w14:textId="77777777" w:rsidR="00491590" w:rsidRPr="00EB5DC3" w:rsidRDefault="00491590" w:rsidP="00491590">
            <w:pPr>
              <w:pStyle w:val="afffffff8"/>
            </w:pPr>
            <w:r w:rsidRPr="00EB5DC3">
              <w:t>Расчетный срок</w:t>
            </w:r>
          </w:p>
        </w:tc>
        <w:tc>
          <w:tcPr>
            <w:tcW w:w="1821" w:type="dxa"/>
            <w:noWrap/>
            <w:vAlign w:val="center"/>
          </w:tcPr>
          <w:p w14:paraId="671F1117" w14:textId="77777777" w:rsidR="00491590" w:rsidRPr="00EB5DC3" w:rsidRDefault="00491590" w:rsidP="00491590">
            <w:pPr>
              <w:pStyle w:val="afffffff6"/>
            </w:pPr>
            <w:r w:rsidRPr="00EB5DC3">
              <w:t>Охранная зона 3 м.</w:t>
            </w:r>
          </w:p>
        </w:tc>
      </w:tr>
      <w:tr w:rsidR="00EB5DC3" w:rsidRPr="00EB5DC3" w14:paraId="08B81DE8" w14:textId="77777777" w:rsidTr="005C39D6">
        <w:tblPrEx>
          <w:tblCellMar>
            <w:top w:w="0" w:type="dxa"/>
            <w:bottom w:w="0" w:type="dxa"/>
          </w:tblCellMar>
        </w:tblPrEx>
        <w:trPr>
          <w:cantSplit/>
          <w:jc w:val="center"/>
        </w:trPr>
        <w:tc>
          <w:tcPr>
            <w:tcW w:w="876" w:type="dxa"/>
            <w:shd w:val="clear" w:color="auto" w:fill="auto"/>
            <w:vAlign w:val="center"/>
          </w:tcPr>
          <w:p w14:paraId="744441C9" w14:textId="77777777" w:rsidR="00491590" w:rsidRPr="00EB5DC3" w:rsidRDefault="00491590" w:rsidP="00491590">
            <w:pPr>
              <w:pStyle w:val="afffffff8"/>
            </w:pPr>
            <w:r w:rsidRPr="00EB5DC3">
              <w:t>88.01.16</w:t>
            </w:r>
          </w:p>
        </w:tc>
        <w:tc>
          <w:tcPr>
            <w:tcW w:w="1575" w:type="dxa"/>
            <w:shd w:val="clear" w:color="auto" w:fill="auto"/>
            <w:vAlign w:val="center"/>
          </w:tcPr>
          <w:p w14:paraId="799CB780"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0C389088"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710D5B97"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287F93D0"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1565207" w14:textId="77777777" w:rsidR="00491590" w:rsidRPr="00EB5DC3" w:rsidRDefault="00491590" w:rsidP="00491590">
            <w:pPr>
              <w:pStyle w:val="afffffff8"/>
            </w:pPr>
            <w:r w:rsidRPr="00EB5DC3">
              <w:t>0,301</w:t>
            </w:r>
          </w:p>
        </w:tc>
        <w:tc>
          <w:tcPr>
            <w:tcW w:w="2805" w:type="dxa"/>
            <w:shd w:val="clear" w:color="auto" w:fill="auto"/>
            <w:vAlign w:val="center"/>
          </w:tcPr>
          <w:p w14:paraId="2795AA9D"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33BF1B3C" w14:textId="77777777" w:rsidR="00491590" w:rsidRPr="00EB5DC3" w:rsidRDefault="00491590" w:rsidP="00491590">
            <w:pPr>
              <w:pStyle w:val="afffffff8"/>
            </w:pPr>
            <w:r w:rsidRPr="00EB5DC3">
              <w:t>Расчетный срок</w:t>
            </w:r>
          </w:p>
        </w:tc>
        <w:tc>
          <w:tcPr>
            <w:tcW w:w="1821" w:type="dxa"/>
            <w:noWrap/>
            <w:vAlign w:val="center"/>
          </w:tcPr>
          <w:p w14:paraId="45848A3D" w14:textId="77777777" w:rsidR="00491590" w:rsidRPr="00EB5DC3" w:rsidRDefault="00491590" w:rsidP="00491590">
            <w:pPr>
              <w:pStyle w:val="afffffff6"/>
            </w:pPr>
            <w:r w:rsidRPr="00EB5DC3">
              <w:t>Охранная зона 3 м.</w:t>
            </w:r>
          </w:p>
        </w:tc>
      </w:tr>
      <w:tr w:rsidR="00EB5DC3" w:rsidRPr="00EB5DC3" w14:paraId="7036FEDD" w14:textId="77777777" w:rsidTr="005C39D6">
        <w:tblPrEx>
          <w:tblCellMar>
            <w:top w:w="0" w:type="dxa"/>
            <w:bottom w:w="0" w:type="dxa"/>
          </w:tblCellMar>
        </w:tblPrEx>
        <w:trPr>
          <w:cantSplit/>
          <w:jc w:val="center"/>
        </w:trPr>
        <w:tc>
          <w:tcPr>
            <w:tcW w:w="876" w:type="dxa"/>
            <w:shd w:val="clear" w:color="auto" w:fill="auto"/>
            <w:vAlign w:val="center"/>
          </w:tcPr>
          <w:p w14:paraId="1A5FF54C" w14:textId="77777777" w:rsidR="00491590" w:rsidRPr="00EB5DC3" w:rsidRDefault="00491590" w:rsidP="00491590">
            <w:pPr>
              <w:pStyle w:val="afffffff8"/>
            </w:pPr>
            <w:r w:rsidRPr="00EB5DC3">
              <w:t>88.01.17</w:t>
            </w:r>
          </w:p>
        </w:tc>
        <w:tc>
          <w:tcPr>
            <w:tcW w:w="1575" w:type="dxa"/>
            <w:shd w:val="clear" w:color="auto" w:fill="auto"/>
            <w:vAlign w:val="center"/>
          </w:tcPr>
          <w:p w14:paraId="6E5217EF"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5E6D15EC"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19EEE05E"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7C22439F"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98923EC" w14:textId="77777777" w:rsidR="00491590" w:rsidRPr="00EB5DC3" w:rsidRDefault="00491590" w:rsidP="00491590">
            <w:pPr>
              <w:pStyle w:val="afffffff8"/>
            </w:pPr>
            <w:r w:rsidRPr="00EB5DC3">
              <w:t>0,379</w:t>
            </w:r>
          </w:p>
        </w:tc>
        <w:tc>
          <w:tcPr>
            <w:tcW w:w="2805" w:type="dxa"/>
            <w:shd w:val="clear" w:color="auto" w:fill="auto"/>
            <w:vAlign w:val="center"/>
          </w:tcPr>
          <w:p w14:paraId="2D33E3A3"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3AB0A1F5" w14:textId="77777777" w:rsidR="00491590" w:rsidRPr="00EB5DC3" w:rsidRDefault="00491590" w:rsidP="00491590">
            <w:pPr>
              <w:pStyle w:val="afffffff8"/>
            </w:pPr>
            <w:r w:rsidRPr="00EB5DC3">
              <w:t>Расчетный срок</w:t>
            </w:r>
          </w:p>
        </w:tc>
        <w:tc>
          <w:tcPr>
            <w:tcW w:w="1821" w:type="dxa"/>
            <w:noWrap/>
            <w:vAlign w:val="center"/>
          </w:tcPr>
          <w:p w14:paraId="25420142" w14:textId="77777777" w:rsidR="00491590" w:rsidRPr="00EB5DC3" w:rsidRDefault="00491590" w:rsidP="00491590">
            <w:pPr>
              <w:pStyle w:val="afffffff6"/>
            </w:pPr>
            <w:r w:rsidRPr="00EB5DC3">
              <w:t>Охранная зона 3 м.</w:t>
            </w:r>
          </w:p>
        </w:tc>
      </w:tr>
      <w:tr w:rsidR="00EB5DC3" w:rsidRPr="00EB5DC3" w14:paraId="7F55E410" w14:textId="77777777" w:rsidTr="005C39D6">
        <w:tblPrEx>
          <w:tblCellMar>
            <w:top w:w="0" w:type="dxa"/>
            <w:bottom w:w="0" w:type="dxa"/>
          </w:tblCellMar>
        </w:tblPrEx>
        <w:trPr>
          <w:cantSplit/>
          <w:jc w:val="center"/>
        </w:trPr>
        <w:tc>
          <w:tcPr>
            <w:tcW w:w="876" w:type="dxa"/>
            <w:shd w:val="clear" w:color="auto" w:fill="auto"/>
            <w:vAlign w:val="center"/>
          </w:tcPr>
          <w:p w14:paraId="08DC65D7" w14:textId="77777777" w:rsidR="00491590" w:rsidRPr="00EB5DC3" w:rsidRDefault="00491590" w:rsidP="00491590">
            <w:pPr>
              <w:pStyle w:val="afffffff8"/>
            </w:pPr>
            <w:r w:rsidRPr="00EB5DC3">
              <w:t>88.01.18</w:t>
            </w:r>
          </w:p>
        </w:tc>
        <w:tc>
          <w:tcPr>
            <w:tcW w:w="1575" w:type="dxa"/>
            <w:shd w:val="clear" w:color="auto" w:fill="auto"/>
            <w:vAlign w:val="center"/>
          </w:tcPr>
          <w:p w14:paraId="0A3B9ED5"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2C490DEC"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09A7E796"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096C1899"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2F8546A" w14:textId="77777777" w:rsidR="00491590" w:rsidRPr="00EB5DC3" w:rsidRDefault="00491590" w:rsidP="00491590">
            <w:pPr>
              <w:pStyle w:val="afffffff8"/>
            </w:pPr>
            <w:r w:rsidRPr="00EB5DC3">
              <w:t>0,121</w:t>
            </w:r>
          </w:p>
        </w:tc>
        <w:tc>
          <w:tcPr>
            <w:tcW w:w="2805" w:type="dxa"/>
            <w:shd w:val="clear" w:color="auto" w:fill="auto"/>
            <w:vAlign w:val="center"/>
          </w:tcPr>
          <w:p w14:paraId="5BCB2E23"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1CB5E76F" w14:textId="77777777" w:rsidR="00491590" w:rsidRPr="00EB5DC3" w:rsidRDefault="00491590" w:rsidP="00491590">
            <w:pPr>
              <w:pStyle w:val="afffffff8"/>
            </w:pPr>
            <w:r w:rsidRPr="00EB5DC3">
              <w:t>2023</w:t>
            </w:r>
          </w:p>
        </w:tc>
        <w:tc>
          <w:tcPr>
            <w:tcW w:w="1821" w:type="dxa"/>
            <w:noWrap/>
            <w:vAlign w:val="center"/>
          </w:tcPr>
          <w:p w14:paraId="097C4453" w14:textId="77777777" w:rsidR="00491590" w:rsidRPr="00EB5DC3" w:rsidRDefault="00491590" w:rsidP="00491590">
            <w:pPr>
              <w:pStyle w:val="afffffff6"/>
            </w:pPr>
            <w:r w:rsidRPr="00EB5DC3">
              <w:t>Охранная зона 3 м.</w:t>
            </w:r>
          </w:p>
        </w:tc>
      </w:tr>
      <w:tr w:rsidR="00EB5DC3" w:rsidRPr="00EB5DC3" w14:paraId="78F719AB" w14:textId="77777777" w:rsidTr="005C39D6">
        <w:tblPrEx>
          <w:tblCellMar>
            <w:top w:w="0" w:type="dxa"/>
            <w:bottom w:w="0" w:type="dxa"/>
          </w:tblCellMar>
        </w:tblPrEx>
        <w:trPr>
          <w:cantSplit/>
          <w:jc w:val="center"/>
        </w:trPr>
        <w:tc>
          <w:tcPr>
            <w:tcW w:w="876" w:type="dxa"/>
            <w:shd w:val="clear" w:color="auto" w:fill="auto"/>
            <w:vAlign w:val="center"/>
          </w:tcPr>
          <w:p w14:paraId="1D1B37B2" w14:textId="77777777" w:rsidR="00491590" w:rsidRPr="00EB5DC3" w:rsidRDefault="00491590" w:rsidP="00491590">
            <w:pPr>
              <w:pStyle w:val="afffffff8"/>
            </w:pPr>
            <w:r w:rsidRPr="00EB5DC3">
              <w:t>88.01.19</w:t>
            </w:r>
          </w:p>
        </w:tc>
        <w:tc>
          <w:tcPr>
            <w:tcW w:w="1575" w:type="dxa"/>
            <w:shd w:val="clear" w:color="auto" w:fill="auto"/>
            <w:vAlign w:val="center"/>
          </w:tcPr>
          <w:p w14:paraId="38346123"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4C7F3B67"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4816C764"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2CEC3387"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C81809B" w14:textId="77777777" w:rsidR="00491590" w:rsidRPr="00EB5DC3" w:rsidRDefault="00491590" w:rsidP="00491590">
            <w:pPr>
              <w:pStyle w:val="afffffff8"/>
            </w:pPr>
            <w:r w:rsidRPr="00EB5DC3">
              <w:t>0,120</w:t>
            </w:r>
          </w:p>
        </w:tc>
        <w:tc>
          <w:tcPr>
            <w:tcW w:w="2805" w:type="dxa"/>
            <w:shd w:val="clear" w:color="auto" w:fill="auto"/>
            <w:vAlign w:val="center"/>
          </w:tcPr>
          <w:p w14:paraId="0F2FADDA"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332D3B45" w14:textId="77777777" w:rsidR="00491590" w:rsidRPr="00EB5DC3" w:rsidRDefault="00491590" w:rsidP="00491590">
            <w:pPr>
              <w:pStyle w:val="afffffff8"/>
            </w:pPr>
            <w:r w:rsidRPr="00EB5DC3">
              <w:t>Расчетный срок</w:t>
            </w:r>
          </w:p>
        </w:tc>
        <w:tc>
          <w:tcPr>
            <w:tcW w:w="1821" w:type="dxa"/>
            <w:noWrap/>
            <w:vAlign w:val="center"/>
          </w:tcPr>
          <w:p w14:paraId="69478CF2" w14:textId="77777777" w:rsidR="00491590" w:rsidRPr="00EB5DC3" w:rsidRDefault="00491590" w:rsidP="00491590">
            <w:pPr>
              <w:pStyle w:val="afffffff6"/>
            </w:pPr>
            <w:r w:rsidRPr="00EB5DC3">
              <w:t>Охранная зона 3 м.</w:t>
            </w:r>
          </w:p>
        </w:tc>
      </w:tr>
      <w:tr w:rsidR="00EB5DC3" w:rsidRPr="00EB5DC3" w14:paraId="69585AD0" w14:textId="77777777" w:rsidTr="005C39D6">
        <w:tblPrEx>
          <w:tblCellMar>
            <w:top w:w="0" w:type="dxa"/>
            <w:bottom w:w="0" w:type="dxa"/>
          </w:tblCellMar>
        </w:tblPrEx>
        <w:trPr>
          <w:cantSplit/>
          <w:jc w:val="center"/>
        </w:trPr>
        <w:tc>
          <w:tcPr>
            <w:tcW w:w="876" w:type="dxa"/>
            <w:shd w:val="clear" w:color="auto" w:fill="auto"/>
            <w:vAlign w:val="center"/>
          </w:tcPr>
          <w:p w14:paraId="3AA0BBB1" w14:textId="77777777" w:rsidR="00491590" w:rsidRPr="00EB5DC3" w:rsidRDefault="00491590" w:rsidP="00491590">
            <w:pPr>
              <w:pStyle w:val="afffffff8"/>
            </w:pPr>
            <w:r w:rsidRPr="00EB5DC3">
              <w:lastRenderedPageBreak/>
              <w:t>88.01.20</w:t>
            </w:r>
          </w:p>
        </w:tc>
        <w:tc>
          <w:tcPr>
            <w:tcW w:w="1575" w:type="dxa"/>
            <w:shd w:val="clear" w:color="auto" w:fill="auto"/>
            <w:vAlign w:val="center"/>
          </w:tcPr>
          <w:p w14:paraId="434D57D5"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092F5AC0"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78B93F74"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75C43ED2"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4AAFDE5" w14:textId="77777777" w:rsidR="00491590" w:rsidRPr="00EB5DC3" w:rsidRDefault="00491590" w:rsidP="00491590">
            <w:pPr>
              <w:pStyle w:val="afffffff8"/>
            </w:pPr>
            <w:r w:rsidRPr="00EB5DC3">
              <w:t>0,475</w:t>
            </w:r>
          </w:p>
        </w:tc>
        <w:tc>
          <w:tcPr>
            <w:tcW w:w="2805" w:type="dxa"/>
            <w:shd w:val="clear" w:color="auto" w:fill="auto"/>
            <w:vAlign w:val="center"/>
          </w:tcPr>
          <w:p w14:paraId="2EDAFA8E"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21CAF48D" w14:textId="77777777" w:rsidR="00491590" w:rsidRPr="00EB5DC3" w:rsidRDefault="00491590" w:rsidP="00491590">
            <w:pPr>
              <w:pStyle w:val="afffffff8"/>
            </w:pPr>
            <w:r w:rsidRPr="00EB5DC3">
              <w:t>Расчетный срок</w:t>
            </w:r>
          </w:p>
        </w:tc>
        <w:tc>
          <w:tcPr>
            <w:tcW w:w="1821" w:type="dxa"/>
            <w:noWrap/>
            <w:vAlign w:val="center"/>
          </w:tcPr>
          <w:p w14:paraId="02148C55" w14:textId="77777777" w:rsidR="00491590" w:rsidRPr="00EB5DC3" w:rsidRDefault="00491590" w:rsidP="00491590">
            <w:pPr>
              <w:pStyle w:val="afffffff6"/>
            </w:pPr>
            <w:r w:rsidRPr="00EB5DC3">
              <w:t>Охранная зона 3 м.</w:t>
            </w:r>
          </w:p>
        </w:tc>
      </w:tr>
      <w:tr w:rsidR="00EB5DC3" w:rsidRPr="00EB5DC3" w14:paraId="558A5847" w14:textId="77777777" w:rsidTr="005C39D6">
        <w:tblPrEx>
          <w:tblCellMar>
            <w:top w:w="0" w:type="dxa"/>
            <w:bottom w:w="0" w:type="dxa"/>
          </w:tblCellMar>
        </w:tblPrEx>
        <w:trPr>
          <w:cantSplit/>
          <w:jc w:val="center"/>
        </w:trPr>
        <w:tc>
          <w:tcPr>
            <w:tcW w:w="876" w:type="dxa"/>
            <w:vAlign w:val="center"/>
          </w:tcPr>
          <w:p w14:paraId="7DA0D7C5" w14:textId="77777777" w:rsidR="00491590" w:rsidRPr="00EB5DC3" w:rsidRDefault="00491590" w:rsidP="00491590">
            <w:pPr>
              <w:pStyle w:val="afffffff8"/>
            </w:pPr>
            <w:r w:rsidRPr="00EB5DC3">
              <w:t>88.01.21</w:t>
            </w:r>
          </w:p>
        </w:tc>
        <w:tc>
          <w:tcPr>
            <w:tcW w:w="1575" w:type="dxa"/>
            <w:shd w:val="clear" w:color="auto" w:fill="auto"/>
            <w:vAlign w:val="center"/>
          </w:tcPr>
          <w:p w14:paraId="1E829B3A"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1389C0E3"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26B97C83"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34EA8256"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396E16E" w14:textId="77777777" w:rsidR="00491590" w:rsidRPr="00EB5DC3" w:rsidRDefault="00491590" w:rsidP="00491590">
            <w:pPr>
              <w:pStyle w:val="afffffff8"/>
            </w:pPr>
            <w:r w:rsidRPr="00EB5DC3">
              <w:t>0,184</w:t>
            </w:r>
          </w:p>
        </w:tc>
        <w:tc>
          <w:tcPr>
            <w:tcW w:w="2805" w:type="dxa"/>
            <w:shd w:val="clear" w:color="auto" w:fill="auto"/>
            <w:vAlign w:val="center"/>
          </w:tcPr>
          <w:p w14:paraId="6E52F7AC"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7FF482F5" w14:textId="77777777" w:rsidR="00491590" w:rsidRPr="00EB5DC3" w:rsidRDefault="00491590" w:rsidP="00491590">
            <w:pPr>
              <w:pStyle w:val="afffffff8"/>
            </w:pPr>
            <w:r w:rsidRPr="00EB5DC3">
              <w:t>Расчетный срок</w:t>
            </w:r>
          </w:p>
        </w:tc>
        <w:tc>
          <w:tcPr>
            <w:tcW w:w="1821" w:type="dxa"/>
            <w:noWrap/>
            <w:vAlign w:val="center"/>
          </w:tcPr>
          <w:p w14:paraId="6250EC69" w14:textId="77777777" w:rsidR="00491590" w:rsidRPr="00EB5DC3" w:rsidRDefault="00491590" w:rsidP="00491590">
            <w:pPr>
              <w:pStyle w:val="afffffff6"/>
            </w:pPr>
            <w:r w:rsidRPr="00EB5DC3">
              <w:t>Охранная зона 3 м.</w:t>
            </w:r>
          </w:p>
        </w:tc>
      </w:tr>
      <w:tr w:rsidR="00EB5DC3" w:rsidRPr="00EB5DC3" w14:paraId="6CAA53DC" w14:textId="77777777" w:rsidTr="005C39D6">
        <w:tblPrEx>
          <w:tblCellMar>
            <w:top w:w="0" w:type="dxa"/>
            <w:bottom w:w="0" w:type="dxa"/>
          </w:tblCellMar>
        </w:tblPrEx>
        <w:trPr>
          <w:cantSplit/>
          <w:jc w:val="center"/>
        </w:trPr>
        <w:tc>
          <w:tcPr>
            <w:tcW w:w="876" w:type="dxa"/>
            <w:vAlign w:val="center"/>
          </w:tcPr>
          <w:p w14:paraId="3769775B" w14:textId="77777777" w:rsidR="00491590" w:rsidRPr="00EB5DC3" w:rsidRDefault="00491590" w:rsidP="00491590">
            <w:pPr>
              <w:pStyle w:val="afffffff8"/>
            </w:pPr>
            <w:r w:rsidRPr="00EB5DC3">
              <w:t>88.01.22</w:t>
            </w:r>
          </w:p>
        </w:tc>
        <w:tc>
          <w:tcPr>
            <w:tcW w:w="1575" w:type="dxa"/>
            <w:shd w:val="clear" w:color="auto" w:fill="auto"/>
            <w:vAlign w:val="center"/>
          </w:tcPr>
          <w:p w14:paraId="6414B68C"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09AC068F"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27844C6E"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1974DF72"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3ACD6D5" w14:textId="77777777" w:rsidR="00491590" w:rsidRPr="00EB5DC3" w:rsidRDefault="00491590" w:rsidP="00491590">
            <w:pPr>
              <w:pStyle w:val="afffffff8"/>
            </w:pPr>
            <w:r w:rsidRPr="00EB5DC3">
              <w:t>0,439</w:t>
            </w:r>
          </w:p>
        </w:tc>
        <w:tc>
          <w:tcPr>
            <w:tcW w:w="2805" w:type="dxa"/>
            <w:shd w:val="clear" w:color="auto" w:fill="auto"/>
            <w:vAlign w:val="center"/>
          </w:tcPr>
          <w:p w14:paraId="08BA689F"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724C5AEC" w14:textId="77777777" w:rsidR="00491590" w:rsidRPr="00EB5DC3" w:rsidRDefault="00491590" w:rsidP="00491590">
            <w:pPr>
              <w:pStyle w:val="afffffff8"/>
            </w:pPr>
            <w:r w:rsidRPr="00EB5DC3">
              <w:t>Расчетный срок</w:t>
            </w:r>
          </w:p>
        </w:tc>
        <w:tc>
          <w:tcPr>
            <w:tcW w:w="1821" w:type="dxa"/>
            <w:noWrap/>
            <w:vAlign w:val="center"/>
          </w:tcPr>
          <w:p w14:paraId="764914A7" w14:textId="77777777" w:rsidR="00491590" w:rsidRPr="00EB5DC3" w:rsidRDefault="00491590" w:rsidP="00491590">
            <w:pPr>
              <w:pStyle w:val="afffffff6"/>
            </w:pPr>
            <w:r w:rsidRPr="00EB5DC3">
              <w:t>Охранная зона 3 м.</w:t>
            </w:r>
          </w:p>
        </w:tc>
      </w:tr>
      <w:tr w:rsidR="00EB5DC3" w:rsidRPr="00EB5DC3" w14:paraId="4BB114BF" w14:textId="77777777" w:rsidTr="005C39D6">
        <w:tblPrEx>
          <w:tblCellMar>
            <w:top w:w="0" w:type="dxa"/>
            <w:bottom w:w="0" w:type="dxa"/>
          </w:tblCellMar>
        </w:tblPrEx>
        <w:trPr>
          <w:cantSplit/>
          <w:jc w:val="center"/>
        </w:trPr>
        <w:tc>
          <w:tcPr>
            <w:tcW w:w="876" w:type="dxa"/>
            <w:vAlign w:val="center"/>
          </w:tcPr>
          <w:p w14:paraId="5D600F3D" w14:textId="77777777" w:rsidR="00491590" w:rsidRPr="00EB5DC3" w:rsidRDefault="00491590" w:rsidP="00491590">
            <w:pPr>
              <w:pStyle w:val="afffffff8"/>
            </w:pPr>
            <w:r w:rsidRPr="00EB5DC3">
              <w:t>88.01.23</w:t>
            </w:r>
          </w:p>
        </w:tc>
        <w:tc>
          <w:tcPr>
            <w:tcW w:w="1575" w:type="dxa"/>
            <w:shd w:val="clear" w:color="auto" w:fill="auto"/>
            <w:vAlign w:val="center"/>
          </w:tcPr>
          <w:p w14:paraId="49357BCA"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23DACC0D"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1BD2D622"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026D8DCD"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FE5B4D5" w14:textId="77777777" w:rsidR="00491590" w:rsidRPr="00EB5DC3" w:rsidRDefault="00491590" w:rsidP="00491590">
            <w:pPr>
              <w:pStyle w:val="afffffff8"/>
            </w:pPr>
            <w:r w:rsidRPr="00EB5DC3">
              <w:t>0,104</w:t>
            </w:r>
          </w:p>
        </w:tc>
        <w:tc>
          <w:tcPr>
            <w:tcW w:w="2805" w:type="dxa"/>
            <w:shd w:val="clear" w:color="auto" w:fill="auto"/>
            <w:vAlign w:val="center"/>
          </w:tcPr>
          <w:p w14:paraId="6A573488"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2E873E7E" w14:textId="77777777" w:rsidR="00491590" w:rsidRPr="00EB5DC3" w:rsidRDefault="00491590" w:rsidP="00491590">
            <w:pPr>
              <w:pStyle w:val="afffffff8"/>
            </w:pPr>
            <w:r w:rsidRPr="00EB5DC3">
              <w:t>Расчетный срок</w:t>
            </w:r>
          </w:p>
        </w:tc>
        <w:tc>
          <w:tcPr>
            <w:tcW w:w="1821" w:type="dxa"/>
            <w:noWrap/>
            <w:vAlign w:val="center"/>
          </w:tcPr>
          <w:p w14:paraId="15752FA2" w14:textId="77777777" w:rsidR="00491590" w:rsidRPr="00EB5DC3" w:rsidRDefault="00491590" w:rsidP="00491590">
            <w:pPr>
              <w:pStyle w:val="afffffff6"/>
            </w:pPr>
            <w:r w:rsidRPr="00EB5DC3">
              <w:t>Охранная зона 3 м.</w:t>
            </w:r>
          </w:p>
        </w:tc>
      </w:tr>
      <w:tr w:rsidR="00EB5DC3" w:rsidRPr="00EB5DC3" w14:paraId="1D44C145" w14:textId="77777777" w:rsidTr="005C39D6">
        <w:tblPrEx>
          <w:tblCellMar>
            <w:top w:w="0" w:type="dxa"/>
            <w:bottom w:w="0" w:type="dxa"/>
          </w:tblCellMar>
        </w:tblPrEx>
        <w:trPr>
          <w:cantSplit/>
          <w:jc w:val="center"/>
        </w:trPr>
        <w:tc>
          <w:tcPr>
            <w:tcW w:w="876" w:type="dxa"/>
            <w:vAlign w:val="center"/>
          </w:tcPr>
          <w:p w14:paraId="6375B462" w14:textId="77777777" w:rsidR="00491590" w:rsidRPr="00EB5DC3" w:rsidRDefault="00491590" w:rsidP="00491590">
            <w:pPr>
              <w:pStyle w:val="afffffff8"/>
            </w:pPr>
            <w:r w:rsidRPr="00EB5DC3">
              <w:t>88.01.24</w:t>
            </w:r>
          </w:p>
        </w:tc>
        <w:tc>
          <w:tcPr>
            <w:tcW w:w="1575" w:type="dxa"/>
            <w:shd w:val="clear" w:color="auto" w:fill="auto"/>
            <w:vAlign w:val="center"/>
          </w:tcPr>
          <w:p w14:paraId="3595FB01"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55CB2250"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6CF045CE"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58B2DB82"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09BE4D0" w14:textId="77777777" w:rsidR="00491590" w:rsidRPr="00EB5DC3" w:rsidRDefault="00491590" w:rsidP="00491590">
            <w:pPr>
              <w:pStyle w:val="afffffff8"/>
            </w:pPr>
            <w:r w:rsidRPr="00EB5DC3">
              <w:t>0,422</w:t>
            </w:r>
          </w:p>
        </w:tc>
        <w:tc>
          <w:tcPr>
            <w:tcW w:w="2805" w:type="dxa"/>
            <w:shd w:val="clear" w:color="auto" w:fill="auto"/>
            <w:vAlign w:val="center"/>
          </w:tcPr>
          <w:p w14:paraId="57A5F08E"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140A4E22" w14:textId="77777777" w:rsidR="00491590" w:rsidRPr="00EB5DC3" w:rsidRDefault="00491590" w:rsidP="00491590">
            <w:pPr>
              <w:pStyle w:val="afffffff8"/>
            </w:pPr>
            <w:r w:rsidRPr="00EB5DC3">
              <w:t>Расчетный срок</w:t>
            </w:r>
          </w:p>
        </w:tc>
        <w:tc>
          <w:tcPr>
            <w:tcW w:w="1821" w:type="dxa"/>
            <w:noWrap/>
            <w:vAlign w:val="center"/>
          </w:tcPr>
          <w:p w14:paraId="6A6419F5" w14:textId="77777777" w:rsidR="00491590" w:rsidRPr="00EB5DC3" w:rsidRDefault="00491590" w:rsidP="00491590">
            <w:pPr>
              <w:pStyle w:val="afffffff6"/>
            </w:pPr>
            <w:r w:rsidRPr="00EB5DC3">
              <w:t>Охранная зона 3 м.</w:t>
            </w:r>
          </w:p>
        </w:tc>
      </w:tr>
      <w:tr w:rsidR="00EB5DC3" w:rsidRPr="00EB5DC3" w14:paraId="3DF0459A" w14:textId="77777777" w:rsidTr="005C39D6">
        <w:tblPrEx>
          <w:tblCellMar>
            <w:top w:w="0" w:type="dxa"/>
            <w:bottom w:w="0" w:type="dxa"/>
          </w:tblCellMar>
        </w:tblPrEx>
        <w:trPr>
          <w:cantSplit/>
          <w:jc w:val="center"/>
        </w:trPr>
        <w:tc>
          <w:tcPr>
            <w:tcW w:w="876" w:type="dxa"/>
            <w:vAlign w:val="center"/>
          </w:tcPr>
          <w:p w14:paraId="71B731CE" w14:textId="77777777" w:rsidR="00491590" w:rsidRPr="00EB5DC3" w:rsidRDefault="00491590" w:rsidP="00491590">
            <w:pPr>
              <w:pStyle w:val="afffffff8"/>
            </w:pPr>
            <w:r w:rsidRPr="00EB5DC3">
              <w:t>88.01.25</w:t>
            </w:r>
          </w:p>
        </w:tc>
        <w:tc>
          <w:tcPr>
            <w:tcW w:w="1575" w:type="dxa"/>
            <w:shd w:val="clear" w:color="auto" w:fill="auto"/>
            <w:vAlign w:val="center"/>
          </w:tcPr>
          <w:p w14:paraId="1BFE9F74"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1237E31C"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051064F8"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60FE2F9F"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275C314" w14:textId="77777777" w:rsidR="00491590" w:rsidRPr="00EB5DC3" w:rsidRDefault="00491590" w:rsidP="00491590">
            <w:pPr>
              <w:pStyle w:val="afffffff8"/>
            </w:pPr>
            <w:r w:rsidRPr="00EB5DC3">
              <w:t>0,155</w:t>
            </w:r>
          </w:p>
        </w:tc>
        <w:tc>
          <w:tcPr>
            <w:tcW w:w="2805" w:type="dxa"/>
            <w:shd w:val="clear" w:color="auto" w:fill="auto"/>
            <w:vAlign w:val="center"/>
          </w:tcPr>
          <w:p w14:paraId="4AC98159"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2F741E2E" w14:textId="77777777" w:rsidR="00491590" w:rsidRPr="00EB5DC3" w:rsidRDefault="00491590" w:rsidP="00491590">
            <w:pPr>
              <w:pStyle w:val="afffffff8"/>
            </w:pPr>
            <w:r w:rsidRPr="00EB5DC3">
              <w:t>Расчетный срок</w:t>
            </w:r>
          </w:p>
        </w:tc>
        <w:tc>
          <w:tcPr>
            <w:tcW w:w="1821" w:type="dxa"/>
            <w:noWrap/>
            <w:vAlign w:val="center"/>
          </w:tcPr>
          <w:p w14:paraId="14B6A54D" w14:textId="77777777" w:rsidR="00491590" w:rsidRPr="00EB5DC3" w:rsidRDefault="00491590" w:rsidP="00491590">
            <w:pPr>
              <w:pStyle w:val="afffffff6"/>
            </w:pPr>
            <w:r w:rsidRPr="00EB5DC3">
              <w:t>Охранная зона 3 м.</w:t>
            </w:r>
          </w:p>
        </w:tc>
      </w:tr>
      <w:tr w:rsidR="00EB5DC3" w:rsidRPr="00EB5DC3" w14:paraId="5A7FEFE7" w14:textId="77777777" w:rsidTr="005C39D6">
        <w:tblPrEx>
          <w:tblCellMar>
            <w:top w:w="0" w:type="dxa"/>
            <w:bottom w:w="0" w:type="dxa"/>
          </w:tblCellMar>
        </w:tblPrEx>
        <w:trPr>
          <w:cantSplit/>
          <w:jc w:val="center"/>
        </w:trPr>
        <w:tc>
          <w:tcPr>
            <w:tcW w:w="876" w:type="dxa"/>
            <w:vAlign w:val="center"/>
          </w:tcPr>
          <w:p w14:paraId="45AAFB7D" w14:textId="77777777" w:rsidR="00491590" w:rsidRPr="00EB5DC3" w:rsidRDefault="00491590" w:rsidP="00491590">
            <w:pPr>
              <w:pStyle w:val="afffffff8"/>
            </w:pPr>
            <w:r w:rsidRPr="00EB5DC3">
              <w:t>88.01.26</w:t>
            </w:r>
          </w:p>
        </w:tc>
        <w:tc>
          <w:tcPr>
            <w:tcW w:w="1575" w:type="dxa"/>
            <w:shd w:val="clear" w:color="auto" w:fill="auto"/>
            <w:vAlign w:val="center"/>
          </w:tcPr>
          <w:p w14:paraId="4B7EBC62"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580DCA80"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241E749B"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3F6C2B8F"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3CFF134" w14:textId="77777777" w:rsidR="00491590" w:rsidRPr="00EB5DC3" w:rsidRDefault="00491590" w:rsidP="00491590">
            <w:pPr>
              <w:pStyle w:val="afffffff8"/>
            </w:pPr>
            <w:r w:rsidRPr="00EB5DC3">
              <w:t>0,247</w:t>
            </w:r>
          </w:p>
        </w:tc>
        <w:tc>
          <w:tcPr>
            <w:tcW w:w="2805" w:type="dxa"/>
            <w:shd w:val="clear" w:color="auto" w:fill="auto"/>
            <w:vAlign w:val="center"/>
          </w:tcPr>
          <w:p w14:paraId="4B653314"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04656248" w14:textId="77777777" w:rsidR="00491590" w:rsidRPr="00EB5DC3" w:rsidRDefault="00491590" w:rsidP="00491590">
            <w:pPr>
              <w:pStyle w:val="afffffff8"/>
            </w:pPr>
            <w:r w:rsidRPr="00EB5DC3">
              <w:t>Расчетный срок</w:t>
            </w:r>
          </w:p>
        </w:tc>
        <w:tc>
          <w:tcPr>
            <w:tcW w:w="1821" w:type="dxa"/>
            <w:noWrap/>
            <w:vAlign w:val="center"/>
          </w:tcPr>
          <w:p w14:paraId="407819BB" w14:textId="77777777" w:rsidR="00491590" w:rsidRPr="00EB5DC3" w:rsidRDefault="00491590" w:rsidP="00491590">
            <w:pPr>
              <w:pStyle w:val="afffffff6"/>
            </w:pPr>
            <w:r w:rsidRPr="00EB5DC3">
              <w:t>Охранная зона 3 м.</w:t>
            </w:r>
          </w:p>
        </w:tc>
      </w:tr>
      <w:tr w:rsidR="00EB5DC3" w:rsidRPr="00EB5DC3" w14:paraId="5BFD08A6" w14:textId="77777777" w:rsidTr="005C39D6">
        <w:tblPrEx>
          <w:tblCellMar>
            <w:top w:w="0" w:type="dxa"/>
            <w:bottom w:w="0" w:type="dxa"/>
          </w:tblCellMar>
        </w:tblPrEx>
        <w:trPr>
          <w:cantSplit/>
          <w:jc w:val="center"/>
        </w:trPr>
        <w:tc>
          <w:tcPr>
            <w:tcW w:w="876" w:type="dxa"/>
            <w:vAlign w:val="center"/>
          </w:tcPr>
          <w:p w14:paraId="79234A01" w14:textId="77777777" w:rsidR="00491590" w:rsidRPr="00EB5DC3" w:rsidRDefault="00491590" w:rsidP="00491590">
            <w:pPr>
              <w:pStyle w:val="afffffff8"/>
            </w:pPr>
            <w:r w:rsidRPr="00EB5DC3">
              <w:t>88.01.27</w:t>
            </w:r>
          </w:p>
        </w:tc>
        <w:tc>
          <w:tcPr>
            <w:tcW w:w="1575" w:type="dxa"/>
            <w:shd w:val="clear" w:color="auto" w:fill="auto"/>
            <w:vAlign w:val="center"/>
          </w:tcPr>
          <w:p w14:paraId="59DB0771"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42B9564A"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5B301F5C"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602FFB64"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BCC058B" w14:textId="77777777" w:rsidR="00491590" w:rsidRPr="00EB5DC3" w:rsidRDefault="00491590" w:rsidP="00491590">
            <w:pPr>
              <w:pStyle w:val="afffffff8"/>
            </w:pPr>
            <w:r w:rsidRPr="00EB5DC3">
              <w:t>0,253</w:t>
            </w:r>
          </w:p>
        </w:tc>
        <w:tc>
          <w:tcPr>
            <w:tcW w:w="2805" w:type="dxa"/>
            <w:shd w:val="clear" w:color="auto" w:fill="auto"/>
            <w:vAlign w:val="center"/>
          </w:tcPr>
          <w:p w14:paraId="4CFD73A5"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324A6C17" w14:textId="77777777" w:rsidR="00491590" w:rsidRPr="00EB5DC3" w:rsidRDefault="00491590" w:rsidP="00491590">
            <w:pPr>
              <w:pStyle w:val="afffffff8"/>
            </w:pPr>
            <w:r w:rsidRPr="00EB5DC3">
              <w:t>Расчетный срок</w:t>
            </w:r>
          </w:p>
        </w:tc>
        <w:tc>
          <w:tcPr>
            <w:tcW w:w="1821" w:type="dxa"/>
            <w:noWrap/>
            <w:vAlign w:val="center"/>
          </w:tcPr>
          <w:p w14:paraId="6C217E74" w14:textId="77777777" w:rsidR="00491590" w:rsidRPr="00EB5DC3" w:rsidRDefault="00491590" w:rsidP="00491590">
            <w:pPr>
              <w:pStyle w:val="afffffff6"/>
            </w:pPr>
            <w:r w:rsidRPr="00EB5DC3">
              <w:t>Охранная зона 3 м.</w:t>
            </w:r>
          </w:p>
        </w:tc>
      </w:tr>
      <w:tr w:rsidR="00EB5DC3" w:rsidRPr="00EB5DC3" w14:paraId="7B2C4D54" w14:textId="77777777" w:rsidTr="005C39D6">
        <w:tblPrEx>
          <w:tblCellMar>
            <w:top w:w="0" w:type="dxa"/>
            <w:bottom w:w="0" w:type="dxa"/>
          </w:tblCellMar>
        </w:tblPrEx>
        <w:trPr>
          <w:cantSplit/>
          <w:jc w:val="center"/>
        </w:trPr>
        <w:tc>
          <w:tcPr>
            <w:tcW w:w="876" w:type="dxa"/>
            <w:vAlign w:val="center"/>
          </w:tcPr>
          <w:p w14:paraId="1541A059" w14:textId="77777777" w:rsidR="00491590" w:rsidRPr="00EB5DC3" w:rsidRDefault="00491590" w:rsidP="00491590">
            <w:pPr>
              <w:pStyle w:val="afffffff8"/>
            </w:pPr>
            <w:r w:rsidRPr="00EB5DC3">
              <w:lastRenderedPageBreak/>
              <w:t>88.01.28</w:t>
            </w:r>
          </w:p>
        </w:tc>
        <w:tc>
          <w:tcPr>
            <w:tcW w:w="1575" w:type="dxa"/>
            <w:shd w:val="clear" w:color="auto" w:fill="auto"/>
            <w:vAlign w:val="center"/>
          </w:tcPr>
          <w:p w14:paraId="11B13A38"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57133F8C"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1879C976"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1332610D"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EC1F782" w14:textId="77777777" w:rsidR="00491590" w:rsidRPr="00EB5DC3" w:rsidRDefault="00491590" w:rsidP="00491590">
            <w:pPr>
              <w:pStyle w:val="afffffff8"/>
            </w:pPr>
            <w:r w:rsidRPr="00EB5DC3">
              <w:t>0,328</w:t>
            </w:r>
          </w:p>
        </w:tc>
        <w:tc>
          <w:tcPr>
            <w:tcW w:w="2805" w:type="dxa"/>
            <w:shd w:val="clear" w:color="auto" w:fill="auto"/>
            <w:vAlign w:val="center"/>
          </w:tcPr>
          <w:p w14:paraId="4240EA27"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4F63AF49" w14:textId="77777777" w:rsidR="00491590" w:rsidRPr="00EB5DC3" w:rsidRDefault="00491590" w:rsidP="00491590">
            <w:pPr>
              <w:pStyle w:val="afffffff8"/>
            </w:pPr>
            <w:r w:rsidRPr="00EB5DC3">
              <w:t>Расчетный срок</w:t>
            </w:r>
          </w:p>
        </w:tc>
        <w:tc>
          <w:tcPr>
            <w:tcW w:w="1821" w:type="dxa"/>
            <w:noWrap/>
            <w:vAlign w:val="center"/>
          </w:tcPr>
          <w:p w14:paraId="3E486A8C" w14:textId="77777777" w:rsidR="00491590" w:rsidRPr="00EB5DC3" w:rsidRDefault="00491590" w:rsidP="00491590">
            <w:pPr>
              <w:pStyle w:val="afffffff6"/>
            </w:pPr>
            <w:r w:rsidRPr="00EB5DC3">
              <w:t>Охранная зона 3 м.</w:t>
            </w:r>
          </w:p>
        </w:tc>
      </w:tr>
      <w:tr w:rsidR="00EB5DC3" w:rsidRPr="00EB5DC3" w14:paraId="2D5980B1" w14:textId="77777777" w:rsidTr="005C39D6">
        <w:tblPrEx>
          <w:tblCellMar>
            <w:top w:w="0" w:type="dxa"/>
            <w:bottom w:w="0" w:type="dxa"/>
          </w:tblCellMar>
        </w:tblPrEx>
        <w:trPr>
          <w:cantSplit/>
          <w:jc w:val="center"/>
        </w:trPr>
        <w:tc>
          <w:tcPr>
            <w:tcW w:w="876" w:type="dxa"/>
            <w:vAlign w:val="center"/>
          </w:tcPr>
          <w:p w14:paraId="6D9F92DD" w14:textId="77777777" w:rsidR="00491590" w:rsidRPr="00EB5DC3" w:rsidRDefault="00491590" w:rsidP="00491590">
            <w:pPr>
              <w:pStyle w:val="afffffff8"/>
            </w:pPr>
            <w:r w:rsidRPr="00EB5DC3">
              <w:t>88.01.29</w:t>
            </w:r>
          </w:p>
        </w:tc>
        <w:tc>
          <w:tcPr>
            <w:tcW w:w="1575" w:type="dxa"/>
            <w:shd w:val="clear" w:color="auto" w:fill="auto"/>
            <w:vAlign w:val="center"/>
          </w:tcPr>
          <w:p w14:paraId="1DD21229"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1F0F7BB3"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30093C79"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6D61BB81"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96343FD" w14:textId="77777777" w:rsidR="00491590" w:rsidRPr="00EB5DC3" w:rsidRDefault="00491590" w:rsidP="00491590">
            <w:pPr>
              <w:pStyle w:val="afffffff8"/>
            </w:pPr>
            <w:r w:rsidRPr="00EB5DC3">
              <w:t>1,147</w:t>
            </w:r>
          </w:p>
        </w:tc>
        <w:tc>
          <w:tcPr>
            <w:tcW w:w="2805" w:type="dxa"/>
            <w:shd w:val="clear" w:color="auto" w:fill="auto"/>
            <w:vAlign w:val="center"/>
          </w:tcPr>
          <w:p w14:paraId="50343220"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7D73E112" w14:textId="77777777" w:rsidR="00491590" w:rsidRPr="00EB5DC3" w:rsidRDefault="00491590" w:rsidP="00491590">
            <w:pPr>
              <w:pStyle w:val="afffffff8"/>
            </w:pPr>
            <w:r w:rsidRPr="00EB5DC3">
              <w:t>Расчетный срок</w:t>
            </w:r>
          </w:p>
        </w:tc>
        <w:tc>
          <w:tcPr>
            <w:tcW w:w="1821" w:type="dxa"/>
            <w:noWrap/>
            <w:vAlign w:val="center"/>
          </w:tcPr>
          <w:p w14:paraId="618E5B82" w14:textId="77777777" w:rsidR="00491590" w:rsidRPr="00EB5DC3" w:rsidRDefault="00491590" w:rsidP="00491590">
            <w:pPr>
              <w:pStyle w:val="afffffff6"/>
            </w:pPr>
            <w:r w:rsidRPr="00EB5DC3">
              <w:t>Охранная зона 3 м.</w:t>
            </w:r>
          </w:p>
        </w:tc>
      </w:tr>
      <w:tr w:rsidR="00EB5DC3" w:rsidRPr="00EB5DC3" w14:paraId="562CA955" w14:textId="77777777" w:rsidTr="005C39D6">
        <w:tblPrEx>
          <w:tblCellMar>
            <w:top w:w="0" w:type="dxa"/>
            <w:bottom w:w="0" w:type="dxa"/>
          </w:tblCellMar>
        </w:tblPrEx>
        <w:trPr>
          <w:cantSplit/>
          <w:jc w:val="center"/>
        </w:trPr>
        <w:tc>
          <w:tcPr>
            <w:tcW w:w="876" w:type="dxa"/>
            <w:vAlign w:val="center"/>
          </w:tcPr>
          <w:p w14:paraId="5DAAC072" w14:textId="77777777" w:rsidR="00491590" w:rsidRPr="00EB5DC3" w:rsidRDefault="00491590" w:rsidP="00491590">
            <w:pPr>
              <w:pStyle w:val="afffffff8"/>
            </w:pPr>
            <w:r w:rsidRPr="00EB5DC3">
              <w:t>88.01.30</w:t>
            </w:r>
          </w:p>
        </w:tc>
        <w:tc>
          <w:tcPr>
            <w:tcW w:w="1575" w:type="dxa"/>
            <w:shd w:val="clear" w:color="auto" w:fill="auto"/>
            <w:vAlign w:val="center"/>
          </w:tcPr>
          <w:p w14:paraId="7AA5AD74"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40FC2564"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243336AF"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5BC5AABE"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9342CB0" w14:textId="77777777" w:rsidR="00491590" w:rsidRPr="00EB5DC3" w:rsidRDefault="00491590" w:rsidP="00491590">
            <w:pPr>
              <w:pStyle w:val="afffffff8"/>
            </w:pPr>
            <w:r w:rsidRPr="00EB5DC3">
              <w:t>0,185</w:t>
            </w:r>
          </w:p>
        </w:tc>
        <w:tc>
          <w:tcPr>
            <w:tcW w:w="2805" w:type="dxa"/>
            <w:shd w:val="clear" w:color="auto" w:fill="auto"/>
            <w:vAlign w:val="center"/>
          </w:tcPr>
          <w:p w14:paraId="71A34AD4"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207AA0A0" w14:textId="77777777" w:rsidR="00491590" w:rsidRPr="00EB5DC3" w:rsidRDefault="00491590" w:rsidP="00491590">
            <w:pPr>
              <w:pStyle w:val="afffffff8"/>
            </w:pPr>
            <w:r w:rsidRPr="00EB5DC3">
              <w:t>Расчетный срок</w:t>
            </w:r>
          </w:p>
        </w:tc>
        <w:tc>
          <w:tcPr>
            <w:tcW w:w="1821" w:type="dxa"/>
            <w:noWrap/>
            <w:vAlign w:val="center"/>
          </w:tcPr>
          <w:p w14:paraId="1B70EC79" w14:textId="77777777" w:rsidR="00491590" w:rsidRPr="00EB5DC3" w:rsidRDefault="00491590" w:rsidP="00491590">
            <w:pPr>
              <w:pStyle w:val="afffffff6"/>
            </w:pPr>
            <w:r w:rsidRPr="00EB5DC3">
              <w:t>Охранная зона 3 м.</w:t>
            </w:r>
          </w:p>
        </w:tc>
      </w:tr>
      <w:tr w:rsidR="00EB5DC3" w:rsidRPr="00EB5DC3" w14:paraId="1731A638" w14:textId="77777777" w:rsidTr="005C39D6">
        <w:tblPrEx>
          <w:tblCellMar>
            <w:top w:w="0" w:type="dxa"/>
            <w:bottom w:w="0" w:type="dxa"/>
          </w:tblCellMar>
        </w:tblPrEx>
        <w:trPr>
          <w:cantSplit/>
          <w:jc w:val="center"/>
        </w:trPr>
        <w:tc>
          <w:tcPr>
            <w:tcW w:w="876" w:type="dxa"/>
            <w:vAlign w:val="center"/>
          </w:tcPr>
          <w:p w14:paraId="0A6917BF" w14:textId="77777777" w:rsidR="00491590" w:rsidRPr="00EB5DC3" w:rsidRDefault="00491590" w:rsidP="00491590">
            <w:pPr>
              <w:pStyle w:val="afffffff8"/>
            </w:pPr>
            <w:r w:rsidRPr="00EB5DC3">
              <w:t>88.01.31</w:t>
            </w:r>
          </w:p>
        </w:tc>
        <w:tc>
          <w:tcPr>
            <w:tcW w:w="1575" w:type="dxa"/>
            <w:shd w:val="clear" w:color="auto" w:fill="auto"/>
            <w:vAlign w:val="center"/>
          </w:tcPr>
          <w:p w14:paraId="7CC0A325"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053FBB74"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7907121A"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1F4E5BCB"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C244766" w14:textId="77777777" w:rsidR="00491590" w:rsidRPr="00EB5DC3" w:rsidRDefault="00491590" w:rsidP="00491590">
            <w:pPr>
              <w:pStyle w:val="afffffff8"/>
            </w:pPr>
            <w:r w:rsidRPr="00EB5DC3">
              <w:t>0,202</w:t>
            </w:r>
          </w:p>
        </w:tc>
        <w:tc>
          <w:tcPr>
            <w:tcW w:w="2805" w:type="dxa"/>
            <w:shd w:val="clear" w:color="auto" w:fill="auto"/>
            <w:vAlign w:val="center"/>
          </w:tcPr>
          <w:p w14:paraId="36D3E6ED"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7A4EE7E3" w14:textId="77777777" w:rsidR="00491590" w:rsidRPr="00EB5DC3" w:rsidRDefault="00491590" w:rsidP="00491590">
            <w:pPr>
              <w:pStyle w:val="afffffff8"/>
            </w:pPr>
            <w:r w:rsidRPr="00EB5DC3">
              <w:t>Расчетный срок</w:t>
            </w:r>
          </w:p>
        </w:tc>
        <w:tc>
          <w:tcPr>
            <w:tcW w:w="1821" w:type="dxa"/>
            <w:noWrap/>
            <w:vAlign w:val="center"/>
          </w:tcPr>
          <w:p w14:paraId="4022EED8" w14:textId="77777777" w:rsidR="00491590" w:rsidRPr="00EB5DC3" w:rsidRDefault="00491590" w:rsidP="00491590">
            <w:pPr>
              <w:pStyle w:val="afffffff6"/>
            </w:pPr>
            <w:r w:rsidRPr="00EB5DC3">
              <w:t>Охранная зона 3 м.</w:t>
            </w:r>
          </w:p>
        </w:tc>
      </w:tr>
      <w:tr w:rsidR="00EB5DC3" w:rsidRPr="00EB5DC3" w14:paraId="76B73993" w14:textId="77777777" w:rsidTr="005C39D6">
        <w:tblPrEx>
          <w:tblCellMar>
            <w:top w:w="0" w:type="dxa"/>
            <w:bottom w:w="0" w:type="dxa"/>
          </w:tblCellMar>
        </w:tblPrEx>
        <w:trPr>
          <w:cantSplit/>
          <w:jc w:val="center"/>
        </w:trPr>
        <w:tc>
          <w:tcPr>
            <w:tcW w:w="876" w:type="dxa"/>
            <w:vAlign w:val="center"/>
          </w:tcPr>
          <w:p w14:paraId="66C26C56" w14:textId="77777777" w:rsidR="00491590" w:rsidRPr="00EB5DC3" w:rsidRDefault="00491590" w:rsidP="00491590">
            <w:pPr>
              <w:pStyle w:val="afffffff8"/>
            </w:pPr>
            <w:r w:rsidRPr="00EB5DC3">
              <w:t>88.01.32</w:t>
            </w:r>
          </w:p>
        </w:tc>
        <w:tc>
          <w:tcPr>
            <w:tcW w:w="1575" w:type="dxa"/>
            <w:shd w:val="clear" w:color="auto" w:fill="auto"/>
            <w:vAlign w:val="center"/>
          </w:tcPr>
          <w:p w14:paraId="4BC30FB6"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153E853F"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1A8A8A58"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4FEA1E3F"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3972D47" w14:textId="77777777" w:rsidR="00491590" w:rsidRPr="00EB5DC3" w:rsidRDefault="00491590" w:rsidP="00491590">
            <w:pPr>
              <w:pStyle w:val="afffffff8"/>
            </w:pPr>
            <w:r w:rsidRPr="00EB5DC3">
              <w:t>0,209</w:t>
            </w:r>
          </w:p>
        </w:tc>
        <w:tc>
          <w:tcPr>
            <w:tcW w:w="2805" w:type="dxa"/>
            <w:shd w:val="clear" w:color="auto" w:fill="auto"/>
            <w:vAlign w:val="center"/>
          </w:tcPr>
          <w:p w14:paraId="39B0E731"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52A219F1" w14:textId="77777777" w:rsidR="00491590" w:rsidRPr="00EB5DC3" w:rsidRDefault="00491590" w:rsidP="00491590">
            <w:pPr>
              <w:pStyle w:val="afffffff8"/>
            </w:pPr>
            <w:r w:rsidRPr="00EB5DC3">
              <w:t>Расчетный срок</w:t>
            </w:r>
          </w:p>
        </w:tc>
        <w:tc>
          <w:tcPr>
            <w:tcW w:w="1821" w:type="dxa"/>
            <w:noWrap/>
            <w:vAlign w:val="center"/>
          </w:tcPr>
          <w:p w14:paraId="2FCA15E8" w14:textId="77777777" w:rsidR="00491590" w:rsidRPr="00EB5DC3" w:rsidRDefault="00491590" w:rsidP="00491590">
            <w:pPr>
              <w:pStyle w:val="afffffff6"/>
            </w:pPr>
            <w:r w:rsidRPr="00EB5DC3">
              <w:t>Охранная зона 3 м.</w:t>
            </w:r>
          </w:p>
        </w:tc>
      </w:tr>
      <w:tr w:rsidR="00EB5DC3" w:rsidRPr="00EB5DC3" w14:paraId="185C4DC4" w14:textId="77777777" w:rsidTr="005C39D6">
        <w:tblPrEx>
          <w:tblCellMar>
            <w:top w:w="0" w:type="dxa"/>
            <w:bottom w:w="0" w:type="dxa"/>
          </w:tblCellMar>
        </w:tblPrEx>
        <w:trPr>
          <w:cantSplit/>
          <w:jc w:val="center"/>
        </w:trPr>
        <w:tc>
          <w:tcPr>
            <w:tcW w:w="876" w:type="dxa"/>
            <w:vAlign w:val="center"/>
          </w:tcPr>
          <w:p w14:paraId="6E28A380" w14:textId="77777777" w:rsidR="00491590" w:rsidRPr="00EB5DC3" w:rsidRDefault="00491590" w:rsidP="00491590">
            <w:pPr>
              <w:pStyle w:val="afffffff8"/>
            </w:pPr>
            <w:r w:rsidRPr="00EB5DC3">
              <w:t>88.01.33</w:t>
            </w:r>
          </w:p>
        </w:tc>
        <w:tc>
          <w:tcPr>
            <w:tcW w:w="1575" w:type="dxa"/>
            <w:shd w:val="clear" w:color="auto" w:fill="auto"/>
            <w:vAlign w:val="center"/>
          </w:tcPr>
          <w:p w14:paraId="2815634E"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578F8046"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3738EE93"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1E253B85"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569270C" w14:textId="77777777" w:rsidR="00491590" w:rsidRPr="00EB5DC3" w:rsidRDefault="00491590" w:rsidP="00491590">
            <w:pPr>
              <w:pStyle w:val="afffffff8"/>
            </w:pPr>
            <w:r w:rsidRPr="00EB5DC3">
              <w:t>0,217</w:t>
            </w:r>
          </w:p>
        </w:tc>
        <w:tc>
          <w:tcPr>
            <w:tcW w:w="2805" w:type="dxa"/>
            <w:shd w:val="clear" w:color="auto" w:fill="auto"/>
            <w:vAlign w:val="center"/>
          </w:tcPr>
          <w:p w14:paraId="7E0BC701"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24DE74CA" w14:textId="77777777" w:rsidR="00491590" w:rsidRPr="00EB5DC3" w:rsidRDefault="00491590" w:rsidP="00491590">
            <w:pPr>
              <w:pStyle w:val="afffffff8"/>
            </w:pPr>
            <w:r w:rsidRPr="00EB5DC3">
              <w:t>Расчетный срок</w:t>
            </w:r>
          </w:p>
        </w:tc>
        <w:tc>
          <w:tcPr>
            <w:tcW w:w="1821" w:type="dxa"/>
            <w:noWrap/>
            <w:vAlign w:val="center"/>
          </w:tcPr>
          <w:p w14:paraId="053333F1" w14:textId="77777777" w:rsidR="00491590" w:rsidRPr="00EB5DC3" w:rsidRDefault="00491590" w:rsidP="00491590">
            <w:pPr>
              <w:pStyle w:val="afffffff6"/>
            </w:pPr>
            <w:r w:rsidRPr="00EB5DC3">
              <w:t>Охранная зона 3 м.</w:t>
            </w:r>
          </w:p>
        </w:tc>
      </w:tr>
      <w:tr w:rsidR="00EB5DC3" w:rsidRPr="00EB5DC3" w14:paraId="47D42905" w14:textId="77777777" w:rsidTr="005C39D6">
        <w:tblPrEx>
          <w:tblCellMar>
            <w:top w:w="0" w:type="dxa"/>
            <w:bottom w:w="0" w:type="dxa"/>
          </w:tblCellMar>
        </w:tblPrEx>
        <w:trPr>
          <w:cantSplit/>
          <w:jc w:val="center"/>
        </w:trPr>
        <w:tc>
          <w:tcPr>
            <w:tcW w:w="876" w:type="dxa"/>
            <w:vAlign w:val="center"/>
          </w:tcPr>
          <w:p w14:paraId="282007EF" w14:textId="77777777" w:rsidR="00491590" w:rsidRPr="00EB5DC3" w:rsidRDefault="00491590" w:rsidP="00491590">
            <w:pPr>
              <w:pStyle w:val="afffffff8"/>
            </w:pPr>
            <w:r w:rsidRPr="00EB5DC3">
              <w:t>88.01.34</w:t>
            </w:r>
          </w:p>
        </w:tc>
        <w:tc>
          <w:tcPr>
            <w:tcW w:w="1575" w:type="dxa"/>
            <w:shd w:val="clear" w:color="auto" w:fill="auto"/>
            <w:vAlign w:val="center"/>
          </w:tcPr>
          <w:p w14:paraId="6FDD2A59"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12AE7FF6"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4B6FBBEF"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1889A92D"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42BE5A8" w14:textId="77777777" w:rsidR="00491590" w:rsidRPr="00EB5DC3" w:rsidRDefault="00491590" w:rsidP="00491590">
            <w:pPr>
              <w:pStyle w:val="afffffff8"/>
            </w:pPr>
            <w:r w:rsidRPr="00EB5DC3">
              <w:t>1,550</w:t>
            </w:r>
          </w:p>
        </w:tc>
        <w:tc>
          <w:tcPr>
            <w:tcW w:w="2805" w:type="dxa"/>
            <w:shd w:val="clear" w:color="auto" w:fill="auto"/>
            <w:vAlign w:val="center"/>
          </w:tcPr>
          <w:p w14:paraId="531654B8"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1ABCE5E5" w14:textId="77777777" w:rsidR="00491590" w:rsidRPr="00EB5DC3" w:rsidRDefault="00491590" w:rsidP="00491590">
            <w:pPr>
              <w:pStyle w:val="afffffff8"/>
            </w:pPr>
            <w:r w:rsidRPr="00EB5DC3">
              <w:t>Расчетный срок</w:t>
            </w:r>
          </w:p>
        </w:tc>
        <w:tc>
          <w:tcPr>
            <w:tcW w:w="1821" w:type="dxa"/>
            <w:noWrap/>
            <w:vAlign w:val="center"/>
          </w:tcPr>
          <w:p w14:paraId="5BCC4DDE" w14:textId="77777777" w:rsidR="00491590" w:rsidRPr="00EB5DC3" w:rsidRDefault="00491590" w:rsidP="00491590">
            <w:pPr>
              <w:pStyle w:val="afffffff6"/>
            </w:pPr>
            <w:r w:rsidRPr="00EB5DC3">
              <w:t>Охранная зона 3 м.</w:t>
            </w:r>
          </w:p>
        </w:tc>
      </w:tr>
      <w:tr w:rsidR="00EB5DC3" w:rsidRPr="00EB5DC3" w14:paraId="4A603FBF" w14:textId="77777777" w:rsidTr="005C39D6">
        <w:tblPrEx>
          <w:tblCellMar>
            <w:top w:w="0" w:type="dxa"/>
            <w:bottom w:w="0" w:type="dxa"/>
          </w:tblCellMar>
        </w:tblPrEx>
        <w:trPr>
          <w:cantSplit/>
          <w:jc w:val="center"/>
        </w:trPr>
        <w:tc>
          <w:tcPr>
            <w:tcW w:w="876" w:type="dxa"/>
            <w:vAlign w:val="center"/>
          </w:tcPr>
          <w:p w14:paraId="313689D2" w14:textId="77777777" w:rsidR="00491590" w:rsidRPr="00EB5DC3" w:rsidRDefault="00491590" w:rsidP="00491590">
            <w:pPr>
              <w:pStyle w:val="afffffff8"/>
            </w:pPr>
            <w:r w:rsidRPr="00EB5DC3">
              <w:t>88.01.35</w:t>
            </w:r>
          </w:p>
        </w:tc>
        <w:tc>
          <w:tcPr>
            <w:tcW w:w="1575" w:type="dxa"/>
            <w:shd w:val="clear" w:color="auto" w:fill="auto"/>
            <w:vAlign w:val="center"/>
          </w:tcPr>
          <w:p w14:paraId="14521170"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2B73A87E"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0F13A319"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7F64A7D5"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3878798" w14:textId="77777777" w:rsidR="00491590" w:rsidRPr="00EB5DC3" w:rsidRDefault="00491590" w:rsidP="00491590">
            <w:pPr>
              <w:pStyle w:val="afffffff8"/>
            </w:pPr>
            <w:r w:rsidRPr="00EB5DC3">
              <w:t>0,458</w:t>
            </w:r>
          </w:p>
        </w:tc>
        <w:tc>
          <w:tcPr>
            <w:tcW w:w="2805" w:type="dxa"/>
            <w:shd w:val="clear" w:color="auto" w:fill="auto"/>
            <w:vAlign w:val="center"/>
          </w:tcPr>
          <w:p w14:paraId="1169BDBE"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20A0EE9A" w14:textId="77777777" w:rsidR="00491590" w:rsidRPr="00EB5DC3" w:rsidRDefault="00491590" w:rsidP="00491590">
            <w:pPr>
              <w:pStyle w:val="afffffff8"/>
            </w:pPr>
            <w:r w:rsidRPr="00EB5DC3">
              <w:t>Расчетный срок</w:t>
            </w:r>
          </w:p>
        </w:tc>
        <w:tc>
          <w:tcPr>
            <w:tcW w:w="1821" w:type="dxa"/>
            <w:noWrap/>
            <w:vAlign w:val="center"/>
          </w:tcPr>
          <w:p w14:paraId="58EE55D9" w14:textId="77777777" w:rsidR="00491590" w:rsidRPr="00EB5DC3" w:rsidRDefault="00491590" w:rsidP="00491590">
            <w:pPr>
              <w:pStyle w:val="afffffff6"/>
            </w:pPr>
            <w:r w:rsidRPr="00EB5DC3">
              <w:t>Охранная зона 3 м.</w:t>
            </w:r>
          </w:p>
        </w:tc>
      </w:tr>
      <w:tr w:rsidR="00EB5DC3" w:rsidRPr="00EB5DC3" w14:paraId="23E10577" w14:textId="77777777" w:rsidTr="005C39D6">
        <w:tblPrEx>
          <w:tblCellMar>
            <w:top w:w="0" w:type="dxa"/>
            <w:bottom w:w="0" w:type="dxa"/>
          </w:tblCellMar>
        </w:tblPrEx>
        <w:trPr>
          <w:cantSplit/>
          <w:jc w:val="center"/>
        </w:trPr>
        <w:tc>
          <w:tcPr>
            <w:tcW w:w="876" w:type="dxa"/>
            <w:vAlign w:val="center"/>
          </w:tcPr>
          <w:p w14:paraId="697A5B06" w14:textId="77777777" w:rsidR="00491590" w:rsidRPr="00EB5DC3" w:rsidRDefault="00491590" w:rsidP="00491590">
            <w:pPr>
              <w:pStyle w:val="afffffff8"/>
            </w:pPr>
            <w:r w:rsidRPr="00EB5DC3">
              <w:lastRenderedPageBreak/>
              <w:t>88.01.36</w:t>
            </w:r>
          </w:p>
        </w:tc>
        <w:tc>
          <w:tcPr>
            <w:tcW w:w="1575" w:type="dxa"/>
            <w:shd w:val="clear" w:color="auto" w:fill="auto"/>
            <w:vAlign w:val="center"/>
          </w:tcPr>
          <w:p w14:paraId="1602F0D0"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09DD2A2A"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04A7557E"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22877A26"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265C032" w14:textId="77777777" w:rsidR="00491590" w:rsidRPr="00EB5DC3" w:rsidRDefault="00491590" w:rsidP="00491590">
            <w:pPr>
              <w:pStyle w:val="afffffff8"/>
            </w:pPr>
            <w:r w:rsidRPr="00EB5DC3">
              <w:t>0,976</w:t>
            </w:r>
          </w:p>
        </w:tc>
        <w:tc>
          <w:tcPr>
            <w:tcW w:w="2805" w:type="dxa"/>
            <w:shd w:val="clear" w:color="auto" w:fill="auto"/>
            <w:vAlign w:val="center"/>
          </w:tcPr>
          <w:p w14:paraId="548B2770"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7974D564" w14:textId="77777777" w:rsidR="00491590" w:rsidRPr="00EB5DC3" w:rsidRDefault="00491590" w:rsidP="00491590">
            <w:pPr>
              <w:pStyle w:val="afffffff8"/>
            </w:pPr>
            <w:r w:rsidRPr="00EB5DC3">
              <w:t>Расчетный срок</w:t>
            </w:r>
          </w:p>
        </w:tc>
        <w:tc>
          <w:tcPr>
            <w:tcW w:w="1821" w:type="dxa"/>
            <w:noWrap/>
            <w:vAlign w:val="center"/>
          </w:tcPr>
          <w:p w14:paraId="122B5824" w14:textId="77777777" w:rsidR="00491590" w:rsidRPr="00EB5DC3" w:rsidRDefault="00491590" w:rsidP="00491590">
            <w:pPr>
              <w:pStyle w:val="afffffff6"/>
            </w:pPr>
            <w:r w:rsidRPr="00EB5DC3">
              <w:t>Охранная зона 3 м.</w:t>
            </w:r>
          </w:p>
        </w:tc>
      </w:tr>
      <w:tr w:rsidR="00EB5DC3" w:rsidRPr="00EB5DC3" w14:paraId="634A6A2B" w14:textId="77777777" w:rsidTr="005C39D6">
        <w:tblPrEx>
          <w:tblCellMar>
            <w:top w:w="0" w:type="dxa"/>
            <w:bottom w:w="0" w:type="dxa"/>
          </w:tblCellMar>
        </w:tblPrEx>
        <w:trPr>
          <w:cantSplit/>
          <w:jc w:val="center"/>
        </w:trPr>
        <w:tc>
          <w:tcPr>
            <w:tcW w:w="876" w:type="dxa"/>
            <w:shd w:val="clear" w:color="auto" w:fill="auto"/>
            <w:vAlign w:val="center"/>
          </w:tcPr>
          <w:p w14:paraId="0A9B7C67" w14:textId="77777777" w:rsidR="00491590" w:rsidRPr="00EB5DC3" w:rsidRDefault="00491590" w:rsidP="00491590">
            <w:pPr>
              <w:pStyle w:val="afffffff8"/>
            </w:pPr>
            <w:r w:rsidRPr="00EB5DC3">
              <w:t>88.01.37</w:t>
            </w:r>
          </w:p>
        </w:tc>
        <w:tc>
          <w:tcPr>
            <w:tcW w:w="1575" w:type="dxa"/>
            <w:shd w:val="clear" w:color="auto" w:fill="auto"/>
            <w:vAlign w:val="center"/>
          </w:tcPr>
          <w:p w14:paraId="0A002A8D"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436D205D"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4C7F7204"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5045E250"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407EF41" w14:textId="77777777" w:rsidR="00491590" w:rsidRPr="00EB5DC3" w:rsidRDefault="00491590" w:rsidP="00491590">
            <w:pPr>
              <w:pStyle w:val="afffffff8"/>
            </w:pPr>
            <w:r w:rsidRPr="00EB5DC3">
              <w:t>0,830</w:t>
            </w:r>
          </w:p>
        </w:tc>
        <w:tc>
          <w:tcPr>
            <w:tcW w:w="2805" w:type="dxa"/>
            <w:shd w:val="clear" w:color="auto" w:fill="auto"/>
            <w:vAlign w:val="center"/>
          </w:tcPr>
          <w:p w14:paraId="5F72626F"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423723A7"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585F83A6" w14:textId="77777777" w:rsidR="00491590" w:rsidRPr="00EB5DC3" w:rsidRDefault="00491590" w:rsidP="00491590">
            <w:pPr>
              <w:pStyle w:val="afffffff6"/>
            </w:pPr>
            <w:r w:rsidRPr="00EB5DC3">
              <w:t>Охранная зона 3 м.</w:t>
            </w:r>
          </w:p>
        </w:tc>
      </w:tr>
      <w:tr w:rsidR="00EB5DC3" w:rsidRPr="00EB5DC3" w14:paraId="43A7A5D8" w14:textId="77777777" w:rsidTr="005C39D6">
        <w:tblPrEx>
          <w:tblCellMar>
            <w:top w:w="0" w:type="dxa"/>
            <w:bottom w:w="0" w:type="dxa"/>
          </w:tblCellMar>
        </w:tblPrEx>
        <w:trPr>
          <w:cantSplit/>
          <w:jc w:val="center"/>
        </w:trPr>
        <w:tc>
          <w:tcPr>
            <w:tcW w:w="876" w:type="dxa"/>
            <w:vAlign w:val="center"/>
          </w:tcPr>
          <w:p w14:paraId="38D7DEEB" w14:textId="77777777" w:rsidR="00491590" w:rsidRPr="00EB5DC3" w:rsidRDefault="00491590" w:rsidP="00491590">
            <w:pPr>
              <w:pStyle w:val="afffffff8"/>
            </w:pPr>
            <w:r w:rsidRPr="00EB5DC3">
              <w:t>88.01.38</w:t>
            </w:r>
          </w:p>
        </w:tc>
        <w:tc>
          <w:tcPr>
            <w:tcW w:w="1575" w:type="dxa"/>
            <w:shd w:val="clear" w:color="auto" w:fill="auto"/>
            <w:vAlign w:val="center"/>
          </w:tcPr>
          <w:p w14:paraId="4C8FBB68"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41155D0C"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6B9F6E26"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5E518B02"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94EB872" w14:textId="77777777" w:rsidR="00491590" w:rsidRPr="00EB5DC3" w:rsidRDefault="00491590" w:rsidP="00491590">
            <w:pPr>
              <w:pStyle w:val="afffffff8"/>
            </w:pPr>
            <w:r w:rsidRPr="00EB5DC3">
              <w:t>1,033</w:t>
            </w:r>
          </w:p>
        </w:tc>
        <w:tc>
          <w:tcPr>
            <w:tcW w:w="2805" w:type="dxa"/>
            <w:shd w:val="clear" w:color="auto" w:fill="auto"/>
            <w:vAlign w:val="center"/>
          </w:tcPr>
          <w:p w14:paraId="5C06DCC2"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0E4FD552" w14:textId="77777777" w:rsidR="00491590" w:rsidRPr="00EB5DC3" w:rsidRDefault="00491590" w:rsidP="00491590">
            <w:pPr>
              <w:pStyle w:val="afffffff8"/>
            </w:pPr>
            <w:r w:rsidRPr="00EB5DC3">
              <w:t>Расчетный срок</w:t>
            </w:r>
          </w:p>
        </w:tc>
        <w:tc>
          <w:tcPr>
            <w:tcW w:w="1821" w:type="dxa"/>
            <w:noWrap/>
            <w:vAlign w:val="center"/>
          </w:tcPr>
          <w:p w14:paraId="27B77246" w14:textId="77777777" w:rsidR="00491590" w:rsidRPr="00EB5DC3" w:rsidRDefault="00491590" w:rsidP="00491590">
            <w:pPr>
              <w:pStyle w:val="afffffff6"/>
            </w:pPr>
            <w:r w:rsidRPr="00EB5DC3">
              <w:t>Охранная зона 3 м.</w:t>
            </w:r>
          </w:p>
        </w:tc>
      </w:tr>
      <w:tr w:rsidR="00EB5DC3" w:rsidRPr="00EB5DC3" w14:paraId="632E0B00" w14:textId="77777777" w:rsidTr="005C39D6">
        <w:tblPrEx>
          <w:tblCellMar>
            <w:top w:w="0" w:type="dxa"/>
            <w:bottom w:w="0" w:type="dxa"/>
          </w:tblCellMar>
        </w:tblPrEx>
        <w:trPr>
          <w:cantSplit/>
          <w:jc w:val="center"/>
        </w:trPr>
        <w:tc>
          <w:tcPr>
            <w:tcW w:w="876" w:type="dxa"/>
            <w:vAlign w:val="center"/>
          </w:tcPr>
          <w:p w14:paraId="11923513" w14:textId="77777777" w:rsidR="00491590" w:rsidRPr="00EB5DC3" w:rsidRDefault="00491590" w:rsidP="00491590">
            <w:pPr>
              <w:pStyle w:val="afffffff8"/>
            </w:pPr>
            <w:r w:rsidRPr="00EB5DC3">
              <w:t>88.01.39</w:t>
            </w:r>
          </w:p>
        </w:tc>
        <w:tc>
          <w:tcPr>
            <w:tcW w:w="1575" w:type="dxa"/>
            <w:shd w:val="clear" w:color="auto" w:fill="auto"/>
            <w:vAlign w:val="center"/>
          </w:tcPr>
          <w:p w14:paraId="310AD911"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08363FBD"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2437F1FB"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114AE621"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16B3F75" w14:textId="77777777" w:rsidR="00491590" w:rsidRPr="00EB5DC3" w:rsidRDefault="00491590" w:rsidP="00491590">
            <w:pPr>
              <w:pStyle w:val="afffffff8"/>
            </w:pPr>
            <w:r w:rsidRPr="00EB5DC3">
              <w:t>0,983</w:t>
            </w:r>
          </w:p>
        </w:tc>
        <w:tc>
          <w:tcPr>
            <w:tcW w:w="2805" w:type="dxa"/>
            <w:shd w:val="clear" w:color="auto" w:fill="auto"/>
            <w:vAlign w:val="center"/>
          </w:tcPr>
          <w:p w14:paraId="0A6E1937"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3CC9FED1" w14:textId="77777777" w:rsidR="00491590" w:rsidRPr="00EB5DC3" w:rsidRDefault="00491590" w:rsidP="00491590">
            <w:pPr>
              <w:pStyle w:val="afffffff8"/>
            </w:pPr>
            <w:r w:rsidRPr="00EB5DC3">
              <w:t>Расчетный срок</w:t>
            </w:r>
          </w:p>
        </w:tc>
        <w:tc>
          <w:tcPr>
            <w:tcW w:w="1821" w:type="dxa"/>
            <w:noWrap/>
            <w:vAlign w:val="center"/>
          </w:tcPr>
          <w:p w14:paraId="2C4160DF" w14:textId="77777777" w:rsidR="00491590" w:rsidRPr="00EB5DC3" w:rsidRDefault="00491590" w:rsidP="00491590">
            <w:pPr>
              <w:pStyle w:val="afffffff6"/>
            </w:pPr>
            <w:r w:rsidRPr="00EB5DC3">
              <w:t>Охранная зона 3 м.</w:t>
            </w:r>
          </w:p>
        </w:tc>
      </w:tr>
      <w:tr w:rsidR="00EB5DC3" w:rsidRPr="00EB5DC3" w14:paraId="4B94E8F2" w14:textId="77777777" w:rsidTr="005C39D6">
        <w:tblPrEx>
          <w:tblCellMar>
            <w:top w:w="0" w:type="dxa"/>
            <w:bottom w:w="0" w:type="dxa"/>
          </w:tblCellMar>
        </w:tblPrEx>
        <w:trPr>
          <w:cantSplit/>
          <w:jc w:val="center"/>
        </w:trPr>
        <w:tc>
          <w:tcPr>
            <w:tcW w:w="876" w:type="dxa"/>
            <w:vAlign w:val="center"/>
          </w:tcPr>
          <w:p w14:paraId="7868DD7B" w14:textId="77777777" w:rsidR="00491590" w:rsidRPr="00EB5DC3" w:rsidRDefault="00491590" w:rsidP="00491590">
            <w:pPr>
              <w:pStyle w:val="afffffff8"/>
            </w:pPr>
            <w:r w:rsidRPr="00EB5DC3">
              <w:t>88.01.40</w:t>
            </w:r>
          </w:p>
        </w:tc>
        <w:tc>
          <w:tcPr>
            <w:tcW w:w="1575" w:type="dxa"/>
            <w:shd w:val="clear" w:color="auto" w:fill="auto"/>
            <w:vAlign w:val="center"/>
          </w:tcPr>
          <w:p w14:paraId="6A05B9C2" w14:textId="77777777" w:rsidR="00491590" w:rsidRPr="00EB5DC3" w:rsidRDefault="00491590" w:rsidP="00491590">
            <w:pPr>
              <w:pStyle w:val="afffffff6"/>
            </w:pPr>
            <w:r w:rsidRPr="00EB5DC3">
              <w:t>Теплопровод магистральный</w:t>
            </w:r>
          </w:p>
        </w:tc>
        <w:tc>
          <w:tcPr>
            <w:tcW w:w="1823" w:type="dxa"/>
            <w:shd w:val="clear" w:color="auto" w:fill="auto"/>
            <w:noWrap/>
            <w:vAlign w:val="center"/>
          </w:tcPr>
          <w:p w14:paraId="78B42DE7"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3351DC5F"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66800040"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7968BFD" w14:textId="77777777" w:rsidR="00491590" w:rsidRPr="00EB5DC3" w:rsidRDefault="00491590" w:rsidP="00491590">
            <w:pPr>
              <w:pStyle w:val="afffffff8"/>
            </w:pPr>
            <w:r w:rsidRPr="00EB5DC3">
              <w:t>0,650</w:t>
            </w:r>
          </w:p>
        </w:tc>
        <w:tc>
          <w:tcPr>
            <w:tcW w:w="2805" w:type="dxa"/>
            <w:shd w:val="clear" w:color="auto" w:fill="auto"/>
            <w:vAlign w:val="center"/>
          </w:tcPr>
          <w:p w14:paraId="45854299"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2458D1AF" w14:textId="77777777" w:rsidR="00491590" w:rsidRPr="00EB5DC3" w:rsidRDefault="00491590" w:rsidP="00491590">
            <w:pPr>
              <w:pStyle w:val="afffffff8"/>
            </w:pPr>
            <w:r w:rsidRPr="00EB5DC3">
              <w:t>Расчетный срок</w:t>
            </w:r>
          </w:p>
        </w:tc>
        <w:tc>
          <w:tcPr>
            <w:tcW w:w="1821" w:type="dxa"/>
            <w:noWrap/>
            <w:vAlign w:val="center"/>
          </w:tcPr>
          <w:p w14:paraId="7E70E1D7" w14:textId="77777777" w:rsidR="00491590" w:rsidRPr="00EB5DC3" w:rsidRDefault="00491590" w:rsidP="00491590">
            <w:pPr>
              <w:pStyle w:val="afffffff6"/>
            </w:pPr>
            <w:r w:rsidRPr="00EB5DC3">
              <w:t>Охранная зона 3 м.</w:t>
            </w:r>
          </w:p>
        </w:tc>
      </w:tr>
      <w:tr w:rsidR="00EB5DC3" w:rsidRPr="00EB5DC3" w14:paraId="651D202D" w14:textId="77777777" w:rsidTr="005C39D6">
        <w:tblPrEx>
          <w:tblCellMar>
            <w:top w:w="0" w:type="dxa"/>
            <w:bottom w:w="0" w:type="dxa"/>
          </w:tblCellMar>
        </w:tblPrEx>
        <w:trPr>
          <w:cantSplit/>
          <w:jc w:val="center"/>
        </w:trPr>
        <w:tc>
          <w:tcPr>
            <w:tcW w:w="876" w:type="dxa"/>
            <w:vAlign w:val="center"/>
          </w:tcPr>
          <w:p w14:paraId="2AB95EDC" w14:textId="77777777" w:rsidR="00491590" w:rsidRPr="00EB5DC3" w:rsidRDefault="00491590" w:rsidP="00491590">
            <w:pPr>
              <w:pStyle w:val="afffffff8"/>
            </w:pPr>
            <w:r w:rsidRPr="00EB5DC3">
              <w:t>88.02.01</w:t>
            </w:r>
          </w:p>
        </w:tc>
        <w:tc>
          <w:tcPr>
            <w:tcW w:w="1575" w:type="dxa"/>
            <w:shd w:val="clear" w:color="auto" w:fill="auto"/>
            <w:vAlign w:val="center"/>
          </w:tcPr>
          <w:p w14:paraId="2478FAAF"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5035E078"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3DF12DB7"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6873A251"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726D94A" w14:textId="77777777" w:rsidR="00491590" w:rsidRPr="00EB5DC3" w:rsidRDefault="00491590" w:rsidP="00491590">
            <w:pPr>
              <w:pStyle w:val="afffffff8"/>
            </w:pPr>
            <w:r w:rsidRPr="00EB5DC3">
              <w:t>0,368</w:t>
            </w:r>
          </w:p>
        </w:tc>
        <w:tc>
          <w:tcPr>
            <w:tcW w:w="2805" w:type="dxa"/>
            <w:shd w:val="clear" w:color="auto" w:fill="auto"/>
            <w:vAlign w:val="center"/>
          </w:tcPr>
          <w:p w14:paraId="686AB9E2"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6169F050" w14:textId="77777777" w:rsidR="00491590" w:rsidRPr="00EB5DC3" w:rsidRDefault="00491590" w:rsidP="00491590">
            <w:pPr>
              <w:pStyle w:val="afffffff8"/>
            </w:pPr>
            <w:r w:rsidRPr="00EB5DC3">
              <w:t>Расчетный срок</w:t>
            </w:r>
          </w:p>
        </w:tc>
        <w:tc>
          <w:tcPr>
            <w:tcW w:w="1821" w:type="dxa"/>
            <w:noWrap/>
            <w:vAlign w:val="center"/>
          </w:tcPr>
          <w:p w14:paraId="38350567" w14:textId="77777777" w:rsidR="00491590" w:rsidRPr="00EB5DC3" w:rsidRDefault="00491590" w:rsidP="00491590">
            <w:pPr>
              <w:pStyle w:val="afffffff6"/>
            </w:pPr>
            <w:r w:rsidRPr="00EB5DC3">
              <w:t>Охранная зона 3 м.</w:t>
            </w:r>
          </w:p>
        </w:tc>
      </w:tr>
      <w:tr w:rsidR="00EB5DC3" w:rsidRPr="00EB5DC3" w14:paraId="538DED22" w14:textId="77777777" w:rsidTr="005C39D6">
        <w:tblPrEx>
          <w:tblCellMar>
            <w:top w:w="0" w:type="dxa"/>
            <w:bottom w:w="0" w:type="dxa"/>
          </w:tblCellMar>
        </w:tblPrEx>
        <w:trPr>
          <w:cantSplit/>
          <w:jc w:val="center"/>
        </w:trPr>
        <w:tc>
          <w:tcPr>
            <w:tcW w:w="876" w:type="dxa"/>
            <w:vAlign w:val="center"/>
          </w:tcPr>
          <w:p w14:paraId="29683D6F" w14:textId="77777777" w:rsidR="00491590" w:rsidRPr="00EB5DC3" w:rsidRDefault="00491590" w:rsidP="00491590">
            <w:pPr>
              <w:pStyle w:val="afffffff8"/>
            </w:pPr>
            <w:r w:rsidRPr="00EB5DC3">
              <w:t>88.02.02</w:t>
            </w:r>
          </w:p>
        </w:tc>
        <w:tc>
          <w:tcPr>
            <w:tcW w:w="1575" w:type="dxa"/>
            <w:shd w:val="clear" w:color="auto" w:fill="auto"/>
            <w:vAlign w:val="center"/>
          </w:tcPr>
          <w:p w14:paraId="1F09920F"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4D350EE8"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0789C2BC"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4B0061B7"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8B184E4" w14:textId="77777777" w:rsidR="00491590" w:rsidRPr="00EB5DC3" w:rsidRDefault="00491590" w:rsidP="00491590">
            <w:pPr>
              <w:pStyle w:val="afffffff8"/>
            </w:pPr>
            <w:r w:rsidRPr="00EB5DC3">
              <w:t>0,408</w:t>
            </w:r>
          </w:p>
        </w:tc>
        <w:tc>
          <w:tcPr>
            <w:tcW w:w="2805" w:type="dxa"/>
            <w:shd w:val="clear" w:color="auto" w:fill="auto"/>
            <w:vAlign w:val="center"/>
          </w:tcPr>
          <w:p w14:paraId="7D440FBE"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371CE1F6" w14:textId="77777777" w:rsidR="00491590" w:rsidRPr="00EB5DC3" w:rsidRDefault="00491590" w:rsidP="00491590">
            <w:pPr>
              <w:pStyle w:val="afffffff8"/>
            </w:pPr>
            <w:r w:rsidRPr="00EB5DC3">
              <w:t>Расчетный срок</w:t>
            </w:r>
          </w:p>
        </w:tc>
        <w:tc>
          <w:tcPr>
            <w:tcW w:w="1821" w:type="dxa"/>
            <w:noWrap/>
            <w:vAlign w:val="center"/>
          </w:tcPr>
          <w:p w14:paraId="6A15709B" w14:textId="77777777" w:rsidR="00491590" w:rsidRPr="00EB5DC3" w:rsidRDefault="00491590" w:rsidP="00491590">
            <w:pPr>
              <w:pStyle w:val="afffffff6"/>
            </w:pPr>
            <w:r w:rsidRPr="00EB5DC3">
              <w:t>Охранная зона 3 м.</w:t>
            </w:r>
          </w:p>
        </w:tc>
      </w:tr>
      <w:tr w:rsidR="00EB5DC3" w:rsidRPr="00EB5DC3" w14:paraId="1645BE9A" w14:textId="77777777" w:rsidTr="005C39D6">
        <w:tblPrEx>
          <w:tblCellMar>
            <w:top w:w="0" w:type="dxa"/>
            <w:bottom w:w="0" w:type="dxa"/>
          </w:tblCellMar>
        </w:tblPrEx>
        <w:trPr>
          <w:cantSplit/>
          <w:jc w:val="center"/>
        </w:trPr>
        <w:tc>
          <w:tcPr>
            <w:tcW w:w="876" w:type="dxa"/>
            <w:vAlign w:val="center"/>
          </w:tcPr>
          <w:p w14:paraId="06CF10BD" w14:textId="77777777" w:rsidR="00491590" w:rsidRPr="00EB5DC3" w:rsidRDefault="00491590" w:rsidP="00491590">
            <w:pPr>
              <w:pStyle w:val="afffffff8"/>
            </w:pPr>
            <w:r w:rsidRPr="00EB5DC3">
              <w:t>88.02.03</w:t>
            </w:r>
          </w:p>
        </w:tc>
        <w:tc>
          <w:tcPr>
            <w:tcW w:w="1575" w:type="dxa"/>
            <w:shd w:val="clear" w:color="auto" w:fill="auto"/>
            <w:vAlign w:val="center"/>
          </w:tcPr>
          <w:p w14:paraId="50C1DEE7"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38911F42"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3268EA90"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7DFB6A01"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11EA472" w14:textId="77777777" w:rsidR="00491590" w:rsidRPr="00EB5DC3" w:rsidRDefault="00491590" w:rsidP="00491590">
            <w:pPr>
              <w:pStyle w:val="afffffff8"/>
            </w:pPr>
            <w:r w:rsidRPr="00EB5DC3">
              <w:t>0,018</w:t>
            </w:r>
          </w:p>
        </w:tc>
        <w:tc>
          <w:tcPr>
            <w:tcW w:w="2805" w:type="dxa"/>
            <w:shd w:val="clear" w:color="auto" w:fill="auto"/>
            <w:vAlign w:val="center"/>
          </w:tcPr>
          <w:p w14:paraId="7F977B75"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716833BB" w14:textId="77777777" w:rsidR="00491590" w:rsidRPr="00EB5DC3" w:rsidRDefault="00491590" w:rsidP="00491590">
            <w:pPr>
              <w:pStyle w:val="afffffff8"/>
            </w:pPr>
            <w:r w:rsidRPr="00EB5DC3">
              <w:t>Расчетный срок</w:t>
            </w:r>
          </w:p>
        </w:tc>
        <w:tc>
          <w:tcPr>
            <w:tcW w:w="1821" w:type="dxa"/>
            <w:noWrap/>
            <w:vAlign w:val="center"/>
          </w:tcPr>
          <w:p w14:paraId="4595936E" w14:textId="77777777" w:rsidR="00491590" w:rsidRPr="00EB5DC3" w:rsidRDefault="00491590" w:rsidP="00491590">
            <w:pPr>
              <w:pStyle w:val="afffffff6"/>
            </w:pPr>
            <w:r w:rsidRPr="00EB5DC3">
              <w:t>Охранная зона 3 м.</w:t>
            </w:r>
          </w:p>
        </w:tc>
      </w:tr>
      <w:tr w:rsidR="00EB5DC3" w:rsidRPr="00EB5DC3" w14:paraId="02FF89F1" w14:textId="77777777" w:rsidTr="005C39D6">
        <w:tblPrEx>
          <w:tblCellMar>
            <w:top w:w="0" w:type="dxa"/>
            <w:bottom w:w="0" w:type="dxa"/>
          </w:tblCellMar>
        </w:tblPrEx>
        <w:trPr>
          <w:cantSplit/>
          <w:jc w:val="center"/>
        </w:trPr>
        <w:tc>
          <w:tcPr>
            <w:tcW w:w="876" w:type="dxa"/>
            <w:vAlign w:val="center"/>
          </w:tcPr>
          <w:p w14:paraId="0CADD30B" w14:textId="77777777" w:rsidR="00491590" w:rsidRPr="00EB5DC3" w:rsidRDefault="00491590" w:rsidP="00491590">
            <w:pPr>
              <w:pStyle w:val="afffffff8"/>
            </w:pPr>
            <w:r w:rsidRPr="00EB5DC3">
              <w:lastRenderedPageBreak/>
              <w:t>88.02.04</w:t>
            </w:r>
          </w:p>
        </w:tc>
        <w:tc>
          <w:tcPr>
            <w:tcW w:w="1575" w:type="dxa"/>
            <w:shd w:val="clear" w:color="auto" w:fill="auto"/>
            <w:vAlign w:val="center"/>
          </w:tcPr>
          <w:p w14:paraId="03861036"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49289878"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356E1DEB"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5C7E908B"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E7C0BF8" w14:textId="77777777" w:rsidR="00491590" w:rsidRPr="00EB5DC3" w:rsidRDefault="00491590" w:rsidP="00491590">
            <w:pPr>
              <w:pStyle w:val="afffffff8"/>
            </w:pPr>
            <w:r w:rsidRPr="00EB5DC3">
              <w:t>0,010</w:t>
            </w:r>
          </w:p>
        </w:tc>
        <w:tc>
          <w:tcPr>
            <w:tcW w:w="2805" w:type="dxa"/>
            <w:shd w:val="clear" w:color="auto" w:fill="auto"/>
            <w:vAlign w:val="center"/>
          </w:tcPr>
          <w:p w14:paraId="77E42360"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062E0480" w14:textId="77777777" w:rsidR="00491590" w:rsidRPr="00EB5DC3" w:rsidRDefault="00491590" w:rsidP="00491590">
            <w:pPr>
              <w:pStyle w:val="afffffff8"/>
            </w:pPr>
            <w:r w:rsidRPr="00EB5DC3">
              <w:t>Расчетный срок</w:t>
            </w:r>
          </w:p>
        </w:tc>
        <w:tc>
          <w:tcPr>
            <w:tcW w:w="1821" w:type="dxa"/>
            <w:noWrap/>
            <w:vAlign w:val="center"/>
          </w:tcPr>
          <w:p w14:paraId="2E6F6842" w14:textId="77777777" w:rsidR="00491590" w:rsidRPr="00EB5DC3" w:rsidRDefault="00491590" w:rsidP="00491590">
            <w:pPr>
              <w:pStyle w:val="afffffff6"/>
            </w:pPr>
            <w:r w:rsidRPr="00EB5DC3">
              <w:t>Охранная зона 3 м.</w:t>
            </w:r>
          </w:p>
        </w:tc>
      </w:tr>
      <w:tr w:rsidR="00EB5DC3" w:rsidRPr="00EB5DC3" w14:paraId="648F6F78" w14:textId="77777777" w:rsidTr="005C39D6">
        <w:tblPrEx>
          <w:tblCellMar>
            <w:top w:w="0" w:type="dxa"/>
            <w:bottom w:w="0" w:type="dxa"/>
          </w:tblCellMar>
        </w:tblPrEx>
        <w:trPr>
          <w:cantSplit/>
          <w:jc w:val="center"/>
        </w:trPr>
        <w:tc>
          <w:tcPr>
            <w:tcW w:w="876" w:type="dxa"/>
            <w:vAlign w:val="center"/>
          </w:tcPr>
          <w:p w14:paraId="205B8D7D" w14:textId="77777777" w:rsidR="00491590" w:rsidRPr="00EB5DC3" w:rsidRDefault="00491590" w:rsidP="00491590">
            <w:pPr>
              <w:pStyle w:val="afffffff8"/>
            </w:pPr>
            <w:r w:rsidRPr="00EB5DC3">
              <w:t>88.02.05</w:t>
            </w:r>
          </w:p>
        </w:tc>
        <w:tc>
          <w:tcPr>
            <w:tcW w:w="1575" w:type="dxa"/>
            <w:shd w:val="clear" w:color="auto" w:fill="auto"/>
            <w:vAlign w:val="center"/>
          </w:tcPr>
          <w:p w14:paraId="734FAAF5"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525E72D6"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0C686312"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1BAD6F86"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79C342E" w14:textId="77777777" w:rsidR="00491590" w:rsidRPr="00EB5DC3" w:rsidRDefault="00491590" w:rsidP="00491590">
            <w:pPr>
              <w:pStyle w:val="afffffff8"/>
            </w:pPr>
            <w:r w:rsidRPr="00EB5DC3">
              <w:t>0,005</w:t>
            </w:r>
          </w:p>
        </w:tc>
        <w:tc>
          <w:tcPr>
            <w:tcW w:w="2805" w:type="dxa"/>
            <w:shd w:val="clear" w:color="auto" w:fill="auto"/>
            <w:vAlign w:val="center"/>
          </w:tcPr>
          <w:p w14:paraId="6E8AB401"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5A288EC3" w14:textId="77777777" w:rsidR="00491590" w:rsidRPr="00EB5DC3" w:rsidRDefault="00491590" w:rsidP="00491590">
            <w:pPr>
              <w:pStyle w:val="afffffff8"/>
            </w:pPr>
            <w:r w:rsidRPr="00EB5DC3">
              <w:t>Расчетный срок</w:t>
            </w:r>
          </w:p>
        </w:tc>
        <w:tc>
          <w:tcPr>
            <w:tcW w:w="1821" w:type="dxa"/>
            <w:noWrap/>
            <w:vAlign w:val="center"/>
          </w:tcPr>
          <w:p w14:paraId="60F9A72E" w14:textId="77777777" w:rsidR="00491590" w:rsidRPr="00EB5DC3" w:rsidRDefault="00491590" w:rsidP="00491590">
            <w:pPr>
              <w:pStyle w:val="afffffff6"/>
            </w:pPr>
            <w:r w:rsidRPr="00EB5DC3">
              <w:t>Охранная зона 3 м.</w:t>
            </w:r>
          </w:p>
        </w:tc>
      </w:tr>
      <w:tr w:rsidR="00EB5DC3" w:rsidRPr="00EB5DC3" w14:paraId="5D036A0A" w14:textId="77777777" w:rsidTr="005C39D6">
        <w:tblPrEx>
          <w:tblCellMar>
            <w:top w:w="0" w:type="dxa"/>
            <w:bottom w:w="0" w:type="dxa"/>
          </w:tblCellMar>
        </w:tblPrEx>
        <w:trPr>
          <w:cantSplit/>
          <w:jc w:val="center"/>
        </w:trPr>
        <w:tc>
          <w:tcPr>
            <w:tcW w:w="876" w:type="dxa"/>
            <w:vAlign w:val="center"/>
          </w:tcPr>
          <w:p w14:paraId="6DB42DAD" w14:textId="77777777" w:rsidR="00491590" w:rsidRPr="00EB5DC3" w:rsidRDefault="00491590" w:rsidP="00491590">
            <w:pPr>
              <w:pStyle w:val="afffffff8"/>
            </w:pPr>
            <w:r w:rsidRPr="00EB5DC3">
              <w:t>88.02.06</w:t>
            </w:r>
          </w:p>
        </w:tc>
        <w:tc>
          <w:tcPr>
            <w:tcW w:w="1575" w:type="dxa"/>
            <w:shd w:val="clear" w:color="auto" w:fill="auto"/>
            <w:vAlign w:val="center"/>
          </w:tcPr>
          <w:p w14:paraId="344932F2"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7734335F"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28A3ABF7"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2A08DE4D"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144F2F6" w14:textId="77777777" w:rsidR="00491590" w:rsidRPr="00EB5DC3" w:rsidRDefault="00491590" w:rsidP="00491590">
            <w:pPr>
              <w:pStyle w:val="afffffff8"/>
            </w:pPr>
            <w:r w:rsidRPr="00EB5DC3">
              <w:t>0,077</w:t>
            </w:r>
          </w:p>
        </w:tc>
        <w:tc>
          <w:tcPr>
            <w:tcW w:w="2805" w:type="dxa"/>
            <w:shd w:val="clear" w:color="auto" w:fill="auto"/>
            <w:vAlign w:val="center"/>
          </w:tcPr>
          <w:p w14:paraId="3D2989AE"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7D93A888" w14:textId="77777777" w:rsidR="00491590" w:rsidRPr="00EB5DC3" w:rsidRDefault="00491590" w:rsidP="00491590">
            <w:pPr>
              <w:pStyle w:val="afffffff8"/>
            </w:pPr>
            <w:r w:rsidRPr="00EB5DC3">
              <w:t>Расчетный срок</w:t>
            </w:r>
          </w:p>
        </w:tc>
        <w:tc>
          <w:tcPr>
            <w:tcW w:w="1821" w:type="dxa"/>
            <w:noWrap/>
            <w:vAlign w:val="center"/>
          </w:tcPr>
          <w:p w14:paraId="24B55ED2" w14:textId="77777777" w:rsidR="00491590" w:rsidRPr="00EB5DC3" w:rsidRDefault="00491590" w:rsidP="00491590">
            <w:pPr>
              <w:pStyle w:val="afffffff6"/>
            </w:pPr>
            <w:r w:rsidRPr="00EB5DC3">
              <w:t>Охранная зона 3 м.</w:t>
            </w:r>
          </w:p>
        </w:tc>
      </w:tr>
      <w:tr w:rsidR="00EB5DC3" w:rsidRPr="00EB5DC3" w14:paraId="679B0D36" w14:textId="77777777" w:rsidTr="005C39D6">
        <w:tblPrEx>
          <w:tblCellMar>
            <w:top w:w="0" w:type="dxa"/>
            <w:bottom w:w="0" w:type="dxa"/>
          </w:tblCellMar>
        </w:tblPrEx>
        <w:trPr>
          <w:cantSplit/>
          <w:jc w:val="center"/>
        </w:trPr>
        <w:tc>
          <w:tcPr>
            <w:tcW w:w="876" w:type="dxa"/>
            <w:vAlign w:val="center"/>
          </w:tcPr>
          <w:p w14:paraId="6707F3F9" w14:textId="77777777" w:rsidR="00491590" w:rsidRPr="00EB5DC3" w:rsidRDefault="00491590" w:rsidP="00491590">
            <w:pPr>
              <w:pStyle w:val="afffffff8"/>
            </w:pPr>
            <w:r w:rsidRPr="00EB5DC3">
              <w:t>88.02.07</w:t>
            </w:r>
          </w:p>
        </w:tc>
        <w:tc>
          <w:tcPr>
            <w:tcW w:w="1575" w:type="dxa"/>
            <w:shd w:val="clear" w:color="auto" w:fill="auto"/>
            <w:vAlign w:val="center"/>
          </w:tcPr>
          <w:p w14:paraId="37277857"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00407621"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44007F45"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621F4525"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4AC84D1" w14:textId="77777777" w:rsidR="00491590" w:rsidRPr="00EB5DC3" w:rsidRDefault="00491590" w:rsidP="00491590">
            <w:pPr>
              <w:pStyle w:val="afffffff8"/>
            </w:pPr>
            <w:r w:rsidRPr="00EB5DC3">
              <w:t>0,207</w:t>
            </w:r>
          </w:p>
        </w:tc>
        <w:tc>
          <w:tcPr>
            <w:tcW w:w="2805" w:type="dxa"/>
            <w:shd w:val="clear" w:color="auto" w:fill="auto"/>
            <w:vAlign w:val="center"/>
          </w:tcPr>
          <w:p w14:paraId="497020BD"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6DA4D231" w14:textId="77777777" w:rsidR="00491590" w:rsidRPr="00EB5DC3" w:rsidRDefault="00491590" w:rsidP="00491590">
            <w:pPr>
              <w:pStyle w:val="afffffff8"/>
            </w:pPr>
            <w:r w:rsidRPr="00EB5DC3">
              <w:t>Расчетный срок</w:t>
            </w:r>
          </w:p>
        </w:tc>
        <w:tc>
          <w:tcPr>
            <w:tcW w:w="1821" w:type="dxa"/>
            <w:noWrap/>
            <w:vAlign w:val="center"/>
          </w:tcPr>
          <w:p w14:paraId="67209257" w14:textId="77777777" w:rsidR="00491590" w:rsidRPr="00EB5DC3" w:rsidRDefault="00491590" w:rsidP="00491590">
            <w:pPr>
              <w:pStyle w:val="afffffff6"/>
            </w:pPr>
            <w:r w:rsidRPr="00EB5DC3">
              <w:t>Охранная зона 3 м.</w:t>
            </w:r>
          </w:p>
        </w:tc>
      </w:tr>
      <w:tr w:rsidR="00EB5DC3" w:rsidRPr="00EB5DC3" w14:paraId="51502F12" w14:textId="77777777" w:rsidTr="005C39D6">
        <w:tblPrEx>
          <w:tblCellMar>
            <w:top w:w="0" w:type="dxa"/>
            <w:bottom w:w="0" w:type="dxa"/>
          </w:tblCellMar>
        </w:tblPrEx>
        <w:trPr>
          <w:cantSplit/>
          <w:jc w:val="center"/>
        </w:trPr>
        <w:tc>
          <w:tcPr>
            <w:tcW w:w="876" w:type="dxa"/>
            <w:vAlign w:val="center"/>
          </w:tcPr>
          <w:p w14:paraId="4256C940" w14:textId="77777777" w:rsidR="00491590" w:rsidRPr="00EB5DC3" w:rsidRDefault="00491590" w:rsidP="00491590">
            <w:pPr>
              <w:pStyle w:val="afffffff8"/>
            </w:pPr>
            <w:r w:rsidRPr="00EB5DC3">
              <w:t>88.02.08</w:t>
            </w:r>
          </w:p>
        </w:tc>
        <w:tc>
          <w:tcPr>
            <w:tcW w:w="1575" w:type="dxa"/>
            <w:shd w:val="clear" w:color="auto" w:fill="auto"/>
            <w:vAlign w:val="center"/>
          </w:tcPr>
          <w:p w14:paraId="16738707"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690FC4CC"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1CFDBB3A"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4D044FE0"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97919DE" w14:textId="77777777" w:rsidR="00491590" w:rsidRPr="00EB5DC3" w:rsidRDefault="00491590" w:rsidP="00491590">
            <w:pPr>
              <w:pStyle w:val="afffffff8"/>
            </w:pPr>
            <w:r w:rsidRPr="00EB5DC3">
              <w:t>0,179</w:t>
            </w:r>
          </w:p>
        </w:tc>
        <w:tc>
          <w:tcPr>
            <w:tcW w:w="2805" w:type="dxa"/>
            <w:shd w:val="clear" w:color="auto" w:fill="auto"/>
            <w:vAlign w:val="center"/>
          </w:tcPr>
          <w:p w14:paraId="75E23D26"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0350E367" w14:textId="77777777" w:rsidR="00491590" w:rsidRPr="00EB5DC3" w:rsidRDefault="00491590" w:rsidP="00491590">
            <w:pPr>
              <w:pStyle w:val="afffffff8"/>
            </w:pPr>
            <w:r w:rsidRPr="00EB5DC3">
              <w:t>Расчетный срок</w:t>
            </w:r>
          </w:p>
        </w:tc>
        <w:tc>
          <w:tcPr>
            <w:tcW w:w="1821" w:type="dxa"/>
            <w:noWrap/>
            <w:vAlign w:val="center"/>
          </w:tcPr>
          <w:p w14:paraId="51309EFD" w14:textId="77777777" w:rsidR="00491590" w:rsidRPr="00EB5DC3" w:rsidRDefault="00491590" w:rsidP="00491590">
            <w:pPr>
              <w:pStyle w:val="afffffff6"/>
            </w:pPr>
            <w:r w:rsidRPr="00EB5DC3">
              <w:t>Охранная зона 3 м.</w:t>
            </w:r>
          </w:p>
        </w:tc>
      </w:tr>
      <w:tr w:rsidR="00EB5DC3" w:rsidRPr="00EB5DC3" w14:paraId="37F98FF9" w14:textId="77777777" w:rsidTr="005C39D6">
        <w:tblPrEx>
          <w:tblCellMar>
            <w:top w:w="0" w:type="dxa"/>
            <w:bottom w:w="0" w:type="dxa"/>
          </w:tblCellMar>
        </w:tblPrEx>
        <w:trPr>
          <w:cantSplit/>
          <w:jc w:val="center"/>
        </w:trPr>
        <w:tc>
          <w:tcPr>
            <w:tcW w:w="876" w:type="dxa"/>
            <w:vAlign w:val="center"/>
          </w:tcPr>
          <w:p w14:paraId="0C2AAA3F" w14:textId="77777777" w:rsidR="00491590" w:rsidRPr="00EB5DC3" w:rsidRDefault="00491590" w:rsidP="00491590">
            <w:pPr>
              <w:pStyle w:val="afffffff8"/>
            </w:pPr>
            <w:r w:rsidRPr="00EB5DC3">
              <w:t>88.02.09</w:t>
            </w:r>
          </w:p>
        </w:tc>
        <w:tc>
          <w:tcPr>
            <w:tcW w:w="1575" w:type="dxa"/>
            <w:shd w:val="clear" w:color="auto" w:fill="auto"/>
            <w:vAlign w:val="center"/>
          </w:tcPr>
          <w:p w14:paraId="5BD1EB28"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1F37472F"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26B28DE6"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2AFA7065"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4B6A33D" w14:textId="77777777" w:rsidR="00491590" w:rsidRPr="00EB5DC3" w:rsidRDefault="00491590" w:rsidP="00491590">
            <w:pPr>
              <w:pStyle w:val="afffffff8"/>
            </w:pPr>
            <w:r w:rsidRPr="00EB5DC3">
              <w:t>0,316</w:t>
            </w:r>
          </w:p>
        </w:tc>
        <w:tc>
          <w:tcPr>
            <w:tcW w:w="2805" w:type="dxa"/>
            <w:shd w:val="clear" w:color="auto" w:fill="auto"/>
            <w:vAlign w:val="center"/>
          </w:tcPr>
          <w:p w14:paraId="4DA13F1D"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3DFF2137" w14:textId="77777777" w:rsidR="00491590" w:rsidRPr="00EB5DC3" w:rsidRDefault="00491590" w:rsidP="00491590">
            <w:pPr>
              <w:pStyle w:val="afffffff8"/>
            </w:pPr>
            <w:r w:rsidRPr="00EB5DC3">
              <w:t>Расчетный срок</w:t>
            </w:r>
          </w:p>
        </w:tc>
        <w:tc>
          <w:tcPr>
            <w:tcW w:w="1821" w:type="dxa"/>
            <w:noWrap/>
            <w:vAlign w:val="center"/>
          </w:tcPr>
          <w:p w14:paraId="7FAA011C" w14:textId="77777777" w:rsidR="00491590" w:rsidRPr="00EB5DC3" w:rsidRDefault="00491590" w:rsidP="00491590">
            <w:pPr>
              <w:pStyle w:val="afffffff6"/>
            </w:pPr>
            <w:r w:rsidRPr="00EB5DC3">
              <w:t>Охранная зона 3 м.</w:t>
            </w:r>
          </w:p>
        </w:tc>
      </w:tr>
      <w:tr w:rsidR="00EB5DC3" w:rsidRPr="00EB5DC3" w14:paraId="69AD2794" w14:textId="77777777" w:rsidTr="005C39D6">
        <w:tblPrEx>
          <w:tblCellMar>
            <w:top w:w="0" w:type="dxa"/>
            <w:bottom w:w="0" w:type="dxa"/>
          </w:tblCellMar>
        </w:tblPrEx>
        <w:trPr>
          <w:cantSplit/>
          <w:jc w:val="center"/>
        </w:trPr>
        <w:tc>
          <w:tcPr>
            <w:tcW w:w="876" w:type="dxa"/>
            <w:vAlign w:val="center"/>
          </w:tcPr>
          <w:p w14:paraId="7C152695" w14:textId="77777777" w:rsidR="00491590" w:rsidRPr="00EB5DC3" w:rsidRDefault="00491590" w:rsidP="00491590">
            <w:pPr>
              <w:pStyle w:val="afffffff8"/>
            </w:pPr>
            <w:r w:rsidRPr="00EB5DC3">
              <w:t>88.02.10</w:t>
            </w:r>
          </w:p>
        </w:tc>
        <w:tc>
          <w:tcPr>
            <w:tcW w:w="1575" w:type="dxa"/>
            <w:shd w:val="clear" w:color="auto" w:fill="auto"/>
            <w:vAlign w:val="center"/>
          </w:tcPr>
          <w:p w14:paraId="52762E3E"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1AD8F424"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101AC6F9"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6E4FF347"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C34ED2C" w14:textId="77777777" w:rsidR="00491590" w:rsidRPr="00EB5DC3" w:rsidRDefault="00491590" w:rsidP="00491590">
            <w:pPr>
              <w:pStyle w:val="afffffff8"/>
            </w:pPr>
            <w:r w:rsidRPr="00EB5DC3">
              <w:t>0,022</w:t>
            </w:r>
          </w:p>
        </w:tc>
        <w:tc>
          <w:tcPr>
            <w:tcW w:w="2805" w:type="dxa"/>
            <w:shd w:val="clear" w:color="auto" w:fill="auto"/>
            <w:vAlign w:val="center"/>
          </w:tcPr>
          <w:p w14:paraId="657B668E"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4A1A50EB" w14:textId="77777777" w:rsidR="00491590" w:rsidRPr="00EB5DC3" w:rsidRDefault="00491590" w:rsidP="00491590">
            <w:pPr>
              <w:pStyle w:val="afffffff8"/>
            </w:pPr>
            <w:r w:rsidRPr="00EB5DC3">
              <w:t>Расчетный срок</w:t>
            </w:r>
          </w:p>
        </w:tc>
        <w:tc>
          <w:tcPr>
            <w:tcW w:w="1821" w:type="dxa"/>
            <w:noWrap/>
            <w:vAlign w:val="center"/>
          </w:tcPr>
          <w:p w14:paraId="6E9F2075" w14:textId="77777777" w:rsidR="00491590" w:rsidRPr="00EB5DC3" w:rsidRDefault="00491590" w:rsidP="00491590">
            <w:pPr>
              <w:pStyle w:val="afffffff6"/>
            </w:pPr>
            <w:r w:rsidRPr="00EB5DC3">
              <w:t>Охранная зона 3 м.</w:t>
            </w:r>
          </w:p>
        </w:tc>
      </w:tr>
      <w:tr w:rsidR="00EB5DC3" w:rsidRPr="00EB5DC3" w14:paraId="54C294FB" w14:textId="77777777" w:rsidTr="005C39D6">
        <w:tblPrEx>
          <w:tblCellMar>
            <w:top w:w="0" w:type="dxa"/>
            <w:bottom w:w="0" w:type="dxa"/>
          </w:tblCellMar>
        </w:tblPrEx>
        <w:trPr>
          <w:cantSplit/>
          <w:jc w:val="center"/>
        </w:trPr>
        <w:tc>
          <w:tcPr>
            <w:tcW w:w="876" w:type="dxa"/>
            <w:vAlign w:val="center"/>
          </w:tcPr>
          <w:p w14:paraId="32D45B5E" w14:textId="77777777" w:rsidR="00491590" w:rsidRPr="00EB5DC3" w:rsidRDefault="00491590" w:rsidP="00491590">
            <w:pPr>
              <w:pStyle w:val="afffffff8"/>
            </w:pPr>
            <w:r w:rsidRPr="00EB5DC3">
              <w:t>88.02.11</w:t>
            </w:r>
          </w:p>
        </w:tc>
        <w:tc>
          <w:tcPr>
            <w:tcW w:w="1575" w:type="dxa"/>
            <w:shd w:val="clear" w:color="auto" w:fill="auto"/>
            <w:vAlign w:val="center"/>
          </w:tcPr>
          <w:p w14:paraId="17C1EFA1"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0612BC19"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17C6BEEF"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3E97A4FA"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AA0CF9A" w14:textId="77777777" w:rsidR="00491590" w:rsidRPr="00EB5DC3" w:rsidRDefault="00491590" w:rsidP="00491590">
            <w:pPr>
              <w:pStyle w:val="afffffff8"/>
            </w:pPr>
            <w:r w:rsidRPr="00EB5DC3">
              <w:t>0,200</w:t>
            </w:r>
          </w:p>
        </w:tc>
        <w:tc>
          <w:tcPr>
            <w:tcW w:w="2805" w:type="dxa"/>
            <w:shd w:val="clear" w:color="auto" w:fill="auto"/>
            <w:vAlign w:val="center"/>
          </w:tcPr>
          <w:p w14:paraId="66493D68"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22C59F4A" w14:textId="77777777" w:rsidR="00491590" w:rsidRPr="00EB5DC3" w:rsidRDefault="00491590" w:rsidP="00491590">
            <w:pPr>
              <w:pStyle w:val="afffffff8"/>
            </w:pPr>
            <w:r w:rsidRPr="00EB5DC3">
              <w:t>Расчетный срок</w:t>
            </w:r>
          </w:p>
        </w:tc>
        <w:tc>
          <w:tcPr>
            <w:tcW w:w="1821" w:type="dxa"/>
            <w:noWrap/>
            <w:vAlign w:val="center"/>
          </w:tcPr>
          <w:p w14:paraId="127CB1ED" w14:textId="77777777" w:rsidR="00491590" w:rsidRPr="00EB5DC3" w:rsidRDefault="00491590" w:rsidP="00491590">
            <w:pPr>
              <w:pStyle w:val="afffffff6"/>
            </w:pPr>
            <w:r w:rsidRPr="00EB5DC3">
              <w:t>Охранная зона 3 м.</w:t>
            </w:r>
          </w:p>
        </w:tc>
      </w:tr>
      <w:tr w:rsidR="00EB5DC3" w:rsidRPr="00EB5DC3" w14:paraId="2A44DE4A" w14:textId="77777777" w:rsidTr="005C39D6">
        <w:tblPrEx>
          <w:tblCellMar>
            <w:top w:w="0" w:type="dxa"/>
            <w:bottom w:w="0" w:type="dxa"/>
          </w:tblCellMar>
        </w:tblPrEx>
        <w:trPr>
          <w:cantSplit/>
          <w:jc w:val="center"/>
        </w:trPr>
        <w:tc>
          <w:tcPr>
            <w:tcW w:w="876" w:type="dxa"/>
            <w:vAlign w:val="center"/>
          </w:tcPr>
          <w:p w14:paraId="47DA50C0" w14:textId="77777777" w:rsidR="00491590" w:rsidRPr="00EB5DC3" w:rsidRDefault="00491590" w:rsidP="00491590">
            <w:pPr>
              <w:pStyle w:val="afffffff8"/>
            </w:pPr>
            <w:r w:rsidRPr="00EB5DC3">
              <w:lastRenderedPageBreak/>
              <w:t>88.02.12</w:t>
            </w:r>
          </w:p>
        </w:tc>
        <w:tc>
          <w:tcPr>
            <w:tcW w:w="1575" w:type="dxa"/>
            <w:shd w:val="clear" w:color="auto" w:fill="auto"/>
            <w:vAlign w:val="center"/>
          </w:tcPr>
          <w:p w14:paraId="1D58C159"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70FE46E0"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65F1ED85"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0D31E1C2"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DAE8C2B" w14:textId="77777777" w:rsidR="00491590" w:rsidRPr="00EB5DC3" w:rsidRDefault="00491590" w:rsidP="00491590">
            <w:pPr>
              <w:pStyle w:val="afffffff8"/>
            </w:pPr>
            <w:r w:rsidRPr="00EB5DC3">
              <w:t>01,01,1933</w:t>
            </w:r>
          </w:p>
        </w:tc>
        <w:tc>
          <w:tcPr>
            <w:tcW w:w="2805" w:type="dxa"/>
            <w:shd w:val="clear" w:color="auto" w:fill="auto"/>
            <w:vAlign w:val="center"/>
          </w:tcPr>
          <w:p w14:paraId="3C442C68"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1E686302" w14:textId="77777777" w:rsidR="00491590" w:rsidRPr="00EB5DC3" w:rsidRDefault="00491590" w:rsidP="00491590">
            <w:pPr>
              <w:pStyle w:val="afffffff8"/>
            </w:pPr>
            <w:r w:rsidRPr="00EB5DC3">
              <w:t>Расчетный срок</w:t>
            </w:r>
          </w:p>
        </w:tc>
        <w:tc>
          <w:tcPr>
            <w:tcW w:w="1821" w:type="dxa"/>
            <w:noWrap/>
            <w:vAlign w:val="center"/>
          </w:tcPr>
          <w:p w14:paraId="25AAF34F" w14:textId="77777777" w:rsidR="00491590" w:rsidRPr="00EB5DC3" w:rsidRDefault="00491590" w:rsidP="00491590">
            <w:pPr>
              <w:pStyle w:val="afffffff6"/>
            </w:pPr>
            <w:r w:rsidRPr="00EB5DC3">
              <w:t>Охранная зона 3 м.</w:t>
            </w:r>
          </w:p>
        </w:tc>
      </w:tr>
      <w:tr w:rsidR="00EB5DC3" w:rsidRPr="00EB5DC3" w14:paraId="2F3CA55F" w14:textId="77777777" w:rsidTr="005C39D6">
        <w:tblPrEx>
          <w:tblCellMar>
            <w:top w:w="0" w:type="dxa"/>
            <w:bottom w:w="0" w:type="dxa"/>
          </w:tblCellMar>
        </w:tblPrEx>
        <w:trPr>
          <w:cantSplit/>
          <w:jc w:val="center"/>
        </w:trPr>
        <w:tc>
          <w:tcPr>
            <w:tcW w:w="876" w:type="dxa"/>
            <w:vAlign w:val="center"/>
          </w:tcPr>
          <w:p w14:paraId="2F108664" w14:textId="77777777" w:rsidR="00491590" w:rsidRPr="00EB5DC3" w:rsidRDefault="00491590" w:rsidP="00491590">
            <w:pPr>
              <w:pStyle w:val="afffffff8"/>
            </w:pPr>
            <w:r w:rsidRPr="00EB5DC3">
              <w:t>88.02.13</w:t>
            </w:r>
          </w:p>
        </w:tc>
        <w:tc>
          <w:tcPr>
            <w:tcW w:w="1575" w:type="dxa"/>
            <w:shd w:val="clear" w:color="auto" w:fill="auto"/>
            <w:vAlign w:val="center"/>
          </w:tcPr>
          <w:p w14:paraId="28006513"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32324CF7"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4EBF6903"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202C644B"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21060AB" w14:textId="77777777" w:rsidR="00491590" w:rsidRPr="00EB5DC3" w:rsidRDefault="00491590" w:rsidP="00491590">
            <w:pPr>
              <w:pStyle w:val="afffffff8"/>
            </w:pPr>
            <w:r w:rsidRPr="00EB5DC3">
              <w:t>0,109</w:t>
            </w:r>
          </w:p>
        </w:tc>
        <w:tc>
          <w:tcPr>
            <w:tcW w:w="2805" w:type="dxa"/>
            <w:shd w:val="clear" w:color="auto" w:fill="auto"/>
            <w:vAlign w:val="center"/>
          </w:tcPr>
          <w:p w14:paraId="29596EA4"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66F66058" w14:textId="77777777" w:rsidR="00491590" w:rsidRPr="00EB5DC3" w:rsidRDefault="00491590" w:rsidP="00491590">
            <w:pPr>
              <w:pStyle w:val="afffffff8"/>
            </w:pPr>
            <w:r w:rsidRPr="00EB5DC3">
              <w:t>Расчетный срок</w:t>
            </w:r>
          </w:p>
        </w:tc>
        <w:tc>
          <w:tcPr>
            <w:tcW w:w="1821" w:type="dxa"/>
            <w:noWrap/>
            <w:vAlign w:val="center"/>
          </w:tcPr>
          <w:p w14:paraId="14DAF6D9" w14:textId="77777777" w:rsidR="00491590" w:rsidRPr="00EB5DC3" w:rsidRDefault="00491590" w:rsidP="00491590">
            <w:pPr>
              <w:pStyle w:val="afffffff6"/>
            </w:pPr>
            <w:r w:rsidRPr="00EB5DC3">
              <w:t>Охранная зона 3 м.</w:t>
            </w:r>
          </w:p>
        </w:tc>
      </w:tr>
      <w:tr w:rsidR="00EB5DC3" w:rsidRPr="00EB5DC3" w14:paraId="397790A1" w14:textId="77777777" w:rsidTr="005C39D6">
        <w:tblPrEx>
          <w:tblCellMar>
            <w:top w:w="0" w:type="dxa"/>
            <w:bottom w:w="0" w:type="dxa"/>
          </w:tblCellMar>
        </w:tblPrEx>
        <w:trPr>
          <w:cantSplit/>
          <w:jc w:val="center"/>
        </w:trPr>
        <w:tc>
          <w:tcPr>
            <w:tcW w:w="876" w:type="dxa"/>
            <w:vAlign w:val="center"/>
          </w:tcPr>
          <w:p w14:paraId="44A0EC60" w14:textId="77777777" w:rsidR="00491590" w:rsidRPr="00EB5DC3" w:rsidRDefault="00491590" w:rsidP="00491590">
            <w:pPr>
              <w:pStyle w:val="afffffff8"/>
            </w:pPr>
            <w:r w:rsidRPr="00EB5DC3">
              <w:t>88.02.14</w:t>
            </w:r>
          </w:p>
        </w:tc>
        <w:tc>
          <w:tcPr>
            <w:tcW w:w="1575" w:type="dxa"/>
            <w:shd w:val="clear" w:color="auto" w:fill="auto"/>
            <w:vAlign w:val="center"/>
          </w:tcPr>
          <w:p w14:paraId="6C9907EC"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45D1DBE6"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1EEDE770"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27D48835"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F7A2EE6" w14:textId="77777777" w:rsidR="00491590" w:rsidRPr="00EB5DC3" w:rsidRDefault="00491590" w:rsidP="00491590">
            <w:pPr>
              <w:pStyle w:val="afffffff8"/>
            </w:pPr>
            <w:r w:rsidRPr="00EB5DC3">
              <w:t>0,155</w:t>
            </w:r>
          </w:p>
        </w:tc>
        <w:tc>
          <w:tcPr>
            <w:tcW w:w="2805" w:type="dxa"/>
            <w:shd w:val="clear" w:color="auto" w:fill="auto"/>
            <w:vAlign w:val="center"/>
          </w:tcPr>
          <w:p w14:paraId="2D65F8A2"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3C0038D7" w14:textId="77777777" w:rsidR="00491590" w:rsidRPr="00EB5DC3" w:rsidRDefault="00491590" w:rsidP="00491590">
            <w:pPr>
              <w:pStyle w:val="afffffff8"/>
            </w:pPr>
            <w:r w:rsidRPr="00EB5DC3">
              <w:t>Расчетный срок</w:t>
            </w:r>
          </w:p>
        </w:tc>
        <w:tc>
          <w:tcPr>
            <w:tcW w:w="1821" w:type="dxa"/>
            <w:noWrap/>
            <w:vAlign w:val="center"/>
          </w:tcPr>
          <w:p w14:paraId="6F916FB6" w14:textId="77777777" w:rsidR="00491590" w:rsidRPr="00EB5DC3" w:rsidRDefault="00491590" w:rsidP="00491590">
            <w:pPr>
              <w:pStyle w:val="afffffff6"/>
            </w:pPr>
            <w:r w:rsidRPr="00EB5DC3">
              <w:t>Охранная зона 3 м.</w:t>
            </w:r>
          </w:p>
        </w:tc>
      </w:tr>
      <w:tr w:rsidR="00EB5DC3" w:rsidRPr="00EB5DC3" w14:paraId="6AC7E51F" w14:textId="77777777" w:rsidTr="005C39D6">
        <w:tblPrEx>
          <w:tblCellMar>
            <w:top w:w="0" w:type="dxa"/>
            <w:bottom w:w="0" w:type="dxa"/>
          </w:tblCellMar>
        </w:tblPrEx>
        <w:trPr>
          <w:cantSplit/>
          <w:jc w:val="center"/>
        </w:trPr>
        <w:tc>
          <w:tcPr>
            <w:tcW w:w="876" w:type="dxa"/>
            <w:vAlign w:val="center"/>
          </w:tcPr>
          <w:p w14:paraId="3AF43F8A" w14:textId="77777777" w:rsidR="00491590" w:rsidRPr="00EB5DC3" w:rsidRDefault="00491590" w:rsidP="00491590">
            <w:pPr>
              <w:pStyle w:val="afffffff8"/>
            </w:pPr>
            <w:r w:rsidRPr="00EB5DC3">
              <w:t>88.02.15</w:t>
            </w:r>
          </w:p>
        </w:tc>
        <w:tc>
          <w:tcPr>
            <w:tcW w:w="1575" w:type="dxa"/>
            <w:shd w:val="clear" w:color="auto" w:fill="auto"/>
            <w:vAlign w:val="center"/>
          </w:tcPr>
          <w:p w14:paraId="47365CCF"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0B935C93"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2F53320B"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25B3A424"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7ACD23D" w14:textId="77777777" w:rsidR="00491590" w:rsidRPr="00EB5DC3" w:rsidRDefault="00491590" w:rsidP="00491590">
            <w:pPr>
              <w:pStyle w:val="afffffff8"/>
            </w:pPr>
            <w:r w:rsidRPr="00EB5DC3">
              <w:t>0,260</w:t>
            </w:r>
          </w:p>
        </w:tc>
        <w:tc>
          <w:tcPr>
            <w:tcW w:w="2805" w:type="dxa"/>
            <w:shd w:val="clear" w:color="auto" w:fill="auto"/>
            <w:vAlign w:val="center"/>
          </w:tcPr>
          <w:p w14:paraId="3C0A7435"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7818ED71" w14:textId="77777777" w:rsidR="00491590" w:rsidRPr="00EB5DC3" w:rsidRDefault="00491590" w:rsidP="00491590">
            <w:pPr>
              <w:pStyle w:val="afffffff8"/>
            </w:pPr>
            <w:r w:rsidRPr="00EB5DC3">
              <w:t>Расчетный срок</w:t>
            </w:r>
          </w:p>
        </w:tc>
        <w:tc>
          <w:tcPr>
            <w:tcW w:w="1821" w:type="dxa"/>
            <w:noWrap/>
            <w:vAlign w:val="center"/>
          </w:tcPr>
          <w:p w14:paraId="6F5A003C" w14:textId="77777777" w:rsidR="00491590" w:rsidRPr="00EB5DC3" w:rsidRDefault="00491590" w:rsidP="00491590">
            <w:pPr>
              <w:pStyle w:val="afffffff6"/>
            </w:pPr>
            <w:r w:rsidRPr="00EB5DC3">
              <w:t>Охранная зона 3 м.</w:t>
            </w:r>
          </w:p>
        </w:tc>
      </w:tr>
      <w:tr w:rsidR="00EB5DC3" w:rsidRPr="00EB5DC3" w14:paraId="3465BD12" w14:textId="77777777" w:rsidTr="005C39D6">
        <w:tblPrEx>
          <w:tblCellMar>
            <w:top w:w="0" w:type="dxa"/>
            <w:bottom w:w="0" w:type="dxa"/>
          </w:tblCellMar>
        </w:tblPrEx>
        <w:trPr>
          <w:cantSplit/>
          <w:jc w:val="center"/>
        </w:trPr>
        <w:tc>
          <w:tcPr>
            <w:tcW w:w="876" w:type="dxa"/>
            <w:vAlign w:val="center"/>
          </w:tcPr>
          <w:p w14:paraId="11ADC2B0" w14:textId="77777777" w:rsidR="00491590" w:rsidRPr="00EB5DC3" w:rsidRDefault="00491590" w:rsidP="00491590">
            <w:pPr>
              <w:pStyle w:val="afffffff8"/>
            </w:pPr>
            <w:r w:rsidRPr="00EB5DC3">
              <w:t>88.02.16</w:t>
            </w:r>
          </w:p>
        </w:tc>
        <w:tc>
          <w:tcPr>
            <w:tcW w:w="1575" w:type="dxa"/>
            <w:shd w:val="clear" w:color="auto" w:fill="auto"/>
            <w:vAlign w:val="center"/>
          </w:tcPr>
          <w:p w14:paraId="5212871E"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2BD6780B"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5DC81848"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60587DA3"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DD8BD3E" w14:textId="77777777" w:rsidR="00491590" w:rsidRPr="00EB5DC3" w:rsidRDefault="00491590" w:rsidP="00491590">
            <w:pPr>
              <w:pStyle w:val="afffffff8"/>
            </w:pPr>
            <w:r w:rsidRPr="00EB5DC3">
              <w:t>0,131</w:t>
            </w:r>
          </w:p>
        </w:tc>
        <w:tc>
          <w:tcPr>
            <w:tcW w:w="2805" w:type="dxa"/>
            <w:shd w:val="clear" w:color="auto" w:fill="auto"/>
            <w:vAlign w:val="center"/>
          </w:tcPr>
          <w:p w14:paraId="3EE0C3FF"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4FCBEA9F" w14:textId="77777777" w:rsidR="00491590" w:rsidRPr="00EB5DC3" w:rsidRDefault="00491590" w:rsidP="00491590">
            <w:pPr>
              <w:pStyle w:val="afffffff8"/>
            </w:pPr>
            <w:r w:rsidRPr="00EB5DC3">
              <w:t>Расчетный срок</w:t>
            </w:r>
          </w:p>
        </w:tc>
        <w:tc>
          <w:tcPr>
            <w:tcW w:w="1821" w:type="dxa"/>
            <w:noWrap/>
            <w:vAlign w:val="center"/>
          </w:tcPr>
          <w:p w14:paraId="5CF4BF8F" w14:textId="77777777" w:rsidR="00491590" w:rsidRPr="00EB5DC3" w:rsidRDefault="00491590" w:rsidP="00491590">
            <w:pPr>
              <w:pStyle w:val="afffffff6"/>
            </w:pPr>
            <w:r w:rsidRPr="00EB5DC3">
              <w:t>Охранная зона 3 м.</w:t>
            </w:r>
          </w:p>
        </w:tc>
      </w:tr>
      <w:tr w:rsidR="00EB5DC3" w:rsidRPr="00EB5DC3" w14:paraId="58F72776" w14:textId="77777777" w:rsidTr="005C39D6">
        <w:tblPrEx>
          <w:tblCellMar>
            <w:top w:w="0" w:type="dxa"/>
            <w:bottom w:w="0" w:type="dxa"/>
          </w:tblCellMar>
        </w:tblPrEx>
        <w:trPr>
          <w:cantSplit/>
          <w:jc w:val="center"/>
        </w:trPr>
        <w:tc>
          <w:tcPr>
            <w:tcW w:w="876" w:type="dxa"/>
            <w:vAlign w:val="center"/>
          </w:tcPr>
          <w:p w14:paraId="3E133980" w14:textId="77777777" w:rsidR="00491590" w:rsidRPr="00EB5DC3" w:rsidRDefault="00491590" w:rsidP="00491590">
            <w:pPr>
              <w:pStyle w:val="afffffff8"/>
            </w:pPr>
            <w:r w:rsidRPr="00EB5DC3">
              <w:t>88.02.17</w:t>
            </w:r>
          </w:p>
        </w:tc>
        <w:tc>
          <w:tcPr>
            <w:tcW w:w="1575" w:type="dxa"/>
            <w:shd w:val="clear" w:color="auto" w:fill="auto"/>
            <w:vAlign w:val="center"/>
          </w:tcPr>
          <w:p w14:paraId="0291B4CD"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2AD1D306"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4E9949A6"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69AB462F"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AB073F4" w14:textId="77777777" w:rsidR="00491590" w:rsidRPr="00EB5DC3" w:rsidRDefault="00491590" w:rsidP="00491590">
            <w:pPr>
              <w:pStyle w:val="afffffff8"/>
            </w:pPr>
            <w:r w:rsidRPr="00EB5DC3">
              <w:t>0,305</w:t>
            </w:r>
          </w:p>
        </w:tc>
        <w:tc>
          <w:tcPr>
            <w:tcW w:w="2805" w:type="dxa"/>
            <w:shd w:val="clear" w:color="auto" w:fill="auto"/>
            <w:vAlign w:val="center"/>
          </w:tcPr>
          <w:p w14:paraId="0E5D53A6"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2D5ED262" w14:textId="77777777" w:rsidR="00491590" w:rsidRPr="00EB5DC3" w:rsidRDefault="00491590" w:rsidP="00491590">
            <w:pPr>
              <w:pStyle w:val="afffffff8"/>
            </w:pPr>
            <w:r w:rsidRPr="00EB5DC3">
              <w:t>Расчетный срок</w:t>
            </w:r>
          </w:p>
        </w:tc>
        <w:tc>
          <w:tcPr>
            <w:tcW w:w="1821" w:type="dxa"/>
            <w:noWrap/>
            <w:vAlign w:val="center"/>
          </w:tcPr>
          <w:p w14:paraId="29B9D398" w14:textId="77777777" w:rsidR="00491590" w:rsidRPr="00EB5DC3" w:rsidRDefault="00491590" w:rsidP="00491590">
            <w:pPr>
              <w:pStyle w:val="afffffff6"/>
            </w:pPr>
            <w:r w:rsidRPr="00EB5DC3">
              <w:t>Охранная зона 3 м.</w:t>
            </w:r>
          </w:p>
        </w:tc>
      </w:tr>
      <w:tr w:rsidR="00EB5DC3" w:rsidRPr="00EB5DC3" w14:paraId="50BF6C41" w14:textId="77777777" w:rsidTr="005C39D6">
        <w:tblPrEx>
          <w:tblCellMar>
            <w:top w:w="0" w:type="dxa"/>
            <w:bottom w:w="0" w:type="dxa"/>
          </w:tblCellMar>
        </w:tblPrEx>
        <w:trPr>
          <w:cantSplit/>
          <w:jc w:val="center"/>
        </w:trPr>
        <w:tc>
          <w:tcPr>
            <w:tcW w:w="876" w:type="dxa"/>
            <w:vAlign w:val="center"/>
          </w:tcPr>
          <w:p w14:paraId="1CB1D161" w14:textId="77777777" w:rsidR="00491590" w:rsidRPr="00EB5DC3" w:rsidRDefault="00491590" w:rsidP="00491590">
            <w:pPr>
              <w:pStyle w:val="afffffff8"/>
            </w:pPr>
            <w:r w:rsidRPr="00EB5DC3">
              <w:t>88.02.18</w:t>
            </w:r>
          </w:p>
        </w:tc>
        <w:tc>
          <w:tcPr>
            <w:tcW w:w="1575" w:type="dxa"/>
            <w:shd w:val="clear" w:color="auto" w:fill="auto"/>
            <w:vAlign w:val="center"/>
          </w:tcPr>
          <w:p w14:paraId="6CBA4536"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40FE13B1"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6E463681"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16A5DE77"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4542869" w14:textId="77777777" w:rsidR="00491590" w:rsidRPr="00EB5DC3" w:rsidRDefault="00491590" w:rsidP="00491590">
            <w:pPr>
              <w:pStyle w:val="afffffff8"/>
            </w:pPr>
            <w:r w:rsidRPr="00EB5DC3">
              <w:t>0,157</w:t>
            </w:r>
          </w:p>
        </w:tc>
        <w:tc>
          <w:tcPr>
            <w:tcW w:w="2805" w:type="dxa"/>
            <w:shd w:val="clear" w:color="auto" w:fill="auto"/>
            <w:vAlign w:val="center"/>
          </w:tcPr>
          <w:p w14:paraId="5B9F324A"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05591B53" w14:textId="77777777" w:rsidR="00491590" w:rsidRPr="00EB5DC3" w:rsidRDefault="00491590" w:rsidP="00491590">
            <w:pPr>
              <w:pStyle w:val="afffffff8"/>
            </w:pPr>
            <w:r w:rsidRPr="00EB5DC3">
              <w:t>Расчетный срок</w:t>
            </w:r>
          </w:p>
        </w:tc>
        <w:tc>
          <w:tcPr>
            <w:tcW w:w="1821" w:type="dxa"/>
            <w:noWrap/>
            <w:vAlign w:val="center"/>
          </w:tcPr>
          <w:p w14:paraId="4679FBD8" w14:textId="77777777" w:rsidR="00491590" w:rsidRPr="00EB5DC3" w:rsidRDefault="00491590" w:rsidP="00491590">
            <w:pPr>
              <w:pStyle w:val="afffffff6"/>
            </w:pPr>
            <w:r w:rsidRPr="00EB5DC3">
              <w:t>Охранная зона 3 м.</w:t>
            </w:r>
          </w:p>
        </w:tc>
      </w:tr>
      <w:tr w:rsidR="00EB5DC3" w:rsidRPr="00EB5DC3" w14:paraId="71E66D93" w14:textId="77777777" w:rsidTr="005C39D6">
        <w:tblPrEx>
          <w:tblCellMar>
            <w:top w:w="0" w:type="dxa"/>
            <w:bottom w:w="0" w:type="dxa"/>
          </w:tblCellMar>
        </w:tblPrEx>
        <w:trPr>
          <w:cantSplit/>
          <w:jc w:val="center"/>
        </w:trPr>
        <w:tc>
          <w:tcPr>
            <w:tcW w:w="876" w:type="dxa"/>
            <w:vAlign w:val="center"/>
          </w:tcPr>
          <w:p w14:paraId="5AA8CAD6" w14:textId="77777777" w:rsidR="00491590" w:rsidRPr="00EB5DC3" w:rsidRDefault="00491590" w:rsidP="00491590">
            <w:pPr>
              <w:pStyle w:val="afffffff8"/>
            </w:pPr>
            <w:r w:rsidRPr="00EB5DC3">
              <w:t>88.02.19</w:t>
            </w:r>
          </w:p>
        </w:tc>
        <w:tc>
          <w:tcPr>
            <w:tcW w:w="1575" w:type="dxa"/>
            <w:shd w:val="clear" w:color="auto" w:fill="auto"/>
            <w:vAlign w:val="center"/>
          </w:tcPr>
          <w:p w14:paraId="187A49B0"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2669A587"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3DFFF58C"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1F7BDCF8"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DD8D927" w14:textId="77777777" w:rsidR="00491590" w:rsidRPr="00EB5DC3" w:rsidRDefault="00491590" w:rsidP="00491590">
            <w:pPr>
              <w:pStyle w:val="afffffff8"/>
            </w:pPr>
            <w:r w:rsidRPr="00EB5DC3">
              <w:t>0,442</w:t>
            </w:r>
          </w:p>
        </w:tc>
        <w:tc>
          <w:tcPr>
            <w:tcW w:w="2805" w:type="dxa"/>
            <w:shd w:val="clear" w:color="auto" w:fill="auto"/>
            <w:vAlign w:val="center"/>
          </w:tcPr>
          <w:p w14:paraId="330F9CD0"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78FFA3E9" w14:textId="77777777" w:rsidR="00491590" w:rsidRPr="00EB5DC3" w:rsidRDefault="00491590" w:rsidP="00491590">
            <w:pPr>
              <w:pStyle w:val="afffffff8"/>
            </w:pPr>
            <w:r w:rsidRPr="00EB5DC3">
              <w:t>Расчетный срок</w:t>
            </w:r>
          </w:p>
        </w:tc>
        <w:tc>
          <w:tcPr>
            <w:tcW w:w="1821" w:type="dxa"/>
            <w:noWrap/>
            <w:vAlign w:val="center"/>
          </w:tcPr>
          <w:p w14:paraId="0240255F" w14:textId="77777777" w:rsidR="00491590" w:rsidRPr="00EB5DC3" w:rsidRDefault="00491590" w:rsidP="00491590">
            <w:pPr>
              <w:pStyle w:val="afffffff6"/>
            </w:pPr>
            <w:r w:rsidRPr="00EB5DC3">
              <w:t>Охранная зона 3 м.</w:t>
            </w:r>
          </w:p>
        </w:tc>
      </w:tr>
      <w:tr w:rsidR="00EB5DC3" w:rsidRPr="00EB5DC3" w14:paraId="3CE01C5F" w14:textId="77777777" w:rsidTr="005C39D6">
        <w:tblPrEx>
          <w:tblCellMar>
            <w:top w:w="0" w:type="dxa"/>
            <w:bottom w:w="0" w:type="dxa"/>
          </w:tblCellMar>
        </w:tblPrEx>
        <w:trPr>
          <w:cantSplit/>
          <w:jc w:val="center"/>
        </w:trPr>
        <w:tc>
          <w:tcPr>
            <w:tcW w:w="876" w:type="dxa"/>
            <w:vAlign w:val="center"/>
          </w:tcPr>
          <w:p w14:paraId="300685DC" w14:textId="77777777" w:rsidR="00491590" w:rsidRPr="00EB5DC3" w:rsidRDefault="00491590" w:rsidP="00491590">
            <w:pPr>
              <w:pStyle w:val="afffffff8"/>
            </w:pPr>
            <w:r w:rsidRPr="00EB5DC3">
              <w:lastRenderedPageBreak/>
              <w:t>88.02.20</w:t>
            </w:r>
          </w:p>
        </w:tc>
        <w:tc>
          <w:tcPr>
            <w:tcW w:w="1575" w:type="dxa"/>
            <w:shd w:val="clear" w:color="auto" w:fill="auto"/>
            <w:vAlign w:val="center"/>
          </w:tcPr>
          <w:p w14:paraId="054A113B"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0583C2C7"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2AD40491"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22BFF1F7"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8B2488E" w14:textId="77777777" w:rsidR="00491590" w:rsidRPr="00EB5DC3" w:rsidRDefault="00491590" w:rsidP="00491590">
            <w:pPr>
              <w:pStyle w:val="afffffff8"/>
            </w:pPr>
            <w:r w:rsidRPr="00EB5DC3">
              <w:t>0,338</w:t>
            </w:r>
          </w:p>
        </w:tc>
        <w:tc>
          <w:tcPr>
            <w:tcW w:w="2805" w:type="dxa"/>
            <w:shd w:val="clear" w:color="auto" w:fill="auto"/>
            <w:vAlign w:val="center"/>
          </w:tcPr>
          <w:p w14:paraId="2A962F6D"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5EA63925" w14:textId="77777777" w:rsidR="00491590" w:rsidRPr="00EB5DC3" w:rsidRDefault="00491590" w:rsidP="00491590">
            <w:pPr>
              <w:pStyle w:val="afffffff8"/>
            </w:pPr>
            <w:r w:rsidRPr="00EB5DC3">
              <w:t>Расчетный срок</w:t>
            </w:r>
          </w:p>
        </w:tc>
        <w:tc>
          <w:tcPr>
            <w:tcW w:w="1821" w:type="dxa"/>
            <w:noWrap/>
            <w:vAlign w:val="center"/>
          </w:tcPr>
          <w:p w14:paraId="29EB2466" w14:textId="77777777" w:rsidR="00491590" w:rsidRPr="00EB5DC3" w:rsidRDefault="00491590" w:rsidP="00491590">
            <w:pPr>
              <w:pStyle w:val="afffffff6"/>
            </w:pPr>
            <w:r w:rsidRPr="00EB5DC3">
              <w:t>Охранная зона 3 м.</w:t>
            </w:r>
          </w:p>
        </w:tc>
      </w:tr>
      <w:tr w:rsidR="00EB5DC3" w:rsidRPr="00EB5DC3" w14:paraId="09BBC684" w14:textId="77777777" w:rsidTr="005C39D6">
        <w:tblPrEx>
          <w:tblCellMar>
            <w:top w:w="0" w:type="dxa"/>
            <w:bottom w:w="0" w:type="dxa"/>
          </w:tblCellMar>
        </w:tblPrEx>
        <w:trPr>
          <w:cantSplit/>
          <w:jc w:val="center"/>
        </w:trPr>
        <w:tc>
          <w:tcPr>
            <w:tcW w:w="876" w:type="dxa"/>
            <w:vAlign w:val="center"/>
          </w:tcPr>
          <w:p w14:paraId="7CAD2EA4" w14:textId="77777777" w:rsidR="00491590" w:rsidRPr="00EB5DC3" w:rsidRDefault="00491590" w:rsidP="00491590">
            <w:pPr>
              <w:pStyle w:val="afffffff8"/>
            </w:pPr>
            <w:r w:rsidRPr="00EB5DC3">
              <w:t>88.02.21</w:t>
            </w:r>
          </w:p>
        </w:tc>
        <w:tc>
          <w:tcPr>
            <w:tcW w:w="1575" w:type="dxa"/>
            <w:shd w:val="clear" w:color="auto" w:fill="auto"/>
            <w:vAlign w:val="center"/>
          </w:tcPr>
          <w:p w14:paraId="1AE34A62"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1CA94E5F"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263051E7"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26C2D805"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BE60E23" w14:textId="77777777" w:rsidR="00491590" w:rsidRPr="00EB5DC3" w:rsidRDefault="00491590" w:rsidP="00491590">
            <w:pPr>
              <w:pStyle w:val="afffffff8"/>
            </w:pPr>
            <w:r w:rsidRPr="00EB5DC3">
              <w:t>0,203</w:t>
            </w:r>
          </w:p>
        </w:tc>
        <w:tc>
          <w:tcPr>
            <w:tcW w:w="2805" w:type="dxa"/>
            <w:shd w:val="clear" w:color="auto" w:fill="auto"/>
            <w:vAlign w:val="center"/>
          </w:tcPr>
          <w:p w14:paraId="63B911C8"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4DEC00EB" w14:textId="77777777" w:rsidR="00491590" w:rsidRPr="00EB5DC3" w:rsidRDefault="00491590" w:rsidP="00491590">
            <w:pPr>
              <w:pStyle w:val="afffffff8"/>
            </w:pPr>
            <w:r w:rsidRPr="00EB5DC3">
              <w:t>Расчетный срок</w:t>
            </w:r>
          </w:p>
        </w:tc>
        <w:tc>
          <w:tcPr>
            <w:tcW w:w="1821" w:type="dxa"/>
            <w:noWrap/>
            <w:vAlign w:val="center"/>
          </w:tcPr>
          <w:p w14:paraId="71EC1A59" w14:textId="77777777" w:rsidR="00491590" w:rsidRPr="00EB5DC3" w:rsidRDefault="00491590" w:rsidP="00491590">
            <w:pPr>
              <w:pStyle w:val="afffffff6"/>
            </w:pPr>
            <w:r w:rsidRPr="00EB5DC3">
              <w:t>Охранная зона 3 м.</w:t>
            </w:r>
          </w:p>
        </w:tc>
      </w:tr>
      <w:tr w:rsidR="00EB5DC3" w:rsidRPr="00EB5DC3" w14:paraId="77F032DC" w14:textId="77777777" w:rsidTr="005C39D6">
        <w:tblPrEx>
          <w:tblCellMar>
            <w:top w:w="0" w:type="dxa"/>
            <w:bottom w:w="0" w:type="dxa"/>
          </w:tblCellMar>
        </w:tblPrEx>
        <w:trPr>
          <w:cantSplit/>
          <w:jc w:val="center"/>
        </w:trPr>
        <w:tc>
          <w:tcPr>
            <w:tcW w:w="876" w:type="dxa"/>
            <w:vAlign w:val="center"/>
          </w:tcPr>
          <w:p w14:paraId="03BB64F0" w14:textId="77777777" w:rsidR="00491590" w:rsidRPr="00EB5DC3" w:rsidRDefault="00491590" w:rsidP="00491590">
            <w:pPr>
              <w:pStyle w:val="afffffff8"/>
            </w:pPr>
            <w:r w:rsidRPr="00EB5DC3">
              <w:t>88.02.22</w:t>
            </w:r>
          </w:p>
        </w:tc>
        <w:tc>
          <w:tcPr>
            <w:tcW w:w="1575" w:type="dxa"/>
            <w:shd w:val="clear" w:color="auto" w:fill="auto"/>
            <w:vAlign w:val="center"/>
          </w:tcPr>
          <w:p w14:paraId="471BFA64"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1761B8CE"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1AFB6E96"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3ACE295D"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215A975" w14:textId="77777777" w:rsidR="00491590" w:rsidRPr="00EB5DC3" w:rsidRDefault="00491590" w:rsidP="00491590">
            <w:pPr>
              <w:pStyle w:val="afffffff8"/>
            </w:pPr>
            <w:r w:rsidRPr="00EB5DC3">
              <w:t>11,362</w:t>
            </w:r>
          </w:p>
        </w:tc>
        <w:tc>
          <w:tcPr>
            <w:tcW w:w="2805" w:type="dxa"/>
            <w:shd w:val="clear" w:color="auto" w:fill="auto"/>
            <w:vAlign w:val="center"/>
          </w:tcPr>
          <w:p w14:paraId="6412AAB8"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3B2C3E0B" w14:textId="77777777" w:rsidR="00491590" w:rsidRPr="00EB5DC3" w:rsidRDefault="00491590" w:rsidP="00491590">
            <w:pPr>
              <w:pStyle w:val="afffffff8"/>
            </w:pPr>
            <w:r w:rsidRPr="00EB5DC3">
              <w:t>Расчетный срок</w:t>
            </w:r>
          </w:p>
        </w:tc>
        <w:tc>
          <w:tcPr>
            <w:tcW w:w="1821" w:type="dxa"/>
            <w:noWrap/>
            <w:vAlign w:val="center"/>
          </w:tcPr>
          <w:p w14:paraId="2B5506BC" w14:textId="77777777" w:rsidR="00491590" w:rsidRPr="00EB5DC3" w:rsidRDefault="00491590" w:rsidP="00491590">
            <w:pPr>
              <w:pStyle w:val="afffffff6"/>
            </w:pPr>
            <w:r w:rsidRPr="00EB5DC3">
              <w:t>Охранная зона 3 м.</w:t>
            </w:r>
          </w:p>
        </w:tc>
      </w:tr>
      <w:tr w:rsidR="00EB5DC3" w:rsidRPr="00EB5DC3" w14:paraId="0761E2E4" w14:textId="77777777" w:rsidTr="005C39D6">
        <w:tblPrEx>
          <w:tblCellMar>
            <w:top w:w="0" w:type="dxa"/>
            <w:bottom w:w="0" w:type="dxa"/>
          </w:tblCellMar>
        </w:tblPrEx>
        <w:trPr>
          <w:cantSplit/>
          <w:jc w:val="center"/>
        </w:trPr>
        <w:tc>
          <w:tcPr>
            <w:tcW w:w="876" w:type="dxa"/>
            <w:vAlign w:val="center"/>
          </w:tcPr>
          <w:p w14:paraId="54DC1696" w14:textId="77777777" w:rsidR="00491590" w:rsidRPr="00EB5DC3" w:rsidRDefault="00491590" w:rsidP="00491590">
            <w:pPr>
              <w:pStyle w:val="afffffff8"/>
            </w:pPr>
            <w:r w:rsidRPr="00EB5DC3">
              <w:t>88.02.23</w:t>
            </w:r>
          </w:p>
        </w:tc>
        <w:tc>
          <w:tcPr>
            <w:tcW w:w="1575" w:type="dxa"/>
            <w:shd w:val="clear" w:color="auto" w:fill="auto"/>
            <w:vAlign w:val="center"/>
          </w:tcPr>
          <w:p w14:paraId="1A5B4B4A" w14:textId="77777777" w:rsidR="00491590" w:rsidRPr="00EB5DC3" w:rsidRDefault="00491590" w:rsidP="00491590">
            <w:pPr>
              <w:pStyle w:val="afffffff6"/>
            </w:pPr>
            <w:r w:rsidRPr="00EB5DC3">
              <w:t>Теплопровод распределительный (квартальный)</w:t>
            </w:r>
          </w:p>
        </w:tc>
        <w:tc>
          <w:tcPr>
            <w:tcW w:w="1823" w:type="dxa"/>
            <w:shd w:val="clear" w:color="auto" w:fill="auto"/>
            <w:noWrap/>
            <w:vAlign w:val="center"/>
          </w:tcPr>
          <w:p w14:paraId="3B6424B5" w14:textId="77777777" w:rsidR="00491590" w:rsidRPr="00EB5DC3" w:rsidRDefault="00491590" w:rsidP="00491590">
            <w:pPr>
              <w:pStyle w:val="afffffff6"/>
            </w:pPr>
            <w:r w:rsidRPr="00EB5DC3">
              <w:t xml:space="preserve">Доставка теплоносителя </w:t>
            </w:r>
            <w:r w:rsidRPr="00EB5DC3">
              <w:br/>
              <w:t>от генератора тепла к конечному потребителю</w:t>
            </w:r>
          </w:p>
        </w:tc>
        <w:tc>
          <w:tcPr>
            <w:tcW w:w="2141" w:type="dxa"/>
            <w:shd w:val="clear" w:color="auto" w:fill="auto"/>
            <w:noWrap/>
            <w:vAlign w:val="center"/>
          </w:tcPr>
          <w:p w14:paraId="0BE110E5" w14:textId="77777777" w:rsidR="00491590" w:rsidRPr="00EB5DC3" w:rsidRDefault="00491590" w:rsidP="00491590">
            <w:pPr>
              <w:pStyle w:val="afffffff6"/>
            </w:pPr>
            <w:r w:rsidRPr="00EB5DC3">
              <w:t>Теплосеть</w:t>
            </w:r>
          </w:p>
        </w:tc>
        <w:tc>
          <w:tcPr>
            <w:tcW w:w="1534" w:type="dxa"/>
            <w:gridSpan w:val="4"/>
            <w:shd w:val="clear" w:color="auto" w:fill="auto"/>
            <w:noWrap/>
            <w:vAlign w:val="center"/>
          </w:tcPr>
          <w:p w14:paraId="5451CC33"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113A468" w14:textId="77777777" w:rsidR="00491590" w:rsidRPr="00EB5DC3" w:rsidRDefault="00491590" w:rsidP="00491590">
            <w:pPr>
              <w:pStyle w:val="afffffff8"/>
            </w:pPr>
            <w:r w:rsidRPr="00EB5DC3">
              <w:t>0,679</w:t>
            </w:r>
          </w:p>
        </w:tc>
        <w:tc>
          <w:tcPr>
            <w:tcW w:w="2805" w:type="dxa"/>
            <w:shd w:val="clear" w:color="auto" w:fill="auto"/>
            <w:vAlign w:val="center"/>
          </w:tcPr>
          <w:p w14:paraId="4997087E"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422D9407" w14:textId="77777777" w:rsidR="00491590" w:rsidRPr="00EB5DC3" w:rsidRDefault="00491590" w:rsidP="00491590">
            <w:pPr>
              <w:pStyle w:val="afffffff8"/>
            </w:pPr>
            <w:r w:rsidRPr="00EB5DC3">
              <w:t>Расчетный срок</w:t>
            </w:r>
          </w:p>
        </w:tc>
        <w:tc>
          <w:tcPr>
            <w:tcW w:w="1821" w:type="dxa"/>
            <w:noWrap/>
            <w:vAlign w:val="center"/>
          </w:tcPr>
          <w:p w14:paraId="6994AA9B" w14:textId="77777777" w:rsidR="00491590" w:rsidRPr="00EB5DC3" w:rsidRDefault="00491590" w:rsidP="00491590">
            <w:pPr>
              <w:pStyle w:val="afffffff6"/>
            </w:pPr>
            <w:r w:rsidRPr="00EB5DC3">
              <w:t>Охранная зона 3 м.</w:t>
            </w:r>
          </w:p>
        </w:tc>
      </w:tr>
      <w:tr w:rsidR="00EB5DC3" w:rsidRPr="00EB5DC3" w14:paraId="1BDC1020" w14:textId="77777777" w:rsidTr="000018BA">
        <w:tblPrEx>
          <w:tblCellMar>
            <w:top w:w="0" w:type="dxa"/>
            <w:bottom w:w="0" w:type="dxa"/>
          </w:tblCellMar>
        </w:tblPrEx>
        <w:trPr>
          <w:cantSplit/>
          <w:jc w:val="center"/>
        </w:trPr>
        <w:tc>
          <w:tcPr>
            <w:tcW w:w="14560" w:type="dxa"/>
            <w:gridSpan w:val="13"/>
            <w:vAlign w:val="center"/>
          </w:tcPr>
          <w:p w14:paraId="5149EB7E" w14:textId="77777777" w:rsidR="00491590" w:rsidRPr="00EB5DC3" w:rsidRDefault="00491590" w:rsidP="00491590">
            <w:pPr>
              <w:pStyle w:val="afffffffa"/>
            </w:pPr>
            <w:r w:rsidRPr="00EB5DC3">
              <w:t>91. Объекты водоотведения</w:t>
            </w:r>
          </w:p>
        </w:tc>
      </w:tr>
      <w:tr w:rsidR="00EB5DC3" w:rsidRPr="00EB5DC3" w14:paraId="4F536F3E" w14:textId="77777777" w:rsidTr="005C39D6">
        <w:tblPrEx>
          <w:tblCellMar>
            <w:top w:w="0" w:type="dxa"/>
            <w:bottom w:w="0" w:type="dxa"/>
          </w:tblCellMar>
        </w:tblPrEx>
        <w:trPr>
          <w:cantSplit/>
          <w:jc w:val="center"/>
        </w:trPr>
        <w:tc>
          <w:tcPr>
            <w:tcW w:w="876" w:type="dxa"/>
            <w:vAlign w:val="center"/>
          </w:tcPr>
          <w:p w14:paraId="64635CD0" w14:textId="77777777" w:rsidR="00491590" w:rsidRPr="00EB5DC3" w:rsidRDefault="00491590" w:rsidP="00491590">
            <w:pPr>
              <w:pStyle w:val="afffffff8"/>
            </w:pPr>
            <w:r w:rsidRPr="00EB5DC3">
              <w:t>91.02.01</w:t>
            </w:r>
          </w:p>
        </w:tc>
        <w:tc>
          <w:tcPr>
            <w:tcW w:w="1575" w:type="dxa"/>
            <w:shd w:val="clear" w:color="auto" w:fill="auto"/>
            <w:vAlign w:val="center"/>
          </w:tcPr>
          <w:p w14:paraId="52EC7273" w14:textId="77777777" w:rsidR="00491590" w:rsidRPr="00EB5DC3" w:rsidRDefault="00491590" w:rsidP="00491590">
            <w:pPr>
              <w:pStyle w:val="afffffff6"/>
            </w:pPr>
            <w:r w:rsidRPr="00EB5DC3">
              <w:t>Очистные сооружения дождевой канализации</w:t>
            </w:r>
          </w:p>
        </w:tc>
        <w:tc>
          <w:tcPr>
            <w:tcW w:w="1823" w:type="dxa"/>
            <w:shd w:val="clear" w:color="auto" w:fill="auto"/>
            <w:noWrap/>
            <w:vAlign w:val="center"/>
          </w:tcPr>
          <w:p w14:paraId="53EF8C47" w14:textId="77777777" w:rsidR="00491590" w:rsidRPr="00EB5DC3" w:rsidRDefault="00491590" w:rsidP="00491590">
            <w:pPr>
              <w:pStyle w:val="afffffff6"/>
            </w:pPr>
            <w:r w:rsidRPr="00EB5DC3">
              <w:t>Очистка поверхностного стока от механических загрязнений</w:t>
            </w:r>
          </w:p>
        </w:tc>
        <w:tc>
          <w:tcPr>
            <w:tcW w:w="2141" w:type="dxa"/>
            <w:shd w:val="clear" w:color="auto" w:fill="auto"/>
            <w:noWrap/>
            <w:vAlign w:val="center"/>
          </w:tcPr>
          <w:p w14:paraId="27E56C37" w14:textId="77777777" w:rsidR="00491590" w:rsidRPr="00EB5DC3" w:rsidRDefault="00491590" w:rsidP="00491590">
            <w:pPr>
              <w:pStyle w:val="afffffff6"/>
            </w:pPr>
            <w:r w:rsidRPr="00EB5DC3">
              <w:t>КОС</w:t>
            </w:r>
          </w:p>
        </w:tc>
        <w:tc>
          <w:tcPr>
            <w:tcW w:w="1534" w:type="dxa"/>
            <w:gridSpan w:val="4"/>
            <w:noWrap/>
            <w:vAlign w:val="center"/>
          </w:tcPr>
          <w:p w14:paraId="27754D74"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5A291BF4" w14:textId="77777777" w:rsidR="00491590" w:rsidRPr="00EB5DC3" w:rsidRDefault="00491590" w:rsidP="00491590">
            <w:pPr>
              <w:pStyle w:val="afffffff8"/>
            </w:pPr>
            <w:r w:rsidRPr="00EB5DC3">
              <w:t>-</w:t>
            </w:r>
          </w:p>
        </w:tc>
        <w:tc>
          <w:tcPr>
            <w:tcW w:w="2805" w:type="dxa"/>
            <w:shd w:val="clear" w:color="auto" w:fill="auto"/>
            <w:vAlign w:val="center"/>
          </w:tcPr>
          <w:p w14:paraId="76223E0C"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1AB34D78" w14:textId="77777777" w:rsidR="00491590" w:rsidRPr="00EB5DC3" w:rsidRDefault="00491590" w:rsidP="00491590">
            <w:pPr>
              <w:pStyle w:val="afffffff8"/>
            </w:pPr>
            <w:r w:rsidRPr="00EB5DC3">
              <w:t>Расчетный срок</w:t>
            </w:r>
          </w:p>
        </w:tc>
        <w:tc>
          <w:tcPr>
            <w:tcW w:w="1821" w:type="dxa"/>
            <w:noWrap/>
            <w:vAlign w:val="center"/>
          </w:tcPr>
          <w:p w14:paraId="6BAFB8DA" w14:textId="77777777" w:rsidR="00491590" w:rsidRPr="00EB5DC3" w:rsidRDefault="00491590" w:rsidP="00491590">
            <w:pPr>
              <w:pStyle w:val="afffffff6"/>
            </w:pPr>
            <w:r w:rsidRPr="00EB5DC3">
              <w:t>Санитарно-защитная зона 50 м.</w:t>
            </w:r>
          </w:p>
        </w:tc>
      </w:tr>
      <w:tr w:rsidR="00EB5DC3" w:rsidRPr="00EB5DC3" w14:paraId="0892A7E9" w14:textId="77777777" w:rsidTr="005C39D6">
        <w:tblPrEx>
          <w:tblCellMar>
            <w:top w:w="0" w:type="dxa"/>
            <w:bottom w:w="0" w:type="dxa"/>
          </w:tblCellMar>
        </w:tblPrEx>
        <w:trPr>
          <w:cantSplit/>
          <w:jc w:val="center"/>
        </w:trPr>
        <w:tc>
          <w:tcPr>
            <w:tcW w:w="876" w:type="dxa"/>
            <w:vAlign w:val="center"/>
          </w:tcPr>
          <w:p w14:paraId="4EDF74AA" w14:textId="77777777" w:rsidR="00491590" w:rsidRPr="00EB5DC3" w:rsidRDefault="00491590" w:rsidP="00491590">
            <w:pPr>
              <w:pStyle w:val="afffffff8"/>
            </w:pPr>
            <w:r w:rsidRPr="00EB5DC3">
              <w:t>91.02.02</w:t>
            </w:r>
          </w:p>
        </w:tc>
        <w:tc>
          <w:tcPr>
            <w:tcW w:w="1575" w:type="dxa"/>
            <w:shd w:val="clear" w:color="auto" w:fill="auto"/>
            <w:vAlign w:val="center"/>
          </w:tcPr>
          <w:p w14:paraId="6D8B811C" w14:textId="77777777" w:rsidR="00491590" w:rsidRPr="00EB5DC3" w:rsidRDefault="00491590" w:rsidP="00491590">
            <w:pPr>
              <w:pStyle w:val="afffffff6"/>
            </w:pPr>
            <w:r w:rsidRPr="00EB5DC3">
              <w:t>Очистные сооружения дождевой канализации</w:t>
            </w:r>
          </w:p>
        </w:tc>
        <w:tc>
          <w:tcPr>
            <w:tcW w:w="1823" w:type="dxa"/>
            <w:shd w:val="clear" w:color="auto" w:fill="auto"/>
            <w:noWrap/>
            <w:vAlign w:val="center"/>
          </w:tcPr>
          <w:p w14:paraId="1BE509D5" w14:textId="77777777" w:rsidR="00491590" w:rsidRPr="00EB5DC3" w:rsidRDefault="00491590" w:rsidP="00491590">
            <w:pPr>
              <w:pStyle w:val="afffffff6"/>
            </w:pPr>
            <w:r w:rsidRPr="00EB5DC3">
              <w:t>Очистка поверхностного стока от механических загрязнений</w:t>
            </w:r>
          </w:p>
        </w:tc>
        <w:tc>
          <w:tcPr>
            <w:tcW w:w="2141" w:type="dxa"/>
            <w:shd w:val="clear" w:color="auto" w:fill="auto"/>
            <w:noWrap/>
            <w:vAlign w:val="center"/>
          </w:tcPr>
          <w:p w14:paraId="3CB6F131" w14:textId="77777777" w:rsidR="00491590" w:rsidRPr="00EB5DC3" w:rsidRDefault="00491590" w:rsidP="00491590">
            <w:pPr>
              <w:pStyle w:val="afffffff6"/>
            </w:pPr>
            <w:r w:rsidRPr="00EB5DC3">
              <w:t>КОС</w:t>
            </w:r>
          </w:p>
        </w:tc>
        <w:tc>
          <w:tcPr>
            <w:tcW w:w="1534" w:type="dxa"/>
            <w:gridSpan w:val="4"/>
            <w:noWrap/>
            <w:vAlign w:val="center"/>
          </w:tcPr>
          <w:p w14:paraId="514FC336"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7C00C35C" w14:textId="77777777" w:rsidR="00491590" w:rsidRPr="00EB5DC3" w:rsidRDefault="00491590" w:rsidP="00491590">
            <w:pPr>
              <w:pStyle w:val="afffffff8"/>
            </w:pPr>
            <w:r w:rsidRPr="00EB5DC3">
              <w:t>-</w:t>
            </w:r>
          </w:p>
        </w:tc>
        <w:tc>
          <w:tcPr>
            <w:tcW w:w="2805" w:type="dxa"/>
            <w:shd w:val="clear" w:color="auto" w:fill="auto"/>
            <w:vAlign w:val="center"/>
          </w:tcPr>
          <w:p w14:paraId="44538AF8"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54073152" w14:textId="77777777" w:rsidR="00491590" w:rsidRPr="00EB5DC3" w:rsidRDefault="00491590" w:rsidP="00491590">
            <w:pPr>
              <w:pStyle w:val="afffffff8"/>
            </w:pPr>
            <w:r w:rsidRPr="00EB5DC3">
              <w:t>Расчетный срок</w:t>
            </w:r>
          </w:p>
        </w:tc>
        <w:tc>
          <w:tcPr>
            <w:tcW w:w="1821" w:type="dxa"/>
            <w:noWrap/>
            <w:vAlign w:val="center"/>
          </w:tcPr>
          <w:p w14:paraId="32FBFFD7" w14:textId="77777777" w:rsidR="00491590" w:rsidRPr="00EB5DC3" w:rsidRDefault="00491590" w:rsidP="00491590">
            <w:pPr>
              <w:pStyle w:val="afffffff6"/>
            </w:pPr>
            <w:r w:rsidRPr="00EB5DC3">
              <w:t>Санитарно-защитная зона 50 м.</w:t>
            </w:r>
          </w:p>
        </w:tc>
      </w:tr>
      <w:tr w:rsidR="00EB5DC3" w:rsidRPr="00EB5DC3" w14:paraId="3D0B3D78" w14:textId="77777777" w:rsidTr="005C39D6">
        <w:tblPrEx>
          <w:tblCellMar>
            <w:top w:w="0" w:type="dxa"/>
            <w:bottom w:w="0" w:type="dxa"/>
          </w:tblCellMar>
        </w:tblPrEx>
        <w:trPr>
          <w:cantSplit/>
          <w:jc w:val="center"/>
        </w:trPr>
        <w:tc>
          <w:tcPr>
            <w:tcW w:w="876" w:type="dxa"/>
            <w:vAlign w:val="center"/>
          </w:tcPr>
          <w:p w14:paraId="7D405016" w14:textId="77777777" w:rsidR="00491590" w:rsidRPr="00EB5DC3" w:rsidRDefault="00491590" w:rsidP="00491590">
            <w:pPr>
              <w:pStyle w:val="afffffff8"/>
            </w:pPr>
            <w:r w:rsidRPr="00EB5DC3">
              <w:t>91.02.03</w:t>
            </w:r>
          </w:p>
        </w:tc>
        <w:tc>
          <w:tcPr>
            <w:tcW w:w="1575" w:type="dxa"/>
            <w:shd w:val="clear" w:color="auto" w:fill="auto"/>
            <w:vAlign w:val="center"/>
          </w:tcPr>
          <w:p w14:paraId="274D4FE8" w14:textId="77777777" w:rsidR="00491590" w:rsidRPr="00EB5DC3" w:rsidRDefault="00491590" w:rsidP="00491590">
            <w:pPr>
              <w:pStyle w:val="afffffff6"/>
            </w:pPr>
            <w:r w:rsidRPr="00EB5DC3">
              <w:t>Очистные сооружения дождевой канализации</w:t>
            </w:r>
          </w:p>
        </w:tc>
        <w:tc>
          <w:tcPr>
            <w:tcW w:w="1823" w:type="dxa"/>
            <w:shd w:val="clear" w:color="auto" w:fill="auto"/>
            <w:noWrap/>
            <w:vAlign w:val="center"/>
          </w:tcPr>
          <w:p w14:paraId="5BFF511E" w14:textId="77777777" w:rsidR="00491590" w:rsidRPr="00EB5DC3" w:rsidRDefault="00491590" w:rsidP="00491590">
            <w:pPr>
              <w:pStyle w:val="afffffff6"/>
            </w:pPr>
            <w:r w:rsidRPr="00EB5DC3">
              <w:t>Очистка поверхностного стока от механических загрязнений</w:t>
            </w:r>
          </w:p>
        </w:tc>
        <w:tc>
          <w:tcPr>
            <w:tcW w:w="2141" w:type="dxa"/>
            <w:shd w:val="clear" w:color="auto" w:fill="auto"/>
            <w:noWrap/>
            <w:vAlign w:val="center"/>
          </w:tcPr>
          <w:p w14:paraId="6CD7E3EE" w14:textId="77777777" w:rsidR="00491590" w:rsidRPr="00EB5DC3" w:rsidRDefault="00491590" w:rsidP="00491590">
            <w:pPr>
              <w:pStyle w:val="afffffff6"/>
            </w:pPr>
            <w:r w:rsidRPr="00EB5DC3">
              <w:t>КОС</w:t>
            </w:r>
          </w:p>
        </w:tc>
        <w:tc>
          <w:tcPr>
            <w:tcW w:w="1534" w:type="dxa"/>
            <w:gridSpan w:val="4"/>
            <w:noWrap/>
            <w:vAlign w:val="center"/>
          </w:tcPr>
          <w:p w14:paraId="31502137"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6A170947" w14:textId="77777777" w:rsidR="00491590" w:rsidRPr="00EB5DC3" w:rsidRDefault="00491590" w:rsidP="00491590">
            <w:pPr>
              <w:pStyle w:val="afffffff8"/>
            </w:pPr>
            <w:r w:rsidRPr="00EB5DC3">
              <w:t>-</w:t>
            </w:r>
          </w:p>
        </w:tc>
        <w:tc>
          <w:tcPr>
            <w:tcW w:w="2805" w:type="dxa"/>
            <w:shd w:val="clear" w:color="auto" w:fill="auto"/>
            <w:vAlign w:val="center"/>
          </w:tcPr>
          <w:p w14:paraId="10CBE1E1"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78A53C97" w14:textId="77777777" w:rsidR="00491590" w:rsidRPr="00EB5DC3" w:rsidRDefault="00491590" w:rsidP="00491590">
            <w:pPr>
              <w:pStyle w:val="afffffff8"/>
            </w:pPr>
            <w:r w:rsidRPr="00EB5DC3">
              <w:t>Расчетный срок</w:t>
            </w:r>
          </w:p>
        </w:tc>
        <w:tc>
          <w:tcPr>
            <w:tcW w:w="1821" w:type="dxa"/>
            <w:noWrap/>
            <w:vAlign w:val="center"/>
          </w:tcPr>
          <w:p w14:paraId="76127479" w14:textId="77777777" w:rsidR="00491590" w:rsidRPr="00EB5DC3" w:rsidRDefault="00491590" w:rsidP="00491590">
            <w:pPr>
              <w:pStyle w:val="afffffff6"/>
            </w:pPr>
            <w:r w:rsidRPr="00EB5DC3">
              <w:t>Санитарно-защитная зона 50 м.</w:t>
            </w:r>
          </w:p>
        </w:tc>
      </w:tr>
      <w:tr w:rsidR="00EB5DC3" w:rsidRPr="00EB5DC3" w14:paraId="763143A6" w14:textId="77777777" w:rsidTr="005C39D6">
        <w:tblPrEx>
          <w:tblCellMar>
            <w:top w:w="0" w:type="dxa"/>
            <w:bottom w:w="0" w:type="dxa"/>
          </w:tblCellMar>
        </w:tblPrEx>
        <w:trPr>
          <w:cantSplit/>
          <w:jc w:val="center"/>
        </w:trPr>
        <w:tc>
          <w:tcPr>
            <w:tcW w:w="876" w:type="dxa"/>
            <w:vAlign w:val="center"/>
          </w:tcPr>
          <w:p w14:paraId="7341F3A4" w14:textId="77777777" w:rsidR="00491590" w:rsidRPr="00EB5DC3" w:rsidRDefault="00491590" w:rsidP="00491590">
            <w:pPr>
              <w:pStyle w:val="afffffff8"/>
            </w:pPr>
            <w:r w:rsidRPr="00EB5DC3">
              <w:t>91.02.04</w:t>
            </w:r>
          </w:p>
        </w:tc>
        <w:tc>
          <w:tcPr>
            <w:tcW w:w="1575" w:type="dxa"/>
            <w:shd w:val="clear" w:color="auto" w:fill="auto"/>
            <w:vAlign w:val="center"/>
          </w:tcPr>
          <w:p w14:paraId="442CCC9E" w14:textId="77777777" w:rsidR="00491590" w:rsidRPr="00EB5DC3" w:rsidRDefault="00491590" w:rsidP="00491590">
            <w:pPr>
              <w:pStyle w:val="afffffff6"/>
            </w:pPr>
            <w:r w:rsidRPr="00EB5DC3">
              <w:t>Очистные сооружения дождевой канализации</w:t>
            </w:r>
          </w:p>
        </w:tc>
        <w:tc>
          <w:tcPr>
            <w:tcW w:w="1823" w:type="dxa"/>
            <w:shd w:val="clear" w:color="auto" w:fill="auto"/>
            <w:noWrap/>
            <w:vAlign w:val="center"/>
          </w:tcPr>
          <w:p w14:paraId="05B2B4ED" w14:textId="77777777" w:rsidR="00491590" w:rsidRPr="00EB5DC3" w:rsidRDefault="00491590" w:rsidP="00491590">
            <w:pPr>
              <w:pStyle w:val="afffffff6"/>
            </w:pPr>
            <w:r w:rsidRPr="00EB5DC3">
              <w:t>Очистка поверхностного стока от механических загрязнений</w:t>
            </w:r>
          </w:p>
        </w:tc>
        <w:tc>
          <w:tcPr>
            <w:tcW w:w="2141" w:type="dxa"/>
            <w:shd w:val="clear" w:color="auto" w:fill="auto"/>
            <w:noWrap/>
            <w:vAlign w:val="center"/>
          </w:tcPr>
          <w:p w14:paraId="33D38E50" w14:textId="77777777" w:rsidR="00491590" w:rsidRPr="00EB5DC3" w:rsidRDefault="00491590" w:rsidP="00491590">
            <w:pPr>
              <w:pStyle w:val="afffffff6"/>
            </w:pPr>
            <w:r w:rsidRPr="00EB5DC3">
              <w:t>КОС</w:t>
            </w:r>
          </w:p>
        </w:tc>
        <w:tc>
          <w:tcPr>
            <w:tcW w:w="1534" w:type="dxa"/>
            <w:gridSpan w:val="4"/>
            <w:noWrap/>
            <w:vAlign w:val="center"/>
          </w:tcPr>
          <w:p w14:paraId="56075EF7"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73D303A4" w14:textId="77777777" w:rsidR="00491590" w:rsidRPr="00EB5DC3" w:rsidRDefault="00491590" w:rsidP="00491590">
            <w:pPr>
              <w:pStyle w:val="afffffff8"/>
            </w:pPr>
            <w:r w:rsidRPr="00EB5DC3">
              <w:t>-</w:t>
            </w:r>
          </w:p>
        </w:tc>
        <w:tc>
          <w:tcPr>
            <w:tcW w:w="2805" w:type="dxa"/>
            <w:shd w:val="clear" w:color="auto" w:fill="auto"/>
            <w:vAlign w:val="center"/>
          </w:tcPr>
          <w:p w14:paraId="013FA996"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02598E7A" w14:textId="77777777" w:rsidR="00491590" w:rsidRPr="00EB5DC3" w:rsidRDefault="00491590" w:rsidP="00491590">
            <w:pPr>
              <w:pStyle w:val="afffffff8"/>
            </w:pPr>
            <w:r w:rsidRPr="00EB5DC3">
              <w:t>Первая очередь</w:t>
            </w:r>
          </w:p>
        </w:tc>
        <w:tc>
          <w:tcPr>
            <w:tcW w:w="1821" w:type="dxa"/>
            <w:noWrap/>
            <w:vAlign w:val="center"/>
          </w:tcPr>
          <w:p w14:paraId="40BB8D87" w14:textId="77777777" w:rsidR="00491590" w:rsidRPr="00EB5DC3" w:rsidRDefault="00491590" w:rsidP="00491590">
            <w:pPr>
              <w:pStyle w:val="afffffff6"/>
            </w:pPr>
            <w:r w:rsidRPr="00EB5DC3">
              <w:t>Санитарно-защитная зона 50 м.</w:t>
            </w:r>
          </w:p>
        </w:tc>
      </w:tr>
      <w:tr w:rsidR="00EB5DC3" w:rsidRPr="00EB5DC3" w14:paraId="72CD6346" w14:textId="77777777" w:rsidTr="005C39D6">
        <w:tblPrEx>
          <w:tblCellMar>
            <w:top w:w="0" w:type="dxa"/>
            <w:bottom w:w="0" w:type="dxa"/>
          </w:tblCellMar>
        </w:tblPrEx>
        <w:trPr>
          <w:cantSplit/>
          <w:jc w:val="center"/>
        </w:trPr>
        <w:tc>
          <w:tcPr>
            <w:tcW w:w="876" w:type="dxa"/>
            <w:vAlign w:val="center"/>
          </w:tcPr>
          <w:p w14:paraId="5AFD3376" w14:textId="77777777" w:rsidR="00491590" w:rsidRPr="00EB5DC3" w:rsidRDefault="00491590" w:rsidP="00491590">
            <w:pPr>
              <w:pStyle w:val="afffffff8"/>
            </w:pPr>
            <w:r w:rsidRPr="00EB5DC3">
              <w:lastRenderedPageBreak/>
              <w:t>91.02.05</w:t>
            </w:r>
          </w:p>
        </w:tc>
        <w:tc>
          <w:tcPr>
            <w:tcW w:w="1575" w:type="dxa"/>
            <w:shd w:val="clear" w:color="auto" w:fill="auto"/>
            <w:vAlign w:val="center"/>
          </w:tcPr>
          <w:p w14:paraId="3EAC0EF5" w14:textId="77777777" w:rsidR="00491590" w:rsidRPr="00EB5DC3" w:rsidRDefault="00491590" w:rsidP="00491590">
            <w:pPr>
              <w:pStyle w:val="afffffff6"/>
            </w:pPr>
            <w:r w:rsidRPr="00EB5DC3">
              <w:t>Очистные сооружения дождевой канализации</w:t>
            </w:r>
          </w:p>
        </w:tc>
        <w:tc>
          <w:tcPr>
            <w:tcW w:w="1823" w:type="dxa"/>
            <w:shd w:val="clear" w:color="auto" w:fill="auto"/>
            <w:noWrap/>
            <w:vAlign w:val="center"/>
          </w:tcPr>
          <w:p w14:paraId="69C6A5B7" w14:textId="77777777" w:rsidR="00491590" w:rsidRPr="00EB5DC3" w:rsidRDefault="00491590" w:rsidP="00491590">
            <w:pPr>
              <w:pStyle w:val="afffffff6"/>
            </w:pPr>
            <w:r w:rsidRPr="00EB5DC3">
              <w:t>Очистка поверхностного стока от механических загрязнений</w:t>
            </w:r>
          </w:p>
        </w:tc>
        <w:tc>
          <w:tcPr>
            <w:tcW w:w="2141" w:type="dxa"/>
            <w:shd w:val="clear" w:color="auto" w:fill="auto"/>
            <w:noWrap/>
            <w:vAlign w:val="center"/>
          </w:tcPr>
          <w:p w14:paraId="04D06016" w14:textId="77777777" w:rsidR="00491590" w:rsidRPr="00EB5DC3" w:rsidRDefault="00491590" w:rsidP="00491590">
            <w:pPr>
              <w:pStyle w:val="afffffff6"/>
            </w:pPr>
            <w:r w:rsidRPr="00EB5DC3">
              <w:t>КОС</w:t>
            </w:r>
          </w:p>
        </w:tc>
        <w:tc>
          <w:tcPr>
            <w:tcW w:w="1534" w:type="dxa"/>
            <w:gridSpan w:val="4"/>
            <w:noWrap/>
            <w:vAlign w:val="center"/>
          </w:tcPr>
          <w:p w14:paraId="4902D01B"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0BF68AC8" w14:textId="77777777" w:rsidR="00491590" w:rsidRPr="00EB5DC3" w:rsidRDefault="00491590" w:rsidP="00491590">
            <w:pPr>
              <w:pStyle w:val="afffffff8"/>
            </w:pPr>
            <w:r w:rsidRPr="00EB5DC3">
              <w:t>-</w:t>
            </w:r>
          </w:p>
        </w:tc>
        <w:tc>
          <w:tcPr>
            <w:tcW w:w="2805" w:type="dxa"/>
            <w:shd w:val="clear" w:color="auto" w:fill="auto"/>
            <w:vAlign w:val="center"/>
          </w:tcPr>
          <w:p w14:paraId="0C36CE83"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2D9D1F61" w14:textId="77777777" w:rsidR="00491590" w:rsidRPr="00EB5DC3" w:rsidRDefault="00491590" w:rsidP="00491590">
            <w:pPr>
              <w:pStyle w:val="afffffff8"/>
            </w:pPr>
            <w:r w:rsidRPr="00EB5DC3">
              <w:t>Первая очередь</w:t>
            </w:r>
          </w:p>
        </w:tc>
        <w:tc>
          <w:tcPr>
            <w:tcW w:w="1821" w:type="dxa"/>
            <w:noWrap/>
            <w:vAlign w:val="center"/>
          </w:tcPr>
          <w:p w14:paraId="7FC99105" w14:textId="77777777" w:rsidR="00491590" w:rsidRPr="00EB5DC3" w:rsidRDefault="00491590" w:rsidP="00491590">
            <w:pPr>
              <w:pStyle w:val="afffffff6"/>
            </w:pPr>
            <w:r w:rsidRPr="00EB5DC3">
              <w:t>Санитарно-защитная зона 50 м.</w:t>
            </w:r>
          </w:p>
        </w:tc>
      </w:tr>
      <w:tr w:rsidR="00EB5DC3" w:rsidRPr="00EB5DC3" w14:paraId="137E405D" w14:textId="77777777" w:rsidTr="005C39D6">
        <w:tblPrEx>
          <w:tblCellMar>
            <w:top w:w="0" w:type="dxa"/>
            <w:bottom w:w="0" w:type="dxa"/>
          </w:tblCellMar>
        </w:tblPrEx>
        <w:trPr>
          <w:cantSplit/>
          <w:jc w:val="center"/>
        </w:trPr>
        <w:tc>
          <w:tcPr>
            <w:tcW w:w="876" w:type="dxa"/>
            <w:vAlign w:val="center"/>
          </w:tcPr>
          <w:p w14:paraId="4C667B60" w14:textId="77777777" w:rsidR="00491590" w:rsidRPr="00EB5DC3" w:rsidRDefault="00491590" w:rsidP="00491590">
            <w:pPr>
              <w:pStyle w:val="afffffff8"/>
            </w:pPr>
            <w:r w:rsidRPr="00EB5DC3">
              <w:t>91.02.06</w:t>
            </w:r>
          </w:p>
        </w:tc>
        <w:tc>
          <w:tcPr>
            <w:tcW w:w="1575" w:type="dxa"/>
            <w:shd w:val="clear" w:color="auto" w:fill="auto"/>
            <w:vAlign w:val="center"/>
          </w:tcPr>
          <w:p w14:paraId="1297F0F6" w14:textId="77777777" w:rsidR="00491590" w:rsidRPr="00EB5DC3" w:rsidRDefault="00491590" w:rsidP="00491590">
            <w:pPr>
              <w:pStyle w:val="afffffff6"/>
            </w:pPr>
            <w:r w:rsidRPr="00EB5DC3">
              <w:t>Очистные сооружения дождевой канализации</w:t>
            </w:r>
          </w:p>
        </w:tc>
        <w:tc>
          <w:tcPr>
            <w:tcW w:w="1823" w:type="dxa"/>
            <w:shd w:val="clear" w:color="auto" w:fill="auto"/>
            <w:noWrap/>
            <w:vAlign w:val="center"/>
          </w:tcPr>
          <w:p w14:paraId="6A03D419" w14:textId="77777777" w:rsidR="00491590" w:rsidRPr="00EB5DC3" w:rsidRDefault="00491590" w:rsidP="00491590">
            <w:pPr>
              <w:pStyle w:val="afffffff6"/>
            </w:pPr>
            <w:r w:rsidRPr="00EB5DC3">
              <w:t>Очистка поверхностного стока от механических загрязнений</w:t>
            </w:r>
          </w:p>
        </w:tc>
        <w:tc>
          <w:tcPr>
            <w:tcW w:w="2141" w:type="dxa"/>
            <w:shd w:val="clear" w:color="auto" w:fill="auto"/>
            <w:noWrap/>
            <w:vAlign w:val="center"/>
          </w:tcPr>
          <w:p w14:paraId="2FECAEE8" w14:textId="77777777" w:rsidR="00491590" w:rsidRPr="00EB5DC3" w:rsidRDefault="00491590" w:rsidP="00491590">
            <w:pPr>
              <w:pStyle w:val="afffffff6"/>
            </w:pPr>
            <w:r w:rsidRPr="00EB5DC3">
              <w:t>КОС</w:t>
            </w:r>
          </w:p>
        </w:tc>
        <w:tc>
          <w:tcPr>
            <w:tcW w:w="1534" w:type="dxa"/>
            <w:gridSpan w:val="4"/>
            <w:noWrap/>
            <w:vAlign w:val="center"/>
          </w:tcPr>
          <w:p w14:paraId="25FEBC5F"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388D43EE" w14:textId="77777777" w:rsidR="00491590" w:rsidRPr="00EB5DC3" w:rsidRDefault="00491590" w:rsidP="00491590">
            <w:pPr>
              <w:pStyle w:val="afffffff8"/>
            </w:pPr>
            <w:r w:rsidRPr="00EB5DC3">
              <w:t>-</w:t>
            </w:r>
          </w:p>
        </w:tc>
        <w:tc>
          <w:tcPr>
            <w:tcW w:w="2805" w:type="dxa"/>
            <w:shd w:val="clear" w:color="auto" w:fill="auto"/>
            <w:vAlign w:val="center"/>
          </w:tcPr>
          <w:p w14:paraId="1E73DCE0"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5DED47ED" w14:textId="77777777" w:rsidR="00491590" w:rsidRPr="00EB5DC3" w:rsidRDefault="00491590" w:rsidP="00491590">
            <w:pPr>
              <w:pStyle w:val="afffffff8"/>
            </w:pPr>
            <w:r w:rsidRPr="00EB5DC3">
              <w:t>Расчетный срок</w:t>
            </w:r>
          </w:p>
        </w:tc>
        <w:tc>
          <w:tcPr>
            <w:tcW w:w="1821" w:type="dxa"/>
            <w:noWrap/>
            <w:vAlign w:val="center"/>
          </w:tcPr>
          <w:p w14:paraId="72ED4508" w14:textId="77777777" w:rsidR="00491590" w:rsidRPr="00EB5DC3" w:rsidRDefault="00491590" w:rsidP="00491590">
            <w:pPr>
              <w:pStyle w:val="afffffff6"/>
            </w:pPr>
            <w:r w:rsidRPr="00EB5DC3">
              <w:t>Санитарно-защитная зона 50 м.</w:t>
            </w:r>
          </w:p>
        </w:tc>
      </w:tr>
      <w:tr w:rsidR="00EB5DC3" w:rsidRPr="00EB5DC3" w14:paraId="2688387E" w14:textId="77777777" w:rsidTr="005C39D6">
        <w:tblPrEx>
          <w:tblCellMar>
            <w:top w:w="0" w:type="dxa"/>
            <w:bottom w:w="0" w:type="dxa"/>
          </w:tblCellMar>
        </w:tblPrEx>
        <w:trPr>
          <w:cantSplit/>
          <w:jc w:val="center"/>
        </w:trPr>
        <w:tc>
          <w:tcPr>
            <w:tcW w:w="876" w:type="dxa"/>
            <w:vAlign w:val="center"/>
          </w:tcPr>
          <w:p w14:paraId="6D77FE62" w14:textId="77777777" w:rsidR="00491590" w:rsidRPr="00EB5DC3" w:rsidRDefault="00491590" w:rsidP="00491590">
            <w:pPr>
              <w:pStyle w:val="afffffff8"/>
            </w:pPr>
            <w:r w:rsidRPr="00EB5DC3">
              <w:t>91.02.07</w:t>
            </w:r>
          </w:p>
        </w:tc>
        <w:tc>
          <w:tcPr>
            <w:tcW w:w="1575" w:type="dxa"/>
            <w:shd w:val="clear" w:color="auto" w:fill="auto"/>
            <w:vAlign w:val="center"/>
          </w:tcPr>
          <w:p w14:paraId="2F66E432" w14:textId="77777777" w:rsidR="00491590" w:rsidRPr="00EB5DC3" w:rsidRDefault="00491590" w:rsidP="00491590">
            <w:pPr>
              <w:pStyle w:val="afffffff6"/>
            </w:pPr>
            <w:r w:rsidRPr="00EB5DC3">
              <w:t>Очистные сооружения дождевой канализации</w:t>
            </w:r>
          </w:p>
        </w:tc>
        <w:tc>
          <w:tcPr>
            <w:tcW w:w="1823" w:type="dxa"/>
            <w:shd w:val="clear" w:color="auto" w:fill="auto"/>
            <w:noWrap/>
            <w:vAlign w:val="center"/>
          </w:tcPr>
          <w:p w14:paraId="194D2FE7" w14:textId="77777777" w:rsidR="00491590" w:rsidRPr="00EB5DC3" w:rsidRDefault="00491590" w:rsidP="00491590">
            <w:pPr>
              <w:pStyle w:val="afffffff6"/>
            </w:pPr>
            <w:r w:rsidRPr="00EB5DC3">
              <w:t>Очистка поверхностного стока от механических загрязнений</w:t>
            </w:r>
          </w:p>
        </w:tc>
        <w:tc>
          <w:tcPr>
            <w:tcW w:w="2141" w:type="dxa"/>
            <w:shd w:val="clear" w:color="auto" w:fill="auto"/>
            <w:noWrap/>
            <w:vAlign w:val="center"/>
          </w:tcPr>
          <w:p w14:paraId="41336D4F" w14:textId="77777777" w:rsidR="00491590" w:rsidRPr="00EB5DC3" w:rsidRDefault="00491590" w:rsidP="00491590">
            <w:pPr>
              <w:pStyle w:val="afffffff6"/>
            </w:pPr>
            <w:r w:rsidRPr="00EB5DC3">
              <w:t>КОС</w:t>
            </w:r>
          </w:p>
        </w:tc>
        <w:tc>
          <w:tcPr>
            <w:tcW w:w="1534" w:type="dxa"/>
            <w:gridSpan w:val="4"/>
            <w:noWrap/>
            <w:vAlign w:val="center"/>
          </w:tcPr>
          <w:p w14:paraId="6CF558F9"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1B632A2B" w14:textId="77777777" w:rsidR="00491590" w:rsidRPr="00EB5DC3" w:rsidRDefault="00491590" w:rsidP="00491590">
            <w:pPr>
              <w:pStyle w:val="afffffff8"/>
            </w:pPr>
            <w:r w:rsidRPr="00EB5DC3">
              <w:t>-</w:t>
            </w:r>
          </w:p>
        </w:tc>
        <w:tc>
          <w:tcPr>
            <w:tcW w:w="2805" w:type="dxa"/>
            <w:shd w:val="clear" w:color="auto" w:fill="auto"/>
            <w:vAlign w:val="center"/>
          </w:tcPr>
          <w:p w14:paraId="465561B4"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54920510" w14:textId="77777777" w:rsidR="00491590" w:rsidRPr="00EB5DC3" w:rsidRDefault="00491590" w:rsidP="00491590">
            <w:pPr>
              <w:pStyle w:val="afffffff8"/>
            </w:pPr>
            <w:r w:rsidRPr="00EB5DC3">
              <w:t>Расчетный срок</w:t>
            </w:r>
          </w:p>
        </w:tc>
        <w:tc>
          <w:tcPr>
            <w:tcW w:w="1821" w:type="dxa"/>
            <w:noWrap/>
            <w:vAlign w:val="center"/>
          </w:tcPr>
          <w:p w14:paraId="00D92C61" w14:textId="77777777" w:rsidR="00491590" w:rsidRPr="00EB5DC3" w:rsidRDefault="00491590" w:rsidP="00491590">
            <w:pPr>
              <w:pStyle w:val="afffffff6"/>
            </w:pPr>
            <w:r w:rsidRPr="00EB5DC3">
              <w:t>Санитарно-защитная зона 50 м.</w:t>
            </w:r>
          </w:p>
        </w:tc>
      </w:tr>
      <w:tr w:rsidR="00EB5DC3" w:rsidRPr="00EB5DC3" w14:paraId="36922B62" w14:textId="77777777" w:rsidTr="005C39D6">
        <w:tblPrEx>
          <w:tblCellMar>
            <w:top w:w="0" w:type="dxa"/>
            <w:bottom w:w="0" w:type="dxa"/>
          </w:tblCellMar>
        </w:tblPrEx>
        <w:trPr>
          <w:cantSplit/>
          <w:jc w:val="center"/>
        </w:trPr>
        <w:tc>
          <w:tcPr>
            <w:tcW w:w="876" w:type="dxa"/>
            <w:vAlign w:val="center"/>
          </w:tcPr>
          <w:p w14:paraId="52EBF68A" w14:textId="77777777" w:rsidR="00491590" w:rsidRPr="00EB5DC3" w:rsidRDefault="00491590" w:rsidP="00491590">
            <w:pPr>
              <w:pStyle w:val="afffffff8"/>
            </w:pPr>
            <w:r w:rsidRPr="00EB5DC3">
              <w:t>91.02.08</w:t>
            </w:r>
          </w:p>
        </w:tc>
        <w:tc>
          <w:tcPr>
            <w:tcW w:w="1575" w:type="dxa"/>
            <w:shd w:val="clear" w:color="auto" w:fill="auto"/>
            <w:vAlign w:val="center"/>
          </w:tcPr>
          <w:p w14:paraId="415DFD63" w14:textId="77777777" w:rsidR="00491590" w:rsidRPr="00EB5DC3" w:rsidRDefault="00491590" w:rsidP="00491590">
            <w:pPr>
              <w:pStyle w:val="afffffff6"/>
            </w:pPr>
            <w:r w:rsidRPr="00EB5DC3">
              <w:t>Очистные сооружения дождевой канализации</w:t>
            </w:r>
          </w:p>
        </w:tc>
        <w:tc>
          <w:tcPr>
            <w:tcW w:w="1823" w:type="dxa"/>
            <w:shd w:val="clear" w:color="auto" w:fill="auto"/>
            <w:noWrap/>
            <w:vAlign w:val="center"/>
          </w:tcPr>
          <w:p w14:paraId="4DCE9AAD" w14:textId="77777777" w:rsidR="00491590" w:rsidRPr="00EB5DC3" w:rsidRDefault="00491590" w:rsidP="00491590">
            <w:pPr>
              <w:pStyle w:val="afffffff6"/>
            </w:pPr>
            <w:r w:rsidRPr="00EB5DC3">
              <w:t>Очистка поверхностного стока от механических загрязнений</w:t>
            </w:r>
          </w:p>
        </w:tc>
        <w:tc>
          <w:tcPr>
            <w:tcW w:w="2141" w:type="dxa"/>
            <w:shd w:val="clear" w:color="auto" w:fill="auto"/>
            <w:noWrap/>
            <w:vAlign w:val="center"/>
          </w:tcPr>
          <w:p w14:paraId="0A10C547" w14:textId="77777777" w:rsidR="00491590" w:rsidRPr="00EB5DC3" w:rsidRDefault="00491590" w:rsidP="00491590">
            <w:pPr>
              <w:pStyle w:val="afffffff6"/>
            </w:pPr>
            <w:r w:rsidRPr="00EB5DC3">
              <w:t>КОС</w:t>
            </w:r>
          </w:p>
        </w:tc>
        <w:tc>
          <w:tcPr>
            <w:tcW w:w="1534" w:type="dxa"/>
            <w:gridSpan w:val="4"/>
            <w:noWrap/>
            <w:vAlign w:val="center"/>
          </w:tcPr>
          <w:p w14:paraId="406CF3E2"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2ED4FCB2" w14:textId="77777777" w:rsidR="00491590" w:rsidRPr="00EB5DC3" w:rsidRDefault="00491590" w:rsidP="00491590">
            <w:pPr>
              <w:pStyle w:val="afffffff8"/>
            </w:pPr>
            <w:r w:rsidRPr="00EB5DC3">
              <w:t>-</w:t>
            </w:r>
          </w:p>
        </w:tc>
        <w:tc>
          <w:tcPr>
            <w:tcW w:w="2805" w:type="dxa"/>
            <w:shd w:val="clear" w:color="auto" w:fill="auto"/>
            <w:vAlign w:val="center"/>
          </w:tcPr>
          <w:p w14:paraId="3BEEF91A"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59D73C60" w14:textId="77777777" w:rsidR="00491590" w:rsidRPr="00EB5DC3" w:rsidRDefault="00491590" w:rsidP="00491590">
            <w:pPr>
              <w:pStyle w:val="afffffff8"/>
            </w:pPr>
            <w:r w:rsidRPr="00EB5DC3">
              <w:t>Расчетный срок</w:t>
            </w:r>
          </w:p>
        </w:tc>
        <w:tc>
          <w:tcPr>
            <w:tcW w:w="1821" w:type="dxa"/>
            <w:noWrap/>
            <w:vAlign w:val="center"/>
          </w:tcPr>
          <w:p w14:paraId="3134183A" w14:textId="77777777" w:rsidR="00491590" w:rsidRPr="00EB5DC3" w:rsidRDefault="00491590" w:rsidP="00491590">
            <w:pPr>
              <w:pStyle w:val="afffffff6"/>
            </w:pPr>
            <w:r w:rsidRPr="00EB5DC3">
              <w:t>Санитарно-защитная зона 50 м.</w:t>
            </w:r>
          </w:p>
        </w:tc>
      </w:tr>
      <w:tr w:rsidR="00EB5DC3" w:rsidRPr="00EB5DC3" w14:paraId="4880BB79" w14:textId="77777777" w:rsidTr="005C39D6">
        <w:tblPrEx>
          <w:tblCellMar>
            <w:top w:w="0" w:type="dxa"/>
            <w:bottom w:w="0" w:type="dxa"/>
          </w:tblCellMar>
        </w:tblPrEx>
        <w:trPr>
          <w:cantSplit/>
          <w:jc w:val="center"/>
        </w:trPr>
        <w:tc>
          <w:tcPr>
            <w:tcW w:w="876" w:type="dxa"/>
            <w:vAlign w:val="center"/>
          </w:tcPr>
          <w:p w14:paraId="20971EED" w14:textId="77777777" w:rsidR="00491590" w:rsidRPr="00EB5DC3" w:rsidRDefault="00491590" w:rsidP="00491590">
            <w:pPr>
              <w:pStyle w:val="afffffff8"/>
            </w:pPr>
            <w:r w:rsidRPr="00EB5DC3">
              <w:t>91.02.09</w:t>
            </w:r>
          </w:p>
        </w:tc>
        <w:tc>
          <w:tcPr>
            <w:tcW w:w="1575" w:type="dxa"/>
            <w:shd w:val="clear" w:color="auto" w:fill="auto"/>
            <w:vAlign w:val="center"/>
          </w:tcPr>
          <w:p w14:paraId="608A3925" w14:textId="77777777" w:rsidR="00491590" w:rsidRPr="00EB5DC3" w:rsidRDefault="00491590" w:rsidP="00491590">
            <w:pPr>
              <w:pStyle w:val="afffffff6"/>
            </w:pPr>
            <w:r w:rsidRPr="00EB5DC3">
              <w:t>Очистные сооружения дождевой канализации</w:t>
            </w:r>
          </w:p>
        </w:tc>
        <w:tc>
          <w:tcPr>
            <w:tcW w:w="1823" w:type="dxa"/>
            <w:shd w:val="clear" w:color="auto" w:fill="auto"/>
            <w:noWrap/>
            <w:vAlign w:val="center"/>
          </w:tcPr>
          <w:p w14:paraId="31BF327C" w14:textId="77777777" w:rsidR="00491590" w:rsidRPr="00EB5DC3" w:rsidRDefault="00491590" w:rsidP="00491590">
            <w:pPr>
              <w:pStyle w:val="afffffff6"/>
            </w:pPr>
            <w:r w:rsidRPr="00EB5DC3">
              <w:t>Очистка поверхностного стока от механических загрязнений</w:t>
            </w:r>
          </w:p>
        </w:tc>
        <w:tc>
          <w:tcPr>
            <w:tcW w:w="2141" w:type="dxa"/>
            <w:shd w:val="clear" w:color="auto" w:fill="auto"/>
            <w:noWrap/>
            <w:vAlign w:val="center"/>
          </w:tcPr>
          <w:p w14:paraId="0F00840F" w14:textId="77777777" w:rsidR="00491590" w:rsidRPr="00EB5DC3" w:rsidRDefault="00491590" w:rsidP="00491590">
            <w:pPr>
              <w:pStyle w:val="afffffff6"/>
            </w:pPr>
            <w:r w:rsidRPr="00EB5DC3">
              <w:t>КОС</w:t>
            </w:r>
          </w:p>
        </w:tc>
        <w:tc>
          <w:tcPr>
            <w:tcW w:w="1534" w:type="dxa"/>
            <w:gridSpan w:val="4"/>
            <w:noWrap/>
            <w:vAlign w:val="center"/>
          </w:tcPr>
          <w:p w14:paraId="21D6F217"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4E123080" w14:textId="77777777" w:rsidR="00491590" w:rsidRPr="00EB5DC3" w:rsidRDefault="00491590" w:rsidP="00491590">
            <w:pPr>
              <w:pStyle w:val="afffffff8"/>
            </w:pPr>
            <w:r w:rsidRPr="00EB5DC3">
              <w:t>-</w:t>
            </w:r>
          </w:p>
        </w:tc>
        <w:tc>
          <w:tcPr>
            <w:tcW w:w="2805" w:type="dxa"/>
            <w:shd w:val="clear" w:color="auto" w:fill="auto"/>
            <w:vAlign w:val="center"/>
          </w:tcPr>
          <w:p w14:paraId="2ADB77AB"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408A9471" w14:textId="77777777" w:rsidR="00491590" w:rsidRPr="00EB5DC3" w:rsidRDefault="00491590" w:rsidP="00491590">
            <w:pPr>
              <w:pStyle w:val="afffffff8"/>
            </w:pPr>
            <w:r w:rsidRPr="00EB5DC3">
              <w:t>Расчетный срок</w:t>
            </w:r>
          </w:p>
        </w:tc>
        <w:tc>
          <w:tcPr>
            <w:tcW w:w="1821" w:type="dxa"/>
            <w:noWrap/>
            <w:vAlign w:val="center"/>
          </w:tcPr>
          <w:p w14:paraId="1F6D8B2B" w14:textId="77777777" w:rsidR="00491590" w:rsidRPr="00EB5DC3" w:rsidRDefault="00491590" w:rsidP="00491590">
            <w:pPr>
              <w:pStyle w:val="afffffff6"/>
            </w:pPr>
            <w:r w:rsidRPr="00EB5DC3">
              <w:t>Санитарно-защитная зона 50 м.</w:t>
            </w:r>
          </w:p>
        </w:tc>
      </w:tr>
      <w:tr w:rsidR="00EB5DC3" w:rsidRPr="00EB5DC3" w14:paraId="4996CE02" w14:textId="77777777" w:rsidTr="005C39D6">
        <w:tblPrEx>
          <w:tblCellMar>
            <w:top w:w="0" w:type="dxa"/>
            <w:bottom w:w="0" w:type="dxa"/>
          </w:tblCellMar>
        </w:tblPrEx>
        <w:trPr>
          <w:cantSplit/>
          <w:jc w:val="center"/>
        </w:trPr>
        <w:tc>
          <w:tcPr>
            <w:tcW w:w="876" w:type="dxa"/>
            <w:vAlign w:val="center"/>
          </w:tcPr>
          <w:p w14:paraId="0DA4FC68" w14:textId="77777777" w:rsidR="00491590" w:rsidRPr="00EB5DC3" w:rsidRDefault="00491590" w:rsidP="00491590">
            <w:pPr>
              <w:pStyle w:val="afffffff8"/>
            </w:pPr>
            <w:r w:rsidRPr="00EB5DC3">
              <w:t>91.02.10</w:t>
            </w:r>
          </w:p>
        </w:tc>
        <w:tc>
          <w:tcPr>
            <w:tcW w:w="1575" w:type="dxa"/>
            <w:shd w:val="clear" w:color="auto" w:fill="auto"/>
            <w:vAlign w:val="center"/>
          </w:tcPr>
          <w:p w14:paraId="0D73E765" w14:textId="77777777" w:rsidR="00491590" w:rsidRPr="00EB5DC3" w:rsidRDefault="00491590" w:rsidP="00491590">
            <w:pPr>
              <w:pStyle w:val="afffffff6"/>
            </w:pPr>
            <w:r w:rsidRPr="00EB5DC3">
              <w:t>Очистные сооружения дождевой канализации</w:t>
            </w:r>
          </w:p>
        </w:tc>
        <w:tc>
          <w:tcPr>
            <w:tcW w:w="1823" w:type="dxa"/>
            <w:shd w:val="clear" w:color="auto" w:fill="auto"/>
            <w:noWrap/>
            <w:vAlign w:val="center"/>
          </w:tcPr>
          <w:p w14:paraId="3280B75A" w14:textId="77777777" w:rsidR="00491590" w:rsidRPr="00EB5DC3" w:rsidRDefault="00491590" w:rsidP="00491590">
            <w:pPr>
              <w:pStyle w:val="afffffff6"/>
            </w:pPr>
            <w:r w:rsidRPr="00EB5DC3">
              <w:t>Очистка поверхностного стока от механических загрязнений</w:t>
            </w:r>
          </w:p>
        </w:tc>
        <w:tc>
          <w:tcPr>
            <w:tcW w:w="2141" w:type="dxa"/>
            <w:shd w:val="clear" w:color="auto" w:fill="auto"/>
            <w:noWrap/>
            <w:vAlign w:val="center"/>
          </w:tcPr>
          <w:p w14:paraId="0F06D13D" w14:textId="77777777" w:rsidR="00491590" w:rsidRPr="00EB5DC3" w:rsidRDefault="00491590" w:rsidP="00491590">
            <w:pPr>
              <w:pStyle w:val="afffffff6"/>
            </w:pPr>
            <w:r w:rsidRPr="00EB5DC3">
              <w:t>Очистные сооружения для очистки поверхностных сточных вод</w:t>
            </w:r>
          </w:p>
        </w:tc>
        <w:tc>
          <w:tcPr>
            <w:tcW w:w="1534" w:type="dxa"/>
            <w:gridSpan w:val="4"/>
            <w:noWrap/>
            <w:vAlign w:val="center"/>
          </w:tcPr>
          <w:p w14:paraId="1395C6F6"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73FE8EE0" w14:textId="77777777" w:rsidR="00491590" w:rsidRPr="00EB5DC3" w:rsidRDefault="00491590" w:rsidP="00491590">
            <w:pPr>
              <w:pStyle w:val="afffffff8"/>
            </w:pPr>
            <w:r w:rsidRPr="00EB5DC3">
              <w:t>-</w:t>
            </w:r>
          </w:p>
        </w:tc>
        <w:tc>
          <w:tcPr>
            <w:tcW w:w="2805" w:type="dxa"/>
            <w:shd w:val="clear" w:color="auto" w:fill="auto"/>
            <w:vAlign w:val="center"/>
          </w:tcPr>
          <w:p w14:paraId="07BC1A78"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56502112" w14:textId="77777777" w:rsidR="00491590" w:rsidRPr="00EB5DC3" w:rsidRDefault="00491590" w:rsidP="00491590">
            <w:pPr>
              <w:pStyle w:val="afffffff8"/>
            </w:pPr>
            <w:r w:rsidRPr="00EB5DC3">
              <w:t>Расчетный срок</w:t>
            </w:r>
          </w:p>
        </w:tc>
        <w:tc>
          <w:tcPr>
            <w:tcW w:w="1821" w:type="dxa"/>
            <w:noWrap/>
            <w:vAlign w:val="center"/>
          </w:tcPr>
          <w:p w14:paraId="5B118136" w14:textId="77777777" w:rsidR="00491590" w:rsidRPr="00EB5DC3" w:rsidRDefault="00491590" w:rsidP="00491590">
            <w:pPr>
              <w:pStyle w:val="afffffff6"/>
            </w:pPr>
            <w:r w:rsidRPr="00EB5DC3">
              <w:t>Санитарно-защитная зона 50 м.</w:t>
            </w:r>
          </w:p>
        </w:tc>
      </w:tr>
      <w:tr w:rsidR="00EB5DC3" w:rsidRPr="00EB5DC3" w14:paraId="5B47C591" w14:textId="77777777" w:rsidTr="005C39D6">
        <w:tblPrEx>
          <w:tblCellMar>
            <w:top w:w="0" w:type="dxa"/>
            <w:bottom w:w="0" w:type="dxa"/>
          </w:tblCellMar>
        </w:tblPrEx>
        <w:trPr>
          <w:cantSplit/>
          <w:jc w:val="center"/>
        </w:trPr>
        <w:tc>
          <w:tcPr>
            <w:tcW w:w="876" w:type="dxa"/>
            <w:vAlign w:val="center"/>
          </w:tcPr>
          <w:p w14:paraId="3969F0F4" w14:textId="77777777" w:rsidR="00491590" w:rsidRPr="00EB5DC3" w:rsidRDefault="00491590" w:rsidP="00491590">
            <w:pPr>
              <w:pStyle w:val="afffffff8"/>
            </w:pPr>
            <w:r w:rsidRPr="00EB5DC3">
              <w:t>91.03.01</w:t>
            </w:r>
          </w:p>
        </w:tc>
        <w:tc>
          <w:tcPr>
            <w:tcW w:w="1575" w:type="dxa"/>
            <w:shd w:val="clear" w:color="auto" w:fill="auto"/>
            <w:vAlign w:val="center"/>
          </w:tcPr>
          <w:p w14:paraId="304D8C65" w14:textId="77777777" w:rsidR="00491590" w:rsidRPr="00EB5DC3" w:rsidRDefault="00491590" w:rsidP="00491590">
            <w:pPr>
              <w:pStyle w:val="afffffff6"/>
            </w:pPr>
            <w:r w:rsidRPr="00EB5DC3">
              <w:t>Канализационная насосная станция (КНС)</w:t>
            </w:r>
          </w:p>
        </w:tc>
        <w:tc>
          <w:tcPr>
            <w:tcW w:w="1823" w:type="dxa"/>
            <w:shd w:val="clear" w:color="auto" w:fill="auto"/>
            <w:noWrap/>
            <w:vAlign w:val="center"/>
          </w:tcPr>
          <w:p w14:paraId="2A0FCAAC" w14:textId="77777777" w:rsidR="00491590" w:rsidRPr="00EB5DC3" w:rsidRDefault="00491590" w:rsidP="00491590">
            <w:pPr>
              <w:pStyle w:val="afffffff6"/>
            </w:pPr>
            <w:r w:rsidRPr="00EB5DC3">
              <w:t>Перекачка сточных вод</w:t>
            </w:r>
          </w:p>
        </w:tc>
        <w:tc>
          <w:tcPr>
            <w:tcW w:w="2141" w:type="dxa"/>
            <w:shd w:val="clear" w:color="auto" w:fill="auto"/>
            <w:noWrap/>
            <w:vAlign w:val="center"/>
          </w:tcPr>
          <w:p w14:paraId="3ADEE301" w14:textId="77777777" w:rsidR="00491590" w:rsidRPr="00EB5DC3" w:rsidRDefault="00491590" w:rsidP="00491590">
            <w:pPr>
              <w:pStyle w:val="afffffff6"/>
            </w:pPr>
            <w:r w:rsidRPr="00EB5DC3">
              <w:t>КНС</w:t>
            </w:r>
          </w:p>
        </w:tc>
        <w:tc>
          <w:tcPr>
            <w:tcW w:w="1534" w:type="dxa"/>
            <w:gridSpan w:val="4"/>
            <w:noWrap/>
            <w:vAlign w:val="center"/>
          </w:tcPr>
          <w:p w14:paraId="13B771E3"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7F98C0BE" w14:textId="77777777" w:rsidR="00491590" w:rsidRPr="00EB5DC3" w:rsidRDefault="00491590" w:rsidP="00491590">
            <w:pPr>
              <w:pStyle w:val="afffffff8"/>
            </w:pPr>
            <w:r w:rsidRPr="00EB5DC3">
              <w:t>-</w:t>
            </w:r>
          </w:p>
        </w:tc>
        <w:tc>
          <w:tcPr>
            <w:tcW w:w="2805" w:type="dxa"/>
            <w:shd w:val="clear" w:color="auto" w:fill="auto"/>
            <w:vAlign w:val="center"/>
          </w:tcPr>
          <w:p w14:paraId="22272A78"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5394F15E" w14:textId="77777777" w:rsidR="00491590" w:rsidRPr="00EB5DC3" w:rsidRDefault="00491590" w:rsidP="00491590">
            <w:pPr>
              <w:pStyle w:val="afffffff8"/>
            </w:pPr>
            <w:r w:rsidRPr="00EB5DC3">
              <w:t>Расчетный срок</w:t>
            </w:r>
          </w:p>
        </w:tc>
        <w:tc>
          <w:tcPr>
            <w:tcW w:w="1821" w:type="dxa"/>
            <w:noWrap/>
            <w:vAlign w:val="center"/>
          </w:tcPr>
          <w:p w14:paraId="13FC90B2" w14:textId="77777777" w:rsidR="00491590" w:rsidRPr="00EB5DC3" w:rsidRDefault="00491590" w:rsidP="00491590">
            <w:pPr>
              <w:pStyle w:val="afffffff6"/>
            </w:pPr>
            <w:r w:rsidRPr="00EB5DC3">
              <w:t>Санитарно-защитная зона 50 м.</w:t>
            </w:r>
          </w:p>
        </w:tc>
      </w:tr>
      <w:tr w:rsidR="00EB5DC3" w:rsidRPr="00EB5DC3" w14:paraId="4109D25B" w14:textId="77777777" w:rsidTr="005C39D6">
        <w:tblPrEx>
          <w:tblCellMar>
            <w:top w:w="0" w:type="dxa"/>
            <w:bottom w:w="0" w:type="dxa"/>
          </w:tblCellMar>
        </w:tblPrEx>
        <w:trPr>
          <w:cantSplit/>
          <w:jc w:val="center"/>
        </w:trPr>
        <w:tc>
          <w:tcPr>
            <w:tcW w:w="876" w:type="dxa"/>
            <w:vAlign w:val="center"/>
          </w:tcPr>
          <w:p w14:paraId="6B7341C3" w14:textId="77777777" w:rsidR="00491590" w:rsidRPr="00EB5DC3" w:rsidRDefault="00491590" w:rsidP="00491590">
            <w:pPr>
              <w:pStyle w:val="afffffff8"/>
            </w:pPr>
            <w:r w:rsidRPr="00EB5DC3">
              <w:t>91.03.02</w:t>
            </w:r>
          </w:p>
        </w:tc>
        <w:tc>
          <w:tcPr>
            <w:tcW w:w="1575" w:type="dxa"/>
            <w:shd w:val="clear" w:color="auto" w:fill="auto"/>
            <w:vAlign w:val="center"/>
          </w:tcPr>
          <w:p w14:paraId="3FAEB9DF" w14:textId="77777777" w:rsidR="00491590" w:rsidRPr="00EB5DC3" w:rsidRDefault="00491590" w:rsidP="00491590">
            <w:pPr>
              <w:pStyle w:val="afffffff6"/>
            </w:pPr>
            <w:r w:rsidRPr="00EB5DC3">
              <w:t>Канализационная насосная станция (КНС)</w:t>
            </w:r>
          </w:p>
        </w:tc>
        <w:tc>
          <w:tcPr>
            <w:tcW w:w="1823" w:type="dxa"/>
            <w:shd w:val="clear" w:color="auto" w:fill="auto"/>
            <w:noWrap/>
            <w:vAlign w:val="center"/>
          </w:tcPr>
          <w:p w14:paraId="2D1D665F" w14:textId="77777777" w:rsidR="00491590" w:rsidRPr="00EB5DC3" w:rsidRDefault="00491590" w:rsidP="00491590">
            <w:pPr>
              <w:pStyle w:val="afffffff6"/>
            </w:pPr>
            <w:r w:rsidRPr="00EB5DC3">
              <w:t>Перекачка сточных вод</w:t>
            </w:r>
          </w:p>
        </w:tc>
        <w:tc>
          <w:tcPr>
            <w:tcW w:w="2141" w:type="dxa"/>
            <w:shd w:val="clear" w:color="auto" w:fill="auto"/>
            <w:noWrap/>
            <w:vAlign w:val="center"/>
          </w:tcPr>
          <w:p w14:paraId="5BED137E" w14:textId="77777777" w:rsidR="00491590" w:rsidRPr="00EB5DC3" w:rsidRDefault="00491590" w:rsidP="00491590">
            <w:pPr>
              <w:pStyle w:val="afffffff6"/>
            </w:pPr>
            <w:r w:rsidRPr="00EB5DC3">
              <w:t>КНС</w:t>
            </w:r>
          </w:p>
        </w:tc>
        <w:tc>
          <w:tcPr>
            <w:tcW w:w="1534" w:type="dxa"/>
            <w:gridSpan w:val="4"/>
            <w:noWrap/>
            <w:vAlign w:val="center"/>
          </w:tcPr>
          <w:p w14:paraId="31119F77"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0C1F7824" w14:textId="77777777" w:rsidR="00491590" w:rsidRPr="00EB5DC3" w:rsidRDefault="00491590" w:rsidP="00491590">
            <w:pPr>
              <w:pStyle w:val="afffffff8"/>
            </w:pPr>
            <w:r w:rsidRPr="00EB5DC3">
              <w:t>-</w:t>
            </w:r>
          </w:p>
        </w:tc>
        <w:tc>
          <w:tcPr>
            <w:tcW w:w="2805" w:type="dxa"/>
            <w:shd w:val="clear" w:color="auto" w:fill="auto"/>
            <w:vAlign w:val="center"/>
          </w:tcPr>
          <w:p w14:paraId="2E50C3BD"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6B71E826" w14:textId="77777777" w:rsidR="00491590" w:rsidRPr="00EB5DC3" w:rsidRDefault="00491590" w:rsidP="00491590">
            <w:pPr>
              <w:pStyle w:val="afffffff8"/>
            </w:pPr>
            <w:r w:rsidRPr="00EB5DC3">
              <w:t>Расчетный срок</w:t>
            </w:r>
          </w:p>
        </w:tc>
        <w:tc>
          <w:tcPr>
            <w:tcW w:w="1821" w:type="dxa"/>
            <w:noWrap/>
            <w:vAlign w:val="center"/>
          </w:tcPr>
          <w:p w14:paraId="0BE3E661" w14:textId="77777777" w:rsidR="00491590" w:rsidRPr="00EB5DC3" w:rsidRDefault="00491590" w:rsidP="00491590">
            <w:pPr>
              <w:pStyle w:val="afffffff6"/>
            </w:pPr>
            <w:r w:rsidRPr="00EB5DC3">
              <w:t>Санитарно-защитная зона 50 м.</w:t>
            </w:r>
          </w:p>
        </w:tc>
      </w:tr>
      <w:tr w:rsidR="00EB5DC3" w:rsidRPr="00EB5DC3" w14:paraId="21309B86" w14:textId="77777777" w:rsidTr="005C39D6">
        <w:tblPrEx>
          <w:tblCellMar>
            <w:top w:w="0" w:type="dxa"/>
            <w:bottom w:w="0" w:type="dxa"/>
          </w:tblCellMar>
        </w:tblPrEx>
        <w:trPr>
          <w:cantSplit/>
          <w:jc w:val="center"/>
        </w:trPr>
        <w:tc>
          <w:tcPr>
            <w:tcW w:w="876" w:type="dxa"/>
            <w:vAlign w:val="center"/>
          </w:tcPr>
          <w:p w14:paraId="30D7D2F6" w14:textId="77777777" w:rsidR="00491590" w:rsidRPr="00EB5DC3" w:rsidRDefault="00491590" w:rsidP="00491590">
            <w:pPr>
              <w:pStyle w:val="afffffff8"/>
            </w:pPr>
            <w:r w:rsidRPr="00EB5DC3">
              <w:t>91.03.03</w:t>
            </w:r>
          </w:p>
        </w:tc>
        <w:tc>
          <w:tcPr>
            <w:tcW w:w="1575" w:type="dxa"/>
            <w:shd w:val="clear" w:color="auto" w:fill="auto"/>
            <w:vAlign w:val="center"/>
          </w:tcPr>
          <w:p w14:paraId="62C50267" w14:textId="77777777" w:rsidR="00491590" w:rsidRPr="00EB5DC3" w:rsidRDefault="00491590" w:rsidP="00491590">
            <w:pPr>
              <w:pStyle w:val="afffffff6"/>
            </w:pPr>
            <w:r w:rsidRPr="00EB5DC3">
              <w:t>Канализационная насосная станция (КНС)</w:t>
            </w:r>
          </w:p>
        </w:tc>
        <w:tc>
          <w:tcPr>
            <w:tcW w:w="1823" w:type="dxa"/>
            <w:shd w:val="clear" w:color="auto" w:fill="auto"/>
            <w:noWrap/>
            <w:vAlign w:val="center"/>
          </w:tcPr>
          <w:p w14:paraId="3AFA1DDB" w14:textId="77777777" w:rsidR="00491590" w:rsidRPr="00EB5DC3" w:rsidRDefault="00491590" w:rsidP="00491590">
            <w:pPr>
              <w:pStyle w:val="afffffff6"/>
            </w:pPr>
            <w:r w:rsidRPr="00EB5DC3">
              <w:t>Перекачка сточных вод</w:t>
            </w:r>
          </w:p>
        </w:tc>
        <w:tc>
          <w:tcPr>
            <w:tcW w:w="2141" w:type="dxa"/>
            <w:shd w:val="clear" w:color="auto" w:fill="auto"/>
            <w:noWrap/>
            <w:vAlign w:val="center"/>
          </w:tcPr>
          <w:p w14:paraId="28583EBD" w14:textId="77777777" w:rsidR="00491590" w:rsidRPr="00EB5DC3" w:rsidRDefault="00491590" w:rsidP="00491590">
            <w:pPr>
              <w:pStyle w:val="afffffff6"/>
            </w:pPr>
            <w:r w:rsidRPr="00EB5DC3">
              <w:t>КНС</w:t>
            </w:r>
          </w:p>
        </w:tc>
        <w:tc>
          <w:tcPr>
            <w:tcW w:w="1534" w:type="dxa"/>
            <w:gridSpan w:val="4"/>
            <w:noWrap/>
            <w:vAlign w:val="center"/>
          </w:tcPr>
          <w:p w14:paraId="5C6BACE1"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29D413DF" w14:textId="77777777" w:rsidR="00491590" w:rsidRPr="00EB5DC3" w:rsidRDefault="00491590" w:rsidP="00491590">
            <w:pPr>
              <w:pStyle w:val="afffffff8"/>
            </w:pPr>
            <w:r w:rsidRPr="00EB5DC3">
              <w:t>-</w:t>
            </w:r>
          </w:p>
        </w:tc>
        <w:tc>
          <w:tcPr>
            <w:tcW w:w="2805" w:type="dxa"/>
            <w:shd w:val="clear" w:color="auto" w:fill="auto"/>
            <w:vAlign w:val="center"/>
          </w:tcPr>
          <w:p w14:paraId="480B2D93"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6FE038E4" w14:textId="77777777" w:rsidR="00491590" w:rsidRPr="00EB5DC3" w:rsidRDefault="00491590" w:rsidP="00491590">
            <w:pPr>
              <w:pStyle w:val="afffffff8"/>
            </w:pPr>
            <w:r w:rsidRPr="00EB5DC3">
              <w:t>Расчетный срок</w:t>
            </w:r>
          </w:p>
        </w:tc>
        <w:tc>
          <w:tcPr>
            <w:tcW w:w="1821" w:type="dxa"/>
            <w:noWrap/>
            <w:vAlign w:val="center"/>
          </w:tcPr>
          <w:p w14:paraId="07F37087" w14:textId="77777777" w:rsidR="00491590" w:rsidRPr="00EB5DC3" w:rsidRDefault="00491590" w:rsidP="00491590">
            <w:pPr>
              <w:pStyle w:val="afffffff6"/>
            </w:pPr>
            <w:r w:rsidRPr="00EB5DC3">
              <w:t>Санитарно-защитная зона 50 м.</w:t>
            </w:r>
          </w:p>
        </w:tc>
      </w:tr>
      <w:tr w:rsidR="00EB5DC3" w:rsidRPr="00EB5DC3" w14:paraId="354AF658" w14:textId="77777777" w:rsidTr="005C39D6">
        <w:tblPrEx>
          <w:tblCellMar>
            <w:top w:w="0" w:type="dxa"/>
            <w:bottom w:w="0" w:type="dxa"/>
          </w:tblCellMar>
        </w:tblPrEx>
        <w:trPr>
          <w:cantSplit/>
          <w:jc w:val="center"/>
        </w:trPr>
        <w:tc>
          <w:tcPr>
            <w:tcW w:w="876" w:type="dxa"/>
            <w:vAlign w:val="center"/>
          </w:tcPr>
          <w:p w14:paraId="60CB2B29" w14:textId="77777777" w:rsidR="00491590" w:rsidRPr="00EB5DC3" w:rsidRDefault="00491590" w:rsidP="00491590">
            <w:pPr>
              <w:pStyle w:val="afffffff8"/>
            </w:pPr>
            <w:r w:rsidRPr="00EB5DC3">
              <w:lastRenderedPageBreak/>
              <w:t>91.03.04</w:t>
            </w:r>
          </w:p>
        </w:tc>
        <w:tc>
          <w:tcPr>
            <w:tcW w:w="1575" w:type="dxa"/>
            <w:shd w:val="clear" w:color="auto" w:fill="auto"/>
            <w:vAlign w:val="center"/>
          </w:tcPr>
          <w:p w14:paraId="6D43A8AC" w14:textId="77777777" w:rsidR="00491590" w:rsidRPr="00EB5DC3" w:rsidRDefault="00491590" w:rsidP="00491590">
            <w:pPr>
              <w:pStyle w:val="afffffff6"/>
            </w:pPr>
            <w:r w:rsidRPr="00EB5DC3">
              <w:t>Канализационная насосная станция (КНС)</w:t>
            </w:r>
          </w:p>
        </w:tc>
        <w:tc>
          <w:tcPr>
            <w:tcW w:w="1823" w:type="dxa"/>
            <w:shd w:val="clear" w:color="auto" w:fill="auto"/>
            <w:noWrap/>
            <w:vAlign w:val="center"/>
          </w:tcPr>
          <w:p w14:paraId="57AAB416" w14:textId="77777777" w:rsidR="00491590" w:rsidRPr="00EB5DC3" w:rsidRDefault="00491590" w:rsidP="00491590">
            <w:pPr>
              <w:pStyle w:val="afffffff6"/>
            </w:pPr>
            <w:r w:rsidRPr="00EB5DC3">
              <w:t>Перекачка сточных вод</w:t>
            </w:r>
          </w:p>
        </w:tc>
        <w:tc>
          <w:tcPr>
            <w:tcW w:w="2141" w:type="dxa"/>
            <w:shd w:val="clear" w:color="auto" w:fill="auto"/>
            <w:noWrap/>
            <w:vAlign w:val="center"/>
          </w:tcPr>
          <w:p w14:paraId="4ACB9585" w14:textId="77777777" w:rsidR="00491590" w:rsidRPr="00EB5DC3" w:rsidRDefault="00491590" w:rsidP="00491590">
            <w:pPr>
              <w:pStyle w:val="afffffff6"/>
            </w:pPr>
            <w:r w:rsidRPr="00EB5DC3">
              <w:t>КНС</w:t>
            </w:r>
          </w:p>
        </w:tc>
        <w:tc>
          <w:tcPr>
            <w:tcW w:w="1534" w:type="dxa"/>
            <w:gridSpan w:val="4"/>
            <w:noWrap/>
            <w:vAlign w:val="center"/>
          </w:tcPr>
          <w:p w14:paraId="7F33EDDF"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06398D0F" w14:textId="77777777" w:rsidR="00491590" w:rsidRPr="00EB5DC3" w:rsidRDefault="00491590" w:rsidP="00491590">
            <w:pPr>
              <w:pStyle w:val="afffffff8"/>
            </w:pPr>
            <w:r w:rsidRPr="00EB5DC3">
              <w:t>-</w:t>
            </w:r>
          </w:p>
        </w:tc>
        <w:tc>
          <w:tcPr>
            <w:tcW w:w="2805" w:type="dxa"/>
            <w:shd w:val="clear" w:color="auto" w:fill="auto"/>
            <w:vAlign w:val="center"/>
          </w:tcPr>
          <w:p w14:paraId="68E53477"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3C1AA607" w14:textId="77777777" w:rsidR="00491590" w:rsidRPr="00EB5DC3" w:rsidRDefault="00491590" w:rsidP="00491590">
            <w:pPr>
              <w:pStyle w:val="afffffff8"/>
            </w:pPr>
            <w:r w:rsidRPr="00EB5DC3">
              <w:t>Расчетный срок</w:t>
            </w:r>
          </w:p>
        </w:tc>
        <w:tc>
          <w:tcPr>
            <w:tcW w:w="1821" w:type="dxa"/>
            <w:noWrap/>
            <w:vAlign w:val="center"/>
          </w:tcPr>
          <w:p w14:paraId="65602A7D" w14:textId="77777777" w:rsidR="00491590" w:rsidRPr="00EB5DC3" w:rsidRDefault="00491590" w:rsidP="00491590">
            <w:pPr>
              <w:pStyle w:val="afffffff6"/>
            </w:pPr>
            <w:r w:rsidRPr="00EB5DC3">
              <w:t>Санитарно-защитная зона 50 м.</w:t>
            </w:r>
          </w:p>
        </w:tc>
      </w:tr>
      <w:tr w:rsidR="00EB5DC3" w:rsidRPr="00EB5DC3" w14:paraId="5CE49DA2" w14:textId="77777777" w:rsidTr="005C39D6">
        <w:tblPrEx>
          <w:tblCellMar>
            <w:top w:w="0" w:type="dxa"/>
            <w:bottom w:w="0" w:type="dxa"/>
          </w:tblCellMar>
        </w:tblPrEx>
        <w:trPr>
          <w:cantSplit/>
          <w:jc w:val="center"/>
        </w:trPr>
        <w:tc>
          <w:tcPr>
            <w:tcW w:w="876" w:type="dxa"/>
            <w:vAlign w:val="center"/>
          </w:tcPr>
          <w:p w14:paraId="17D96E41" w14:textId="77777777" w:rsidR="00491590" w:rsidRPr="00EB5DC3" w:rsidRDefault="00491590" w:rsidP="00491590">
            <w:pPr>
              <w:pStyle w:val="afffffff8"/>
            </w:pPr>
            <w:r w:rsidRPr="00EB5DC3">
              <w:t>91.03.05</w:t>
            </w:r>
          </w:p>
        </w:tc>
        <w:tc>
          <w:tcPr>
            <w:tcW w:w="1575" w:type="dxa"/>
            <w:shd w:val="clear" w:color="auto" w:fill="auto"/>
            <w:vAlign w:val="center"/>
          </w:tcPr>
          <w:p w14:paraId="0B6776C1" w14:textId="77777777" w:rsidR="00491590" w:rsidRPr="00EB5DC3" w:rsidRDefault="00491590" w:rsidP="00491590">
            <w:pPr>
              <w:pStyle w:val="afffffff6"/>
            </w:pPr>
            <w:r w:rsidRPr="00EB5DC3">
              <w:t>Канализационная насосная станция (КНС)</w:t>
            </w:r>
          </w:p>
        </w:tc>
        <w:tc>
          <w:tcPr>
            <w:tcW w:w="1823" w:type="dxa"/>
            <w:shd w:val="clear" w:color="auto" w:fill="auto"/>
            <w:noWrap/>
            <w:vAlign w:val="center"/>
          </w:tcPr>
          <w:p w14:paraId="1B437400" w14:textId="77777777" w:rsidR="00491590" w:rsidRPr="00EB5DC3" w:rsidRDefault="00491590" w:rsidP="00491590">
            <w:pPr>
              <w:pStyle w:val="afffffff6"/>
            </w:pPr>
            <w:r w:rsidRPr="00EB5DC3">
              <w:t>Перекачка сточных вод</w:t>
            </w:r>
          </w:p>
        </w:tc>
        <w:tc>
          <w:tcPr>
            <w:tcW w:w="2141" w:type="dxa"/>
            <w:shd w:val="clear" w:color="auto" w:fill="auto"/>
            <w:noWrap/>
            <w:vAlign w:val="center"/>
          </w:tcPr>
          <w:p w14:paraId="05C5EC16" w14:textId="77777777" w:rsidR="00491590" w:rsidRPr="00EB5DC3" w:rsidRDefault="00491590" w:rsidP="00491590">
            <w:pPr>
              <w:pStyle w:val="afffffff6"/>
            </w:pPr>
            <w:r w:rsidRPr="00EB5DC3">
              <w:t>КНС</w:t>
            </w:r>
          </w:p>
        </w:tc>
        <w:tc>
          <w:tcPr>
            <w:tcW w:w="1534" w:type="dxa"/>
            <w:gridSpan w:val="4"/>
            <w:noWrap/>
            <w:vAlign w:val="center"/>
          </w:tcPr>
          <w:p w14:paraId="14FEB16E"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09E98D99" w14:textId="77777777" w:rsidR="00491590" w:rsidRPr="00EB5DC3" w:rsidRDefault="00491590" w:rsidP="00491590">
            <w:pPr>
              <w:pStyle w:val="afffffff8"/>
            </w:pPr>
            <w:r w:rsidRPr="00EB5DC3">
              <w:t>-</w:t>
            </w:r>
          </w:p>
        </w:tc>
        <w:tc>
          <w:tcPr>
            <w:tcW w:w="2805" w:type="dxa"/>
            <w:shd w:val="clear" w:color="auto" w:fill="auto"/>
            <w:vAlign w:val="center"/>
          </w:tcPr>
          <w:p w14:paraId="5FE9E8BE"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2B92A9C6" w14:textId="77777777" w:rsidR="00491590" w:rsidRPr="00EB5DC3" w:rsidRDefault="00491590" w:rsidP="00491590">
            <w:pPr>
              <w:pStyle w:val="afffffff8"/>
            </w:pPr>
            <w:r w:rsidRPr="00EB5DC3">
              <w:t>Расчетный срок</w:t>
            </w:r>
          </w:p>
        </w:tc>
        <w:tc>
          <w:tcPr>
            <w:tcW w:w="1821" w:type="dxa"/>
            <w:noWrap/>
            <w:vAlign w:val="center"/>
          </w:tcPr>
          <w:p w14:paraId="3487E839" w14:textId="77777777" w:rsidR="00491590" w:rsidRPr="00EB5DC3" w:rsidRDefault="00491590" w:rsidP="00491590">
            <w:pPr>
              <w:pStyle w:val="afffffff6"/>
            </w:pPr>
            <w:r w:rsidRPr="00EB5DC3">
              <w:t>Санитарно-защитная зона 50 м.</w:t>
            </w:r>
          </w:p>
        </w:tc>
      </w:tr>
      <w:tr w:rsidR="00EB5DC3" w:rsidRPr="00EB5DC3" w14:paraId="146CC40A" w14:textId="77777777" w:rsidTr="005C39D6">
        <w:tblPrEx>
          <w:tblCellMar>
            <w:top w:w="0" w:type="dxa"/>
            <w:bottom w:w="0" w:type="dxa"/>
          </w:tblCellMar>
        </w:tblPrEx>
        <w:trPr>
          <w:cantSplit/>
          <w:jc w:val="center"/>
        </w:trPr>
        <w:tc>
          <w:tcPr>
            <w:tcW w:w="876" w:type="dxa"/>
            <w:vAlign w:val="center"/>
          </w:tcPr>
          <w:p w14:paraId="49804244" w14:textId="77777777" w:rsidR="00491590" w:rsidRPr="00EB5DC3" w:rsidRDefault="00491590" w:rsidP="00491590">
            <w:pPr>
              <w:pStyle w:val="afffffff8"/>
            </w:pPr>
            <w:r w:rsidRPr="00EB5DC3">
              <w:t>91.03.06</w:t>
            </w:r>
          </w:p>
        </w:tc>
        <w:tc>
          <w:tcPr>
            <w:tcW w:w="1575" w:type="dxa"/>
            <w:shd w:val="clear" w:color="auto" w:fill="auto"/>
            <w:vAlign w:val="center"/>
          </w:tcPr>
          <w:p w14:paraId="587B128D" w14:textId="77777777" w:rsidR="00491590" w:rsidRPr="00EB5DC3" w:rsidRDefault="00491590" w:rsidP="00491590">
            <w:pPr>
              <w:pStyle w:val="afffffff6"/>
            </w:pPr>
            <w:r w:rsidRPr="00EB5DC3">
              <w:t>Канализационная насосная станция (КНС)</w:t>
            </w:r>
          </w:p>
        </w:tc>
        <w:tc>
          <w:tcPr>
            <w:tcW w:w="1823" w:type="dxa"/>
            <w:shd w:val="clear" w:color="auto" w:fill="auto"/>
            <w:noWrap/>
            <w:vAlign w:val="center"/>
          </w:tcPr>
          <w:p w14:paraId="0483A1FD" w14:textId="77777777" w:rsidR="00491590" w:rsidRPr="00EB5DC3" w:rsidRDefault="00491590" w:rsidP="00491590">
            <w:pPr>
              <w:pStyle w:val="afffffff6"/>
            </w:pPr>
            <w:r w:rsidRPr="00EB5DC3">
              <w:t>Перекачка сточных вод</w:t>
            </w:r>
          </w:p>
        </w:tc>
        <w:tc>
          <w:tcPr>
            <w:tcW w:w="2141" w:type="dxa"/>
            <w:shd w:val="clear" w:color="auto" w:fill="auto"/>
            <w:noWrap/>
            <w:vAlign w:val="center"/>
          </w:tcPr>
          <w:p w14:paraId="48EA1690" w14:textId="77777777" w:rsidR="00491590" w:rsidRPr="00EB5DC3" w:rsidRDefault="00491590" w:rsidP="00491590">
            <w:pPr>
              <w:pStyle w:val="afffffff6"/>
            </w:pPr>
            <w:r w:rsidRPr="00EB5DC3">
              <w:t>КНС</w:t>
            </w:r>
          </w:p>
        </w:tc>
        <w:tc>
          <w:tcPr>
            <w:tcW w:w="1534" w:type="dxa"/>
            <w:gridSpan w:val="4"/>
            <w:noWrap/>
            <w:vAlign w:val="center"/>
          </w:tcPr>
          <w:p w14:paraId="5770803B"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11F4432F" w14:textId="77777777" w:rsidR="00491590" w:rsidRPr="00EB5DC3" w:rsidRDefault="00491590" w:rsidP="00491590">
            <w:pPr>
              <w:pStyle w:val="afffffff8"/>
            </w:pPr>
            <w:r w:rsidRPr="00EB5DC3">
              <w:t>-</w:t>
            </w:r>
          </w:p>
        </w:tc>
        <w:tc>
          <w:tcPr>
            <w:tcW w:w="2805" w:type="dxa"/>
            <w:shd w:val="clear" w:color="auto" w:fill="auto"/>
            <w:vAlign w:val="center"/>
          </w:tcPr>
          <w:p w14:paraId="62C21D31"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4BE6C6B4" w14:textId="77777777" w:rsidR="00491590" w:rsidRPr="00EB5DC3" w:rsidRDefault="00491590" w:rsidP="00491590">
            <w:pPr>
              <w:pStyle w:val="afffffff8"/>
            </w:pPr>
            <w:r w:rsidRPr="00EB5DC3">
              <w:t>Расчетный срок</w:t>
            </w:r>
          </w:p>
        </w:tc>
        <w:tc>
          <w:tcPr>
            <w:tcW w:w="1821" w:type="dxa"/>
            <w:noWrap/>
            <w:vAlign w:val="center"/>
          </w:tcPr>
          <w:p w14:paraId="6F61C26D" w14:textId="77777777" w:rsidR="00491590" w:rsidRPr="00EB5DC3" w:rsidRDefault="00491590" w:rsidP="00491590">
            <w:pPr>
              <w:pStyle w:val="afffffff6"/>
            </w:pPr>
            <w:r w:rsidRPr="00EB5DC3">
              <w:t>Санитарно-защитная зона 50 м.</w:t>
            </w:r>
          </w:p>
        </w:tc>
      </w:tr>
      <w:tr w:rsidR="00EB5DC3" w:rsidRPr="00EB5DC3" w14:paraId="1EBC89CC" w14:textId="77777777" w:rsidTr="005C39D6">
        <w:tblPrEx>
          <w:tblCellMar>
            <w:top w:w="0" w:type="dxa"/>
            <w:bottom w:w="0" w:type="dxa"/>
          </w:tblCellMar>
        </w:tblPrEx>
        <w:trPr>
          <w:cantSplit/>
          <w:jc w:val="center"/>
        </w:trPr>
        <w:tc>
          <w:tcPr>
            <w:tcW w:w="876" w:type="dxa"/>
            <w:vAlign w:val="center"/>
          </w:tcPr>
          <w:p w14:paraId="2BA9719A" w14:textId="77777777" w:rsidR="00491590" w:rsidRPr="00EB5DC3" w:rsidRDefault="00491590" w:rsidP="00491590">
            <w:pPr>
              <w:pStyle w:val="afffffff8"/>
            </w:pPr>
            <w:r w:rsidRPr="00EB5DC3">
              <w:t>91.03.07</w:t>
            </w:r>
          </w:p>
        </w:tc>
        <w:tc>
          <w:tcPr>
            <w:tcW w:w="1575" w:type="dxa"/>
            <w:shd w:val="clear" w:color="auto" w:fill="auto"/>
            <w:vAlign w:val="center"/>
          </w:tcPr>
          <w:p w14:paraId="1E77DCBE" w14:textId="77777777" w:rsidR="00491590" w:rsidRPr="00EB5DC3" w:rsidRDefault="00491590" w:rsidP="00491590">
            <w:pPr>
              <w:pStyle w:val="afffffff6"/>
            </w:pPr>
            <w:r w:rsidRPr="00EB5DC3">
              <w:t>Канализационная насосная станция (КНС)</w:t>
            </w:r>
          </w:p>
        </w:tc>
        <w:tc>
          <w:tcPr>
            <w:tcW w:w="1823" w:type="dxa"/>
            <w:shd w:val="clear" w:color="auto" w:fill="auto"/>
            <w:noWrap/>
            <w:vAlign w:val="center"/>
          </w:tcPr>
          <w:p w14:paraId="775C168C" w14:textId="77777777" w:rsidR="00491590" w:rsidRPr="00EB5DC3" w:rsidRDefault="00491590" w:rsidP="00491590">
            <w:pPr>
              <w:pStyle w:val="afffffff6"/>
            </w:pPr>
            <w:r w:rsidRPr="00EB5DC3">
              <w:t>Перекачка сточных вод</w:t>
            </w:r>
          </w:p>
        </w:tc>
        <w:tc>
          <w:tcPr>
            <w:tcW w:w="2141" w:type="dxa"/>
            <w:shd w:val="clear" w:color="auto" w:fill="auto"/>
            <w:noWrap/>
            <w:vAlign w:val="center"/>
          </w:tcPr>
          <w:p w14:paraId="22D9FB89" w14:textId="77777777" w:rsidR="00491590" w:rsidRPr="00EB5DC3" w:rsidRDefault="00491590" w:rsidP="00491590">
            <w:pPr>
              <w:pStyle w:val="afffffff6"/>
            </w:pPr>
            <w:r w:rsidRPr="00EB5DC3">
              <w:t>КНС</w:t>
            </w:r>
          </w:p>
        </w:tc>
        <w:tc>
          <w:tcPr>
            <w:tcW w:w="1534" w:type="dxa"/>
            <w:gridSpan w:val="4"/>
            <w:noWrap/>
            <w:vAlign w:val="center"/>
          </w:tcPr>
          <w:p w14:paraId="1F938838"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79DD90D3" w14:textId="77777777" w:rsidR="00491590" w:rsidRPr="00EB5DC3" w:rsidRDefault="00491590" w:rsidP="00491590">
            <w:pPr>
              <w:pStyle w:val="afffffff8"/>
            </w:pPr>
            <w:r w:rsidRPr="00EB5DC3">
              <w:t>-</w:t>
            </w:r>
          </w:p>
        </w:tc>
        <w:tc>
          <w:tcPr>
            <w:tcW w:w="2805" w:type="dxa"/>
            <w:shd w:val="clear" w:color="auto" w:fill="auto"/>
            <w:vAlign w:val="center"/>
          </w:tcPr>
          <w:p w14:paraId="4409EF9B"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4C39D803" w14:textId="77777777" w:rsidR="00491590" w:rsidRPr="00EB5DC3" w:rsidRDefault="00491590" w:rsidP="00491590">
            <w:pPr>
              <w:pStyle w:val="afffffff8"/>
            </w:pPr>
            <w:r w:rsidRPr="00EB5DC3">
              <w:t>Расчетный срок</w:t>
            </w:r>
          </w:p>
        </w:tc>
        <w:tc>
          <w:tcPr>
            <w:tcW w:w="1821" w:type="dxa"/>
            <w:noWrap/>
            <w:vAlign w:val="center"/>
          </w:tcPr>
          <w:p w14:paraId="6220C899" w14:textId="77777777" w:rsidR="00491590" w:rsidRPr="00EB5DC3" w:rsidRDefault="00491590" w:rsidP="00491590">
            <w:pPr>
              <w:pStyle w:val="afffffff6"/>
            </w:pPr>
            <w:r w:rsidRPr="00EB5DC3">
              <w:t>Санитарно-защитная зона 50 м.</w:t>
            </w:r>
          </w:p>
        </w:tc>
      </w:tr>
      <w:tr w:rsidR="00EB5DC3" w:rsidRPr="00EB5DC3" w14:paraId="186AE44C" w14:textId="77777777" w:rsidTr="005C39D6">
        <w:tblPrEx>
          <w:tblCellMar>
            <w:top w:w="0" w:type="dxa"/>
            <w:bottom w:w="0" w:type="dxa"/>
          </w:tblCellMar>
        </w:tblPrEx>
        <w:trPr>
          <w:cantSplit/>
          <w:jc w:val="center"/>
        </w:trPr>
        <w:tc>
          <w:tcPr>
            <w:tcW w:w="876" w:type="dxa"/>
            <w:vAlign w:val="center"/>
          </w:tcPr>
          <w:p w14:paraId="41FF2662" w14:textId="77777777" w:rsidR="00491590" w:rsidRPr="00EB5DC3" w:rsidRDefault="00491590" w:rsidP="00491590">
            <w:pPr>
              <w:pStyle w:val="afffffff8"/>
            </w:pPr>
            <w:r w:rsidRPr="00EB5DC3">
              <w:t>91.03.08</w:t>
            </w:r>
          </w:p>
        </w:tc>
        <w:tc>
          <w:tcPr>
            <w:tcW w:w="1575" w:type="dxa"/>
            <w:shd w:val="clear" w:color="auto" w:fill="auto"/>
            <w:vAlign w:val="center"/>
          </w:tcPr>
          <w:p w14:paraId="74705E2E" w14:textId="77777777" w:rsidR="00491590" w:rsidRPr="00EB5DC3" w:rsidRDefault="00491590" w:rsidP="00491590">
            <w:pPr>
              <w:pStyle w:val="afffffff6"/>
            </w:pPr>
            <w:r w:rsidRPr="00EB5DC3">
              <w:t>Канализационная насосная станция (КНС)</w:t>
            </w:r>
          </w:p>
        </w:tc>
        <w:tc>
          <w:tcPr>
            <w:tcW w:w="1823" w:type="dxa"/>
            <w:shd w:val="clear" w:color="auto" w:fill="auto"/>
            <w:noWrap/>
            <w:vAlign w:val="center"/>
          </w:tcPr>
          <w:p w14:paraId="15DA1016" w14:textId="77777777" w:rsidR="00491590" w:rsidRPr="00EB5DC3" w:rsidRDefault="00491590" w:rsidP="00491590">
            <w:pPr>
              <w:pStyle w:val="afffffff6"/>
            </w:pPr>
            <w:r w:rsidRPr="00EB5DC3">
              <w:t>Перекачка сточных вод</w:t>
            </w:r>
          </w:p>
        </w:tc>
        <w:tc>
          <w:tcPr>
            <w:tcW w:w="2141" w:type="dxa"/>
            <w:shd w:val="clear" w:color="auto" w:fill="auto"/>
            <w:noWrap/>
            <w:vAlign w:val="center"/>
          </w:tcPr>
          <w:p w14:paraId="69A7DBC1" w14:textId="77777777" w:rsidR="00491590" w:rsidRPr="00EB5DC3" w:rsidRDefault="00491590" w:rsidP="00491590">
            <w:pPr>
              <w:pStyle w:val="afffffff6"/>
            </w:pPr>
            <w:r w:rsidRPr="00EB5DC3">
              <w:t>КНС</w:t>
            </w:r>
          </w:p>
        </w:tc>
        <w:tc>
          <w:tcPr>
            <w:tcW w:w="1534" w:type="dxa"/>
            <w:gridSpan w:val="4"/>
            <w:noWrap/>
            <w:vAlign w:val="center"/>
          </w:tcPr>
          <w:p w14:paraId="67A66B0E"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7665E029" w14:textId="77777777" w:rsidR="00491590" w:rsidRPr="00EB5DC3" w:rsidRDefault="00491590" w:rsidP="00491590">
            <w:pPr>
              <w:pStyle w:val="afffffff8"/>
            </w:pPr>
            <w:r w:rsidRPr="00EB5DC3">
              <w:t>-</w:t>
            </w:r>
          </w:p>
        </w:tc>
        <w:tc>
          <w:tcPr>
            <w:tcW w:w="2805" w:type="dxa"/>
            <w:shd w:val="clear" w:color="auto" w:fill="auto"/>
            <w:vAlign w:val="center"/>
          </w:tcPr>
          <w:p w14:paraId="3D556A33"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10D7F02F" w14:textId="77777777" w:rsidR="00491590" w:rsidRPr="00EB5DC3" w:rsidRDefault="00491590" w:rsidP="00491590">
            <w:pPr>
              <w:pStyle w:val="afffffff8"/>
            </w:pPr>
            <w:r w:rsidRPr="00EB5DC3">
              <w:t>Расчетный срок</w:t>
            </w:r>
          </w:p>
        </w:tc>
        <w:tc>
          <w:tcPr>
            <w:tcW w:w="1821" w:type="dxa"/>
            <w:noWrap/>
            <w:vAlign w:val="center"/>
          </w:tcPr>
          <w:p w14:paraId="472603C1" w14:textId="77777777" w:rsidR="00491590" w:rsidRPr="00EB5DC3" w:rsidRDefault="00491590" w:rsidP="00491590">
            <w:pPr>
              <w:pStyle w:val="afffffff6"/>
            </w:pPr>
            <w:r w:rsidRPr="00EB5DC3">
              <w:t>Санитарно-защитная зона 50 м.</w:t>
            </w:r>
          </w:p>
        </w:tc>
      </w:tr>
      <w:tr w:rsidR="00EB5DC3" w:rsidRPr="00EB5DC3" w14:paraId="6EBB9984" w14:textId="77777777" w:rsidTr="005C39D6">
        <w:tblPrEx>
          <w:tblCellMar>
            <w:top w:w="0" w:type="dxa"/>
            <w:bottom w:w="0" w:type="dxa"/>
          </w:tblCellMar>
        </w:tblPrEx>
        <w:trPr>
          <w:cantSplit/>
          <w:jc w:val="center"/>
        </w:trPr>
        <w:tc>
          <w:tcPr>
            <w:tcW w:w="876" w:type="dxa"/>
            <w:vAlign w:val="center"/>
          </w:tcPr>
          <w:p w14:paraId="57C501A3" w14:textId="77777777" w:rsidR="00491590" w:rsidRPr="00EB5DC3" w:rsidRDefault="00491590" w:rsidP="00491590">
            <w:pPr>
              <w:pStyle w:val="afffffff8"/>
            </w:pPr>
            <w:r w:rsidRPr="00EB5DC3">
              <w:t>91.03.09</w:t>
            </w:r>
          </w:p>
        </w:tc>
        <w:tc>
          <w:tcPr>
            <w:tcW w:w="1575" w:type="dxa"/>
            <w:shd w:val="clear" w:color="auto" w:fill="auto"/>
            <w:vAlign w:val="center"/>
          </w:tcPr>
          <w:p w14:paraId="3BDCB5BD" w14:textId="77777777" w:rsidR="00491590" w:rsidRPr="00EB5DC3" w:rsidRDefault="00491590" w:rsidP="00491590">
            <w:pPr>
              <w:pStyle w:val="afffffff6"/>
            </w:pPr>
            <w:r w:rsidRPr="00EB5DC3">
              <w:t>Канализационная насосная станция (КНС)</w:t>
            </w:r>
          </w:p>
        </w:tc>
        <w:tc>
          <w:tcPr>
            <w:tcW w:w="1823" w:type="dxa"/>
            <w:shd w:val="clear" w:color="auto" w:fill="auto"/>
            <w:noWrap/>
            <w:vAlign w:val="center"/>
          </w:tcPr>
          <w:p w14:paraId="1D34E03D" w14:textId="77777777" w:rsidR="00491590" w:rsidRPr="00EB5DC3" w:rsidRDefault="00491590" w:rsidP="00491590">
            <w:pPr>
              <w:pStyle w:val="afffffff6"/>
            </w:pPr>
            <w:r w:rsidRPr="00EB5DC3">
              <w:t>Перекачка сточных вод</w:t>
            </w:r>
          </w:p>
        </w:tc>
        <w:tc>
          <w:tcPr>
            <w:tcW w:w="2141" w:type="dxa"/>
            <w:shd w:val="clear" w:color="auto" w:fill="auto"/>
            <w:noWrap/>
            <w:vAlign w:val="center"/>
          </w:tcPr>
          <w:p w14:paraId="108B5011" w14:textId="77777777" w:rsidR="00491590" w:rsidRPr="00EB5DC3" w:rsidRDefault="00491590" w:rsidP="00491590">
            <w:pPr>
              <w:pStyle w:val="afffffff6"/>
            </w:pPr>
            <w:r w:rsidRPr="00EB5DC3">
              <w:t>КНС</w:t>
            </w:r>
          </w:p>
        </w:tc>
        <w:tc>
          <w:tcPr>
            <w:tcW w:w="1534" w:type="dxa"/>
            <w:gridSpan w:val="4"/>
            <w:noWrap/>
            <w:vAlign w:val="center"/>
          </w:tcPr>
          <w:p w14:paraId="4B8B4FBA"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3A7E6B36" w14:textId="77777777" w:rsidR="00491590" w:rsidRPr="00EB5DC3" w:rsidRDefault="00491590" w:rsidP="00491590">
            <w:pPr>
              <w:pStyle w:val="afffffff8"/>
            </w:pPr>
            <w:r w:rsidRPr="00EB5DC3">
              <w:t>-</w:t>
            </w:r>
          </w:p>
        </w:tc>
        <w:tc>
          <w:tcPr>
            <w:tcW w:w="2805" w:type="dxa"/>
            <w:shd w:val="clear" w:color="auto" w:fill="auto"/>
            <w:vAlign w:val="center"/>
          </w:tcPr>
          <w:p w14:paraId="1EE3CBE3"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24119211" w14:textId="77777777" w:rsidR="00491590" w:rsidRPr="00EB5DC3" w:rsidRDefault="00491590" w:rsidP="00491590">
            <w:pPr>
              <w:pStyle w:val="afffffff8"/>
            </w:pPr>
            <w:r w:rsidRPr="00EB5DC3">
              <w:t>Расчетный срок</w:t>
            </w:r>
          </w:p>
        </w:tc>
        <w:tc>
          <w:tcPr>
            <w:tcW w:w="1821" w:type="dxa"/>
            <w:noWrap/>
            <w:vAlign w:val="center"/>
          </w:tcPr>
          <w:p w14:paraId="511D5E68" w14:textId="77777777" w:rsidR="00491590" w:rsidRPr="00EB5DC3" w:rsidRDefault="00491590" w:rsidP="00491590">
            <w:pPr>
              <w:pStyle w:val="afffffff6"/>
            </w:pPr>
            <w:r w:rsidRPr="00EB5DC3">
              <w:t>Санитарно-защитная зона 50 м.</w:t>
            </w:r>
          </w:p>
        </w:tc>
      </w:tr>
      <w:tr w:rsidR="00EB5DC3" w:rsidRPr="00EB5DC3" w14:paraId="458FB8DF" w14:textId="77777777" w:rsidTr="005C39D6">
        <w:tblPrEx>
          <w:tblCellMar>
            <w:top w:w="0" w:type="dxa"/>
            <w:bottom w:w="0" w:type="dxa"/>
          </w:tblCellMar>
        </w:tblPrEx>
        <w:trPr>
          <w:cantSplit/>
          <w:jc w:val="center"/>
        </w:trPr>
        <w:tc>
          <w:tcPr>
            <w:tcW w:w="876" w:type="dxa"/>
            <w:vAlign w:val="center"/>
          </w:tcPr>
          <w:p w14:paraId="2DFD3FB6" w14:textId="77777777" w:rsidR="00491590" w:rsidRPr="00EB5DC3" w:rsidRDefault="00491590" w:rsidP="00491590">
            <w:pPr>
              <w:pStyle w:val="afffffff8"/>
            </w:pPr>
            <w:r w:rsidRPr="00EB5DC3">
              <w:t>91.03.10</w:t>
            </w:r>
          </w:p>
        </w:tc>
        <w:tc>
          <w:tcPr>
            <w:tcW w:w="1575" w:type="dxa"/>
            <w:shd w:val="clear" w:color="auto" w:fill="auto"/>
            <w:vAlign w:val="center"/>
          </w:tcPr>
          <w:p w14:paraId="6781EC2D" w14:textId="77777777" w:rsidR="00491590" w:rsidRPr="00EB5DC3" w:rsidRDefault="00491590" w:rsidP="00491590">
            <w:pPr>
              <w:pStyle w:val="afffffff6"/>
            </w:pPr>
            <w:r w:rsidRPr="00EB5DC3">
              <w:t>Канализационная насосная станция (КНС)</w:t>
            </w:r>
          </w:p>
        </w:tc>
        <w:tc>
          <w:tcPr>
            <w:tcW w:w="1823" w:type="dxa"/>
            <w:shd w:val="clear" w:color="auto" w:fill="auto"/>
            <w:noWrap/>
            <w:vAlign w:val="center"/>
          </w:tcPr>
          <w:p w14:paraId="7E4E69FD" w14:textId="77777777" w:rsidR="00491590" w:rsidRPr="00EB5DC3" w:rsidRDefault="00491590" w:rsidP="00491590">
            <w:pPr>
              <w:pStyle w:val="afffffff6"/>
            </w:pPr>
            <w:r w:rsidRPr="00EB5DC3">
              <w:t>Перекачка сточных вод</w:t>
            </w:r>
          </w:p>
        </w:tc>
        <w:tc>
          <w:tcPr>
            <w:tcW w:w="2141" w:type="dxa"/>
            <w:shd w:val="clear" w:color="auto" w:fill="auto"/>
            <w:noWrap/>
            <w:vAlign w:val="center"/>
          </w:tcPr>
          <w:p w14:paraId="2145017A" w14:textId="77777777" w:rsidR="00491590" w:rsidRPr="00EB5DC3" w:rsidRDefault="00491590" w:rsidP="00491590">
            <w:pPr>
              <w:pStyle w:val="afffffff6"/>
            </w:pPr>
            <w:r w:rsidRPr="00EB5DC3">
              <w:t>КНС</w:t>
            </w:r>
          </w:p>
        </w:tc>
        <w:tc>
          <w:tcPr>
            <w:tcW w:w="1534" w:type="dxa"/>
            <w:gridSpan w:val="4"/>
            <w:noWrap/>
            <w:vAlign w:val="center"/>
          </w:tcPr>
          <w:p w14:paraId="6F5674D1"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62CC6B69" w14:textId="77777777" w:rsidR="00491590" w:rsidRPr="00EB5DC3" w:rsidRDefault="00491590" w:rsidP="00491590">
            <w:pPr>
              <w:pStyle w:val="afffffff8"/>
            </w:pPr>
            <w:r w:rsidRPr="00EB5DC3">
              <w:t>-</w:t>
            </w:r>
          </w:p>
        </w:tc>
        <w:tc>
          <w:tcPr>
            <w:tcW w:w="2805" w:type="dxa"/>
            <w:shd w:val="clear" w:color="auto" w:fill="auto"/>
            <w:vAlign w:val="center"/>
          </w:tcPr>
          <w:p w14:paraId="57419427"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09DD836C" w14:textId="77777777" w:rsidR="00491590" w:rsidRPr="00EB5DC3" w:rsidRDefault="00491590" w:rsidP="00491590">
            <w:pPr>
              <w:pStyle w:val="afffffff8"/>
            </w:pPr>
            <w:r w:rsidRPr="00EB5DC3">
              <w:t>Расчетный срок</w:t>
            </w:r>
          </w:p>
        </w:tc>
        <w:tc>
          <w:tcPr>
            <w:tcW w:w="1821" w:type="dxa"/>
            <w:noWrap/>
            <w:vAlign w:val="center"/>
          </w:tcPr>
          <w:p w14:paraId="12078541" w14:textId="77777777" w:rsidR="00491590" w:rsidRPr="00EB5DC3" w:rsidRDefault="00491590" w:rsidP="00491590">
            <w:pPr>
              <w:pStyle w:val="afffffff6"/>
            </w:pPr>
            <w:r w:rsidRPr="00EB5DC3">
              <w:t>Санитарно-защитная зона 50 м.</w:t>
            </w:r>
          </w:p>
        </w:tc>
      </w:tr>
      <w:tr w:rsidR="00EB5DC3" w:rsidRPr="00EB5DC3" w14:paraId="32D1F784" w14:textId="77777777" w:rsidTr="005C39D6">
        <w:tblPrEx>
          <w:tblCellMar>
            <w:top w:w="0" w:type="dxa"/>
            <w:bottom w:w="0" w:type="dxa"/>
          </w:tblCellMar>
        </w:tblPrEx>
        <w:trPr>
          <w:cantSplit/>
          <w:jc w:val="center"/>
        </w:trPr>
        <w:tc>
          <w:tcPr>
            <w:tcW w:w="876" w:type="dxa"/>
            <w:vAlign w:val="center"/>
          </w:tcPr>
          <w:p w14:paraId="35B42DEF" w14:textId="77777777" w:rsidR="00491590" w:rsidRPr="00EB5DC3" w:rsidRDefault="00491590" w:rsidP="00491590">
            <w:pPr>
              <w:pStyle w:val="afffffff8"/>
            </w:pPr>
            <w:r w:rsidRPr="00EB5DC3">
              <w:t>91.03.11</w:t>
            </w:r>
          </w:p>
        </w:tc>
        <w:tc>
          <w:tcPr>
            <w:tcW w:w="1575" w:type="dxa"/>
            <w:shd w:val="clear" w:color="auto" w:fill="auto"/>
            <w:vAlign w:val="center"/>
          </w:tcPr>
          <w:p w14:paraId="5C530B61" w14:textId="77777777" w:rsidR="00491590" w:rsidRPr="00EB5DC3" w:rsidRDefault="00491590" w:rsidP="00491590">
            <w:pPr>
              <w:pStyle w:val="afffffff6"/>
            </w:pPr>
            <w:r w:rsidRPr="00EB5DC3">
              <w:t>Канализационная насосная станция (КНС)</w:t>
            </w:r>
          </w:p>
        </w:tc>
        <w:tc>
          <w:tcPr>
            <w:tcW w:w="1823" w:type="dxa"/>
            <w:shd w:val="clear" w:color="auto" w:fill="auto"/>
            <w:noWrap/>
            <w:vAlign w:val="center"/>
          </w:tcPr>
          <w:p w14:paraId="78E8751B" w14:textId="77777777" w:rsidR="00491590" w:rsidRPr="00EB5DC3" w:rsidRDefault="00491590" w:rsidP="00491590">
            <w:pPr>
              <w:pStyle w:val="afffffff6"/>
            </w:pPr>
            <w:r w:rsidRPr="00EB5DC3">
              <w:t>Перекачка сточных вод</w:t>
            </w:r>
          </w:p>
        </w:tc>
        <w:tc>
          <w:tcPr>
            <w:tcW w:w="2141" w:type="dxa"/>
            <w:shd w:val="clear" w:color="auto" w:fill="auto"/>
            <w:noWrap/>
            <w:vAlign w:val="center"/>
          </w:tcPr>
          <w:p w14:paraId="08E18A18" w14:textId="77777777" w:rsidR="00491590" w:rsidRPr="00EB5DC3" w:rsidRDefault="00491590" w:rsidP="00491590">
            <w:pPr>
              <w:pStyle w:val="afffffff6"/>
            </w:pPr>
            <w:r w:rsidRPr="00EB5DC3">
              <w:t>КНС</w:t>
            </w:r>
          </w:p>
        </w:tc>
        <w:tc>
          <w:tcPr>
            <w:tcW w:w="1534" w:type="dxa"/>
            <w:gridSpan w:val="4"/>
            <w:noWrap/>
            <w:vAlign w:val="center"/>
          </w:tcPr>
          <w:p w14:paraId="4F7B62CE"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4B8A597E" w14:textId="77777777" w:rsidR="00491590" w:rsidRPr="00EB5DC3" w:rsidRDefault="00491590" w:rsidP="00491590">
            <w:pPr>
              <w:pStyle w:val="afffffff8"/>
            </w:pPr>
            <w:r w:rsidRPr="00EB5DC3">
              <w:t>-</w:t>
            </w:r>
          </w:p>
        </w:tc>
        <w:tc>
          <w:tcPr>
            <w:tcW w:w="2805" w:type="dxa"/>
            <w:shd w:val="clear" w:color="auto" w:fill="auto"/>
            <w:vAlign w:val="center"/>
          </w:tcPr>
          <w:p w14:paraId="15981CC1"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0793D3C3" w14:textId="77777777" w:rsidR="00491590" w:rsidRPr="00EB5DC3" w:rsidRDefault="00491590" w:rsidP="00491590">
            <w:pPr>
              <w:pStyle w:val="afffffff8"/>
            </w:pPr>
            <w:r w:rsidRPr="00EB5DC3">
              <w:t>Расчетный срок</w:t>
            </w:r>
          </w:p>
        </w:tc>
        <w:tc>
          <w:tcPr>
            <w:tcW w:w="1821" w:type="dxa"/>
            <w:noWrap/>
            <w:vAlign w:val="center"/>
          </w:tcPr>
          <w:p w14:paraId="4D2F836E" w14:textId="77777777" w:rsidR="00491590" w:rsidRPr="00EB5DC3" w:rsidRDefault="00491590" w:rsidP="00491590">
            <w:pPr>
              <w:pStyle w:val="afffffff6"/>
            </w:pPr>
            <w:r w:rsidRPr="00EB5DC3">
              <w:t>Санитарно-защитная зона 50 м.</w:t>
            </w:r>
          </w:p>
        </w:tc>
      </w:tr>
      <w:tr w:rsidR="00EB5DC3" w:rsidRPr="00EB5DC3" w14:paraId="4D06943A" w14:textId="77777777" w:rsidTr="005C39D6">
        <w:tblPrEx>
          <w:tblCellMar>
            <w:top w:w="0" w:type="dxa"/>
            <w:bottom w:w="0" w:type="dxa"/>
          </w:tblCellMar>
        </w:tblPrEx>
        <w:trPr>
          <w:cantSplit/>
          <w:jc w:val="center"/>
        </w:trPr>
        <w:tc>
          <w:tcPr>
            <w:tcW w:w="876" w:type="dxa"/>
            <w:vAlign w:val="center"/>
          </w:tcPr>
          <w:p w14:paraId="3C1153A7" w14:textId="77777777" w:rsidR="00491590" w:rsidRPr="00EB5DC3" w:rsidRDefault="00491590" w:rsidP="00491590">
            <w:pPr>
              <w:pStyle w:val="afffffff8"/>
            </w:pPr>
            <w:r w:rsidRPr="00EB5DC3">
              <w:t>91.03.12</w:t>
            </w:r>
          </w:p>
        </w:tc>
        <w:tc>
          <w:tcPr>
            <w:tcW w:w="1575" w:type="dxa"/>
            <w:shd w:val="clear" w:color="auto" w:fill="auto"/>
            <w:vAlign w:val="center"/>
          </w:tcPr>
          <w:p w14:paraId="7FC2F931" w14:textId="77777777" w:rsidR="00491590" w:rsidRPr="00EB5DC3" w:rsidRDefault="00491590" w:rsidP="00491590">
            <w:pPr>
              <w:pStyle w:val="afffffff6"/>
            </w:pPr>
            <w:r w:rsidRPr="00EB5DC3">
              <w:t>Канализационная насосная станция (КНС)</w:t>
            </w:r>
          </w:p>
        </w:tc>
        <w:tc>
          <w:tcPr>
            <w:tcW w:w="1823" w:type="dxa"/>
            <w:shd w:val="clear" w:color="auto" w:fill="auto"/>
            <w:noWrap/>
            <w:vAlign w:val="center"/>
          </w:tcPr>
          <w:p w14:paraId="75DED099" w14:textId="77777777" w:rsidR="00491590" w:rsidRPr="00EB5DC3" w:rsidRDefault="00491590" w:rsidP="00491590">
            <w:pPr>
              <w:pStyle w:val="afffffff6"/>
            </w:pPr>
            <w:r w:rsidRPr="00EB5DC3">
              <w:t>Перекачка сточных вод</w:t>
            </w:r>
          </w:p>
        </w:tc>
        <w:tc>
          <w:tcPr>
            <w:tcW w:w="2141" w:type="dxa"/>
            <w:shd w:val="clear" w:color="auto" w:fill="auto"/>
            <w:noWrap/>
            <w:vAlign w:val="center"/>
          </w:tcPr>
          <w:p w14:paraId="7FF56AE6" w14:textId="77777777" w:rsidR="00491590" w:rsidRPr="00EB5DC3" w:rsidRDefault="00491590" w:rsidP="00491590">
            <w:pPr>
              <w:pStyle w:val="afffffff6"/>
            </w:pPr>
            <w:r w:rsidRPr="00EB5DC3">
              <w:t>КНС</w:t>
            </w:r>
          </w:p>
        </w:tc>
        <w:tc>
          <w:tcPr>
            <w:tcW w:w="1534" w:type="dxa"/>
            <w:gridSpan w:val="4"/>
            <w:noWrap/>
            <w:vAlign w:val="center"/>
          </w:tcPr>
          <w:p w14:paraId="0512FA5C"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441B5830" w14:textId="77777777" w:rsidR="00491590" w:rsidRPr="00EB5DC3" w:rsidRDefault="00491590" w:rsidP="00491590">
            <w:pPr>
              <w:pStyle w:val="afffffff8"/>
            </w:pPr>
            <w:r w:rsidRPr="00EB5DC3">
              <w:t>-</w:t>
            </w:r>
          </w:p>
        </w:tc>
        <w:tc>
          <w:tcPr>
            <w:tcW w:w="2805" w:type="dxa"/>
            <w:shd w:val="clear" w:color="auto" w:fill="auto"/>
            <w:vAlign w:val="center"/>
          </w:tcPr>
          <w:p w14:paraId="68130F30"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3E3A97E7" w14:textId="77777777" w:rsidR="00491590" w:rsidRPr="00EB5DC3" w:rsidRDefault="00491590" w:rsidP="00491590">
            <w:pPr>
              <w:pStyle w:val="afffffff8"/>
            </w:pPr>
            <w:r w:rsidRPr="00EB5DC3">
              <w:t>Расчетный срок</w:t>
            </w:r>
          </w:p>
        </w:tc>
        <w:tc>
          <w:tcPr>
            <w:tcW w:w="1821" w:type="dxa"/>
            <w:noWrap/>
            <w:vAlign w:val="center"/>
          </w:tcPr>
          <w:p w14:paraId="68E24F3C" w14:textId="77777777" w:rsidR="00491590" w:rsidRPr="00EB5DC3" w:rsidRDefault="00491590" w:rsidP="00491590">
            <w:pPr>
              <w:pStyle w:val="afffffff6"/>
            </w:pPr>
            <w:r w:rsidRPr="00EB5DC3">
              <w:t>Санитарно-защитная зона 50 м.</w:t>
            </w:r>
          </w:p>
        </w:tc>
      </w:tr>
      <w:tr w:rsidR="00EB5DC3" w:rsidRPr="00EB5DC3" w14:paraId="7A8811A6" w14:textId="77777777" w:rsidTr="005C39D6">
        <w:tblPrEx>
          <w:tblCellMar>
            <w:top w:w="0" w:type="dxa"/>
            <w:bottom w:w="0" w:type="dxa"/>
          </w:tblCellMar>
        </w:tblPrEx>
        <w:trPr>
          <w:cantSplit/>
          <w:jc w:val="center"/>
        </w:trPr>
        <w:tc>
          <w:tcPr>
            <w:tcW w:w="876" w:type="dxa"/>
            <w:vAlign w:val="center"/>
          </w:tcPr>
          <w:p w14:paraId="10715056" w14:textId="77777777" w:rsidR="00491590" w:rsidRPr="00EB5DC3" w:rsidRDefault="00491590" w:rsidP="00491590">
            <w:pPr>
              <w:pStyle w:val="afffffff8"/>
            </w:pPr>
            <w:r w:rsidRPr="00EB5DC3">
              <w:t>91.04.01</w:t>
            </w:r>
          </w:p>
        </w:tc>
        <w:tc>
          <w:tcPr>
            <w:tcW w:w="1575" w:type="dxa"/>
            <w:shd w:val="clear" w:color="auto" w:fill="auto"/>
            <w:vAlign w:val="center"/>
          </w:tcPr>
          <w:p w14:paraId="6623AFDB" w14:textId="77777777" w:rsidR="00491590" w:rsidRPr="00EB5DC3" w:rsidRDefault="00491590" w:rsidP="00491590">
            <w:pPr>
              <w:pStyle w:val="afffffff6"/>
            </w:pPr>
            <w:r w:rsidRPr="00EB5DC3">
              <w:t>Насосная станция дождевой канализации (НСДК)</w:t>
            </w:r>
          </w:p>
        </w:tc>
        <w:tc>
          <w:tcPr>
            <w:tcW w:w="1823" w:type="dxa"/>
            <w:shd w:val="clear" w:color="auto" w:fill="auto"/>
            <w:noWrap/>
            <w:vAlign w:val="center"/>
          </w:tcPr>
          <w:p w14:paraId="021E62BE" w14:textId="77777777" w:rsidR="00491590" w:rsidRPr="00EB5DC3" w:rsidRDefault="00491590" w:rsidP="00491590">
            <w:pPr>
              <w:pStyle w:val="afffffff6"/>
            </w:pPr>
            <w:r w:rsidRPr="00EB5DC3">
              <w:t>Перекачка сточных вод</w:t>
            </w:r>
          </w:p>
        </w:tc>
        <w:tc>
          <w:tcPr>
            <w:tcW w:w="2141" w:type="dxa"/>
            <w:shd w:val="clear" w:color="auto" w:fill="auto"/>
            <w:noWrap/>
            <w:vAlign w:val="center"/>
          </w:tcPr>
          <w:p w14:paraId="62BEC200" w14:textId="77777777" w:rsidR="00491590" w:rsidRPr="00EB5DC3" w:rsidRDefault="00491590" w:rsidP="00491590">
            <w:pPr>
              <w:pStyle w:val="afffffff6"/>
            </w:pPr>
            <w:r w:rsidRPr="00EB5DC3">
              <w:t>КНС ливневая</w:t>
            </w:r>
          </w:p>
        </w:tc>
        <w:tc>
          <w:tcPr>
            <w:tcW w:w="1534" w:type="dxa"/>
            <w:gridSpan w:val="4"/>
            <w:noWrap/>
            <w:vAlign w:val="center"/>
          </w:tcPr>
          <w:p w14:paraId="4B2575EF"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772A2CEF" w14:textId="77777777" w:rsidR="00491590" w:rsidRPr="00EB5DC3" w:rsidRDefault="00491590" w:rsidP="00491590">
            <w:pPr>
              <w:pStyle w:val="afffffff8"/>
            </w:pPr>
            <w:r w:rsidRPr="00EB5DC3">
              <w:t>-</w:t>
            </w:r>
          </w:p>
        </w:tc>
        <w:tc>
          <w:tcPr>
            <w:tcW w:w="2805" w:type="dxa"/>
            <w:shd w:val="clear" w:color="auto" w:fill="auto"/>
            <w:vAlign w:val="center"/>
          </w:tcPr>
          <w:p w14:paraId="280AC83C"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40B05F91" w14:textId="77777777" w:rsidR="00491590" w:rsidRPr="00EB5DC3" w:rsidRDefault="00491590" w:rsidP="00491590">
            <w:pPr>
              <w:pStyle w:val="afffffff8"/>
            </w:pPr>
            <w:r w:rsidRPr="00EB5DC3">
              <w:t>Расчетный срок</w:t>
            </w:r>
          </w:p>
        </w:tc>
        <w:tc>
          <w:tcPr>
            <w:tcW w:w="1821" w:type="dxa"/>
            <w:noWrap/>
            <w:vAlign w:val="center"/>
          </w:tcPr>
          <w:p w14:paraId="494F193D" w14:textId="77777777" w:rsidR="00491590" w:rsidRPr="00EB5DC3" w:rsidRDefault="00491590" w:rsidP="00491590">
            <w:pPr>
              <w:pStyle w:val="afffffff6"/>
            </w:pPr>
            <w:r w:rsidRPr="00EB5DC3">
              <w:t>Санитарно-защитная зона 50 м.</w:t>
            </w:r>
          </w:p>
        </w:tc>
      </w:tr>
      <w:tr w:rsidR="00EB5DC3" w:rsidRPr="00EB5DC3" w14:paraId="0D6F96F2" w14:textId="77777777" w:rsidTr="005C39D6">
        <w:tblPrEx>
          <w:tblCellMar>
            <w:top w:w="0" w:type="dxa"/>
            <w:bottom w:w="0" w:type="dxa"/>
          </w:tblCellMar>
        </w:tblPrEx>
        <w:trPr>
          <w:cantSplit/>
          <w:jc w:val="center"/>
        </w:trPr>
        <w:tc>
          <w:tcPr>
            <w:tcW w:w="876" w:type="dxa"/>
            <w:vAlign w:val="center"/>
          </w:tcPr>
          <w:p w14:paraId="5119FB00" w14:textId="77777777" w:rsidR="00491590" w:rsidRPr="00EB5DC3" w:rsidRDefault="00491590" w:rsidP="00491590">
            <w:pPr>
              <w:pStyle w:val="afffffff8"/>
            </w:pPr>
            <w:r w:rsidRPr="00EB5DC3">
              <w:t>91.04.02</w:t>
            </w:r>
          </w:p>
        </w:tc>
        <w:tc>
          <w:tcPr>
            <w:tcW w:w="1575" w:type="dxa"/>
            <w:shd w:val="clear" w:color="auto" w:fill="auto"/>
            <w:vAlign w:val="center"/>
          </w:tcPr>
          <w:p w14:paraId="6CBF05D7" w14:textId="77777777" w:rsidR="00491590" w:rsidRPr="00EB5DC3" w:rsidRDefault="00491590" w:rsidP="00491590">
            <w:pPr>
              <w:pStyle w:val="afffffff6"/>
            </w:pPr>
            <w:r w:rsidRPr="00EB5DC3">
              <w:t>Насосная станция дождевой канализации (НСДК)</w:t>
            </w:r>
          </w:p>
        </w:tc>
        <w:tc>
          <w:tcPr>
            <w:tcW w:w="1823" w:type="dxa"/>
            <w:shd w:val="clear" w:color="auto" w:fill="auto"/>
            <w:noWrap/>
            <w:vAlign w:val="center"/>
          </w:tcPr>
          <w:p w14:paraId="774FF6F3" w14:textId="77777777" w:rsidR="00491590" w:rsidRPr="00EB5DC3" w:rsidRDefault="00491590" w:rsidP="00491590">
            <w:pPr>
              <w:pStyle w:val="afffffff6"/>
            </w:pPr>
            <w:r w:rsidRPr="00EB5DC3">
              <w:t>Перекачка сточных вод</w:t>
            </w:r>
          </w:p>
        </w:tc>
        <w:tc>
          <w:tcPr>
            <w:tcW w:w="2141" w:type="dxa"/>
            <w:shd w:val="clear" w:color="auto" w:fill="auto"/>
            <w:noWrap/>
            <w:vAlign w:val="center"/>
          </w:tcPr>
          <w:p w14:paraId="51C1AD34" w14:textId="77777777" w:rsidR="00491590" w:rsidRPr="00EB5DC3" w:rsidRDefault="00491590" w:rsidP="00491590">
            <w:pPr>
              <w:pStyle w:val="afffffff6"/>
            </w:pPr>
            <w:r w:rsidRPr="00EB5DC3">
              <w:t>КНС ливневая</w:t>
            </w:r>
          </w:p>
        </w:tc>
        <w:tc>
          <w:tcPr>
            <w:tcW w:w="1534" w:type="dxa"/>
            <w:gridSpan w:val="4"/>
            <w:noWrap/>
            <w:vAlign w:val="center"/>
          </w:tcPr>
          <w:p w14:paraId="0E1E9782"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46A7141E" w14:textId="77777777" w:rsidR="00491590" w:rsidRPr="00EB5DC3" w:rsidRDefault="00491590" w:rsidP="00491590">
            <w:pPr>
              <w:pStyle w:val="afffffff8"/>
            </w:pPr>
            <w:r w:rsidRPr="00EB5DC3">
              <w:t>-</w:t>
            </w:r>
          </w:p>
        </w:tc>
        <w:tc>
          <w:tcPr>
            <w:tcW w:w="2805" w:type="dxa"/>
            <w:shd w:val="clear" w:color="auto" w:fill="auto"/>
            <w:vAlign w:val="center"/>
          </w:tcPr>
          <w:p w14:paraId="12BB9E17"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42AC8E01" w14:textId="77777777" w:rsidR="00491590" w:rsidRPr="00EB5DC3" w:rsidRDefault="00491590" w:rsidP="00491590">
            <w:pPr>
              <w:pStyle w:val="afffffff8"/>
            </w:pPr>
            <w:r w:rsidRPr="00EB5DC3">
              <w:t>Расчетный срок</w:t>
            </w:r>
          </w:p>
        </w:tc>
        <w:tc>
          <w:tcPr>
            <w:tcW w:w="1821" w:type="dxa"/>
            <w:noWrap/>
            <w:vAlign w:val="center"/>
          </w:tcPr>
          <w:p w14:paraId="70D0984C" w14:textId="77777777" w:rsidR="00491590" w:rsidRPr="00EB5DC3" w:rsidRDefault="00491590" w:rsidP="00491590">
            <w:pPr>
              <w:pStyle w:val="afffffff6"/>
            </w:pPr>
            <w:r w:rsidRPr="00EB5DC3">
              <w:t>Санитарно-защитная зона 50 м.</w:t>
            </w:r>
          </w:p>
        </w:tc>
      </w:tr>
      <w:tr w:rsidR="00EB5DC3" w:rsidRPr="00EB5DC3" w14:paraId="577EA2B3" w14:textId="77777777" w:rsidTr="005C39D6">
        <w:tblPrEx>
          <w:tblCellMar>
            <w:top w:w="0" w:type="dxa"/>
            <w:bottom w:w="0" w:type="dxa"/>
          </w:tblCellMar>
        </w:tblPrEx>
        <w:trPr>
          <w:cantSplit/>
          <w:jc w:val="center"/>
        </w:trPr>
        <w:tc>
          <w:tcPr>
            <w:tcW w:w="876" w:type="dxa"/>
            <w:vAlign w:val="center"/>
          </w:tcPr>
          <w:p w14:paraId="0CFE74CB" w14:textId="77777777" w:rsidR="00491590" w:rsidRPr="00EB5DC3" w:rsidRDefault="00491590" w:rsidP="00491590">
            <w:pPr>
              <w:pStyle w:val="afffffff8"/>
            </w:pPr>
            <w:r w:rsidRPr="00EB5DC3">
              <w:lastRenderedPageBreak/>
              <w:t>91.04.03</w:t>
            </w:r>
          </w:p>
        </w:tc>
        <w:tc>
          <w:tcPr>
            <w:tcW w:w="1575" w:type="dxa"/>
            <w:shd w:val="clear" w:color="auto" w:fill="auto"/>
            <w:vAlign w:val="center"/>
          </w:tcPr>
          <w:p w14:paraId="18D3500A" w14:textId="77777777" w:rsidR="00491590" w:rsidRPr="00EB5DC3" w:rsidRDefault="00491590" w:rsidP="00491590">
            <w:pPr>
              <w:pStyle w:val="afffffff6"/>
            </w:pPr>
            <w:r w:rsidRPr="00EB5DC3">
              <w:t>Насосная станция дождевой канализации (НСДК)</w:t>
            </w:r>
          </w:p>
        </w:tc>
        <w:tc>
          <w:tcPr>
            <w:tcW w:w="1823" w:type="dxa"/>
            <w:shd w:val="clear" w:color="auto" w:fill="auto"/>
            <w:noWrap/>
            <w:vAlign w:val="center"/>
          </w:tcPr>
          <w:p w14:paraId="7DB23D43" w14:textId="77777777" w:rsidR="00491590" w:rsidRPr="00EB5DC3" w:rsidRDefault="00491590" w:rsidP="00491590">
            <w:pPr>
              <w:pStyle w:val="afffffff6"/>
            </w:pPr>
            <w:r w:rsidRPr="00EB5DC3">
              <w:t>Перекачка сточных вод</w:t>
            </w:r>
          </w:p>
        </w:tc>
        <w:tc>
          <w:tcPr>
            <w:tcW w:w="2141" w:type="dxa"/>
            <w:shd w:val="clear" w:color="auto" w:fill="auto"/>
            <w:noWrap/>
            <w:vAlign w:val="center"/>
          </w:tcPr>
          <w:p w14:paraId="39E524EF" w14:textId="77777777" w:rsidR="00491590" w:rsidRPr="00EB5DC3" w:rsidRDefault="00491590" w:rsidP="00491590">
            <w:pPr>
              <w:pStyle w:val="afffffff6"/>
            </w:pPr>
            <w:r w:rsidRPr="00EB5DC3">
              <w:t>КНС ливневая</w:t>
            </w:r>
          </w:p>
        </w:tc>
        <w:tc>
          <w:tcPr>
            <w:tcW w:w="1534" w:type="dxa"/>
            <w:gridSpan w:val="4"/>
            <w:noWrap/>
            <w:vAlign w:val="center"/>
          </w:tcPr>
          <w:p w14:paraId="26C6A663"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2DE9FB55" w14:textId="77777777" w:rsidR="00491590" w:rsidRPr="00EB5DC3" w:rsidRDefault="00491590" w:rsidP="00491590">
            <w:pPr>
              <w:pStyle w:val="afffffff8"/>
            </w:pPr>
            <w:r w:rsidRPr="00EB5DC3">
              <w:t>-</w:t>
            </w:r>
          </w:p>
        </w:tc>
        <w:tc>
          <w:tcPr>
            <w:tcW w:w="2805" w:type="dxa"/>
            <w:shd w:val="clear" w:color="auto" w:fill="auto"/>
            <w:vAlign w:val="center"/>
          </w:tcPr>
          <w:p w14:paraId="045BBDC8"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4E8C4339" w14:textId="77777777" w:rsidR="00491590" w:rsidRPr="00EB5DC3" w:rsidRDefault="00491590" w:rsidP="00491590">
            <w:pPr>
              <w:pStyle w:val="afffffff8"/>
            </w:pPr>
            <w:r w:rsidRPr="00EB5DC3">
              <w:t>Расчетный срок</w:t>
            </w:r>
          </w:p>
        </w:tc>
        <w:tc>
          <w:tcPr>
            <w:tcW w:w="1821" w:type="dxa"/>
            <w:noWrap/>
            <w:vAlign w:val="center"/>
          </w:tcPr>
          <w:p w14:paraId="75FBC9EE" w14:textId="77777777" w:rsidR="00491590" w:rsidRPr="00EB5DC3" w:rsidRDefault="00491590" w:rsidP="00491590">
            <w:pPr>
              <w:pStyle w:val="afffffff6"/>
            </w:pPr>
            <w:r w:rsidRPr="00EB5DC3">
              <w:t>Санитарно-защитная зона 50 м.</w:t>
            </w:r>
          </w:p>
        </w:tc>
      </w:tr>
      <w:tr w:rsidR="00EB5DC3" w:rsidRPr="00EB5DC3" w14:paraId="1863C87B" w14:textId="77777777" w:rsidTr="005C39D6">
        <w:tblPrEx>
          <w:tblCellMar>
            <w:top w:w="0" w:type="dxa"/>
            <w:bottom w:w="0" w:type="dxa"/>
          </w:tblCellMar>
        </w:tblPrEx>
        <w:trPr>
          <w:cantSplit/>
          <w:jc w:val="center"/>
        </w:trPr>
        <w:tc>
          <w:tcPr>
            <w:tcW w:w="876" w:type="dxa"/>
            <w:vAlign w:val="center"/>
          </w:tcPr>
          <w:p w14:paraId="303494F4" w14:textId="77777777" w:rsidR="00491590" w:rsidRPr="00EB5DC3" w:rsidRDefault="00491590" w:rsidP="00491590">
            <w:pPr>
              <w:pStyle w:val="afffffff8"/>
            </w:pPr>
            <w:r w:rsidRPr="00EB5DC3">
              <w:t>91.04.04</w:t>
            </w:r>
          </w:p>
        </w:tc>
        <w:tc>
          <w:tcPr>
            <w:tcW w:w="1575" w:type="dxa"/>
            <w:shd w:val="clear" w:color="auto" w:fill="auto"/>
            <w:vAlign w:val="center"/>
          </w:tcPr>
          <w:p w14:paraId="6C432C01" w14:textId="77777777" w:rsidR="00491590" w:rsidRPr="00EB5DC3" w:rsidRDefault="00491590" w:rsidP="00491590">
            <w:pPr>
              <w:pStyle w:val="afffffff6"/>
            </w:pPr>
            <w:r w:rsidRPr="00EB5DC3">
              <w:t>Насосная станция дождевой канализации (НСДК)</w:t>
            </w:r>
          </w:p>
        </w:tc>
        <w:tc>
          <w:tcPr>
            <w:tcW w:w="1823" w:type="dxa"/>
            <w:shd w:val="clear" w:color="auto" w:fill="auto"/>
            <w:noWrap/>
            <w:vAlign w:val="center"/>
          </w:tcPr>
          <w:p w14:paraId="67FC1A9F" w14:textId="77777777" w:rsidR="00491590" w:rsidRPr="00EB5DC3" w:rsidRDefault="00491590" w:rsidP="00491590">
            <w:pPr>
              <w:pStyle w:val="afffffff6"/>
            </w:pPr>
            <w:r w:rsidRPr="00EB5DC3">
              <w:t>Перекачка сточных вод</w:t>
            </w:r>
          </w:p>
        </w:tc>
        <w:tc>
          <w:tcPr>
            <w:tcW w:w="2141" w:type="dxa"/>
            <w:shd w:val="clear" w:color="auto" w:fill="auto"/>
            <w:noWrap/>
            <w:vAlign w:val="center"/>
          </w:tcPr>
          <w:p w14:paraId="4D963421" w14:textId="77777777" w:rsidR="00491590" w:rsidRPr="00EB5DC3" w:rsidRDefault="00491590" w:rsidP="00491590">
            <w:pPr>
              <w:pStyle w:val="afffffff6"/>
            </w:pPr>
            <w:r w:rsidRPr="00EB5DC3">
              <w:t>КНС ливневая</w:t>
            </w:r>
          </w:p>
        </w:tc>
        <w:tc>
          <w:tcPr>
            <w:tcW w:w="1534" w:type="dxa"/>
            <w:gridSpan w:val="4"/>
            <w:noWrap/>
            <w:vAlign w:val="center"/>
          </w:tcPr>
          <w:p w14:paraId="165AC52F"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334B64D5" w14:textId="77777777" w:rsidR="00491590" w:rsidRPr="00EB5DC3" w:rsidRDefault="00491590" w:rsidP="00491590">
            <w:pPr>
              <w:pStyle w:val="afffffff8"/>
            </w:pPr>
            <w:r w:rsidRPr="00EB5DC3">
              <w:t>-</w:t>
            </w:r>
          </w:p>
        </w:tc>
        <w:tc>
          <w:tcPr>
            <w:tcW w:w="2805" w:type="dxa"/>
            <w:shd w:val="clear" w:color="auto" w:fill="auto"/>
            <w:vAlign w:val="center"/>
          </w:tcPr>
          <w:p w14:paraId="6E68012A"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27019488" w14:textId="77777777" w:rsidR="00491590" w:rsidRPr="00EB5DC3" w:rsidRDefault="00491590" w:rsidP="00491590">
            <w:pPr>
              <w:pStyle w:val="afffffff8"/>
            </w:pPr>
            <w:r w:rsidRPr="00EB5DC3">
              <w:t>Расчетный срок</w:t>
            </w:r>
          </w:p>
        </w:tc>
        <w:tc>
          <w:tcPr>
            <w:tcW w:w="1821" w:type="dxa"/>
            <w:noWrap/>
            <w:vAlign w:val="center"/>
          </w:tcPr>
          <w:p w14:paraId="02ABEB05" w14:textId="77777777" w:rsidR="00491590" w:rsidRPr="00EB5DC3" w:rsidRDefault="00491590" w:rsidP="00491590">
            <w:pPr>
              <w:pStyle w:val="afffffff6"/>
            </w:pPr>
            <w:r w:rsidRPr="00EB5DC3">
              <w:t>Санитарно-защитная зона 50 м.</w:t>
            </w:r>
          </w:p>
        </w:tc>
      </w:tr>
      <w:tr w:rsidR="00EB5DC3" w:rsidRPr="00EB5DC3" w14:paraId="084107A3" w14:textId="77777777" w:rsidTr="005C39D6">
        <w:tblPrEx>
          <w:tblCellMar>
            <w:top w:w="0" w:type="dxa"/>
            <w:bottom w:w="0" w:type="dxa"/>
          </w:tblCellMar>
        </w:tblPrEx>
        <w:trPr>
          <w:cantSplit/>
          <w:jc w:val="center"/>
        </w:trPr>
        <w:tc>
          <w:tcPr>
            <w:tcW w:w="876" w:type="dxa"/>
            <w:vAlign w:val="center"/>
          </w:tcPr>
          <w:p w14:paraId="470EC9DD" w14:textId="77777777" w:rsidR="00491590" w:rsidRPr="00EB5DC3" w:rsidRDefault="00491590" w:rsidP="00491590">
            <w:pPr>
              <w:pStyle w:val="afffffff8"/>
            </w:pPr>
            <w:r w:rsidRPr="00EB5DC3">
              <w:t>91.04.05</w:t>
            </w:r>
          </w:p>
        </w:tc>
        <w:tc>
          <w:tcPr>
            <w:tcW w:w="1575" w:type="dxa"/>
            <w:shd w:val="clear" w:color="auto" w:fill="auto"/>
            <w:vAlign w:val="center"/>
          </w:tcPr>
          <w:p w14:paraId="1D62F017" w14:textId="77777777" w:rsidR="00491590" w:rsidRPr="00EB5DC3" w:rsidRDefault="00491590" w:rsidP="00491590">
            <w:pPr>
              <w:pStyle w:val="afffffff6"/>
            </w:pPr>
            <w:r w:rsidRPr="00EB5DC3">
              <w:t>Насосная станция дождевой канализации (НСДК)</w:t>
            </w:r>
          </w:p>
        </w:tc>
        <w:tc>
          <w:tcPr>
            <w:tcW w:w="1823" w:type="dxa"/>
            <w:shd w:val="clear" w:color="auto" w:fill="auto"/>
            <w:noWrap/>
            <w:vAlign w:val="center"/>
          </w:tcPr>
          <w:p w14:paraId="77A15CCC" w14:textId="77777777" w:rsidR="00491590" w:rsidRPr="00EB5DC3" w:rsidRDefault="00491590" w:rsidP="00491590">
            <w:pPr>
              <w:pStyle w:val="afffffff6"/>
            </w:pPr>
            <w:r w:rsidRPr="00EB5DC3">
              <w:t>Перекачка сточных вод</w:t>
            </w:r>
          </w:p>
        </w:tc>
        <w:tc>
          <w:tcPr>
            <w:tcW w:w="2141" w:type="dxa"/>
            <w:shd w:val="clear" w:color="auto" w:fill="auto"/>
            <w:noWrap/>
            <w:vAlign w:val="center"/>
          </w:tcPr>
          <w:p w14:paraId="0471F207" w14:textId="77777777" w:rsidR="00491590" w:rsidRPr="00EB5DC3" w:rsidRDefault="00491590" w:rsidP="00491590">
            <w:pPr>
              <w:pStyle w:val="afffffff6"/>
            </w:pPr>
            <w:r w:rsidRPr="00EB5DC3">
              <w:t>КНС ливневая</w:t>
            </w:r>
          </w:p>
        </w:tc>
        <w:tc>
          <w:tcPr>
            <w:tcW w:w="1534" w:type="dxa"/>
            <w:gridSpan w:val="4"/>
            <w:noWrap/>
            <w:vAlign w:val="center"/>
          </w:tcPr>
          <w:p w14:paraId="225EAA05"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24AD537E" w14:textId="77777777" w:rsidR="00491590" w:rsidRPr="00EB5DC3" w:rsidRDefault="00491590" w:rsidP="00491590">
            <w:pPr>
              <w:pStyle w:val="afffffff8"/>
            </w:pPr>
            <w:r w:rsidRPr="00EB5DC3">
              <w:t>-</w:t>
            </w:r>
          </w:p>
        </w:tc>
        <w:tc>
          <w:tcPr>
            <w:tcW w:w="2805" w:type="dxa"/>
            <w:shd w:val="clear" w:color="auto" w:fill="auto"/>
            <w:vAlign w:val="center"/>
          </w:tcPr>
          <w:p w14:paraId="2868BBCD"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54F975B2" w14:textId="77777777" w:rsidR="00491590" w:rsidRPr="00EB5DC3" w:rsidRDefault="00491590" w:rsidP="00491590">
            <w:pPr>
              <w:pStyle w:val="afffffff8"/>
            </w:pPr>
            <w:r w:rsidRPr="00EB5DC3">
              <w:t>Расчетный срок</w:t>
            </w:r>
          </w:p>
        </w:tc>
        <w:tc>
          <w:tcPr>
            <w:tcW w:w="1821" w:type="dxa"/>
            <w:noWrap/>
            <w:vAlign w:val="center"/>
          </w:tcPr>
          <w:p w14:paraId="01251FC9" w14:textId="77777777" w:rsidR="00491590" w:rsidRPr="00EB5DC3" w:rsidRDefault="00491590" w:rsidP="00491590">
            <w:pPr>
              <w:pStyle w:val="afffffff6"/>
            </w:pPr>
            <w:r w:rsidRPr="00EB5DC3">
              <w:t>Санитарно-защитная зона 50 м.</w:t>
            </w:r>
          </w:p>
        </w:tc>
      </w:tr>
      <w:tr w:rsidR="00EB5DC3" w:rsidRPr="00EB5DC3" w14:paraId="76ED1695" w14:textId="77777777" w:rsidTr="005C39D6">
        <w:tblPrEx>
          <w:tblCellMar>
            <w:top w:w="0" w:type="dxa"/>
            <w:bottom w:w="0" w:type="dxa"/>
          </w:tblCellMar>
        </w:tblPrEx>
        <w:trPr>
          <w:cantSplit/>
          <w:jc w:val="center"/>
        </w:trPr>
        <w:tc>
          <w:tcPr>
            <w:tcW w:w="876" w:type="dxa"/>
            <w:vAlign w:val="center"/>
          </w:tcPr>
          <w:p w14:paraId="41CEB2BC" w14:textId="77777777" w:rsidR="00491590" w:rsidRPr="00EB5DC3" w:rsidRDefault="00491590" w:rsidP="00491590">
            <w:pPr>
              <w:pStyle w:val="afffffff8"/>
            </w:pPr>
            <w:r w:rsidRPr="00EB5DC3">
              <w:t>91.05.01</w:t>
            </w:r>
          </w:p>
        </w:tc>
        <w:tc>
          <w:tcPr>
            <w:tcW w:w="1575" w:type="dxa"/>
            <w:shd w:val="clear" w:color="auto" w:fill="auto"/>
            <w:vAlign w:val="center"/>
          </w:tcPr>
          <w:p w14:paraId="31ABB652" w14:textId="77777777" w:rsidR="00491590" w:rsidRPr="00EB5DC3" w:rsidRDefault="00491590" w:rsidP="00491590">
            <w:pPr>
              <w:pStyle w:val="afffffff6"/>
            </w:pPr>
            <w:proofErr w:type="spellStart"/>
            <w:r w:rsidRPr="00EB5DC3">
              <w:t>Снегоплавильный</w:t>
            </w:r>
            <w:proofErr w:type="spellEnd"/>
            <w:r w:rsidRPr="00EB5DC3">
              <w:t xml:space="preserve">, </w:t>
            </w:r>
            <w:proofErr w:type="spellStart"/>
            <w:r w:rsidRPr="00EB5DC3">
              <w:t>снегоприемный</w:t>
            </w:r>
            <w:proofErr w:type="spellEnd"/>
            <w:r w:rsidRPr="00EB5DC3">
              <w:t xml:space="preserve"> пункт</w:t>
            </w:r>
          </w:p>
        </w:tc>
        <w:tc>
          <w:tcPr>
            <w:tcW w:w="1823" w:type="dxa"/>
            <w:shd w:val="clear" w:color="auto" w:fill="auto"/>
            <w:noWrap/>
            <w:vAlign w:val="center"/>
          </w:tcPr>
          <w:p w14:paraId="237E25AF" w14:textId="77777777" w:rsidR="00491590" w:rsidRPr="00EB5DC3" w:rsidRDefault="00491590" w:rsidP="00491590">
            <w:pPr>
              <w:pStyle w:val="afffffff6"/>
            </w:pPr>
            <w:r w:rsidRPr="00EB5DC3">
              <w:t>Переработка снега</w:t>
            </w:r>
          </w:p>
        </w:tc>
        <w:tc>
          <w:tcPr>
            <w:tcW w:w="2141" w:type="dxa"/>
            <w:shd w:val="clear" w:color="auto" w:fill="auto"/>
            <w:noWrap/>
            <w:vAlign w:val="center"/>
          </w:tcPr>
          <w:p w14:paraId="39785F66" w14:textId="77777777" w:rsidR="00491590" w:rsidRPr="00EB5DC3" w:rsidRDefault="00491590" w:rsidP="00491590">
            <w:pPr>
              <w:pStyle w:val="afffffff6"/>
            </w:pPr>
            <w:proofErr w:type="spellStart"/>
            <w:r w:rsidRPr="00EB5DC3">
              <w:t>Снегоплавильный</w:t>
            </w:r>
            <w:proofErr w:type="spellEnd"/>
            <w:r w:rsidRPr="00EB5DC3">
              <w:t xml:space="preserve">, </w:t>
            </w:r>
            <w:proofErr w:type="spellStart"/>
            <w:r w:rsidRPr="00EB5DC3">
              <w:t>снегоприемный</w:t>
            </w:r>
            <w:proofErr w:type="spellEnd"/>
            <w:r w:rsidRPr="00EB5DC3">
              <w:t xml:space="preserve"> пункт</w:t>
            </w:r>
          </w:p>
        </w:tc>
        <w:tc>
          <w:tcPr>
            <w:tcW w:w="1534" w:type="dxa"/>
            <w:gridSpan w:val="4"/>
            <w:noWrap/>
            <w:vAlign w:val="center"/>
          </w:tcPr>
          <w:p w14:paraId="59F0A811" w14:textId="77777777" w:rsidR="00491590" w:rsidRPr="00EB5DC3" w:rsidRDefault="00491590" w:rsidP="00491590">
            <w:pPr>
              <w:pStyle w:val="afffffff6"/>
            </w:pPr>
            <w:r w:rsidRPr="00EB5DC3">
              <w:t>производительность, тыс. куб. м./</w:t>
            </w:r>
            <w:proofErr w:type="spellStart"/>
            <w:r w:rsidRPr="00EB5DC3">
              <w:t>сут</w:t>
            </w:r>
            <w:proofErr w:type="spellEnd"/>
            <w:r w:rsidRPr="00EB5DC3">
              <w:t>.</w:t>
            </w:r>
          </w:p>
        </w:tc>
        <w:tc>
          <w:tcPr>
            <w:tcW w:w="869" w:type="dxa"/>
            <w:gridSpan w:val="2"/>
            <w:shd w:val="clear" w:color="auto" w:fill="auto"/>
            <w:vAlign w:val="center"/>
          </w:tcPr>
          <w:p w14:paraId="006C701E" w14:textId="77777777" w:rsidR="00491590" w:rsidRPr="00EB5DC3" w:rsidRDefault="00491590" w:rsidP="00491590">
            <w:pPr>
              <w:pStyle w:val="afffffff8"/>
            </w:pPr>
            <w:r w:rsidRPr="00EB5DC3">
              <w:t>-</w:t>
            </w:r>
          </w:p>
        </w:tc>
        <w:tc>
          <w:tcPr>
            <w:tcW w:w="2805" w:type="dxa"/>
            <w:shd w:val="clear" w:color="auto" w:fill="auto"/>
            <w:vAlign w:val="center"/>
          </w:tcPr>
          <w:p w14:paraId="5B15DD81"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70DF76F4" w14:textId="77777777" w:rsidR="00491590" w:rsidRPr="00EB5DC3" w:rsidRDefault="00491590" w:rsidP="00491590">
            <w:pPr>
              <w:pStyle w:val="afffffff8"/>
            </w:pPr>
            <w:r w:rsidRPr="00EB5DC3">
              <w:t>Расчетный срок</w:t>
            </w:r>
          </w:p>
        </w:tc>
        <w:tc>
          <w:tcPr>
            <w:tcW w:w="1821" w:type="dxa"/>
            <w:noWrap/>
            <w:vAlign w:val="center"/>
          </w:tcPr>
          <w:p w14:paraId="47E352D2" w14:textId="77777777" w:rsidR="00491590" w:rsidRPr="00EB5DC3" w:rsidRDefault="00491590" w:rsidP="00491590">
            <w:pPr>
              <w:pStyle w:val="afffffff6"/>
            </w:pPr>
            <w:r w:rsidRPr="00EB5DC3">
              <w:t>Санитарно-защитная зона 100 м.</w:t>
            </w:r>
          </w:p>
        </w:tc>
      </w:tr>
      <w:tr w:rsidR="00EB5DC3" w:rsidRPr="00EB5DC3" w14:paraId="050863E1" w14:textId="77777777" w:rsidTr="000018BA">
        <w:tblPrEx>
          <w:tblCellMar>
            <w:top w:w="0" w:type="dxa"/>
            <w:bottom w:w="0" w:type="dxa"/>
          </w:tblCellMar>
        </w:tblPrEx>
        <w:trPr>
          <w:cantSplit/>
          <w:jc w:val="center"/>
        </w:trPr>
        <w:tc>
          <w:tcPr>
            <w:tcW w:w="14560" w:type="dxa"/>
            <w:gridSpan w:val="13"/>
            <w:vAlign w:val="center"/>
          </w:tcPr>
          <w:p w14:paraId="0088393C" w14:textId="77777777" w:rsidR="00491590" w:rsidRPr="00EB5DC3" w:rsidRDefault="00491590" w:rsidP="00491590">
            <w:pPr>
              <w:pStyle w:val="afffffffa"/>
            </w:pPr>
            <w:r w:rsidRPr="00EB5DC3">
              <w:t>92. Сети водоотведения</w:t>
            </w:r>
          </w:p>
        </w:tc>
      </w:tr>
      <w:tr w:rsidR="00EB5DC3" w:rsidRPr="00EB5DC3" w14:paraId="19DF3A75" w14:textId="77777777" w:rsidTr="005C39D6">
        <w:tblPrEx>
          <w:tblCellMar>
            <w:top w:w="0" w:type="dxa"/>
            <w:bottom w:w="0" w:type="dxa"/>
          </w:tblCellMar>
        </w:tblPrEx>
        <w:trPr>
          <w:cantSplit/>
          <w:jc w:val="center"/>
        </w:trPr>
        <w:tc>
          <w:tcPr>
            <w:tcW w:w="876" w:type="dxa"/>
            <w:shd w:val="clear" w:color="auto" w:fill="auto"/>
            <w:vAlign w:val="center"/>
          </w:tcPr>
          <w:p w14:paraId="2DEC613E" w14:textId="77777777" w:rsidR="00491590" w:rsidRPr="00EB5DC3" w:rsidRDefault="00491590" w:rsidP="00491590">
            <w:pPr>
              <w:pStyle w:val="afffffff8"/>
            </w:pPr>
            <w:r w:rsidRPr="00EB5DC3">
              <w:t>92.01.01</w:t>
            </w:r>
          </w:p>
        </w:tc>
        <w:tc>
          <w:tcPr>
            <w:tcW w:w="1575" w:type="dxa"/>
            <w:shd w:val="clear" w:color="auto" w:fill="auto"/>
            <w:vAlign w:val="center"/>
          </w:tcPr>
          <w:p w14:paraId="605B56D4"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2B1EF29F"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D4E999F"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2B685D20"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DC971D6" w14:textId="77777777" w:rsidR="00491590" w:rsidRPr="00EB5DC3" w:rsidRDefault="00491590" w:rsidP="00491590">
            <w:pPr>
              <w:pStyle w:val="afffffff8"/>
            </w:pPr>
            <w:r w:rsidRPr="00EB5DC3">
              <w:t>0,391</w:t>
            </w:r>
          </w:p>
        </w:tc>
        <w:tc>
          <w:tcPr>
            <w:tcW w:w="2805" w:type="dxa"/>
            <w:shd w:val="clear" w:color="auto" w:fill="auto"/>
            <w:vAlign w:val="center"/>
          </w:tcPr>
          <w:p w14:paraId="1420F716"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4FB3C063" w14:textId="77777777" w:rsidR="00491590" w:rsidRPr="00EB5DC3" w:rsidRDefault="00491590" w:rsidP="00491590">
            <w:pPr>
              <w:pStyle w:val="afffffff8"/>
            </w:pPr>
            <w:r w:rsidRPr="00EB5DC3">
              <w:t>Расчетный срок</w:t>
            </w:r>
          </w:p>
        </w:tc>
        <w:tc>
          <w:tcPr>
            <w:tcW w:w="1821" w:type="dxa"/>
            <w:noWrap/>
            <w:vAlign w:val="center"/>
          </w:tcPr>
          <w:p w14:paraId="3DE8750D" w14:textId="77777777" w:rsidR="00491590" w:rsidRPr="00EB5DC3" w:rsidRDefault="00491590" w:rsidP="00491590">
            <w:pPr>
              <w:pStyle w:val="afffffff6"/>
            </w:pPr>
            <w:r w:rsidRPr="00EB5DC3">
              <w:t>Охранная зона 3 м.</w:t>
            </w:r>
          </w:p>
        </w:tc>
      </w:tr>
      <w:tr w:rsidR="00EB5DC3" w:rsidRPr="00EB5DC3" w14:paraId="6B2709A5" w14:textId="77777777" w:rsidTr="005C39D6">
        <w:tblPrEx>
          <w:tblCellMar>
            <w:top w:w="0" w:type="dxa"/>
            <w:bottom w:w="0" w:type="dxa"/>
          </w:tblCellMar>
        </w:tblPrEx>
        <w:trPr>
          <w:cantSplit/>
          <w:jc w:val="center"/>
        </w:trPr>
        <w:tc>
          <w:tcPr>
            <w:tcW w:w="876" w:type="dxa"/>
            <w:shd w:val="clear" w:color="auto" w:fill="auto"/>
            <w:vAlign w:val="center"/>
          </w:tcPr>
          <w:p w14:paraId="23D25FF7" w14:textId="77777777" w:rsidR="00491590" w:rsidRPr="00EB5DC3" w:rsidRDefault="00491590" w:rsidP="00491590">
            <w:pPr>
              <w:pStyle w:val="afffffff8"/>
            </w:pPr>
            <w:r w:rsidRPr="00EB5DC3">
              <w:t>92.01.02</w:t>
            </w:r>
          </w:p>
        </w:tc>
        <w:tc>
          <w:tcPr>
            <w:tcW w:w="1575" w:type="dxa"/>
            <w:shd w:val="clear" w:color="auto" w:fill="auto"/>
            <w:vAlign w:val="center"/>
          </w:tcPr>
          <w:p w14:paraId="58B848D1"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30CE5BB5"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77A10A2A"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780FDE2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3CB3400" w14:textId="77777777" w:rsidR="00491590" w:rsidRPr="00EB5DC3" w:rsidRDefault="00491590" w:rsidP="00491590">
            <w:pPr>
              <w:pStyle w:val="afffffff8"/>
            </w:pPr>
            <w:r w:rsidRPr="00EB5DC3">
              <w:t>0,351</w:t>
            </w:r>
          </w:p>
        </w:tc>
        <w:tc>
          <w:tcPr>
            <w:tcW w:w="2805" w:type="dxa"/>
            <w:shd w:val="clear" w:color="auto" w:fill="auto"/>
            <w:vAlign w:val="center"/>
          </w:tcPr>
          <w:p w14:paraId="75969AC5"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2DBC6F4E" w14:textId="77777777" w:rsidR="00491590" w:rsidRPr="00EB5DC3" w:rsidRDefault="00491590" w:rsidP="00491590">
            <w:pPr>
              <w:pStyle w:val="afffffff8"/>
            </w:pPr>
            <w:r w:rsidRPr="00EB5DC3">
              <w:t>Расчетный срок</w:t>
            </w:r>
          </w:p>
        </w:tc>
        <w:tc>
          <w:tcPr>
            <w:tcW w:w="1821" w:type="dxa"/>
            <w:noWrap/>
            <w:vAlign w:val="center"/>
          </w:tcPr>
          <w:p w14:paraId="3106C101" w14:textId="77777777" w:rsidR="00491590" w:rsidRPr="00EB5DC3" w:rsidRDefault="00491590" w:rsidP="00491590">
            <w:pPr>
              <w:pStyle w:val="afffffff6"/>
            </w:pPr>
            <w:r w:rsidRPr="00EB5DC3">
              <w:t>Охранная зона 3 м.</w:t>
            </w:r>
          </w:p>
        </w:tc>
      </w:tr>
      <w:tr w:rsidR="00EB5DC3" w:rsidRPr="00EB5DC3" w14:paraId="1449C85D" w14:textId="77777777" w:rsidTr="005C39D6">
        <w:tblPrEx>
          <w:tblCellMar>
            <w:top w:w="0" w:type="dxa"/>
            <w:bottom w:w="0" w:type="dxa"/>
          </w:tblCellMar>
        </w:tblPrEx>
        <w:trPr>
          <w:cantSplit/>
          <w:jc w:val="center"/>
        </w:trPr>
        <w:tc>
          <w:tcPr>
            <w:tcW w:w="876" w:type="dxa"/>
            <w:shd w:val="clear" w:color="auto" w:fill="auto"/>
            <w:vAlign w:val="center"/>
          </w:tcPr>
          <w:p w14:paraId="53A9E751" w14:textId="77777777" w:rsidR="00491590" w:rsidRPr="00EB5DC3" w:rsidRDefault="00491590" w:rsidP="00491590">
            <w:pPr>
              <w:pStyle w:val="afffffff8"/>
            </w:pPr>
            <w:r w:rsidRPr="00EB5DC3">
              <w:t>92.01.03</w:t>
            </w:r>
          </w:p>
        </w:tc>
        <w:tc>
          <w:tcPr>
            <w:tcW w:w="1575" w:type="dxa"/>
            <w:shd w:val="clear" w:color="auto" w:fill="auto"/>
            <w:vAlign w:val="center"/>
          </w:tcPr>
          <w:p w14:paraId="381BE951"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21D28891"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24CDE8BC"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0A6647C5"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0DC1162" w14:textId="77777777" w:rsidR="00491590" w:rsidRPr="00EB5DC3" w:rsidRDefault="00491590" w:rsidP="00491590">
            <w:pPr>
              <w:pStyle w:val="afffffff8"/>
            </w:pPr>
            <w:r w:rsidRPr="00EB5DC3">
              <w:t>0,631</w:t>
            </w:r>
          </w:p>
        </w:tc>
        <w:tc>
          <w:tcPr>
            <w:tcW w:w="2805" w:type="dxa"/>
            <w:shd w:val="clear" w:color="auto" w:fill="auto"/>
            <w:vAlign w:val="center"/>
          </w:tcPr>
          <w:p w14:paraId="659394A5"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69BA790C" w14:textId="77777777" w:rsidR="00491590" w:rsidRPr="00EB5DC3" w:rsidRDefault="00491590" w:rsidP="00491590">
            <w:pPr>
              <w:pStyle w:val="afffffff8"/>
            </w:pPr>
            <w:r w:rsidRPr="00EB5DC3">
              <w:t>Расчетный срок</w:t>
            </w:r>
          </w:p>
        </w:tc>
        <w:tc>
          <w:tcPr>
            <w:tcW w:w="1821" w:type="dxa"/>
            <w:noWrap/>
            <w:vAlign w:val="center"/>
          </w:tcPr>
          <w:p w14:paraId="31C2ABE9" w14:textId="77777777" w:rsidR="00491590" w:rsidRPr="00EB5DC3" w:rsidRDefault="00491590" w:rsidP="00491590">
            <w:pPr>
              <w:pStyle w:val="afffffff6"/>
            </w:pPr>
            <w:r w:rsidRPr="00EB5DC3">
              <w:t>Охранная зона 3 м.</w:t>
            </w:r>
          </w:p>
        </w:tc>
      </w:tr>
      <w:tr w:rsidR="00EB5DC3" w:rsidRPr="00EB5DC3" w14:paraId="63F41D78" w14:textId="77777777" w:rsidTr="005C39D6">
        <w:tblPrEx>
          <w:tblCellMar>
            <w:top w:w="0" w:type="dxa"/>
            <w:bottom w:w="0" w:type="dxa"/>
          </w:tblCellMar>
        </w:tblPrEx>
        <w:trPr>
          <w:cantSplit/>
          <w:jc w:val="center"/>
        </w:trPr>
        <w:tc>
          <w:tcPr>
            <w:tcW w:w="876" w:type="dxa"/>
            <w:shd w:val="clear" w:color="auto" w:fill="auto"/>
            <w:vAlign w:val="center"/>
          </w:tcPr>
          <w:p w14:paraId="6D984C88" w14:textId="77777777" w:rsidR="00491590" w:rsidRPr="00EB5DC3" w:rsidRDefault="00491590" w:rsidP="00491590">
            <w:pPr>
              <w:pStyle w:val="afffffff8"/>
            </w:pPr>
            <w:r w:rsidRPr="00EB5DC3">
              <w:t>92.01.04</w:t>
            </w:r>
          </w:p>
        </w:tc>
        <w:tc>
          <w:tcPr>
            <w:tcW w:w="1575" w:type="dxa"/>
            <w:shd w:val="clear" w:color="auto" w:fill="auto"/>
            <w:vAlign w:val="center"/>
          </w:tcPr>
          <w:p w14:paraId="06BCF8D1"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1AA223B3"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9403F3A"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10C66C90"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73F97A5" w14:textId="77777777" w:rsidR="00491590" w:rsidRPr="00EB5DC3" w:rsidRDefault="00491590" w:rsidP="00491590">
            <w:pPr>
              <w:pStyle w:val="afffffff8"/>
            </w:pPr>
            <w:r w:rsidRPr="00EB5DC3">
              <w:t>1,149</w:t>
            </w:r>
          </w:p>
        </w:tc>
        <w:tc>
          <w:tcPr>
            <w:tcW w:w="2805" w:type="dxa"/>
            <w:shd w:val="clear" w:color="auto" w:fill="auto"/>
            <w:vAlign w:val="center"/>
          </w:tcPr>
          <w:p w14:paraId="4DA96BC8"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7798C580" w14:textId="77777777" w:rsidR="00491590" w:rsidRPr="00EB5DC3" w:rsidRDefault="00491590" w:rsidP="00491590">
            <w:pPr>
              <w:pStyle w:val="afffffff8"/>
            </w:pPr>
            <w:r w:rsidRPr="00EB5DC3">
              <w:t>Расчетный срок</w:t>
            </w:r>
          </w:p>
        </w:tc>
        <w:tc>
          <w:tcPr>
            <w:tcW w:w="1821" w:type="dxa"/>
            <w:noWrap/>
            <w:vAlign w:val="center"/>
          </w:tcPr>
          <w:p w14:paraId="3ADDA447" w14:textId="77777777" w:rsidR="00491590" w:rsidRPr="00EB5DC3" w:rsidRDefault="00491590" w:rsidP="00491590">
            <w:pPr>
              <w:pStyle w:val="afffffff6"/>
            </w:pPr>
            <w:r w:rsidRPr="00EB5DC3">
              <w:t>Охранная зона 3 м.</w:t>
            </w:r>
          </w:p>
        </w:tc>
      </w:tr>
      <w:tr w:rsidR="00EB5DC3" w:rsidRPr="00EB5DC3" w14:paraId="71F1D537" w14:textId="77777777" w:rsidTr="005C39D6">
        <w:tblPrEx>
          <w:tblCellMar>
            <w:top w:w="0" w:type="dxa"/>
            <w:bottom w:w="0" w:type="dxa"/>
          </w:tblCellMar>
        </w:tblPrEx>
        <w:trPr>
          <w:cantSplit/>
          <w:jc w:val="center"/>
        </w:trPr>
        <w:tc>
          <w:tcPr>
            <w:tcW w:w="876" w:type="dxa"/>
            <w:shd w:val="clear" w:color="auto" w:fill="auto"/>
            <w:vAlign w:val="center"/>
          </w:tcPr>
          <w:p w14:paraId="271B7117" w14:textId="77777777" w:rsidR="00491590" w:rsidRPr="00EB5DC3" w:rsidRDefault="00491590" w:rsidP="00491590">
            <w:pPr>
              <w:pStyle w:val="afffffff8"/>
            </w:pPr>
            <w:r w:rsidRPr="00EB5DC3">
              <w:lastRenderedPageBreak/>
              <w:t>92.01.05</w:t>
            </w:r>
          </w:p>
        </w:tc>
        <w:tc>
          <w:tcPr>
            <w:tcW w:w="1575" w:type="dxa"/>
            <w:shd w:val="clear" w:color="auto" w:fill="auto"/>
            <w:vAlign w:val="center"/>
          </w:tcPr>
          <w:p w14:paraId="62CE59CB"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2157A3CE"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A33CE42"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707C8B32"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4F4F978" w14:textId="77777777" w:rsidR="00491590" w:rsidRPr="00EB5DC3" w:rsidRDefault="00491590" w:rsidP="00491590">
            <w:pPr>
              <w:pStyle w:val="afffffff8"/>
            </w:pPr>
            <w:r w:rsidRPr="00EB5DC3">
              <w:t>0,581</w:t>
            </w:r>
          </w:p>
        </w:tc>
        <w:tc>
          <w:tcPr>
            <w:tcW w:w="2805" w:type="dxa"/>
            <w:shd w:val="clear" w:color="auto" w:fill="auto"/>
            <w:vAlign w:val="center"/>
          </w:tcPr>
          <w:p w14:paraId="7513579E"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02153F50" w14:textId="77777777" w:rsidR="00491590" w:rsidRPr="00EB5DC3" w:rsidRDefault="00491590" w:rsidP="00491590">
            <w:pPr>
              <w:pStyle w:val="afffffff8"/>
            </w:pPr>
            <w:r w:rsidRPr="00EB5DC3">
              <w:t>Расчетный срок</w:t>
            </w:r>
          </w:p>
        </w:tc>
        <w:tc>
          <w:tcPr>
            <w:tcW w:w="1821" w:type="dxa"/>
            <w:noWrap/>
            <w:vAlign w:val="center"/>
          </w:tcPr>
          <w:p w14:paraId="042A9DBC" w14:textId="77777777" w:rsidR="00491590" w:rsidRPr="00EB5DC3" w:rsidRDefault="00491590" w:rsidP="00491590">
            <w:pPr>
              <w:pStyle w:val="afffffff6"/>
            </w:pPr>
            <w:r w:rsidRPr="00EB5DC3">
              <w:t>Охранная зона 3 м.</w:t>
            </w:r>
          </w:p>
        </w:tc>
      </w:tr>
      <w:tr w:rsidR="00EB5DC3" w:rsidRPr="00EB5DC3" w14:paraId="54B7A942" w14:textId="77777777" w:rsidTr="005C39D6">
        <w:tblPrEx>
          <w:tblCellMar>
            <w:top w:w="0" w:type="dxa"/>
            <w:bottom w:w="0" w:type="dxa"/>
          </w:tblCellMar>
        </w:tblPrEx>
        <w:trPr>
          <w:cantSplit/>
          <w:jc w:val="center"/>
        </w:trPr>
        <w:tc>
          <w:tcPr>
            <w:tcW w:w="876" w:type="dxa"/>
            <w:shd w:val="clear" w:color="auto" w:fill="auto"/>
            <w:vAlign w:val="center"/>
          </w:tcPr>
          <w:p w14:paraId="658D9E59" w14:textId="77777777" w:rsidR="00491590" w:rsidRPr="00EB5DC3" w:rsidRDefault="00491590" w:rsidP="00491590">
            <w:pPr>
              <w:pStyle w:val="afffffff8"/>
            </w:pPr>
            <w:r w:rsidRPr="00EB5DC3">
              <w:t>92.01.06</w:t>
            </w:r>
          </w:p>
        </w:tc>
        <w:tc>
          <w:tcPr>
            <w:tcW w:w="1575" w:type="dxa"/>
            <w:shd w:val="clear" w:color="auto" w:fill="auto"/>
            <w:vAlign w:val="center"/>
          </w:tcPr>
          <w:p w14:paraId="0500A54F"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04D28D89"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1C8C7F56"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54FDD36B"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8A48D29" w14:textId="77777777" w:rsidR="00491590" w:rsidRPr="00EB5DC3" w:rsidRDefault="00491590" w:rsidP="00491590">
            <w:pPr>
              <w:pStyle w:val="afffffff8"/>
            </w:pPr>
            <w:r w:rsidRPr="00EB5DC3">
              <w:t>1,124</w:t>
            </w:r>
          </w:p>
        </w:tc>
        <w:tc>
          <w:tcPr>
            <w:tcW w:w="2805" w:type="dxa"/>
            <w:shd w:val="clear" w:color="auto" w:fill="auto"/>
            <w:vAlign w:val="center"/>
          </w:tcPr>
          <w:p w14:paraId="4BC816D7"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562111BE" w14:textId="77777777" w:rsidR="00491590" w:rsidRPr="00EB5DC3" w:rsidRDefault="00491590" w:rsidP="00491590">
            <w:pPr>
              <w:pStyle w:val="afffffff8"/>
            </w:pPr>
            <w:r w:rsidRPr="00EB5DC3">
              <w:t>Расчетный срок</w:t>
            </w:r>
          </w:p>
        </w:tc>
        <w:tc>
          <w:tcPr>
            <w:tcW w:w="1821" w:type="dxa"/>
            <w:noWrap/>
            <w:vAlign w:val="center"/>
          </w:tcPr>
          <w:p w14:paraId="4DB2857B" w14:textId="77777777" w:rsidR="00491590" w:rsidRPr="00EB5DC3" w:rsidRDefault="00491590" w:rsidP="00491590">
            <w:pPr>
              <w:pStyle w:val="afffffff6"/>
            </w:pPr>
            <w:r w:rsidRPr="00EB5DC3">
              <w:t>Охранная зона 3 м.</w:t>
            </w:r>
          </w:p>
        </w:tc>
      </w:tr>
      <w:tr w:rsidR="00EB5DC3" w:rsidRPr="00EB5DC3" w14:paraId="44C0BAFE" w14:textId="77777777" w:rsidTr="005C39D6">
        <w:tblPrEx>
          <w:tblCellMar>
            <w:top w:w="0" w:type="dxa"/>
            <w:bottom w:w="0" w:type="dxa"/>
          </w:tblCellMar>
        </w:tblPrEx>
        <w:trPr>
          <w:cantSplit/>
          <w:jc w:val="center"/>
        </w:trPr>
        <w:tc>
          <w:tcPr>
            <w:tcW w:w="876" w:type="dxa"/>
            <w:shd w:val="clear" w:color="auto" w:fill="auto"/>
            <w:vAlign w:val="center"/>
          </w:tcPr>
          <w:p w14:paraId="24E52032" w14:textId="77777777" w:rsidR="00491590" w:rsidRPr="00EB5DC3" w:rsidRDefault="00491590" w:rsidP="00491590">
            <w:pPr>
              <w:pStyle w:val="afffffff8"/>
            </w:pPr>
            <w:r w:rsidRPr="00EB5DC3">
              <w:t>92.01.07</w:t>
            </w:r>
          </w:p>
        </w:tc>
        <w:tc>
          <w:tcPr>
            <w:tcW w:w="1575" w:type="dxa"/>
            <w:shd w:val="clear" w:color="auto" w:fill="auto"/>
            <w:vAlign w:val="center"/>
          </w:tcPr>
          <w:p w14:paraId="0510E221"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73BFB5CC"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1CAE3A96"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630A607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02466A4" w14:textId="77777777" w:rsidR="00491590" w:rsidRPr="00EB5DC3" w:rsidRDefault="00491590" w:rsidP="00491590">
            <w:pPr>
              <w:pStyle w:val="afffffff8"/>
            </w:pPr>
            <w:r w:rsidRPr="00EB5DC3">
              <w:t>2,358</w:t>
            </w:r>
          </w:p>
        </w:tc>
        <w:tc>
          <w:tcPr>
            <w:tcW w:w="2805" w:type="dxa"/>
            <w:shd w:val="clear" w:color="auto" w:fill="auto"/>
            <w:vAlign w:val="center"/>
          </w:tcPr>
          <w:p w14:paraId="2F826324"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38223372" w14:textId="77777777" w:rsidR="00491590" w:rsidRPr="00EB5DC3" w:rsidRDefault="00491590" w:rsidP="00491590">
            <w:pPr>
              <w:pStyle w:val="afffffff8"/>
            </w:pPr>
            <w:r w:rsidRPr="00EB5DC3">
              <w:t>Расчетный срок</w:t>
            </w:r>
          </w:p>
        </w:tc>
        <w:tc>
          <w:tcPr>
            <w:tcW w:w="1821" w:type="dxa"/>
            <w:noWrap/>
            <w:vAlign w:val="center"/>
          </w:tcPr>
          <w:p w14:paraId="131C6E50" w14:textId="77777777" w:rsidR="00491590" w:rsidRPr="00EB5DC3" w:rsidRDefault="00491590" w:rsidP="00491590">
            <w:pPr>
              <w:pStyle w:val="afffffff6"/>
            </w:pPr>
            <w:r w:rsidRPr="00EB5DC3">
              <w:t>Охранная зона 3 м.</w:t>
            </w:r>
          </w:p>
        </w:tc>
      </w:tr>
      <w:tr w:rsidR="00EB5DC3" w:rsidRPr="00EB5DC3" w14:paraId="4A072285" w14:textId="77777777" w:rsidTr="005C39D6">
        <w:tblPrEx>
          <w:tblCellMar>
            <w:top w:w="0" w:type="dxa"/>
            <w:bottom w:w="0" w:type="dxa"/>
          </w:tblCellMar>
        </w:tblPrEx>
        <w:trPr>
          <w:cantSplit/>
          <w:jc w:val="center"/>
        </w:trPr>
        <w:tc>
          <w:tcPr>
            <w:tcW w:w="876" w:type="dxa"/>
            <w:shd w:val="clear" w:color="auto" w:fill="auto"/>
            <w:vAlign w:val="center"/>
          </w:tcPr>
          <w:p w14:paraId="30D28A80" w14:textId="77777777" w:rsidR="00491590" w:rsidRPr="00EB5DC3" w:rsidRDefault="00491590" w:rsidP="00491590">
            <w:pPr>
              <w:pStyle w:val="afffffff8"/>
            </w:pPr>
            <w:r w:rsidRPr="00EB5DC3">
              <w:t>92.01.08</w:t>
            </w:r>
          </w:p>
        </w:tc>
        <w:tc>
          <w:tcPr>
            <w:tcW w:w="1575" w:type="dxa"/>
            <w:shd w:val="clear" w:color="auto" w:fill="auto"/>
            <w:vAlign w:val="center"/>
          </w:tcPr>
          <w:p w14:paraId="18181D61"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702BD3A6"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C637719"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6EDCD438"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8C655E4" w14:textId="77777777" w:rsidR="00491590" w:rsidRPr="00EB5DC3" w:rsidRDefault="00491590" w:rsidP="00491590">
            <w:pPr>
              <w:pStyle w:val="afffffff8"/>
            </w:pPr>
            <w:r w:rsidRPr="00EB5DC3">
              <w:t>1,269</w:t>
            </w:r>
          </w:p>
        </w:tc>
        <w:tc>
          <w:tcPr>
            <w:tcW w:w="2805" w:type="dxa"/>
            <w:shd w:val="clear" w:color="auto" w:fill="auto"/>
            <w:vAlign w:val="center"/>
          </w:tcPr>
          <w:p w14:paraId="5BD9D4E2"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4EC8BFC3" w14:textId="77777777" w:rsidR="00491590" w:rsidRPr="00EB5DC3" w:rsidRDefault="00491590" w:rsidP="00491590">
            <w:pPr>
              <w:pStyle w:val="afffffff8"/>
            </w:pPr>
            <w:r w:rsidRPr="00EB5DC3">
              <w:t>Расчетный срок</w:t>
            </w:r>
          </w:p>
        </w:tc>
        <w:tc>
          <w:tcPr>
            <w:tcW w:w="1821" w:type="dxa"/>
            <w:noWrap/>
            <w:vAlign w:val="center"/>
          </w:tcPr>
          <w:p w14:paraId="067177A1" w14:textId="77777777" w:rsidR="00491590" w:rsidRPr="00EB5DC3" w:rsidRDefault="00491590" w:rsidP="00491590">
            <w:pPr>
              <w:pStyle w:val="afffffff6"/>
            </w:pPr>
            <w:r w:rsidRPr="00EB5DC3">
              <w:t>Охранная зона 3 м.</w:t>
            </w:r>
          </w:p>
        </w:tc>
      </w:tr>
      <w:tr w:rsidR="00EB5DC3" w:rsidRPr="00EB5DC3" w14:paraId="57BEA1BF" w14:textId="77777777" w:rsidTr="005C39D6">
        <w:tblPrEx>
          <w:tblCellMar>
            <w:top w:w="0" w:type="dxa"/>
            <w:bottom w:w="0" w:type="dxa"/>
          </w:tblCellMar>
        </w:tblPrEx>
        <w:trPr>
          <w:cantSplit/>
          <w:jc w:val="center"/>
        </w:trPr>
        <w:tc>
          <w:tcPr>
            <w:tcW w:w="876" w:type="dxa"/>
            <w:shd w:val="clear" w:color="auto" w:fill="auto"/>
            <w:vAlign w:val="center"/>
          </w:tcPr>
          <w:p w14:paraId="0EC429A7" w14:textId="77777777" w:rsidR="00491590" w:rsidRPr="00EB5DC3" w:rsidRDefault="00491590" w:rsidP="00491590">
            <w:pPr>
              <w:pStyle w:val="afffffff8"/>
            </w:pPr>
            <w:r w:rsidRPr="00EB5DC3">
              <w:t>92.01.09</w:t>
            </w:r>
          </w:p>
        </w:tc>
        <w:tc>
          <w:tcPr>
            <w:tcW w:w="1575" w:type="dxa"/>
            <w:shd w:val="clear" w:color="auto" w:fill="auto"/>
            <w:vAlign w:val="center"/>
          </w:tcPr>
          <w:p w14:paraId="167E9D46"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12644359"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2B787AA9"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48066A41"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92716AE" w14:textId="77777777" w:rsidR="00491590" w:rsidRPr="00EB5DC3" w:rsidRDefault="00491590" w:rsidP="00491590">
            <w:pPr>
              <w:pStyle w:val="afffffff8"/>
            </w:pPr>
            <w:r w:rsidRPr="00EB5DC3">
              <w:t>0,578</w:t>
            </w:r>
          </w:p>
        </w:tc>
        <w:tc>
          <w:tcPr>
            <w:tcW w:w="2805" w:type="dxa"/>
            <w:shd w:val="clear" w:color="auto" w:fill="auto"/>
            <w:vAlign w:val="center"/>
          </w:tcPr>
          <w:p w14:paraId="2B9DED99"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64B0DEFF" w14:textId="77777777" w:rsidR="00491590" w:rsidRPr="00EB5DC3" w:rsidRDefault="00491590" w:rsidP="00491590">
            <w:pPr>
              <w:pStyle w:val="afffffff8"/>
            </w:pPr>
            <w:r w:rsidRPr="00EB5DC3">
              <w:t>Расчетный срок</w:t>
            </w:r>
          </w:p>
        </w:tc>
        <w:tc>
          <w:tcPr>
            <w:tcW w:w="1821" w:type="dxa"/>
            <w:noWrap/>
            <w:vAlign w:val="center"/>
          </w:tcPr>
          <w:p w14:paraId="7067C35C" w14:textId="77777777" w:rsidR="00491590" w:rsidRPr="00EB5DC3" w:rsidRDefault="00491590" w:rsidP="00491590">
            <w:pPr>
              <w:pStyle w:val="afffffff6"/>
            </w:pPr>
            <w:r w:rsidRPr="00EB5DC3">
              <w:t>Охранная зона 3 м.</w:t>
            </w:r>
          </w:p>
        </w:tc>
      </w:tr>
      <w:tr w:rsidR="00EB5DC3" w:rsidRPr="00EB5DC3" w14:paraId="1F04DC82" w14:textId="77777777" w:rsidTr="005C39D6">
        <w:tblPrEx>
          <w:tblCellMar>
            <w:top w:w="0" w:type="dxa"/>
            <w:bottom w:w="0" w:type="dxa"/>
          </w:tblCellMar>
        </w:tblPrEx>
        <w:trPr>
          <w:cantSplit/>
          <w:jc w:val="center"/>
        </w:trPr>
        <w:tc>
          <w:tcPr>
            <w:tcW w:w="876" w:type="dxa"/>
            <w:shd w:val="clear" w:color="auto" w:fill="auto"/>
            <w:vAlign w:val="center"/>
          </w:tcPr>
          <w:p w14:paraId="47500A02" w14:textId="77777777" w:rsidR="00491590" w:rsidRPr="00EB5DC3" w:rsidRDefault="00491590" w:rsidP="00491590">
            <w:pPr>
              <w:pStyle w:val="afffffff8"/>
            </w:pPr>
            <w:r w:rsidRPr="00EB5DC3">
              <w:t>92.01.10</w:t>
            </w:r>
          </w:p>
        </w:tc>
        <w:tc>
          <w:tcPr>
            <w:tcW w:w="1575" w:type="dxa"/>
            <w:shd w:val="clear" w:color="auto" w:fill="auto"/>
            <w:vAlign w:val="center"/>
          </w:tcPr>
          <w:p w14:paraId="649CBE99"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6C48E58C"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439B1043"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2ECBC377"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A168000" w14:textId="77777777" w:rsidR="00491590" w:rsidRPr="00EB5DC3" w:rsidRDefault="00491590" w:rsidP="00491590">
            <w:pPr>
              <w:pStyle w:val="afffffff8"/>
            </w:pPr>
            <w:r w:rsidRPr="00EB5DC3">
              <w:t>0,426</w:t>
            </w:r>
          </w:p>
        </w:tc>
        <w:tc>
          <w:tcPr>
            <w:tcW w:w="2805" w:type="dxa"/>
            <w:shd w:val="clear" w:color="auto" w:fill="auto"/>
            <w:vAlign w:val="center"/>
          </w:tcPr>
          <w:p w14:paraId="2C395CB0"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2FA599DD" w14:textId="77777777" w:rsidR="00491590" w:rsidRPr="00EB5DC3" w:rsidRDefault="00491590" w:rsidP="00491590">
            <w:pPr>
              <w:pStyle w:val="afffffff8"/>
            </w:pPr>
            <w:r w:rsidRPr="00EB5DC3">
              <w:t>Расчетный срок</w:t>
            </w:r>
          </w:p>
        </w:tc>
        <w:tc>
          <w:tcPr>
            <w:tcW w:w="1821" w:type="dxa"/>
            <w:noWrap/>
            <w:vAlign w:val="center"/>
          </w:tcPr>
          <w:p w14:paraId="7F0C8986" w14:textId="77777777" w:rsidR="00491590" w:rsidRPr="00EB5DC3" w:rsidRDefault="00491590" w:rsidP="00491590">
            <w:pPr>
              <w:pStyle w:val="afffffff6"/>
            </w:pPr>
            <w:r w:rsidRPr="00EB5DC3">
              <w:t>Охранная зона 3 м.</w:t>
            </w:r>
          </w:p>
        </w:tc>
      </w:tr>
      <w:tr w:rsidR="00EB5DC3" w:rsidRPr="00EB5DC3" w14:paraId="405EF2B3" w14:textId="77777777" w:rsidTr="005C39D6">
        <w:tblPrEx>
          <w:tblCellMar>
            <w:top w:w="0" w:type="dxa"/>
            <w:bottom w:w="0" w:type="dxa"/>
          </w:tblCellMar>
        </w:tblPrEx>
        <w:trPr>
          <w:cantSplit/>
          <w:jc w:val="center"/>
        </w:trPr>
        <w:tc>
          <w:tcPr>
            <w:tcW w:w="876" w:type="dxa"/>
            <w:shd w:val="clear" w:color="auto" w:fill="auto"/>
            <w:vAlign w:val="center"/>
          </w:tcPr>
          <w:p w14:paraId="188C2066" w14:textId="77777777" w:rsidR="00491590" w:rsidRPr="00EB5DC3" w:rsidRDefault="00491590" w:rsidP="00491590">
            <w:pPr>
              <w:pStyle w:val="afffffff8"/>
            </w:pPr>
            <w:r w:rsidRPr="00EB5DC3">
              <w:t>92.01.11</w:t>
            </w:r>
          </w:p>
        </w:tc>
        <w:tc>
          <w:tcPr>
            <w:tcW w:w="1575" w:type="dxa"/>
            <w:shd w:val="clear" w:color="auto" w:fill="auto"/>
            <w:vAlign w:val="center"/>
          </w:tcPr>
          <w:p w14:paraId="52C3B33C"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38BFD7E5"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2CA3087"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11B477B3"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360BA89" w14:textId="77777777" w:rsidR="00491590" w:rsidRPr="00EB5DC3" w:rsidRDefault="00491590" w:rsidP="00491590">
            <w:pPr>
              <w:pStyle w:val="afffffff8"/>
            </w:pPr>
            <w:r w:rsidRPr="00EB5DC3">
              <w:t>0,476</w:t>
            </w:r>
          </w:p>
        </w:tc>
        <w:tc>
          <w:tcPr>
            <w:tcW w:w="2805" w:type="dxa"/>
            <w:shd w:val="clear" w:color="auto" w:fill="auto"/>
            <w:vAlign w:val="center"/>
          </w:tcPr>
          <w:p w14:paraId="40E0EF90"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10534055" w14:textId="77777777" w:rsidR="00491590" w:rsidRPr="00EB5DC3" w:rsidRDefault="00491590" w:rsidP="00491590">
            <w:pPr>
              <w:pStyle w:val="afffffff8"/>
            </w:pPr>
            <w:r w:rsidRPr="00EB5DC3">
              <w:t>Расчетный срок</w:t>
            </w:r>
          </w:p>
        </w:tc>
        <w:tc>
          <w:tcPr>
            <w:tcW w:w="1821" w:type="dxa"/>
            <w:noWrap/>
            <w:vAlign w:val="center"/>
          </w:tcPr>
          <w:p w14:paraId="64D7A843" w14:textId="77777777" w:rsidR="00491590" w:rsidRPr="00EB5DC3" w:rsidRDefault="00491590" w:rsidP="00491590">
            <w:pPr>
              <w:pStyle w:val="afffffff6"/>
            </w:pPr>
            <w:r w:rsidRPr="00EB5DC3">
              <w:t>Охранная зона 3 м.</w:t>
            </w:r>
          </w:p>
        </w:tc>
      </w:tr>
      <w:tr w:rsidR="00EB5DC3" w:rsidRPr="00EB5DC3" w14:paraId="4D851350" w14:textId="77777777" w:rsidTr="005C39D6">
        <w:tblPrEx>
          <w:tblCellMar>
            <w:top w:w="0" w:type="dxa"/>
            <w:bottom w:w="0" w:type="dxa"/>
          </w:tblCellMar>
        </w:tblPrEx>
        <w:trPr>
          <w:cantSplit/>
          <w:jc w:val="center"/>
        </w:trPr>
        <w:tc>
          <w:tcPr>
            <w:tcW w:w="876" w:type="dxa"/>
            <w:shd w:val="clear" w:color="auto" w:fill="auto"/>
            <w:vAlign w:val="center"/>
          </w:tcPr>
          <w:p w14:paraId="15918722" w14:textId="77777777" w:rsidR="00491590" w:rsidRPr="00EB5DC3" w:rsidRDefault="00491590" w:rsidP="00491590">
            <w:pPr>
              <w:pStyle w:val="afffffff8"/>
            </w:pPr>
            <w:r w:rsidRPr="00EB5DC3">
              <w:t>92.01.12</w:t>
            </w:r>
          </w:p>
        </w:tc>
        <w:tc>
          <w:tcPr>
            <w:tcW w:w="1575" w:type="dxa"/>
            <w:shd w:val="clear" w:color="auto" w:fill="auto"/>
            <w:vAlign w:val="center"/>
          </w:tcPr>
          <w:p w14:paraId="0AF9EF7B"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31650A24"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0C42D35C"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7AB32073"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4F0C62D" w14:textId="77777777" w:rsidR="00491590" w:rsidRPr="00EB5DC3" w:rsidRDefault="00491590" w:rsidP="00491590">
            <w:pPr>
              <w:pStyle w:val="afffffff8"/>
            </w:pPr>
            <w:r w:rsidRPr="00EB5DC3">
              <w:t>1,303</w:t>
            </w:r>
          </w:p>
        </w:tc>
        <w:tc>
          <w:tcPr>
            <w:tcW w:w="2805" w:type="dxa"/>
            <w:shd w:val="clear" w:color="auto" w:fill="auto"/>
            <w:vAlign w:val="center"/>
          </w:tcPr>
          <w:p w14:paraId="63EF837D"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769435C3" w14:textId="77777777" w:rsidR="00491590" w:rsidRPr="00EB5DC3" w:rsidRDefault="00491590" w:rsidP="00491590">
            <w:pPr>
              <w:pStyle w:val="afffffff8"/>
            </w:pPr>
            <w:r w:rsidRPr="00EB5DC3">
              <w:t>Расчетный срок</w:t>
            </w:r>
          </w:p>
        </w:tc>
        <w:tc>
          <w:tcPr>
            <w:tcW w:w="1821" w:type="dxa"/>
            <w:noWrap/>
            <w:vAlign w:val="center"/>
          </w:tcPr>
          <w:p w14:paraId="2EDF7480" w14:textId="77777777" w:rsidR="00491590" w:rsidRPr="00EB5DC3" w:rsidRDefault="00491590" w:rsidP="00491590">
            <w:pPr>
              <w:pStyle w:val="afffffff6"/>
            </w:pPr>
            <w:r w:rsidRPr="00EB5DC3">
              <w:t>Охранная зона 3 м.</w:t>
            </w:r>
          </w:p>
        </w:tc>
      </w:tr>
      <w:tr w:rsidR="00EB5DC3" w:rsidRPr="00EB5DC3" w14:paraId="672C7B3D" w14:textId="77777777" w:rsidTr="005C39D6">
        <w:tblPrEx>
          <w:tblCellMar>
            <w:top w:w="0" w:type="dxa"/>
            <w:bottom w:w="0" w:type="dxa"/>
          </w:tblCellMar>
        </w:tblPrEx>
        <w:trPr>
          <w:cantSplit/>
          <w:jc w:val="center"/>
        </w:trPr>
        <w:tc>
          <w:tcPr>
            <w:tcW w:w="876" w:type="dxa"/>
            <w:shd w:val="clear" w:color="auto" w:fill="auto"/>
            <w:vAlign w:val="center"/>
          </w:tcPr>
          <w:p w14:paraId="0542C27A" w14:textId="77777777" w:rsidR="00491590" w:rsidRPr="00EB5DC3" w:rsidRDefault="00491590" w:rsidP="00491590">
            <w:pPr>
              <w:pStyle w:val="afffffff8"/>
            </w:pPr>
            <w:r w:rsidRPr="00EB5DC3">
              <w:lastRenderedPageBreak/>
              <w:t>92.01.13</w:t>
            </w:r>
          </w:p>
        </w:tc>
        <w:tc>
          <w:tcPr>
            <w:tcW w:w="1575" w:type="dxa"/>
            <w:shd w:val="clear" w:color="auto" w:fill="auto"/>
            <w:vAlign w:val="center"/>
          </w:tcPr>
          <w:p w14:paraId="6D2B70B3"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368F6D94"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76B85A2"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32F25A8A"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6882CF0" w14:textId="77777777" w:rsidR="00491590" w:rsidRPr="00EB5DC3" w:rsidRDefault="00491590" w:rsidP="00491590">
            <w:pPr>
              <w:pStyle w:val="afffffff8"/>
            </w:pPr>
            <w:r w:rsidRPr="00EB5DC3">
              <w:t>0,939</w:t>
            </w:r>
          </w:p>
        </w:tc>
        <w:tc>
          <w:tcPr>
            <w:tcW w:w="2805" w:type="dxa"/>
            <w:shd w:val="clear" w:color="auto" w:fill="auto"/>
            <w:vAlign w:val="center"/>
          </w:tcPr>
          <w:p w14:paraId="0130ADA3"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4381ED67" w14:textId="77777777" w:rsidR="00491590" w:rsidRPr="00EB5DC3" w:rsidRDefault="00491590" w:rsidP="00491590">
            <w:pPr>
              <w:pStyle w:val="afffffff8"/>
            </w:pPr>
            <w:r w:rsidRPr="00EB5DC3">
              <w:t>Расчетный срок</w:t>
            </w:r>
          </w:p>
        </w:tc>
        <w:tc>
          <w:tcPr>
            <w:tcW w:w="1821" w:type="dxa"/>
            <w:noWrap/>
            <w:vAlign w:val="center"/>
          </w:tcPr>
          <w:p w14:paraId="6A7D622E" w14:textId="77777777" w:rsidR="00491590" w:rsidRPr="00EB5DC3" w:rsidRDefault="00491590" w:rsidP="00491590">
            <w:pPr>
              <w:pStyle w:val="afffffff6"/>
            </w:pPr>
            <w:r w:rsidRPr="00EB5DC3">
              <w:t>Охранная зона 3 м.</w:t>
            </w:r>
          </w:p>
        </w:tc>
      </w:tr>
      <w:tr w:rsidR="00EB5DC3" w:rsidRPr="00EB5DC3" w14:paraId="0A776D84" w14:textId="77777777" w:rsidTr="005C39D6">
        <w:tblPrEx>
          <w:tblCellMar>
            <w:top w:w="0" w:type="dxa"/>
            <w:bottom w:w="0" w:type="dxa"/>
          </w:tblCellMar>
        </w:tblPrEx>
        <w:trPr>
          <w:cantSplit/>
          <w:jc w:val="center"/>
        </w:trPr>
        <w:tc>
          <w:tcPr>
            <w:tcW w:w="876" w:type="dxa"/>
            <w:shd w:val="clear" w:color="auto" w:fill="auto"/>
            <w:vAlign w:val="center"/>
          </w:tcPr>
          <w:p w14:paraId="3080CF05" w14:textId="77777777" w:rsidR="00491590" w:rsidRPr="00EB5DC3" w:rsidRDefault="00491590" w:rsidP="00491590">
            <w:pPr>
              <w:pStyle w:val="afffffff8"/>
            </w:pPr>
            <w:r w:rsidRPr="00EB5DC3">
              <w:t>92.01.14</w:t>
            </w:r>
          </w:p>
        </w:tc>
        <w:tc>
          <w:tcPr>
            <w:tcW w:w="1575" w:type="dxa"/>
            <w:shd w:val="clear" w:color="auto" w:fill="auto"/>
            <w:vAlign w:val="center"/>
          </w:tcPr>
          <w:p w14:paraId="5892AFF5"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0E752C3D"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402ED8A8"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603A7D38"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EE2C587" w14:textId="77777777" w:rsidR="00491590" w:rsidRPr="00EB5DC3" w:rsidRDefault="00491590" w:rsidP="00491590">
            <w:pPr>
              <w:pStyle w:val="afffffff8"/>
            </w:pPr>
            <w:r w:rsidRPr="00EB5DC3">
              <w:t>0,420</w:t>
            </w:r>
          </w:p>
        </w:tc>
        <w:tc>
          <w:tcPr>
            <w:tcW w:w="2805" w:type="dxa"/>
            <w:shd w:val="clear" w:color="auto" w:fill="auto"/>
            <w:vAlign w:val="center"/>
          </w:tcPr>
          <w:p w14:paraId="1CC0B35F"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27AE097F" w14:textId="77777777" w:rsidR="00491590" w:rsidRPr="00EB5DC3" w:rsidRDefault="00491590" w:rsidP="00491590">
            <w:pPr>
              <w:pStyle w:val="afffffff8"/>
            </w:pPr>
            <w:r w:rsidRPr="00EB5DC3">
              <w:t>Расчетный срок</w:t>
            </w:r>
          </w:p>
        </w:tc>
        <w:tc>
          <w:tcPr>
            <w:tcW w:w="1821" w:type="dxa"/>
            <w:noWrap/>
            <w:vAlign w:val="center"/>
          </w:tcPr>
          <w:p w14:paraId="5AAF19A3" w14:textId="77777777" w:rsidR="00491590" w:rsidRPr="00EB5DC3" w:rsidRDefault="00491590" w:rsidP="00491590">
            <w:pPr>
              <w:pStyle w:val="afffffff6"/>
            </w:pPr>
            <w:r w:rsidRPr="00EB5DC3">
              <w:t>Охранная зона 3 м.</w:t>
            </w:r>
          </w:p>
        </w:tc>
      </w:tr>
      <w:tr w:rsidR="00EB5DC3" w:rsidRPr="00EB5DC3" w14:paraId="471A192A" w14:textId="77777777" w:rsidTr="005C39D6">
        <w:tblPrEx>
          <w:tblCellMar>
            <w:top w:w="0" w:type="dxa"/>
            <w:bottom w:w="0" w:type="dxa"/>
          </w:tblCellMar>
        </w:tblPrEx>
        <w:trPr>
          <w:cantSplit/>
          <w:jc w:val="center"/>
        </w:trPr>
        <w:tc>
          <w:tcPr>
            <w:tcW w:w="876" w:type="dxa"/>
            <w:shd w:val="clear" w:color="auto" w:fill="auto"/>
            <w:vAlign w:val="center"/>
          </w:tcPr>
          <w:p w14:paraId="22B118A1" w14:textId="77777777" w:rsidR="00491590" w:rsidRPr="00EB5DC3" w:rsidRDefault="00491590" w:rsidP="00491590">
            <w:pPr>
              <w:pStyle w:val="afffffff8"/>
            </w:pPr>
            <w:r w:rsidRPr="00EB5DC3">
              <w:t>92.01.15</w:t>
            </w:r>
          </w:p>
        </w:tc>
        <w:tc>
          <w:tcPr>
            <w:tcW w:w="1575" w:type="dxa"/>
            <w:shd w:val="clear" w:color="auto" w:fill="auto"/>
            <w:vAlign w:val="center"/>
          </w:tcPr>
          <w:p w14:paraId="7F0A8A63"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526BF71E"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12F41D2E"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3A103B0A"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BB5B37F" w14:textId="77777777" w:rsidR="00491590" w:rsidRPr="00EB5DC3" w:rsidRDefault="00491590" w:rsidP="00491590">
            <w:pPr>
              <w:pStyle w:val="afffffff8"/>
            </w:pPr>
            <w:r w:rsidRPr="00EB5DC3">
              <w:t>2,021</w:t>
            </w:r>
          </w:p>
        </w:tc>
        <w:tc>
          <w:tcPr>
            <w:tcW w:w="2805" w:type="dxa"/>
            <w:shd w:val="clear" w:color="auto" w:fill="auto"/>
            <w:vAlign w:val="center"/>
          </w:tcPr>
          <w:p w14:paraId="24B3BFD8"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1ED3777F" w14:textId="77777777" w:rsidR="00491590" w:rsidRPr="00EB5DC3" w:rsidRDefault="00491590" w:rsidP="00491590">
            <w:pPr>
              <w:pStyle w:val="afffffff8"/>
            </w:pPr>
            <w:r w:rsidRPr="00EB5DC3">
              <w:t>Расчетный срок</w:t>
            </w:r>
          </w:p>
        </w:tc>
        <w:tc>
          <w:tcPr>
            <w:tcW w:w="1821" w:type="dxa"/>
            <w:noWrap/>
            <w:vAlign w:val="center"/>
          </w:tcPr>
          <w:p w14:paraId="319BF531" w14:textId="77777777" w:rsidR="00491590" w:rsidRPr="00EB5DC3" w:rsidRDefault="00491590" w:rsidP="00491590">
            <w:pPr>
              <w:pStyle w:val="afffffff6"/>
            </w:pPr>
            <w:r w:rsidRPr="00EB5DC3">
              <w:t>Охранная зона 3 м.</w:t>
            </w:r>
          </w:p>
        </w:tc>
      </w:tr>
      <w:tr w:rsidR="00EB5DC3" w:rsidRPr="00EB5DC3" w14:paraId="0B700889" w14:textId="77777777" w:rsidTr="005C39D6">
        <w:tblPrEx>
          <w:tblCellMar>
            <w:top w:w="0" w:type="dxa"/>
            <w:bottom w:w="0" w:type="dxa"/>
          </w:tblCellMar>
        </w:tblPrEx>
        <w:trPr>
          <w:cantSplit/>
          <w:jc w:val="center"/>
        </w:trPr>
        <w:tc>
          <w:tcPr>
            <w:tcW w:w="876" w:type="dxa"/>
            <w:shd w:val="clear" w:color="auto" w:fill="auto"/>
            <w:vAlign w:val="center"/>
          </w:tcPr>
          <w:p w14:paraId="4F443B38" w14:textId="77777777" w:rsidR="00491590" w:rsidRPr="00EB5DC3" w:rsidRDefault="00491590" w:rsidP="00491590">
            <w:pPr>
              <w:pStyle w:val="afffffff8"/>
            </w:pPr>
            <w:r w:rsidRPr="00EB5DC3">
              <w:t>92.01.16</w:t>
            </w:r>
          </w:p>
        </w:tc>
        <w:tc>
          <w:tcPr>
            <w:tcW w:w="1575" w:type="dxa"/>
            <w:shd w:val="clear" w:color="auto" w:fill="auto"/>
            <w:vAlign w:val="center"/>
          </w:tcPr>
          <w:p w14:paraId="07A0C0D1"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3D11D3DD"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6FF99921"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55746AA4"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E2C05E5" w14:textId="77777777" w:rsidR="00491590" w:rsidRPr="00EB5DC3" w:rsidRDefault="00491590" w:rsidP="00491590">
            <w:pPr>
              <w:pStyle w:val="afffffff8"/>
            </w:pPr>
            <w:r w:rsidRPr="00EB5DC3">
              <w:t>0,223</w:t>
            </w:r>
          </w:p>
        </w:tc>
        <w:tc>
          <w:tcPr>
            <w:tcW w:w="2805" w:type="dxa"/>
            <w:shd w:val="clear" w:color="auto" w:fill="auto"/>
            <w:vAlign w:val="center"/>
          </w:tcPr>
          <w:p w14:paraId="29EB06BF"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386E9E3C" w14:textId="77777777" w:rsidR="00491590" w:rsidRPr="00EB5DC3" w:rsidRDefault="00491590" w:rsidP="00491590">
            <w:pPr>
              <w:pStyle w:val="afffffff8"/>
            </w:pPr>
            <w:r w:rsidRPr="00EB5DC3">
              <w:t>Расчетный срок</w:t>
            </w:r>
          </w:p>
        </w:tc>
        <w:tc>
          <w:tcPr>
            <w:tcW w:w="1821" w:type="dxa"/>
            <w:noWrap/>
            <w:vAlign w:val="center"/>
          </w:tcPr>
          <w:p w14:paraId="06B93D44" w14:textId="77777777" w:rsidR="00491590" w:rsidRPr="00EB5DC3" w:rsidRDefault="00491590" w:rsidP="00491590">
            <w:pPr>
              <w:pStyle w:val="afffffff6"/>
            </w:pPr>
            <w:r w:rsidRPr="00EB5DC3">
              <w:t>Охранная зона 3 м.</w:t>
            </w:r>
          </w:p>
        </w:tc>
      </w:tr>
      <w:tr w:rsidR="00EB5DC3" w:rsidRPr="00EB5DC3" w14:paraId="20FBCE53" w14:textId="77777777" w:rsidTr="005C39D6">
        <w:tblPrEx>
          <w:tblCellMar>
            <w:top w:w="0" w:type="dxa"/>
            <w:bottom w:w="0" w:type="dxa"/>
          </w:tblCellMar>
        </w:tblPrEx>
        <w:trPr>
          <w:cantSplit/>
          <w:jc w:val="center"/>
        </w:trPr>
        <w:tc>
          <w:tcPr>
            <w:tcW w:w="876" w:type="dxa"/>
            <w:shd w:val="clear" w:color="auto" w:fill="auto"/>
            <w:vAlign w:val="center"/>
          </w:tcPr>
          <w:p w14:paraId="64043766" w14:textId="77777777" w:rsidR="00491590" w:rsidRPr="00EB5DC3" w:rsidRDefault="00491590" w:rsidP="00491590">
            <w:pPr>
              <w:pStyle w:val="afffffff8"/>
            </w:pPr>
            <w:r w:rsidRPr="00EB5DC3">
              <w:t>92.01.17</w:t>
            </w:r>
          </w:p>
        </w:tc>
        <w:tc>
          <w:tcPr>
            <w:tcW w:w="1575" w:type="dxa"/>
            <w:shd w:val="clear" w:color="auto" w:fill="auto"/>
            <w:vAlign w:val="center"/>
          </w:tcPr>
          <w:p w14:paraId="10CE36C6"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521800ED"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7DE86A5F"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5845BC64"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659282A" w14:textId="77777777" w:rsidR="00491590" w:rsidRPr="00EB5DC3" w:rsidRDefault="00491590" w:rsidP="00491590">
            <w:pPr>
              <w:pStyle w:val="afffffff8"/>
            </w:pPr>
            <w:r w:rsidRPr="00EB5DC3">
              <w:t>1,040</w:t>
            </w:r>
          </w:p>
        </w:tc>
        <w:tc>
          <w:tcPr>
            <w:tcW w:w="2805" w:type="dxa"/>
            <w:shd w:val="clear" w:color="auto" w:fill="auto"/>
            <w:vAlign w:val="center"/>
          </w:tcPr>
          <w:p w14:paraId="256692F3"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6B2036E3" w14:textId="77777777" w:rsidR="00491590" w:rsidRPr="00EB5DC3" w:rsidRDefault="00491590" w:rsidP="00491590">
            <w:pPr>
              <w:pStyle w:val="afffffff8"/>
            </w:pPr>
            <w:r w:rsidRPr="00EB5DC3">
              <w:t>Расчетный срок</w:t>
            </w:r>
          </w:p>
        </w:tc>
        <w:tc>
          <w:tcPr>
            <w:tcW w:w="1821" w:type="dxa"/>
            <w:noWrap/>
            <w:vAlign w:val="center"/>
          </w:tcPr>
          <w:p w14:paraId="4DE68EA9" w14:textId="77777777" w:rsidR="00491590" w:rsidRPr="00EB5DC3" w:rsidRDefault="00491590" w:rsidP="00491590">
            <w:pPr>
              <w:pStyle w:val="afffffff6"/>
            </w:pPr>
            <w:r w:rsidRPr="00EB5DC3">
              <w:t>Охранная зона 3 м.</w:t>
            </w:r>
          </w:p>
        </w:tc>
      </w:tr>
      <w:tr w:rsidR="00EB5DC3" w:rsidRPr="00EB5DC3" w14:paraId="610870B6" w14:textId="77777777" w:rsidTr="005C39D6">
        <w:tblPrEx>
          <w:tblCellMar>
            <w:top w:w="0" w:type="dxa"/>
            <w:bottom w:w="0" w:type="dxa"/>
          </w:tblCellMar>
        </w:tblPrEx>
        <w:trPr>
          <w:cantSplit/>
          <w:jc w:val="center"/>
        </w:trPr>
        <w:tc>
          <w:tcPr>
            <w:tcW w:w="876" w:type="dxa"/>
            <w:shd w:val="clear" w:color="auto" w:fill="auto"/>
            <w:vAlign w:val="center"/>
          </w:tcPr>
          <w:p w14:paraId="77271353" w14:textId="77777777" w:rsidR="00491590" w:rsidRPr="00EB5DC3" w:rsidRDefault="00491590" w:rsidP="00491590">
            <w:pPr>
              <w:pStyle w:val="afffffff8"/>
            </w:pPr>
            <w:r w:rsidRPr="00EB5DC3">
              <w:t>92.01.18</w:t>
            </w:r>
          </w:p>
        </w:tc>
        <w:tc>
          <w:tcPr>
            <w:tcW w:w="1575" w:type="dxa"/>
            <w:shd w:val="clear" w:color="auto" w:fill="auto"/>
            <w:vAlign w:val="center"/>
          </w:tcPr>
          <w:p w14:paraId="311D5ACD"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4E3149DB"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3EB392A"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01FCDB99"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C81402A" w14:textId="77777777" w:rsidR="00491590" w:rsidRPr="00EB5DC3" w:rsidRDefault="00491590" w:rsidP="00491590">
            <w:pPr>
              <w:pStyle w:val="afffffff8"/>
            </w:pPr>
            <w:r w:rsidRPr="00EB5DC3">
              <w:t>9,011</w:t>
            </w:r>
          </w:p>
        </w:tc>
        <w:tc>
          <w:tcPr>
            <w:tcW w:w="2805" w:type="dxa"/>
            <w:shd w:val="clear" w:color="auto" w:fill="auto"/>
            <w:vAlign w:val="center"/>
          </w:tcPr>
          <w:p w14:paraId="65878551"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1B126126" w14:textId="77777777" w:rsidR="00491590" w:rsidRPr="00EB5DC3" w:rsidRDefault="00491590" w:rsidP="00491590">
            <w:pPr>
              <w:pStyle w:val="afffffff8"/>
            </w:pPr>
            <w:r w:rsidRPr="00EB5DC3">
              <w:t>Расчетный срок</w:t>
            </w:r>
          </w:p>
        </w:tc>
        <w:tc>
          <w:tcPr>
            <w:tcW w:w="1821" w:type="dxa"/>
            <w:noWrap/>
            <w:vAlign w:val="center"/>
          </w:tcPr>
          <w:p w14:paraId="2B25B7C9" w14:textId="77777777" w:rsidR="00491590" w:rsidRPr="00EB5DC3" w:rsidRDefault="00491590" w:rsidP="00491590">
            <w:pPr>
              <w:pStyle w:val="afffffff6"/>
            </w:pPr>
            <w:r w:rsidRPr="00EB5DC3">
              <w:t>Охранная зона 3 м.</w:t>
            </w:r>
          </w:p>
        </w:tc>
      </w:tr>
      <w:tr w:rsidR="00EB5DC3" w:rsidRPr="00EB5DC3" w14:paraId="4F4809D1" w14:textId="77777777" w:rsidTr="005C39D6">
        <w:tblPrEx>
          <w:tblCellMar>
            <w:top w:w="0" w:type="dxa"/>
            <w:bottom w:w="0" w:type="dxa"/>
          </w:tblCellMar>
        </w:tblPrEx>
        <w:trPr>
          <w:cantSplit/>
          <w:jc w:val="center"/>
        </w:trPr>
        <w:tc>
          <w:tcPr>
            <w:tcW w:w="876" w:type="dxa"/>
            <w:shd w:val="clear" w:color="auto" w:fill="auto"/>
            <w:vAlign w:val="center"/>
          </w:tcPr>
          <w:p w14:paraId="1BD8D607" w14:textId="77777777" w:rsidR="00491590" w:rsidRPr="00EB5DC3" w:rsidRDefault="00491590" w:rsidP="00491590">
            <w:pPr>
              <w:pStyle w:val="afffffff8"/>
            </w:pPr>
            <w:r w:rsidRPr="00EB5DC3">
              <w:t>92.01.19</w:t>
            </w:r>
          </w:p>
        </w:tc>
        <w:tc>
          <w:tcPr>
            <w:tcW w:w="1575" w:type="dxa"/>
            <w:shd w:val="clear" w:color="auto" w:fill="auto"/>
            <w:vAlign w:val="center"/>
          </w:tcPr>
          <w:p w14:paraId="68979133"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19AA3662"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1F513D0"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2205CD9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3AD923E" w14:textId="77777777" w:rsidR="00491590" w:rsidRPr="00EB5DC3" w:rsidRDefault="00491590" w:rsidP="00491590">
            <w:pPr>
              <w:pStyle w:val="afffffff8"/>
            </w:pPr>
            <w:r w:rsidRPr="00EB5DC3">
              <w:t>0,158</w:t>
            </w:r>
          </w:p>
        </w:tc>
        <w:tc>
          <w:tcPr>
            <w:tcW w:w="2805" w:type="dxa"/>
            <w:shd w:val="clear" w:color="auto" w:fill="auto"/>
            <w:vAlign w:val="center"/>
          </w:tcPr>
          <w:p w14:paraId="44D033AF"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025B8E47" w14:textId="77777777" w:rsidR="00491590" w:rsidRPr="00EB5DC3" w:rsidRDefault="00491590" w:rsidP="00491590">
            <w:pPr>
              <w:pStyle w:val="afffffff8"/>
            </w:pPr>
            <w:r w:rsidRPr="00EB5DC3">
              <w:t>Расчетный срок</w:t>
            </w:r>
          </w:p>
        </w:tc>
        <w:tc>
          <w:tcPr>
            <w:tcW w:w="1821" w:type="dxa"/>
            <w:noWrap/>
            <w:vAlign w:val="center"/>
          </w:tcPr>
          <w:p w14:paraId="0D6DFB22" w14:textId="77777777" w:rsidR="00491590" w:rsidRPr="00EB5DC3" w:rsidRDefault="00491590" w:rsidP="00491590">
            <w:pPr>
              <w:pStyle w:val="afffffff6"/>
            </w:pPr>
            <w:r w:rsidRPr="00EB5DC3">
              <w:t>Охранная зона 3 м.</w:t>
            </w:r>
          </w:p>
        </w:tc>
      </w:tr>
      <w:tr w:rsidR="00EB5DC3" w:rsidRPr="00EB5DC3" w14:paraId="4ED4270B" w14:textId="77777777" w:rsidTr="005C39D6">
        <w:tblPrEx>
          <w:tblCellMar>
            <w:top w:w="0" w:type="dxa"/>
            <w:bottom w:w="0" w:type="dxa"/>
          </w:tblCellMar>
        </w:tblPrEx>
        <w:trPr>
          <w:cantSplit/>
          <w:jc w:val="center"/>
        </w:trPr>
        <w:tc>
          <w:tcPr>
            <w:tcW w:w="876" w:type="dxa"/>
            <w:shd w:val="clear" w:color="auto" w:fill="auto"/>
            <w:vAlign w:val="center"/>
          </w:tcPr>
          <w:p w14:paraId="19AD65D4" w14:textId="77777777" w:rsidR="00491590" w:rsidRPr="00EB5DC3" w:rsidRDefault="00491590" w:rsidP="00491590">
            <w:pPr>
              <w:pStyle w:val="afffffff8"/>
            </w:pPr>
            <w:r w:rsidRPr="00EB5DC3">
              <w:t>92.01.20</w:t>
            </w:r>
          </w:p>
        </w:tc>
        <w:tc>
          <w:tcPr>
            <w:tcW w:w="1575" w:type="dxa"/>
            <w:shd w:val="clear" w:color="auto" w:fill="auto"/>
            <w:vAlign w:val="center"/>
          </w:tcPr>
          <w:p w14:paraId="2C2833C2"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1D5666BB"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16AFD1D4"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721166D6"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0A3221F" w14:textId="77777777" w:rsidR="00491590" w:rsidRPr="00EB5DC3" w:rsidRDefault="00491590" w:rsidP="00491590">
            <w:pPr>
              <w:pStyle w:val="afffffff8"/>
            </w:pPr>
            <w:r w:rsidRPr="00EB5DC3">
              <w:t>0,325</w:t>
            </w:r>
          </w:p>
        </w:tc>
        <w:tc>
          <w:tcPr>
            <w:tcW w:w="2805" w:type="dxa"/>
            <w:shd w:val="clear" w:color="auto" w:fill="auto"/>
            <w:vAlign w:val="center"/>
          </w:tcPr>
          <w:p w14:paraId="2D60B4D6"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72064AB5" w14:textId="77777777" w:rsidR="00491590" w:rsidRPr="00EB5DC3" w:rsidRDefault="00491590" w:rsidP="00491590">
            <w:pPr>
              <w:pStyle w:val="afffffff8"/>
            </w:pPr>
            <w:r w:rsidRPr="00EB5DC3">
              <w:t>Расчетный срок</w:t>
            </w:r>
          </w:p>
        </w:tc>
        <w:tc>
          <w:tcPr>
            <w:tcW w:w="1821" w:type="dxa"/>
            <w:noWrap/>
            <w:vAlign w:val="center"/>
          </w:tcPr>
          <w:p w14:paraId="766D0134" w14:textId="77777777" w:rsidR="00491590" w:rsidRPr="00EB5DC3" w:rsidRDefault="00491590" w:rsidP="00491590">
            <w:pPr>
              <w:pStyle w:val="afffffff6"/>
            </w:pPr>
            <w:r w:rsidRPr="00EB5DC3">
              <w:t>Охранная зона 3 м.</w:t>
            </w:r>
          </w:p>
        </w:tc>
      </w:tr>
      <w:tr w:rsidR="00EB5DC3" w:rsidRPr="00EB5DC3" w14:paraId="09037313" w14:textId="77777777" w:rsidTr="005C39D6">
        <w:tblPrEx>
          <w:tblCellMar>
            <w:top w:w="0" w:type="dxa"/>
            <w:bottom w:w="0" w:type="dxa"/>
          </w:tblCellMar>
        </w:tblPrEx>
        <w:trPr>
          <w:cantSplit/>
          <w:jc w:val="center"/>
        </w:trPr>
        <w:tc>
          <w:tcPr>
            <w:tcW w:w="876" w:type="dxa"/>
            <w:vAlign w:val="center"/>
          </w:tcPr>
          <w:p w14:paraId="3BEAB447" w14:textId="77777777" w:rsidR="00491590" w:rsidRPr="00EB5DC3" w:rsidRDefault="00491590" w:rsidP="00491590">
            <w:pPr>
              <w:pStyle w:val="afffffff8"/>
            </w:pPr>
            <w:r w:rsidRPr="00EB5DC3">
              <w:lastRenderedPageBreak/>
              <w:t>92.01.21</w:t>
            </w:r>
          </w:p>
        </w:tc>
        <w:tc>
          <w:tcPr>
            <w:tcW w:w="1575" w:type="dxa"/>
            <w:shd w:val="clear" w:color="auto" w:fill="auto"/>
            <w:vAlign w:val="center"/>
          </w:tcPr>
          <w:p w14:paraId="3612D51F"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0B86CB20"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4D2B3B54"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0E8FE1E8"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0DA3355" w14:textId="77777777" w:rsidR="00491590" w:rsidRPr="00EB5DC3" w:rsidRDefault="00491590" w:rsidP="00491590">
            <w:pPr>
              <w:pStyle w:val="afffffff8"/>
            </w:pPr>
            <w:r w:rsidRPr="00EB5DC3">
              <w:t>0,252</w:t>
            </w:r>
          </w:p>
        </w:tc>
        <w:tc>
          <w:tcPr>
            <w:tcW w:w="2805" w:type="dxa"/>
            <w:shd w:val="clear" w:color="auto" w:fill="auto"/>
            <w:vAlign w:val="center"/>
          </w:tcPr>
          <w:p w14:paraId="0DF02A9C"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519F5745" w14:textId="77777777" w:rsidR="00491590" w:rsidRPr="00EB5DC3" w:rsidRDefault="00491590" w:rsidP="00491590">
            <w:pPr>
              <w:pStyle w:val="afffffff8"/>
            </w:pPr>
            <w:r w:rsidRPr="00EB5DC3">
              <w:t>Расчетный срок</w:t>
            </w:r>
          </w:p>
        </w:tc>
        <w:tc>
          <w:tcPr>
            <w:tcW w:w="1821" w:type="dxa"/>
            <w:noWrap/>
            <w:vAlign w:val="center"/>
          </w:tcPr>
          <w:p w14:paraId="68E3DF89" w14:textId="77777777" w:rsidR="00491590" w:rsidRPr="00EB5DC3" w:rsidRDefault="00491590" w:rsidP="00491590">
            <w:pPr>
              <w:pStyle w:val="afffffff6"/>
            </w:pPr>
            <w:r w:rsidRPr="00EB5DC3">
              <w:t>Охранная зона 3 м.</w:t>
            </w:r>
          </w:p>
        </w:tc>
      </w:tr>
      <w:tr w:rsidR="00EB5DC3" w:rsidRPr="00EB5DC3" w14:paraId="15DDBD02" w14:textId="77777777" w:rsidTr="005C39D6">
        <w:tblPrEx>
          <w:tblCellMar>
            <w:top w:w="0" w:type="dxa"/>
            <w:bottom w:w="0" w:type="dxa"/>
          </w:tblCellMar>
        </w:tblPrEx>
        <w:trPr>
          <w:cantSplit/>
          <w:jc w:val="center"/>
        </w:trPr>
        <w:tc>
          <w:tcPr>
            <w:tcW w:w="876" w:type="dxa"/>
            <w:vAlign w:val="center"/>
          </w:tcPr>
          <w:p w14:paraId="64624D62" w14:textId="77777777" w:rsidR="00491590" w:rsidRPr="00EB5DC3" w:rsidRDefault="00491590" w:rsidP="00491590">
            <w:pPr>
              <w:pStyle w:val="afffffff8"/>
            </w:pPr>
            <w:r w:rsidRPr="00EB5DC3">
              <w:t>92.01.22</w:t>
            </w:r>
          </w:p>
        </w:tc>
        <w:tc>
          <w:tcPr>
            <w:tcW w:w="1575" w:type="dxa"/>
            <w:shd w:val="clear" w:color="auto" w:fill="auto"/>
            <w:vAlign w:val="center"/>
          </w:tcPr>
          <w:p w14:paraId="2A3F8C42"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62F489C7"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A569446"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46831A5F"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E97794B" w14:textId="77777777" w:rsidR="00491590" w:rsidRPr="00EB5DC3" w:rsidRDefault="00491590" w:rsidP="00491590">
            <w:pPr>
              <w:pStyle w:val="afffffff8"/>
            </w:pPr>
            <w:r w:rsidRPr="00EB5DC3">
              <w:t>0,119</w:t>
            </w:r>
          </w:p>
        </w:tc>
        <w:tc>
          <w:tcPr>
            <w:tcW w:w="2805" w:type="dxa"/>
            <w:shd w:val="clear" w:color="auto" w:fill="auto"/>
            <w:vAlign w:val="center"/>
          </w:tcPr>
          <w:p w14:paraId="0414F05E"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3255E984" w14:textId="77777777" w:rsidR="00491590" w:rsidRPr="00EB5DC3" w:rsidRDefault="00491590" w:rsidP="00491590">
            <w:pPr>
              <w:pStyle w:val="afffffff8"/>
            </w:pPr>
            <w:r w:rsidRPr="00EB5DC3">
              <w:t>Расчетный срок</w:t>
            </w:r>
          </w:p>
        </w:tc>
        <w:tc>
          <w:tcPr>
            <w:tcW w:w="1821" w:type="dxa"/>
            <w:noWrap/>
            <w:vAlign w:val="center"/>
          </w:tcPr>
          <w:p w14:paraId="24EC3C9B" w14:textId="77777777" w:rsidR="00491590" w:rsidRPr="00EB5DC3" w:rsidRDefault="00491590" w:rsidP="00491590">
            <w:pPr>
              <w:pStyle w:val="afffffff6"/>
            </w:pPr>
            <w:r w:rsidRPr="00EB5DC3">
              <w:t>Охранная зона 3 м.</w:t>
            </w:r>
          </w:p>
        </w:tc>
      </w:tr>
      <w:tr w:rsidR="00EB5DC3" w:rsidRPr="00EB5DC3" w14:paraId="5FE63C8A" w14:textId="77777777" w:rsidTr="005C39D6">
        <w:tblPrEx>
          <w:tblCellMar>
            <w:top w:w="0" w:type="dxa"/>
            <w:bottom w:w="0" w:type="dxa"/>
          </w:tblCellMar>
        </w:tblPrEx>
        <w:trPr>
          <w:cantSplit/>
          <w:jc w:val="center"/>
        </w:trPr>
        <w:tc>
          <w:tcPr>
            <w:tcW w:w="876" w:type="dxa"/>
            <w:vAlign w:val="center"/>
          </w:tcPr>
          <w:p w14:paraId="76A8C021" w14:textId="77777777" w:rsidR="00491590" w:rsidRPr="00EB5DC3" w:rsidRDefault="00491590" w:rsidP="00491590">
            <w:pPr>
              <w:pStyle w:val="afffffff8"/>
            </w:pPr>
            <w:r w:rsidRPr="00EB5DC3">
              <w:t>92.01.23</w:t>
            </w:r>
          </w:p>
        </w:tc>
        <w:tc>
          <w:tcPr>
            <w:tcW w:w="1575" w:type="dxa"/>
            <w:shd w:val="clear" w:color="auto" w:fill="auto"/>
            <w:vAlign w:val="center"/>
          </w:tcPr>
          <w:p w14:paraId="42DF99FD"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17235D3F"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42BD07AA"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68DBCD10"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356C384" w14:textId="77777777" w:rsidR="00491590" w:rsidRPr="00EB5DC3" w:rsidRDefault="00491590" w:rsidP="00491590">
            <w:pPr>
              <w:pStyle w:val="afffffff8"/>
            </w:pPr>
            <w:r w:rsidRPr="00EB5DC3">
              <w:t>0,695</w:t>
            </w:r>
          </w:p>
        </w:tc>
        <w:tc>
          <w:tcPr>
            <w:tcW w:w="2805" w:type="dxa"/>
            <w:shd w:val="clear" w:color="auto" w:fill="auto"/>
            <w:vAlign w:val="center"/>
          </w:tcPr>
          <w:p w14:paraId="42977D96"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48B9CD24" w14:textId="77777777" w:rsidR="00491590" w:rsidRPr="00EB5DC3" w:rsidRDefault="00491590" w:rsidP="00491590">
            <w:pPr>
              <w:pStyle w:val="afffffff8"/>
            </w:pPr>
            <w:r w:rsidRPr="00EB5DC3">
              <w:t>Расчетный срок</w:t>
            </w:r>
          </w:p>
        </w:tc>
        <w:tc>
          <w:tcPr>
            <w:tcW w:w="1821" w:type="dxa"/>
            <w:noWrap/>
            <w:vAlign w:val="center"/>
          </w:tcPr>
          <w:p w14:paraId="1AFFBC44" w14:textId="77777777" w:rsidR="00491590" w:rsidRPr="00EB5DC3" w:rsidRDefault="00491590" w:rsidP="00491590">
            <w:pPr>
              <w:pStyle w:val="afffffff6"/>
            </w:pPr>
            <w:r w:rsidRPr="00EB5DC3">
              <w:t>Охранная зона 3 м.</w:t>
            </w:r>
          </w:p>
        </w:tc>
      </w:tr>
      <w:tr w:rsidR="00EB5DC3" w:rsidRPr="00EB5DC3" w14:paraId="71B84E2B" w14:textId="77777777" w:rsidTr="005C39D6">
        <w:tblPrEx>
          <w:tblCellMar>
            <w:top w:w="0" w:type="dxa"/>
            <w:bottom w:w="0" w:type="dxa"/>
          </w:tblCellMar>
        </w:tblPrEx>
        <w:trPr>
          <w:cantSplit/>
          <w:jc w:val="center"/>
        </w:trPr>
        <w:tc>
          <w:tcPr>
            <w:tcW w:w="876" w:type="dxa"/>
            <w:vAlign w:val="center"/>
          </w:tcPr>
          <w:p w14:paraId="1EAD710C" w14:textId="77777777" w:rsidR="00491590" w:rsidRPr="00EB5DC3" w:rsidRDefault="00491590" w:rsidP="00491590">
            <w:pPr>
              <w:pStyle w:val="afffffff8"/>
            </w:pPr>
            <w:r w:rsidRPr="00EB5DC3">
              <w:t>92.01.24</w:t>
            </w:r>
          </w:p>
        </w:tc>
        <w:tc>
          <w:tcPr>
            <w:tcW w:w="1575" w:type="dxa"/>
            <w:shd w:val="clear" w:color="auto" w:fill="auto"/>
            <w:vAlign w:val="center"/>
          </w:tcPr>
          <w:p w14:paraId="7ED696F2"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0969CDF5"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B0EF636"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48085706"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2FF601E" w14:textId="77777777" w:rsidR="00491590" w:rsidRPr="00EB5DC3" w:rsidRDefault="00491590" w:rsidP="00491590">
            <w:pPr>
              <w:pStyle w:val="afffffff8"/>
            </w:pPr>
            <w:r w:rsidRPr="00EB5DC3">
              <w:t>0,450</w:t>
            </w:r>
          </w:p>
        </w:tc>
        <w:tc>
          <w:tcPr>
            <w:tcW w:w="2805" w:type="dxa"/>
            <w:shd w:val="clear" w:color="auto" w:fill="auto"/>
            <w:vAlign w:val="center"/>
          </w:tcPr>
          <w:p w14:paraId="1A1717B2"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02F4D55F" w14:textId="77777777" w:rsidR="00491590" w:rsidRPr="00EB5DC3" w:rsidRDefault="00491590" w:rsidP="00491590">
            <w:pPr>
              <w:pStyle w:val="afffffff8"/>
            </w:pPr>
            <w:r w:rsidRPr="00EB5DC3">
              <w:t>Расчетный срок</w:t>
            </w:r>
          </w:p>
        </w:tc>
        <w:tc>
          <w:tcPr>
            <w:tcW w:w="1821" w:type="dxa"/>
            <w:noWrap/>
            <w:vAlign w:val="center"/>
          </w:tcPr>
          <w:p w14:paraId="05AA4F7E" w14:textId="77777777" w:rsidR="00491590" w:rsidRPr="00EB5DC3" w:rsidRDefault="00491590" w:rsidP="00491590">
            <w:pPr>
              <w:pStyle w:val="afffffff6"/>
            </w:pPr>
            <w:r w:rsidRPr="00EB5DC3">
              <w:t>Охранная зона 3 м.</w:t>
            </w:r>
          </w:p>
        </w:tc>
      </w:tr>
      <w:tr w:rsidR="00EB5DC3" w:rsidRPr="00EB5DC3" w14:paraId="005AB642" w14:textId="77777777" w:rsidTr="005C39D6">
        <w:tblPrEx>
          <w:tblCellMar>
            <w:top w:w="0" w:type="dxa"/>
            <w:bottom w:w="0" w:type="dxa"/>
          </w:tblCellMar>
        </w:tblPrEx>
        <w:trPr>
          <w:cantSplit/>
          <w:jc w:val="center"/>
        </w:trPr>
        <w:tc>
          <w:tcPr>
            <w:tcW w:w="876" w:type="dxa"/>
            <w:vAlign w:val="center"/>
          </w:tcPr>
          <w:p w14:paraId="469BBDB3" w14:textId="77777777" w:rsidR="00491590" w:rsidRPr="00EB5DC3" w:rsidRDefault="00491590" w:rsidP="00491590">
            <w:pPr>
              <w:pStyle w:val="afffffff8"/>
            </w:pPr>
            <w:r w:rsidRPr="00EB5DC3">
              <w:t>92.01.25</w:t>
            </w:r>
          </w:p>
        </w:tc>
        <w:tc>
          <w:tcPr>
            <w:tcW w:w="1575" w:type="dxa"/>
            <w:shd w:val="clear" w:color="auto" w:fill="auto"/>
            <w:vAlign w:val="center"/>
          </w:tcPr>
          <w:p w14:paraId="5FC950EB"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49323FDB"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27C89166"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547EAB8D"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A883497" w14:textId="77777777" w:rsidR="00491590" w:rsidRPr="00EB5DC3" w:rsidRDefault="00491590" w:rsidP="00491590">
            <w:pPr>
              <w:pStyle w:val="afffffff8"/>
            </w:pPr>
            <w:r w:rsidRPr="00EB5DC3">
              <w:t>0,254</w:t>
            </w:r>
          </w:p>
        </w:tc>
        <w:tc>
          <w:tcPr>
            <w:tcW w:w="2805" w:type="dxa"/>
            <w:shd w:val="clear" w:color="auto" w:fill="auto"/>
            <w:vAlign w:val="center"/>
          </w:tcPr>
          <w:p w14:paraId="76563BB3"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653D40BB" w14:textId="77777777" w:rsidR="00491590" w:rsidRPr="00EB5DC3" w:rsidRDefault="00491590" w:rsidP="00491590">
            <w:pPr>
              <w:pStyle w:val="afffffff8"/>
            </w:pPr>
            <w:r w:rsidRPr="00EB5DC3">
              <w:t>Расчетный срок</w:t>
            </w:r>
          </w:p>
        </w:tc>
        <w:tc>
          <w:tcPr>
            <w:tcW w:w="1821" w:type="dxa"/>
            <w:noWrap/>
            <w:vAlign w:val="center"/>
          </w:tcPr>
          <w:p w14:paraId="79E925C3" w14:textId="77777777" w:rsidR="00491590" w:rsidRPr="00EB5DC3" w:rsidRDefault="00491590" w:rsidP="00491590">
            <w:pPr>
              <w:pStyle w:val="afffffff6"/>
            </w:pPr>
            <w:r w:rsidRPr="00EB5DC3">
              <w:t>Охранная зона 3 м.</w:t>
            </w:r>
          </w:p>
        </w:tc>
      </w:tr>
      <w:tr w:rsidR="00EB5DC3" w:rsidRPr="00EB5DC3" w14:paraId="77DB982E" w14:textId="77777777" w:rsidTr="005C39D6">
        <w:tblPrEx>
          <w:tblCellMar>
            <w:top w:w="0" w:type="dxa"/>
            <w:bottom w:w="0" w:type="dxa"/>
          </w:tblCellMar>
        </w:tblPrEx>
        <w:trPr>
          <w:cantSplit/>
          <w:jc w:val="center"/>
        </w:trPr>
        <w:tc>
          <w:tcPr>
            <w:tcW w:w="876" w:type="dxa"/>
            <w:vAlign w:val="center"/>
          </w:tcPr>
          <w:p w14:paraId="330EC4BD" w14:textId="77777777" w:rsidR="00491590" w:rsidRPr="00EB5DC3" w:rsidRDefault="00491590" w:rsidP="00491590">
            <w:pPr>
              <w:pStyle w:val="afffffff8"/>
            </w:pPr>
            <w:r w:rsidRPr="00EB5DC3">
              <w:t>92.01.26</w:t>
            </w:r>
          </w:p>
        </w:tc>
        <w:tc>
          <w:tcPr>
            <w:tcW w:w="1575" w:type="dxa"/>
            <w:shd w:val="clear" w:color="auto" w:fill="auto"/>
            <w:vAlign w:val="center"/>
          </w:tcPr>
          <w:p w14:paraId="589E5A6E"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4E001908"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74CD3766"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7FD328AE"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2CC9950" w14:textId="77777777" w:rsidR="00491590" w:rsidRPr="00EB5DC3" w:rsidRDefault="00491590" w:rsidP="00491590">
            <w:pPr>
              <w:pStyle w:val="afffffff8"/>
            </w:pPr>
            <w:r w:rsidRPr="00EB5DC3">
              <w:t>1,645</w:t>
            </w:r>
          </w:p>
        </w:tc>
        <w:tc>
          <w:tcPr>
            <w:tcW w:w="2805" w:type="dxa"/>
            <w:shd w:val="clear" w:color="auto" w:fill="auto"/>
            <w:vAlign w:val="center"/>
          </w:tcPr>
          <w:p w14:paraId="5E2286E0"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6D9D2008" w14:textId="77777777" w:rsidR="00491590" w:rsidRPr="00EB5DC3" w:rsidRDefault="00491590" w:rsidP="00491590">
            <w:pPr>
              <w:pStyle w:val="afffffff8"/>
            </w:pPr>
            <w:r w:rsidRPr="00EB5DC3">
              <w:t>Расчетный срок</w:t>
            </w:r>
          </w:p>
        </w:tc>
        <w:tc>
          <w:tcPr>
            <w:tcW w:w="1821" w:type="dxa"/>
            <w:noWrap/>
            <w:vAlign w:val="center"/>
          </w:tcPr>
          <w:p w14:paraId="3FE2B8E2" w14:textId="77777777" w:rsidR="00491590" w:rsidRPr="00EB5DC3" w:rsidRDefault="00491590" w:rsidP="00491590">
            <w:pPr>
              <w:pStyle w:val="afffffff6"/>
            </w:pPr>
            <w:r w:rsidRPr="00EB5DC3">
              <w:t>Охранная зона 3 м.</w:t>
            </w:r>
          </w:p>
        </w:tc>
      </w:tr>
      <w:tr w:rsidR="00EB5DC3" w:rsidRPr="00EB5DC3" w14:paraId="62082A24" w14:textId="77777777" w:rsidTr="005C39D6">
        <w:tblPrEx>
          <w:tblCellMar>
            <w:top w:w="0" w:type="dxa"/>
            <w:bottom w:w="0" w:type="dxa"/>
          </w:tblCellMar>
        </w:tblPrEx>
        <w:trPr>
          <w:cantSplit/>
          <w:jc w:val="center"/>
        </w:trPr>
        <w:tc>
          <w:tcPr>
            <w:tcW w:w="876" w:type="dxa"/>
            <w:vAlign w:val="center"/>
          </w:tcPr>
          <w:p w14:paraId="3E6A13FF" w14:textId="77777777" w:rsidR="00491590" w:rsidRPr="00EB5DC3" w:rsidRDefault="00491590" w:rsidP="00491590">
            <w:pPr>
              <w:pStyle w:val="afffffff8"/>
            </w:pPr>
            <w:r w:rsidRPr="00EB5DC3">
              <w:t>92.01.27</w:t>
            </w:r>
          </w:p>
        </w:tc>
        <w:tc>
          <w:tcPr>
            <w:tcW w:w="1575" w:type="dxa"/>
            <w:shd w:val="clear" w:color="auto" w:fill="auto"/>
            <w:vAlign w:val="center"/>
          </w:tcPr>
          <w:p w14:paraId="068DFE13"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1058C99D"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93B540B"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3413F2D4"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C5777C5" w14:textId="77777777" w:rsidR="00491590" w:rsidRPr="00EB5DC3" w:rsidRDefault="00491590" w:rsidP="00491590">
            <w:pPr>
              <w:pStyle w:val="afffffff8"/>
            </w:pPr>
            <w:r w:rsidRPr="00EB5DC3">
              <w:t>1,356</w:t>
            </w:r>
          </w:p>
        </w:tc>
        <w:tc>
          <w:tcPr>
            <w:tcW w:w="2805" w:type="dxa"/>
            <w:shd w:val="clear" w:color="auto" w:fill="auto"/>
            <w:vAlign w:val="center"/>
          </w:tcPr>
          <w:p w14:paraId="429AA8B8"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424760E7" w14:textId="77777777" w:rsidR="00491590" w:rsidRPr="00EB5DC3" w:rsidRDefault="00491590" w:rsidP="00491590">
            <w:pPr>
              <w:pStyle w:val="afffffff8"/>
            </w:pPr>
            <w:r w:rsidRPr="00EB5DC3">
              <w:t>Расчетный срок</w:t>
            </w:r>
          </w:p>
        </w:tc>
        <w:tc>
          <w:tcPr>
            <w:tcW w:w="1821" w:type="dxa"/>
            <w:noWrap/>
            <w:vAlign w:val="center"/>
          </w:tcPr>
          <w:p w14:paraId="475D5163" w14:textId="77777777" w:rsidR="00491590" w:rsidRPr="00EB5DC3" w:rsidRDefault="00491590" w:rsidP="00491590">
            <w:pPr>
              <w:pStyle w:val="afffffff6"/>
            </w:pPr>
            <w:r w:rsidRPr="00EB5DC3">
              <w:t>Охранная зона 3 м.</w:t>
            </w:r>
          </w:p>
        </w:tc>
      </w:tr>
      <w:tr w:rsidR="00EB5DC3" w:rsidRPr="00EB5DC3" w14:paraId="2976F580" w14:textId="77777777" w:rsidTr="005C39D6">
        <w:tblPrEx>
          <w:tblCellMar>
            <w:top w:w="0" w:type="dxa"/>
            <w:bottom w:w="0" w:type="dxa"/>
          </w:tblCellMar>
        </w:tblPrEx>
        <w:trPr>
          <w:cantSplit/>
          <w:jc w:val="center"/>
        </w:trPr>
        <w:tc>
          <w:tcPr>
            <w:tcW w:w="876" w:type="dxa"/>
            <w:vAlign w:val="center"/>
          </w:tcPr>
          <w:p w14:paraId="6E45857C" w14:textId="77777777" w:rsidR="00491590" w:rsidRPr="00EB5DC3" w:rsidRDefault="00491590" w:rsidP="00491590">
            <w:pPr>
              <w:pStyle w:val="afffffff8"/>
            </w:pPr>
            <w:r w:rsidRPr="00EB5DC3">
              <w:t>92.01.28</w:t>
            </w:r>
          </w:p>
        </w:tc>
        <w:tc>
          <w:tcPr>
            <w:tcW w:w="1575" w:type="dxa"/>
            <w:shd w:val="clear" w:color="auto" w:fill="auto"/>
            <w:vAlign w:val="center"/>
          </w:tcPr>
          <w:p w14:paraId="7C1EE127"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47B07FCA"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9235481"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3B6DB6D3"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B0B8DF2" w14:textId="77777777" w:rsidR="00491590" w:rsidRPr="00EB5DC3" w:rsidRDefault="00491590" w:rsidP="00491590">
            <w:pPr>
              <w:pStyle w:val="afffffff8"/>
            </w:pPr>
            <w:r w:rsidRPr="00EB5DC3">
              <w:t>2,740</w:t>
            </w:r>
          </w:p>
        </w:tc>
        <w:tc>
          <w:tcPr>
            <w:tcW w:w="2805" w:type="dxa"/>
            <w:shd w:val="clear" w:color="auto" w:fill="auto"/>
            <w:vAlign w:val="center"/>
          </w:tcPr>
          <w:p w14:paraId="05518031"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22AF9445" w14:textId="77777777" w:rsidR="00491590" w:rsidRPr="00EB5DC3" w:rsidRDefault="00491590" w:rsidP="00491590">
            <w:pPr>
              <w:pStyle w:val="afffffff8"/>
            </w:pPr>
            <w:r w:rsidRPr="00EB5DC3">
              <w:t>Расчетный срок</w:t>
            </w:r>
          </w:p>
        </w:tc>
        <w:tc>
          <w:tcPr>
            <w:tcW w:w="1821" w:type="dxa"/>
            <w:noWrap/>
            <w:vAlign w:val="center"/>
          </w:tcPr>
          <w:p w14:paraId="44D7E4F2" w14:textId="77777777" w:rsidR="00491590" w:rsidRPr="00EB5DC3" w:rsidRDefault="00491590" w:rsidP="00491590">
            <w:pPr>
              <w:pStyle w:val="afffffff6"/>
            </w:pPr>
            <w:r w:rsidRPr="00EB5DC3">
              <w:t>Охранная зона 3 м.</w:t>
            </w:r>
          </w:p>
        </w:tc>
      </w:tr>
      <w:tr w:rsidR="00EB5DC3" w:rsidRPr="00EB5DC3" w14:paraId="6F86084D" w14:textId="77777777" w:rsidTr="005C39D6">
        <w:tblPrEx>
          <w:tblCellMar>
            <w:top w:w="0" w:type="dxa"/>
            <w:bottom w:w="0" w:type="dxa"/>
          </w:tblCellMar>
        </w:tblPrEx>
        <w:trPr>
          <w:cantSplit/>
          <w:jc w:val="center"/>
        </w:trPr>
        <w:tc>
          <w:tcPr>
            <w:tcW w:w="876" w:type="dxa"/>
            <w:vAlign w:val="center"/>
          </w:tcPr>
          <w:p w14:paraId="53B50451" w14:textId="77777777" w:rsidR="00491590" w:rsidRPr="00EB5DC3" w:rsidRDefault="00491590" w:rsidP="00491590">
            <w:pPr>
              <w:pStyle w:val="afffffff8"/>
            </w:pPr>
            <w:r w:rsidRPr="00EB5DC3">
              <w:lastRenderedPageBreak/>
              <w:t>92.01.29</w:t>
            </w:r>
          </w:p>
        </w:tc>
        <w:tc>
          <w:tcPr>
            <w:tcW w:w="1575" w:type="dxa"/>
            <w:shd w:val="clear" w:color="auto" w:fill="auto"/>
            <w:vAlign w:val="center"/>
          </w:tcPr>
          <w:p w14:paraId="627388F1"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05596683"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1BE64B7"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102A9201"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C2FFBD1" w14:textId="77777777" w:rsidR="00491590" w:rsidRPr="00EB5DC3" w:rsidRDefault="00491590" w:rsidP="00491590">
            <w:pPr>
              <w:pStyle w:val="afffffff8"/>
            </w:pPr>
            <w:r w:rsidRPr="00EB5DC3">
              <w:t>0,113</w:t>
            </w:r>
          </w:p>
        </w:tc>
        <w:tc>
          <w:tcPr>
            <w:tcW w:w="2805" w:type="dxa"/>
            <w:shd w:val="clear" w:color="auto" w:fill="auto"/>
            <w:vAlign w:val="center"/>
          </w:tcPr>
          <w:p w14:paraId="67DC5764"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0B1188B3" w14:textId="77777777" w:rsidR="00491590" w:rsidRPr="00EB5DC3" w:rsidRDefault="00491590" w:rsidP="00491590">
            <w:pPr>
              <w:pStyle w:val="afffffff8"/>
            </w:pPr>
            <w:r w:rsidRPr="00EB5DC3">
              <w:t>Расчетный срок</w:t>
            </w:r>
          </w:p>
        </w:tc>
        <w:tc>
          <w:tcPr>
            <w:tcW w:w="1821" w:type="dxa"/>
            <w:noWrap/>
            <w:vAlign w:val="center"/>
          </w:tcPr>
          <w:p w14:paraId="3AB5E7AF" w14:textId="77777777" w:rsidR="00491590" w:rsidRPr="00EB5DC3" w:rsidRDefault="00491590" w:rsidP="00491590">
            <w:pPr>
              <w:pStyle w:val="afffffff6"/>
            </w:pPr>
            <w:r w:rsidRPr="00EB5DC3">
              <w:t>Охранная зона 3 м.</w:t>
            </w:r>
          </w:p>
        </w:tc>
      </w:tr>
      <w:tr w:rsidR="00EB5DC3" w:rsidRPr="00EB5DC3" w14:paraId="073AF2B9" w14:textId="77777777" w:rsidTr="005C39D6">
        <w:tblPrEx>
          <w:tblCellMar>
            <w:top w:w="0" w:type="dxa"/>
            <w:bottom w:w="0" w:type="dxa"/>
          </w:tblCellMar>
        </w:tblPrEx>
        <w:trPr>
          <w:cantSplit/>
          <w:jc w:val="center"/>
        </w:trPr>
        <w:tc>
          <w:tcPr>
            <w:tcW w:w="876" w:type="dxa"/>
            <w:vAlign w:val="center"/>
          </w:tcPr>
          <w:p w14:paraId="03F9691D" w14:textId="77777777" w:rsidR="00491590" w:rsidRPr="00EB5DC3" w:rsidRDefault="00491590" w:rsidP="00491590">
            <w:pPr>
              <w:pStyle w:val="afffffff8"/>
            </w:pPr>
            <w:r w:rsidRPr="00EB5DC3">
              <w:t>92.01.30</w:t>
            </w:r>
          </w:p>
        </w:tc>
        <w:tc>
          <w:tcPr>
            <w:tcW w:w="1575" w:type="dxa"/>
            <w:shd w:val="clear" w:color="auto" w:fill="auto"/>
            <w:vAlign w:val="center"/>
          </w:tcPr>
          <w:p w14:paraId="124229D2"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0F4B1E2E"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4FD189BA"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349D7532"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7A5C3BA" w14:textId="77777777" w:rsidR="00491590" w:rsidRPr="00EB5DC3" w:rsidRDefault="00491590" w:rsidP="00491590">
            <w:pPr>
              <w:pStyle w:val="afffffff8"/>
            </w:pPr>
            <w:r w:rsidRPr="00EB5DC3">
              <w:t>1,971</w:t>
            </w:r>
          </w:p>
        </w:tc>
        <w:tc>
          <w:tcPr>
            <w:tcW w:w="2805" w:type="dxa"/>
            <w:shd w:val="clear" w:color="auto" w:fill="auto"/>
            <w:vAlign w:val="center"/>
          </w:tcPr>
          <w:p w14:paraId="4D5271C3"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6EE332B5" w14:textId="77777777" w:rsidR="00491590" w:rsidRPr="00EB5DC3" w:rsidRDefault="00491590" w:rsidP="00491590">
            <w:pPr>
              <w:pStyle w:val="afffffff8"/>
            </w:pPr>
            <w:r w:rsidRPr="00EB5DC3">
              <w:t>Расчетный срок</w:t>
            </w:r>
          </w:p>
        </w:tc>
        <w:tc>
          <w:tcPr>
            <w:tcW w:w="1821" w:type="dxa"/>
            <w:noWrap/>
            <w:vAlign w:val="center"/>
          </w:tcPr>
          <w:p w14:paraId="1D1D4709" w14:textId="77777777" w:rsidR="00491590" w:rsidRPr="00EB5DC3" w:rsidRDefault="00491590" w:rsidP="00491590">
            <w:pPr>
              <w:pStyle w:val="afffffff6"/>
            </w:pPr>
            <w:r w:rsidRPr="00EB5DC3">
              <w:t>Охранная зона 3 м.</w:t>
            </w:r>
          </w:p>
        </w:tc>
      </w:tr>
      <w:tr w:rsidR="00EB5DC3" w:rsidRPr="00EB5DC3" w14:paraId="3C3CEC50" w14:textId="77777777" w:rsidTr="005C39D6">
        <w:tblPrEx>
          <w:tblCellMar>
            <w:top w:w="0" w:type="dxa"/>
            <w:bottom w:w="0" w:type="dxa"/>
          </w:tblCellMar>
        </w:tblPrEx>
        <w:trPr>
          <w:cantSplit/>
          <w:jc w:val="center"/>
        </w:trPr>
        <w:tc>
          <w:tcPr>
            <w:tcW w:w="876" w:type="dxa"/>
            <w:vAlign w:val="center"/>
          </w:tcPr>
          <w:p w14:paraId="7B7E5D7F" w14:textId="77777777" w:rsidR="00491590" w:rsidRPr="00EB5DC3" w:rsidRDefault="00491590" w:rsidP="00491590">
            <w:pPr>
              <w:pStyle w:val="afffffff8"/>
            </w:pPr>
            <w:r w:rsidRPr="00EB5DC3">
              <w:t>92.01.31</w:t>
            </w:r>
          </w:p>
        </w:tc>
        <w:tc>
          <w:tcPr>
            <w:tcW w:w="1575" w:type="dxa"/>
            <w:shd w:val="clear" w:color="auto" w:fill="auto"/>
            <w:vAlign w:val="center"/>
          </w:tcPr>
          <w:p w14:paraId="39D5DD7A"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5C9E7366"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45BE0757"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262C750A"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292D1B5" w14:textId="77777777" w:rsidR="00491590" w:rsidRPr="00EB5DC3" w:rsidRDefault="00491590" w:rsidP="00491590">
            <w:pPr>
              <w:pStyle w:val="afffffff8"/>
            </w:pPr>
            <w:r w:rsidRPr="00EB5DC3">
              <w:t>0,693</w:t>
            </w:r>
          </w:p>
        </w:tc>
        <w:tc>
          <w:tcPr>
            <w:tcW w:w="2805" w:type="dxa"/>
            <w:shd w:val="clear" w:color="auto" w:fill="auto"/>
            <w:vAlign w:val="center"/>
          </w:tcPr>
          <w:p w14:paraId="2583D4C3"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4D8605AB" w14:textId="77777777" w:rsidR="00491590" w:rsidRPr="00EB5DC3" w:rsidRDefault="00491590" w:rsidP="00491590">
            <w:pPr>
              <w:pStyle w:val="afffffff8"/>
            </w:pPr>
            <w:r w:rsidRPr="00EB5DC3">
              <w:t>Расчетный срок</w:t>
            </w:r>
          </w:p>
        </w:tc>
        <w:tc>
          <w:tcPr>
            <w:tcW w:w="1821" w:type="dxa"/>
            <w:noWrap/>
            <w:vAlign w:val="center"/>
          </w:tcPr>
          <w:p w14:paraId="2994603E" w14:textId="77777777" w:rsidR="00491590" w:rsidRPr="00EB5DC3" w:rsidRDefault="00491590" w:rsidP="00491590">
            <w:pPr>
              <w:pStyle w:val="afffffff6"/>
            </w:pPr>
            <w:r w:rsidRPr="00EB5DC3">
              <w:t>Охранная зона 3 м.</w:t>
            </w:r>
          </w:p>
        </w:tc>
      </w:tr>
      <w:tr w:rsidR="00EB5DC3" w:rsidRPr="00EB5DC3" w14:paraId="5F7A0FFD" w14:textId="77777777" w:rsidTr="005C39D6">
        <w:tblPrEx>
          <w:tblCellMar>
            <w:top w:w="0" w:type="dxa"/>
            <w:bottom w:w="0" w:type="dxa"/>
          </w:tblCellMar>
        </w:tblPrEx>
        <w:trPr>
          <w:cantSplit/>
          <w:jc w:val="center"/>
        </w:trPr>
        <w:tc>
          <w:tcPr>
            <w:tcW w:w="876" w:type="dxa"/>
            <w:vAlign w:val="center"/>
          </w:tcPr>
          <w:p w14:paraId="08427EF9" w14:textId="77777777" w:rsidR="00491590" w:rsidRPr="00EB5DC3" w:rsidRDefault="00491590" w:rsidP="00491590">
            <w:pPr>
              <w:pStyle w:val="afffffff8"/>
            </w:pPr>
            <w:r w:rsidRPr="00EB5DC3">
              <w:t>92.01.32</w:t>
            </w:r>
          </w:p>
        </w:tc>
        <w:tc>
          <w:tcPr>
            <w:tcW w:w="1575" w:type="dxa"/>
            <w:shd w:val="clear" w:color="auto" w:fill="auto"/>
            <w:vAlign w:val="center"/>
          </w:tcPr>
          <w:p w14:paraId="7A0DDBFD"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00BD6855"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7D583C3F"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3D0C4602"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AE6892E" w14:textId="77777777" w:rsidR="00491590" w:rsidRPr="00EB5DC3" w:rsidRDefault="00491590" w:rsidP="00491590">
            <w:pPr>
              <w:pStyle w:val="afffffff8"/>
            </w:pPr>
            <w:r w:rsidRPr="00EB5DC3">
              <w:t>0,444</w:t>
            </w:r>
          </w:p>
        </w:tc>
        <w:tc>
          <w:tcPr>
            <w:tcW w:w="2805" w:type="dxa"/>
            <w:shd w:val="clear" w:color="auto" w:fill="auto"/>
            <w:vAlign w:val="center"/>
          </w:tcPr>
          <w:p w14:paraId="19296402"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63EE6057" w14:textId="77777777" w:rsidR="00491590" w:rsidRPr="00EB5DC3" w:rsidRDefault="00491590" w:rsidP="00491590">
            <w:pPr>
              <w:pStyle w:val="afffffff8"/>
            </w:pPr>
            <w:r w:rsidRPr="00EB5DC3">
              <w:t>Расчетный срок</w:t>
            </w:r>
          </w:p>
        </w:tc>
        <w:tc>
          <w:tcPr>
            <w:tcW w:w="1821" w:type="dxa"/>
            <w:noWrap/>
            <w:vAlign w:val="center"/>
          </w:tcPr>
          <w:p w14:paraId="4AF2CB9D" w14:textId="77777777" w:rsidR="00491590" w:rsidRPr="00EB5DC3" w:rsidRDefault="00491590" w:rsidP="00491590">
            <w:pPr>
              <w:pStyle w:val="afffffff6"/>
            </w:pPr>
            <w:r w:rsidRPr="00EB5DC3">
              <w:t>Охранная зона 3 м.</w:t>
            </w:r>
          </w:p>
        </w:tc>
      </w:tr>
      <w:tr w:rsidR="00EB5DC3" w:rsidRPr="00EB5DC3" w14:paraId="0876486A" w14:textId="77777777" w:rsidTr="005C39D6">
        <w:tblPrEx>
          <w:tblCellMar>
            <w:top w:w="0" w:type="dxa"/>
            <w:bottom w:w="0" w:type="dxa"/>
          </w:tblCellMar>
        </w:tblPrEx>
        <w:trPr>
          <w:cantSplit/>
          <w:jc w:val="center"/>
        </w:trPr>
        <w:tc>
          <w:tcPr>
            <w:tcW w:w="876" w:type="dxa"/>
            <w:vAlign w:val="center"/>
          </w:tcPr>
          <w:p w14:paraId="68C44176" w14:textId="77777777" w:rsidR="00491590" w:rsidRPr="00EB5DC3" w:rsidRDefault="00491590" w:rsidP="00491590">
            <w:pPr>
              <w:pStyle w:val="afffffff8"/>
            </w:pPr>
            <w:r w:rsidRPr="00EB5DC3">
              <w:t>92.01.33</w:t>
            </w:r>
          </w:p>
        </w:tc>
        <w:tc>
          <w:tcPr>
            <w:tcW w:w="1575" w:type="dxa"/>
            <w:shd w:val="clear" w:color="auto" w:fill="auto"/>
            <w:vAlign w:val="center"/>
          </w:tcPr>
          <w:p w14:paraId="4C1042EE"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26E46FFE"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24A91A59"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06648F38"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AD70460" w14:textId="77777777" w:rsidR="00491590" w:rsidRPr="00EB5DC3" w:rsidRDefault="00491590" w:rsidP="00491590">
            <w:pPr>
              <w:pStyle w:val="afffffff8"/>
            </w:pPr>
            <w:r w:rsidRPr="00EB5DC3">
              <w:t>2,327</w:t>
            </w:r>
          </w:p>
        </w:tc>
        <w:tc>
          <w:tcPr>
            <w:tcW w:w="2805" w:type="dxa"/>
            <w:shd w:val="clear" w:color="auto" w:fill="auto"/>
            <w:vAlign w:val="center"/>
          </w:tcPr>
          <w:p w14:paraId="05CFB716"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0CAF832A" w14:textId="77777777" w:rsidR="00491590" w:rsidRPr="00EB5DC3" w:rsidRDefault="00491590" w:rsidP="00491590">
            <w:pPr>
              <w:pStyle w:val="afffffff8"/>
            </w:pPr>
            <w:r w:rsidRPr="00EB5DC3">
              <w:t>Расчетный срок</w:t>
            </w:r>
          </w:p>
        </w:tc>
        <w:tc>
          <w:tcPr>
            <w:tcW w:w="1821" w:type="dxa"/>
            <w:noWrap/>
            <w:vAlign w:val="center"/>
          </w:tcPr>
          <w:p w14:paraId="44479044" w14:textId="77777777" w:rsidR="00491590" w:rsidRPr="00EB5DC3" w:rsidRDefault="00491590" w:rsidP="00491590">
            <w:pPr>
              <w:pStyle w:val="afffffff6"/>
            </w:pPr>
            <w:r w:rsidRPr="00EB5DC3">
              <w:t>Охранная зона 3 м.</w:t>
            </w:r>
          </w:p>
        </w:tc>
      </w:tr>
      <w:tr w:rsidR="00EB5DC3" w:rsidRPr="00EB5DC3" w14:paraId="7E26B3CC" w14:textId="77777777" w:rsidTr="005C39D6">
        <w:tblPrEx>
          <w:tblCellMar>
            <w:top w:w="0" w:type="dxa"/>
            <w:bottom w:w="0" w:type="dxa"/>
          </w:tblCellMar>
        </w:tblPrEx>
        <w:trPr>
          <w:cantSplit/>
          <w:jc w:val="center"/>
        </w:trPr>
        <w:tc>
          <w:tcPr>
            <w:tcW w:w="876" w:type="dxa"/>
            <w:vAlign w:val="center"/>
          </w:tcPr>
          <w:p w14:paraId="3CC4B777" w14:textId="77777777" w:rsidR="00491590" w:rsidRPr="00EB5DC3" w:rsidRDefault="00491590" w:rsidP="00491590">
            <w:pPr>
              <w:pStyle w:val="afffffff8"/>
            </w:pPr>
            <w:r w:rsidRPr="00EB5DC3">
              <w:t>92.01.34</w:t>
            </w:r>
          </w:p>
        </w:tc>
        <w:tc>
          <w:tcPr>
            <w:tcW w:w="1575" w:type="dxa"/>
            <w:shd w:val="clear" w:color="auto" w:fill="auto"/>
            <w:vAlign w:val="center"/>
          </w:tcPr>
          <w:p w14:paraId="61BF2978"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7DA6C73E"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02368FE3"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023A9C69"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D8F0A51" w14:textId="77777777" w:rsidR="00491590" w:rsidRPr="00EB5DC3" w:rsidRDefault="00491590" w:rsidP="00491590">
            <w:pPr>
              <w:pStyle w:val="afffffff8"/>
            </w:pPr>
            <w:r w:rsidRPr="00EB5DC3">
              <w:t>0,393</w:t>
            </w:r>
          </w:p>
        </w:tc>
        <w:tc>
          <w:tcPr>
            <w:tcW w:w="2805" w:type="dxa"/>
            <w:shd w:val="clear" w:color="auto" w:fill="auto"/>
            <w:vAlign w:val="center"/>
          </w:tcPr>
          <w:p w14:paraId="138B894F"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6B1F5D42" w14:textId="77777777" w:rsidR="00491590" w:rsidRPr="00EB5DC3" w:rsidRDefault="00491590" w:rsidP="00491590">
            <w:pPr>
              <w:pStyle w:val="afffffff8"/>
            </w:pPr>
            <w:r w:rsidRPr="00EB5DC3">
              <w:t>Расчетный срок</w:t>
            </w:r>
          </w:p>
        </w:tc>
        <w:tc>
          <w:tcPr>
            <w:tcW w:w="1821" w:type="dxa"/>
            <w:noWrap/>
            <w:vAlign w:val="center"/>
          </w:tcPr>
          <w:p w14:paraId="2D49AAB5" w14:textId="77777777" w:rsidR="00491590" w:rsidRPr="00EB5DC3" w:rsidRDefault="00491590" w:rsidP="00491590">
            <w:pPr>
              <w:pStyle w:val="afffffff6"/>
            </w:pPr>
            <w:r w:rsidRPr="00EB5DC3">
              <w:t>Охранная зона 3 м.</w:t>
            </w:r>
          </w:p>
        </w:tc>
      </w:tr>
      <w:tr w:rsidR="00EB5DC3" w:rsidRPr="00EB5DC3" w14:paraId="751B6A0A" w14:textId="77777777" w:rsidTr="005C39D6">
        <w:tblPrEx>
          <w:tblCellMar>
            <w:top w:w="0" w:type="dxa"/>
            <w:bottom w:w="0" w:type="dxa"/>
          </w:tblCellMar>
        </w:tblPrEx>
        <w:trPr>
          <w:cantSplit/>
          <w:jc w:val="center"/>
        </w:trPr>
        <w:tc>
          <w:tcPr>
            <w:tcW w:w="876" w:type="dxa"/>
            <w:vAlign w:val="center"/>
          </w:tcPr>
          <w:p w14:paraId="2DCC9558" w14:textId="77777777" w:rsidR="00491590" w:rsidRPr="00EB5DC3" w:rsidRDefault="00491590" w:rsidP="00491590">
            <w:pPr>
              <w:pStyle w:val="afffffff8"/>
            </w:pPr>
            <w:r w:rsidRPr="00EB5DC3">
              <w:t>92.01.35</w:t>
            </w:r>
          </w:p>
        </w:tc>
        <w:tc>
          <w:tcPr>
            <w:tcW w:w="1575" w:type="dxa"/>
            <w:shd w:val="clear" w:color="auto" w:fill="auto"/>
            <w:vAlign w:val="center"/>
          </w:tcPr>
          <w:p w14:paraId="1C8A0ABE"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76CAD038"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DA2F332"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4F58B2EF"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8D558A3" w14:textId="77777777" w:rsidR="00491590" w:rsidRPr="00EB5DC3" w:rsidRDefault="00491590" w:rsidP="00491590">
            <w:pPr>
              <w:pStyle w:val="afffffff8"/>
            </w:pPr>
            <w:r w:rsidRPr="00EB5DC3">
              <w:t>0,343</w:t>
            </w:r>
          </w:p>
        </w:tc>
        <w:tc>
          <w:tcPr>
            <w:tcW w:w="2805" w:type="dxa"/>
            <w:shd w:val="clear" w:color="auto" w:fill="auto"/>
            <w:vAlign w:val="center"/>
          </w:tcPr>
          <w:p w14:paraId="4BB62893"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263F748F" w14:textId="77777777" w:rsidR="00491590" w:rsidRPr="00EB5DC3" w:rsidRDefault="00491590" w:rsidP="00491590">
            <w:pPr>
              <w:pStyle w:val="afffffff8"/>
            </w:pPr>
            <w:r w:rsidRPr="00EB5DC3">
              <w:t>Расчетный срок</w:t>
            </w:r>
          </w:p>
        </w:tc>
        <w:tc>
          <w:tcPr>
            <w:tcW w:w="1821" w:type="dxa"/>
            <w:noWrap/>
            <w:vAlign w:val="center"/>
          </w:tcPr>
          <w:p w14:paraId="6B674DAA" w14:textId="77777777" w:rsidR="00491590" w:rsidRPr="00EB5DC3" w:rsidRDefault="00491590" w:rsidP="00491590">
            <w:pPr>
              <w:pStyle w:val="afffffff6"/>
            </w:pPr>
            <w:r w:rsidRPr="00EB5DC3">
              <w:t>Охранная зона 3 м.</w:t>
            </w:r>
          </w:p>
        </w:tc>
      </w:tr>
      <w:tr w:rsidR="00EB5DC3" w:rsidRPr="00EB5DC3" w14:paraId="4B204D95" w14:textId="77777777" w:rsidTr="005C39D6">
        <w:tblPrEx>
          <w:tblCellMar>
            <w:top w:w="0" w:type="dxa"/>
            <w:bottom w:w="0" w:type="dxa"/>
          </w:tblCellMar>
        </w:tblPrEx>
        <w:trPr>
          <w:cantSplit/>
          <w:jc w:val="center"/>
        </w:trPr>
        <w:tc>
          <w:tcPr>
            <w:tcW w:w="876" w:type="dxa"/>
            <w:vAlign w:val="center"/>
          </w:tcPr>
          <w:p w14:paraId="37C0086E" w14:textId="77777777" w:rsidR="00491590" w:rsidRPr="00EB5DC3" w:rsidRDefault="00491590" w:rsidP="00491590">
            <w:pPr>
              <w:pStyle w:val="afffffff8"/>
            </w:pPr>
            <w:r w:rsidRPr="00EB5DC3">
              <w:t>92.01.36</w:t>
            </w:r>
          </w:p>
        </w:tc>
        <w:tc>
          <w:tcPr>
            <w:tcW w:w="1575" w:type="dxa"/>
            <w:shd w:val="clear" w:color="auto" w:fill="auto"/>
            <w:vAlign w:val="center"/>
          </w:tcPr>
          <w:p w14:paraId="5D10351B"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51D24225"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0A407084"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65294115"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AB2A741" w14:textId="77777777" w:rsidR="00491590" w:rsidRPr="00EB5DC3" w:rsidRDefault="00491590" w:rsidP="00491590">
            <w:pPr>
              <w:pStyle w:val="afffffff8"/>
            </w:pPr>
            <w:r w:rsidRPr="00EB5DC3">
              <w:t>0,156</w:t>
            </w:r>
          </w:p>
        </w:tc>
        <w:tc>
          <w:tcPr>
            <w:tcW w:w="2805" w:type="dxa"/>
            <w:shd w:val="clear" w:color="auto" w:fill="auto"/>
            <w:vAlign w:val="center"/>
          </w:tcPr>
          <w:p w14:paraId="32C766A5"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26B98F80" w14:textId="77777777" w:rsidR="00491590" w:rsidRPr="00EB5DC3" w:rsidRDefault="00491590" w:rsidP="00491590">
            <w:pPr>
              <w:pStyle w:val="afffffff8"/>
            </w:pPr>
            <w:r w:rsidRPr="00EB5DC3">
              <w:t>Расчетный срок</w:t>
            </w:r>
          </w:p>
        </w:tc>
        <w:tc>
          <w:tcPr>
            <w:tcW w:w="1821" w:type="dxa"/>
            <w:noWrap/>
            <w:vAlign w:val="center"/>
          </w:tcPr>
          <w:p w14:paraId="37C2E6E2" w14:textId="77777777" w:rsidR="00491590" w:rsidRPr="00EB5DC3" w:rsidRDefault="00491590" w:rsidP="00491590">
            <w:pPr>
              <w:pStyle w:val="afffffff6"/>
            </w:pPr>
            <w:r w:rsidRPr="00EB5DC3">
              <w:t>Охранная зона 3 м.</w:t>
            </w:r>
          </w:p>
        </w:tc>
      </w:tr>
      <w:tr w:rsidR="00EB5DC3" w:rsidRPr="00EB5DC3" w14:paraId="31FD947E" w14:textId="77777777" w:rsidTr="005C39D6">
        <w:tblPrEx>
          <w:tblCellMar>
            <w:top w:w="0" w:type="dxa"/>
            <w:bottom w:w="0" w:type="dxa"/>
          </w:tblCellMar>
        </w:tblPrEx>
        <w:trPr>
          <w:cantSplit/>
          <w:jc w:val="center"/>
        </w:trPr>
        <w:tc>
          <w:tcPr>
            <w:tcW w:w="876" w:type="dxa"/>
            <w:shd w:val="clear" w:color="auto" w:fill="auto"/>
            <w:vAlign w:val="center"/>
          </w:tcPr>
          <w:p w14:paraId="314D3308" w14:textId="77777777" w:rsidR="00491590" w:rsidRPr="00EB5DC3" w:rsidRDefault="00491590" w:rsidP="00491590">
            <w:pPr>
              <w:pStyle w:val="afffffff8"/>
            </w:pPr>
            <w:r w:rsidRPr="00EB5DC3">
              <w:lastRenderedPageBreak/>
              <w:t>92.01.37</w:t>
            </w:r>
          </w:p>
        </w:tc>
        <w:tc>
          <w:tcPr>
            <w:tcW w:w="1575" w:type="dxa"/>
            <w:shd w:val="clear" w:color="auto" w:fill="auto"/>
            <w:vAlign w:val="center"/>
          </w:tcPr>
          <w:p w14:paraId="79AB94F1"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467DD5FD"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64872F3D"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312C1951"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3D41052" w14:textId="77777777" w:rsidR="00491590" w:rsidRPr="00EB5DC3" w:rsidRDefault="00491590" w:rsidP="00491590">
            <w:pPr>
              <w:pStyle w:val="afffffff8"/>
            </w:pPr>
            <w:r w:rsidRPr="00EB5DC3">
              <w:t>0,276</w:t>
            </w:r>
          </w:p>
        </w:tc>
        <w:tc>
          <w:tcPr>
            <w:tcW w:w="2805" w:type="dxa"/>
            <w:shd w:val="clear" w:color="auto" w:fill="auto"/>
            <w:vAlign w:val="center"/>
          </w:tcPr>
          <w:p w14:paraId="7982CFBC"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2A68571C" w14:textId="77777777" w:rsidR="00491590" w:rsidRPr="00EB5DC3" w:rsidRDefault="00491590" w:rsidP="00491590">
            <w:pPr>
              <w:pStyle w:val="afffffff8"/>
            </w:pPr>
            <w:r w:rsidRPr="00EB5DC3">
              <w:t>Расчетный срок</w:t>
            </w:r>
          </w:p>
        </w:tc>
        <w:tc>
          <w:tcPr>
            <w:tcW w:w="1821" w:type="dxa"/>
            <w:shd w:val="clear" w:color="auto" w:fill="auto"/>
            <w:noWrap/>
            <w:vAlign w:val="center"/>
          </w:tcPr>
          <w:p w14:paraId="7FE291BA" w14:textId="77777777" w:rsidR="00491590" w:rsidRPr="00EB5DC3" w:rsidRDefault="00491590" w:rsidP="00491590">
            <w:pPr>
              <w:pStyle w:val="afffffff6"/>
            </w:pPr>
            <w:r w:rsidRPr="00EB5DC3">
              <w:t>Охранная зона 3 м.</w:t>
            </w:r>
          </w:p>
        </w:tc>
      </w:tr>
      <w:tr w:rsidR="00EB5DC3" w:rsidRPr="00EB5DC3" w14:paraId="3DD0C2C7" w14:textId="77777777" w:rsidTr="005C39D6">
        <w:tblPrEx>
          <w:tblCellMar>
            <w:top w:w="0" w:type="dxa"/>
            <w:bottom w:w="0" w:type="dxa"/>
          </w:tblCellMar>
        </w:tblPrEx>
        <w:trPr>
          <w:cantSplit/>
          <w:jc w:val="center"/>
        </w:trPr>
        <w:tc>
          <w:tcPr>
            <w:tcW w:w="876" w:type="dxa"/>
            <w:vAlign w:val="center"/>
          </w:tcPr>
          <w:p w14:paraId="68366C6E" w14:textId="77777777" w:rsidR="00491590" w:rsidRPr="00EB5DC3" w:rsidRDefault="00491590" w:rsidP="00491590">
            <w:pPr>
              <w:pStyle w:val="afffffff8"/>
            </w:pPr>
            <w:r w:rsidRPr="00EB5DC3">
              <w:t>92.01.38</w:t>
            </w:r>
          </w:p>
        </w:tc>
        <w:tc>
          <w:tcPr>
            <w:tcW w:w="1575" w:type="dxa"/>
            <w:shd w:val="clear" w:color="auto" w:fill="auto"/>
            <w:vAlign w:val="center"/>
          </w:tcPr>
          <w:p w14:paraId="0AEA9CD1"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658EC422"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1072DC2"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7B734A68"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0FA7D4F" w14:textId="77777777" w:rsidR="00491590" w:rsidRPr="00EB5DC3" w:rsidRDefault="00491590" w:rsidP="00491590">
            <w:pPr>
              <w:pStyle w:val="afffffff8"/>
            </w:pPr>
            <w:r w:rsidRPr="00EB5DC3">
              <w:t>0,474</w:t>
            </w:r>
          </w:p>
        </w:tc>
        <w:tc>
          <w:tcPr>
            <w:tcW w:w="2805" w:type="dxa"/>
            <w:shd w:val="clear" w:color="auto" w:fill="auto"/>
            <w:vAlign w:val="center"/>
          </w:tcPr>
          <w:p w14:paraId="74A5E72F"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1BA2EBB7" w14:textId="77777777" w:rsidR="00491590" w:rsidRPr="00EB5DC3" w:rsidRDefault="00491590" w:rsidP="00491590">
            <w:pPr>
              <w:pStyle w:val="afffffff8"/>
            </w:pPr>
            <w:r w:rsidRPr="00EB5DC3">
              <w:t>Расчетный срок</w:t>
            </w:r>
          </w:p>
        </w:tc>
        <w:tc>
          <w:tcPr>
            <w:tcW w:w="1821" w:type="dxa"/>
            <w:noWrap/>
            <w:vAlign w:val="center"/>
          </w:tcPr>
          <w:p w14:paraId="543985D9" w14:textId="77777777" w:rsidR="00491590" w:rsidRPr="00EB5DC3" w:rsidRDefault="00491590" w:rsidP="00491590">
            <w:pPr>
              <w:pStyle w:val="afffffff6"/>
            </w:pPr>
            <w:r w:rsidRPr="00EB5DC3">
              <w:t>Охранная зона 3 м.</w:t>
            </w:r>
          </w:p>
        </w:tc>
      </w:tr>
      <w:tr w:rsidR="00EB5DC3" w:rsidRPr="00EB5DC3" w14:paraId="1C4704B2" w14:textId="77777777" w:rsidTr="005C39D6">
        <w:tblPrEx>
          <w:tblCellMar>
            <w:top w:w="0" w:type="dxa"/>
            <w:bottom w:w="0" w:type="dxa"/>
          </w:tblCellMar>
        </w:tblPrEx>
        <w:trPr>
          <w:cantSplit/>
          <w:jc w:val="center"/>
        </w:trPr>
        <w:tc>
          <w:tcPr>
            <w:tcW w:w="876" w:type="dxa"/>
            <w:vAlign w:val="center"/>
          </w:tcPr>
          <w:p w14:paraId="0CCD2A2E" w14:textId="77777777" w:rsidR="00491590" w:rsidRPr="00EB5DC3" w:rsidRDefault="00491590" w:rsidP="00491590">
            <w:pPr>
              <w:pStyle w:val="afffffff8"/>
            </w:pPr>
            <w:r w:rsidRPr="00EB5DC3">
              <w:t>92.01.39</w:t>
            </w:r>
          </w:p>
        </w:tc>
        <w:tc>
          <w:tcPr>
            <w:tcW w:w="1575" w:type="dxa"/>
            <w:shd w:val="clear" w:color="auto" w:fill="auto"/>
            <w:vAlign w:val="center"/>
          </w:tcPr>
          <w:p w14:paraId="35D7F10A"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3846EDAA"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14187537"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09558C63"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1F7576E" w14:textId="77777777" w:rsidR="00491590" w:rsidRPr="00EB5DC3" w:rsidRDefault="00491590" w:rsidP="00491590">
            <w:pPr>
              <w:pStyle w:val="afffffff8"/>
            </w:pPr>
            <w:r w:rsidRPr="00EB5DC3">
              <w:t>0,631</w:t>
            </w:r>
          </w:p>
        </w:tc>
        <w:tc>
          <w:tcPr>
            <w:tcW w:w="2805" w:type="dxa"/>
            <w:shd w:val="clear" w:color="auto" w:fill="auto"/>
            <w:vAlign w:val="center"/>
          </w:tcPr>
          <w:p w14:paraId="78E1E9E7"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0DD7460C" w14:textId="77777777" w:rsidR="00491590" w:rsidRPr="00EB5DC3" w:rsidRDefault="00491590" w:rsidP="00491590">
            <w:pPr>
              <w:pStyle w:val="afffffff8"/>
            </w:pPr>
            <w:r w:rsidRPr="00EB5DC3">
              <w:t>Расчетный срок</w:t>
            </w:r>
          </w:p>
        </w:tc>
        <w:tc>
          <w:tcPr>
            <w:tcW w:w="1821" w:type="dxa"/>
            <w:noWrap/>
            <w:vAlign w:val="center"/>
          </w:tcPr>
          <w:p w14:paraId="16A6E90B" w14:textId="77777777" w:rsidR="00491590" w:rsidRPr="00EB5DC3" w:rsidRDefault="00491590" w:rsidP="00491590">
            <w:pPr>
              <w:pStyle w:val="afffffff6"/>
            </w:pPr>
            <w:r w:rsidRPr="00EB5DC3">
              <w:t>Охранная зона 3 м.</w:t>
            </w:r>
          </w:p>
        </w:tc>
      </w:tr>
      <w:tr w:rsidR="00EB5DC3" w:rsidRPr="00EB5DC3" w14:paraId="20E12122" w14:textId="77777777" w:rsidTr="005C39D6">
        <w:tblPrEx>
          <w:tblCellMar>
            <w:top w:w="0" w:type="dxa"/>
            <w:bottom w:w="0" w:type="dxa"/>
          </w:tblCellMar>
        </w:tblPrEx>
        <w:trPr>
          <w:cantSplit/>
          <w:jc w:val="center"/>
        </w:trPr>
        <w:tc>
          <w:tcPr>
            <w:tcW w:w="876" w:type="dxa"/>
            <w:vAlign w:val="center"/>
          </w:tcPr>
          <w:p w14:paraId="6B8BCEE4" w14:textId="77777777" w:rsidR="00491590" w:rsidRPr="00EB5DC3" w:rsidRDefault="00491590" w:rsidP="00491590">
            <w:pPr>
              <w:pStyle w:val="afffffff8"/>
            </w:pPr>
            <w:r w:rsidRPr="00EB5DC3">
              <w:t>92.01.40</w:t>
            </w:r>
          </w:p>
        </w:tc>
        <w:tc>
          <w:tcPr>
            <w:tcW w:w="1575" w:type="dxa"/>
            <w:shd w:val="clear" w:color="auto" w:fill="auto"/>
            <w:vAlign w:val="center"/>
          </w:tcPr>
          <w:p w14:paraId="6D8D03CD"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55D7BCCB"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072922F"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565EF821"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461E8C7" w14:textId="77777777" w:rsidR="00491590" w:rsidRPr="00EB5DC3" w:rsidRDefault="00491590" w:rsidP="00491590">
            <w:pPr>
              <w:pStyle w:val="afffffff8"/>
            </w:pPr>
            <w:r w:rsidRPr="00EB5DC3">
              <w:t>0,149</w:t>
            </w:r>
          </w:p>
        </w:tc>
        <w:tc>
          <w:tcPr>
            <w:tcW w:w="2805" w:type="dxa"/>
            <w:shd w:val="clear" w:color="auto" w:fill="auto"/>
            <w:vAlign w:val="center"/>
          </w:tcPr>
          <w:p w14:paraId="0B2BC528"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29373F1D" w14:textId="77777777" w:rsidR="00491590" w:rsidRPr="00EB5DC3" w:rsidRDefault="00491590" w:rsidP="00491590">
            <w:pPr>
              <w:pStyle w:val="afffffff8"/>
            </w:pPr>
            <w:r w:rsidRPr="00EB5DC3">
              <w:t>Расчетный срок</w:t>
            </w:r>
          </w:p>
        </w:tc>
        <w:tc>
          <w:tcPr>
            <w:tcW w:w="1821" w:type="dxa"/>
            <w:noWrap/>
            <w:vAlign w:val="center"/>
          </w:tcPr>
          <w:p w14:paraId="477CFC20" w14:textId="77777777" w:rsidR="00491590" w:rsidRPr="00EB5DC3" w:rsidRDefault="00491590" w:rsidP="00491590">
            <w:pPr>
              <w:pStyle w:val="afffffff6"/>
            </w:pPr>
            <w:r w:rsidRPr="00EB5DC3">
              <w:t>Охранная зона 3 м.</w:t>
            </w:r>
          </w:p>
        </w:tc>
      </w:tr>
      <w:tr w:rsidR="00EB5DC3" w:rsidRPr="00EB5DC3" w14:paraId="7D5AE010" w14:textId="77777777" w:rsidTr="005C39D6">
        <w:tblPrEx>
          <w:tblCellMar>
            <w:top w:w="0" w:type="dxa"/>
            <w:bottom w:w="0" w:type="dxa"/>
          </w:tblCellMar>
        </w:tblPrEx>
        <w:trPr>
          <w:cantSplit/>
          <w:jc w:val="center"/>
        </w:trPr>
        <w:tc>
          <w:tcPr>
            <w:tcW w:w="876" w:type="dxa"/>
            <w:vAlign w:val="center"/>
          </w:tcPr>
          <w:p w14:paraId="77C0D018" w14:textId="77777777" w:rsidR="00491590" w:rsidRPr="00EB5DC3" w:rsidRDefault="00491590" w:rsidP="00491590">
            <w:pPr>
              <w:pStyle w:val="afffffff8"/>
            </w:pPr>
            <w:r w:rsidRPr="00EB5DC3">
              <w:t>92.01.41</w:t>
            </w:r>
          </w:p>
        </w:tc>
        <w:tc>
          <w:tcPr>
            <w:tcW w:w="1575" w:type="dxa"/>
            <w:shd w:val="clear" w:color="auto" w:fill="auto"/>
            <w:vAlign w:val="center"/>
          </w:tcPr>
          <w:p w14:paraId="3AFC1225"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7350DECB"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00800B49"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4B3D949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47AFB25" w14:textId="77777777" w:rsidR="00491590" w:rsidRPr="00EB5DC3" w:rsidRDefault="00491590" w:rsidP="00491590">
            <w:pPr>
              <w:pStyle w:val="afffffff8"/>
            </w:pPr>
            <w:r w:rsidRPr="00EB5DC3">
              <w:t>1,560</w:t>
            </w:r>
          </w:p>
        </w:tc>
        <w:tc>
          <w:tcPr>
            <w:tcW w:w="2805" w:type="dxa"/>
            <w:shd w:val="clear" w:color="auto" w:fill="auto"/>
            <w:vAlign w:val="center"/>
          </w:tcPr>
          <w:p w14:paraId="4D016A8B"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4A6147DD" w14:textId="77777777" w:rsidR="00491590" w:rsidRPr="00EB5DC3" w:rsidRDefault="00491590" w:rsidP="00491590">
            <w:pPr>
              <w:pStyle w:val="afffffff8"/>
            </w:pPr>
            <w:r w:rsidRPr="00EB5DC3">
              <w:t>Расчетный срок</w:t>
            </w:r>
          </w:p>
        </w:tc>
        <w:tc>
          <w:tcPr>
            <w:tcW w:w="1821" w:type="dxa"/>
            <w:noWrap/>
            <w:vAlign w:val="center"/>
          </w:tcPr>
          <w:p w14:paraId="110EBC4F" w14:textId="77777777" w:rsidR="00491590" w:rsidRPr="00EB5DC3" w:rsidRDefault="00491590" w:rsidP="00491590">
            <w:pPr>
              <w:pStyle w:val="afffffff6"/>
            </w:pPr>
            <w:r w:rsidRPr="00EB5DC3">
              <w:t>Охранная зона 3 м.</w:t>
            </w:r>
          </w:p>
        </w:tc>
      </w:tr>
      <w:tr w:rsidR="00EB5DC3" w:rsidRPr="00EB5DC3" w14:paraId="4069DAE7" w14:textId="77777777" w:rsidTr="005C39D6">
        <w:tblPrEx>
          <w:tblCellMar>
            <w:top w:w="0" w:type="dxa"/>
            <w:bottom w:w="0" w:type="dxa"/>
          </w:tblCellMar>
        </w:tblPrEx>
        <w:trPr>
          <w:cantSplit/>
          <w:jc w:val="center"/>
        </w:trPr>
        <w:tc>
          <w:tcPr>
            <w:tcW w:w="876" w:type="dxa"/>
            <w:vAlign w:val="center"/>
          </w:tcPr>
          <w:p w14:paraId="2252BCF3" w14:textId="77777777" w:rsidR="00491590" w:rsidRPr="00EB5DC3" w:rsidRDefault="00491590" w:rsidP="00491590">
            <w:pPr>
              <w:pStyle w:val="afffffff8"/>
            </w:pPr>
            <w:r w:rsidRPr="00EB5DC3">
              <w:t>92.01.42</w:t>
            </w:r>
          </w:p>
        </w:tc>
        <w:tc>
          <w:tcPr>
            <w:tcW w:w="1575" w:type="dxa"/>
            <w:shd w:val="clear" w:color="auto" w:fill="auto"/>
            <w:vAlign w:val="center"/>
          </w:tcPr>
          <w:p w14:paraId="5B2788EC"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16BCACFD"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F4524EC"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7AA668B8"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D0C45C4" w14:textId="77777777" w:rsidR="00491590" w:rsidRPr="00EB5DC3" w:rsidRDefault="00491590" w:rsidP="00491590">
            <w:pPr>
              <w:pStyle w:val="afffffff8"/>
            </w:pPr>
            <w:r w:rsidRPr="00EB5DC3">
              <w:t>0,130</w:t>
            </w:r>
          </w:p>
        </w:tc>
        <w:tc>
          <w:tcPr>
            <w:tcW w:w="2805" w:type="dxa"/>
            <w:shd w:val="clear" w:color="auto" w:fill="auto"/>
            <w:vAlign w:val="center"/>
          </w:tcPr>
          <w:p w14:paraId="3ADD51D6"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57994C38" w14:textId="77777777" w:rsidR="00491590" w:rsidRPr="00EB5DC3" w:rsidRDefault="00491590" w:rsidP="00491590">
            <w:pPr>
              <w:pStyle w:val="afffffff8"/>
            </w:pPr>
            <w:r w:rsidRPr="00EB5DC3">
              <w:t>Расчетный срок</w:t>
            </w:r>
          </w:p>
        </w:tc>
        <w:tc>
          <w:tcPr>
            <w:tcW w:w="1821" w:type="dxa"/>
            <w:noWrap/>
            <w:vAlign w:val="center"/>
          </w:tcPr>
          <w:p w14:paraId="2F0DD324" w14:textId="77777777" w:rsidR="00491590" w:rsidRPr="00EB5DC3" w:rsidRDefault="00491590" w:rsidP="00491590">
            <w:pPr>
              <w:pStyle w:val="afffffff6"/>
            </w:pPr>
            <w:r w:rsidRPr="00EB5DC3">
              <w:t>Охранная зона 3 м.</w:t>
            </w:r>
          </w:p>
        </w:tc>
      </w:tr>
      <w:tr w:rsidR="00EB5DC3" w:rsidRPr="00EB5DC3" w14:paraId="4B5C8D52" w14:textId="77777777" w:rsidTr="005C39D6">
        <w:tblPrEx>
          <w:tblCellMar>
            <w:top w:w="0" w:type="dxa"/>
            <w:bottom w:w="0" w:type="dxa"/>
          </w:tblCellMar>
        </w:tblPrEx>
        <w:trPr>
          <w:cantSplit/>
          <w:jc w:val="center"/>
        </w:trPr>
        <w:tc>
          <w:tcPr>
            <w:tcW w:w="876" w:type="dxa"/>
            <w:vAlign w:val="center"/>
          </w:tcPr>
          <w:p w14:paraId="37FFAD0E" w14:textId="77777777" w:rsidR="00491590" w:rsidRPr="00EB5DC3" w:rsidRDefault="00491590" w:rsidP="00491590">
            <w:pPr>
              <w:pStyle w:val="afffffff8"/>
            </w:pPr>
            <w:r w:rsidRPr="00EB5DC3">
              <w:t>92.01.43</w:t>
            </w:r>
          </w:p>
        </w:tc>
        <w:tc>
          <w:tcPr>
            <w:tcW w:w="1575" w:type="dxa"/>
            <w:shd w:val="clear" w:color="auto" w:fill="auto"/>
            <w:vAlign w:val="center"/>
          </w:tcPr>
          <w:p w14:paraId="669EC375"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73BD4361"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ECEE550"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223FF852"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B26157E" w14:textId="77777777" w:rsidR="00491590" w:rsidRPr="00EB5DC3" w:rsidRDefault="00491590" w:rsidP="00491590">
            <w:pPr>
              <w:pStyle w:val="afffffff8"/>
            </w:pPr>
            <w:r w:rsidRPr="00EB5DC3">
              <w:t>0,518</w:t>
            </w:r>
          </w:p>
        </w:tc>
        <w:tc>
          <w:tcPr>
            <w:tcW w:w="2805" w:type="dxa"/>
            <w:shd w:val="clear" w:color="auto" w:fill="auto"/>
            <w:vAlign w:val="center"/>
          </w:tcPr>
          <w:p w14:paraId="4F1342FD"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30FDB0F0" w14:textId="77777777" w:rsidR="00491590" w:rsidRPr="00EB5DC3" w:rsidRDefault="00491590" w:rsidP="00491590">
            <w:pPr>
              <w:pStyle w:val="afffffff8"/>
            </w:pPr>
            <w:r w:rsidRPr="00EB5DC3">
              <w:t>Расчетный срок</w:t>
            </w:r>
          </w:p>
        </w:tc>
        <w:tc>
          <w:tcPr>
            <w:tcW w:w="1821" w:type="dxa"/>
            <w:noWrap/>
            <w:vAlign w:val="center"/>
          </w:tcPr>
          <w:p w14:paraId="0F79B68A" w14:textId="77777777" w:rsidR="00491590" w:rsidRPr="00EB5DC3" w:rsidRDefault="00491590" w:rsidP="00491590">
            <w:pPr>
              <w:pStyle w:val="afffffff6"/>
            </w:pPr>
            <w:r w:rsidRPr="00EB5DC3">
              <w:t>Охранная зона 3 м.</w:t>
            </w:r>
          </w:p>
        </w:tc>
      </w:tr>
      <w:tr w:rsidR="00EB5DC3" w:rsidRPr="00EB5DC3" w14:paraId="7876B320" w14:textId="77777777" w:rsidTr="005C39D6">
        <w:tblPrEx>
          <w:tblCellMar>
            <w:top w:w="0" w:type="dxa"/>
            <w:bottom w:w="0" w:type="dxa"/>
          </w:tblCellMar>
        </w:tblPrEx>
        <w:trPr>
          <w:cantSplit/>
          <w:jc w:val="center"/>
        </w:trPr>
        <w:tc>
          <w:tcPr>
            <w:tcW w:w="876" w:type="dxa"/>
            <w:vAlign w:val="center"/>
          </w:tcPr>
          <w:p w14:paraId="38A65DAE" w14:textId="77777777" w:rsidR="00491590" w:rsidRPr="00EB5DC3" w:rsidRDefault="00491590" w:rsidP="00491590">
            <w:pPr>
              <w:pStyle w:val="afffffff8"/>
            </w:pPr>
            <w:r w:rsidRPr="00EB5DC3">
              <w:t>92.01.44</w:t>
            </w:r>
          </w:p>
        </w:tc>
        <w:tc>
          <w:tcPr>
            <w:tcW w:w="1575" w:type="dxa"/>
            <w:shd w:val="clear" w:color="auto" w:fill="auto"/>
            <w:vAlign w:val="center"/>
          </w:tcPr>
          <w:p w14:paraId="61649C59"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6BCEEEC0"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7CAA3594"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28D67C75"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7715A90" w14:textId="77777777" w:rsidR="00491590" w:rsidRPr="00EB5DC3" w:rsidRDefault="00491590" w:rsidP="00491590">
            <w:pPr>
              <w:pStyle w:val="afffffff8"/>
            </w:pPr>
            <w:r w:rsidRPr="00EB5DC3">
              <w:t>3,854</w:t>
            </w:r>
          </w:p>
        </w:tc>
        <w:tc>
          <w:tcPr>
            <w:tcW w:w="2805" w:type="dxa"/>
            <w:shd w:val="clear" w:color="auto" w:fill="auto"/>
            <w:vAlign w:val="center"/>
          </w:tcPr>
          <w:p w14:paraId="62AC19C8"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7F65F4D4" w14:textId="77777777" w:rsidR="00491590" w:rsidRPr="00EB5DC3" w:rsidRDefault="00491590" w:rsidP="00491590">
            <w:pPr>
              <w:pStyle w:val="afffffff8"/>
            </w:pPr>
            <w:r w:rsidRPr="00EB5DC3">
              <w:t>Расчетный срок</w:t>
            </w:r>
          </w:p>
        </w:tc>
        <w:tc>
          <w:tcPr>
            <w:tcW w:w="1821" w:type="dxa"/>
            <w:noWrap/>
            <w:vAlign w:val="center"/>
          </w:tcPr>
          <w:p w14:paraId="056E6DCB" w14:textId="77777777" w:rsidR="00491590" w:rsidRPr="00EB5DC3" w:rsidRDefault="00491590" w:rsidP="00491590">
            <w:pPr>
              <w:pStyle w:val="afffffff6"/>
            </w:pPr>
            <w:r w:rsidRPr="00EB5DC3">
              <w:t>Охранная зона 3 м.</w:t>
            </w:r>
          </w:p>
        </w:tc>
      </w:tr>
      <w:tr w:rsidR="00EB5DC3" w:rsidRPr="00EB5DC3" w14:paraId="2930C951" w14:textId="77777777" w:rsidTr="005C39D6">
        <w:tblPrEx>
          <w:tblCellMar>
            <w:top w:w="0" w:type="dxa"/>
            <w:bottom w:w="0" w:type="dxa"/>
          </w:tblCellMar>
        </w:tblPrEx>
        <w:trPr>
          <w:cantSplit/>
          <w:jc w:val="center"/>
        </w:trPr>
        <w:tc>
          <w:tcPr>
            <w:tcW w:w="876" w:type="dxa"/>
            <w:vAlign w:val="center"/>
          </w:tcPr>
          <w:p w14:paraId="7CC2BD2B" w14:textId="77777777" w:rsidR="00491590" w:rsidRPr="00EB5DC3" w:rsidRDefault="00491590" w:rsidP="00491590">
            <w:pPr>
              <w:pStyle w:val="afffffff8"/>
            </w:pPr>
            <w:r w:rsidRPr="00EB5DC3">
              <w:lastRenderedPageBreak/>
              <w:t>92.01.45</w:t>
            </w:r>
          </w:p>
        </w:tc>
        <w:tc>
          <w:tcPr>
            <w:tcW w:w="1575" w:type="dxa"/>
            <w:shd w:val="clear" w:color="auto" w:fill="auto"/>
            <w:vAlign w:val="center"/>
          </w:tcPr>
          <w:p w14:paraId="55E02636"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1326CEBF"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2D622CB"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7C01A26E"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5C14A3F" w14:textId="77777777" w:rsidR="00491590" w:rsidRPr="00EB5DC3" w:rsidRDefault="00491590" w:rsidP="00491590">
            <w:pPr>
              <w:pStyle w:val="afffffff8"/>
            </w:pPr>
            <w:r w:rsidRPr="00EB5DC3">
              <w:t>1,345</w:t>
            </w:r>
          </w:p>
        </w:tc>
        <w:tc>
          <w:tcPr>
            <w:tcW w:w="2805" w:type="dxa"/>
            <w:shd w:val="clear" w:color="auto" w:fill="auto"/>
            <w:vAlign w:val="center"/>
          </w:tcPr>
          <w:p w14:paraId="434A4F7E"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14D8713D" w14:textId="77777777" w:rsidR="00491590" w:rsidRPr="00EB5DC3" w:rsidRDefault="00491590" w:rsidP="00491590">
            <w:pPr>
              <w:pStyle w:val="afffffff8"/>
            </w:pPr>
            <w:r w:rsidRPr="00EB5DC3">
              <w:t>Расчетный срок</w:t>
            </w:r>
          </w:p>
        </w:tc>
        <w:tc>
          <w:tcPr>
            <w:tcW w:w="1821" w:type="dxa"/>
            <w:noWrap/>
            <w:vAlign w:val="center"/>
          </w:tcPr>
          <w:p w14:paraId="4E7CEA2E" w14:textId="77777777" w:rsidR="00491590" w:rsidRPr="00EB5DC3" w:rsidRDefault="00491590" w:rsidP="00491590">
            <w:pPr>
              <w:pStyle w:val="afffffff6"/>
            </w:pPr>
            <w:r w:rsidRPr="00EB5DC3">
              <w:t>Охранная зона 3 м.</w:t>
            </w:r>
          </w:p>
        </w:tc>
      </w:tr>
      <w:tr w:rsidR="00EB5DC3" w:rsidRPr="00EB5DC3" w14:paraId="0CAF696A" w14:textId="77777777" w:rsidTr="005C39D6">
        <w:tblPrEx>
          <w:tblCellMar>
            <w:top w:w="0" w:type="dxa"/>
            <w:bottom w:w="0" w:type="dxa"/>
          </w:tblCellMar>
        </w:tblPrEx>
        <w:trPr>
          <w:cantSplit/>
          <w:jc w:val="center"/>
        </w:trPr>
        <w:tc>
          <w:tcPr>
            <w:tcW w:w="876" w:type="dxa"/>
            <w:vAlign w:val="center"/>
          </w:tcPr>
          <w:p w14:paraId="4FA803C3" w14:textId="77777777" w:rsidR="00491590" w:rsidRPr="00EB5DC3" w:rsidRDefault="00491590" w:rsidP="00491590">
            <w:pPr>
              <w:pStyle w:val="afffffff8"/>
            </w:pPr>
            <w:r w:rsidRPr="00EB5DC3">
              <w:t>92.01.46</w:t>
            </w:r>
          </w:p>
        </w:tc>
        <w:tc>
          <w:tcPr>
            <w:tcW w:w="1575" w:type="dxa"/>
            <w:shd w:val="clear" w:color="auto" w:fill="auto"/>
            <w:vAlign w:val="center"/>
          </w:tcPr>
          <w:p w14:paraId="7BA539C9"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0CA6CE15"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763CAB0E"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107B3778"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20BA1FA" w14:textId="77777777" w:rsidR="00491590" w:rsidRPr="00EB5DC3" w:rsidRDefault="00491590" w:rsidP="00491590">
            <w:pPr>
              <w:pStyle w:val="afffffff8"/>
            </w:pPr>
            <w:r w:rsidRPr="00EB5DC3">
              <w:t>1,005</w:t>
            </w:r>
          </w:p>
        </w:tc>
        <w:tc>
          <w:tcPr>
            <w:tcW w:w="2805" w:type="dxa"/>
            <w:shd w:val="clear" w:color="auto" w:fill="auto"/>
            <w:vAlign w:val="center"/>
          </w:tcPr>
          <w:p w14:paraId="7351D42D"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2545B2D1" w14:textId="77777777" w:rsidR="00491590" w:rsidRPr="00EB5DC3" w:rsidRDefault="00491590" w:rsidP="00491590">
            <w:pPr>
              <w:pStyle w:val="afffffff8"/>
            </w:pPr>
            <w:r w:rsidRPr="00EB5DC3">
              <w:t>Расчетный срок</w:t>
            </w:r>
          </w:p>
        </w:tc>
        <w:tc>
          <w:tcPr>
            <w:tcW w:w="1821" w:type="dxa"/>
            <w:noWrap/>
            <w:vAlign w:val="center"/>
          </w:tcPr>
          <w:p w14:paraId="7DE9C820" w14:textId="77777777" w:rsidR="00491590" w:rsidRPr="00EB5DC3" w:rsidRDefault="00491590" w:rsidP="00491590">
            <w:pPr>
              <w:pStyle w:val="afffffff6"/>
            </w:pPr>
            <w:r w:rsidRPr="00EB5DC3">
              <w:t>Охранная зона 3 м.</w:t>
            </w:r>
          </w:p>
        </w:tc>
      </w:tr>
      <w:tr w:rsidR="00EB5DC3" w:rsidRPr="00EB5DC3" w14:paraId="772CF136" w14:textId="77777777" w:rsidTr="005C39D6">
        <w:tblPrEx>
          <w:tblCellMar>
            <w:top w:w="0" w:type="dxa"/>
            <w:bottom w:w="0" w:type="dxa"/>
          </w:tblCellMar>
        </w:tblPrEx>
        <w:trPr>
          <w:cantSplit/>
          <w:jc w:val="center"/>
        </w:trPr>
        <w:tc>
          <w:tcPr>
            <w:tcW w:w="876" w:type="dxa"/>
            <w:vAlign w:val="center"/>
          </w:tcPr>
          <w:p w14:paraId="406BCFAA" w14:textId="77777777" w:rsidR="00491590" w:rsidRPr="00EB5DC3" w:rsidRDefault="00491590" w:rsidP="00491590">
            <w:pPr>
              <w:pStyle w:val="afffffff8"/>
            </w:pPr>
            <w:r w:rsidRPr="00EB5DC3">
              <w:t>92.01.47</w:t>
            </w:r>
          </w:p>
        </w:tc>
        <w:tc>
          <w:tcPr>
            <w:tcW w:w="1575" w:type="dxa"/>
            <w:shd w:val="clear" w:color="auto" w:fill="auto"/>
            <w:vAlign w:val="center"/>
          </w:tcPr>
          <w:p w14:paraId="030A8387"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4564928E"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E573A7D"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336BA347"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363BAC7" w14:textId="77777777" w:rsidR="00491590" w:rsidRPr="00EB5DC3" w:rsidRDefault="00491590" w:rsidP="00491590">
            <w:pPr>
              <w:pStyle w:val="afffffff8"/>
            </w:pPr>
            <w:r w:rsidRPr="00EB5DC3">
              <w:t>1,560</w:t>
            </w:r>
          </w:p>
        </w:tc>
        <w:tc>
          <w:tcPr>
            <w:tcW w:w="2805" w:type="dxa"/>
            <w:shd w:val="clear" w:color="auto" w:fill="auto"/>
            <w:vAlign w:val="center"/>
          </w:tcPr>
          <w:p w14:paraId="640131EB"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1CE4E51B" w14:textId="77777777" w:rsidR="00491590" w:rsidRPr="00EB5DC3" w:rsidRDefault="00491590" w:rsidP="00491590">
            <w:pPr>
              <w:pStyle w:val="afffffff8"/>
            </w:pPr>
            <w:r w:rsidRPr="00EB5DC3">
              <w:t>Расчетный срок</w:t>
            </w:r>
          </w:p>
        </w:tc>
        <w:tc>
          <w:tcPr>
            <w:tcW w:w="1821" w:type="dxa"/>
            <w:noWrap/>
            <w:vAlign w:val="center"/>
          </w:tcPr>
          <w:p w14:paraId="14360365" w14:textId="77777777" w:rsidR="00491590" w:rsidRPr="00EB5DC3" w:rsidRDefault="00491590" w:rsidP="00491590">
            <w:pPr>
              <w:pStyle w:val="afffffff6"/>
            </w:pPr>
            <w:r w:rsidRPr="00EB5DC3">
              <w:t>Охранная зона 3 м.</w:t>
            </w:r>
          </w:p>
        </w:tc>
      </w:tr>
      <w:tr w:rsidR="00EB5DC3" w:rsidRPr="00EB5DC3" w14:paraId="7EF36BB5" w14:textId="77777777" w:rsidTr="005C39D6">
        <w:tblPrEx>
          <w:tblCellMar>
            <w:top w:w="0" w:type="dxa"/>
            <w:bottom w:w="0" w:type="dxa"/>
          </w:tblCellMar>
        </w:tblPrEx>
        <w:trPr>
          <w:cantSplit/>
          <w:jc w:val="center"/>
        </w:trPr>
        <w:tc>
          <w:tcPr>
            <w:tcW w:w="876" w:type="dxa"/>
            <w:vAlign w:val="center"/>
          </w:tcPr>
          <w:p w14:paraId="122E9550" w14:textId="77777777" w:rsidR="00491590" w:rsidRPr="00EB5DC3" w:rsidRDefault="00491590" w:rsidP="00491590">
            <w:pPr>
              <w:pStyle w:val="afffffff8"/>
            </w:pPr>
            <w:r w:rsidRPr="00EB5DC3">
              <w:t>92.01.48</w:t>
            </w:r>
          </w:p>
        </w:tc>
        <w:tc>
          <w:tcPr>
            <w:tcW w:w="1575" w:type="dxa"/>
            <w:shd w:val="clear" w:color="auto" w:fill="auto"/>
            <w:vAlign w:val="center"/>
          </w:tcPr>
          <w:p w14:paraId="2022D8BC"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73E16063"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283BA9BB"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13EB36D7"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1A389A8" w14:textId="77777777" w:rsidR="00491590" w:rsidRPr="00EB5DC3" w:rsidRDefault="00491590" w:rsidP="00491590">
            <w:pPr>
              <w:pStyle w:val="afffffff8"/>
            </w:pPr>
            <w:r w:rsidRPr="00EB5DC3">
              <w:t>1,096</w:t>
            </w:r>
          </w:p>
        </w:tc>
        <w:tc>
          <w:tcPr>
            <w:tcW w:w="2805" w:type="dxa"/>
            <w:shd w:val="clear" w:color="auto" w:fill="auto"/>
            <w:vAlign w:val="center"/>
          </w:tcPr>
          <w:p w14:paraId="39E4CAAC"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193FFDC1" w14:textId="77777777" w:rsidR="00491590" w:rsidRPr="00EB5DC3" w:rsidRDefault="00491590" w:rsidP="00491590">
            <w:pPr>
              <w:pStyle w:val="afffffff8"/>
            </w:pPr>
            <w:r w:rsidRPr="00EB5DC3">
              <w:t>Расчетный срок</w:t>
            </w:r>
          </w:p>
        </w:tc>
        <w:tc>
          <w:tcPr>
            <w:tcW w:w="1821" w:type="dxa"/>
            <w:noWrap/>
            <w:vAlign w:val="center"/>
          </w:tcPr>
          <w:p w14:paraId="46F6A3B7" w14:textId="77777777" w:rsidR="00491590" w:rsidRPr="00EB5DC3" w:rsidRDefault="00491590" w:rsidP="00491590">
            <w:pPr>
              <w:pStyle w:val="afffffff6"/>
            </w:pPr>
            <w:r w:rsidRPr="00EB5DC3">
              <w:t>Охранная зона 3 м.</w:t>
            </w:r>
          </w:p>
        </w:tc>
      </w:tr>
      <w:tr w:rsidR="00EB5DC3" w:rsidRPr="00EB5DC3" w14:paraId="3160B8D3" w14:textId="77777777" w:rsidTr="005C39D6">
        <w:tblPrEx>
          <w:tblCellMar>
            <w:top w:w="0" w:type="dxa"/>
            <w:bottom w:w="0" w:type="dxa"/>
          </w:tblCellMar>
        </w:tblPrEx>
        <w:trPr>
          <w:cantSplit/>
          <w:jc w:val="center"/>
        </w:trPr>
        <w:tc>
          <w:tcPr>
            <w:tcW w:w="876" w:type="dxa"/>
            <w:vAlign w:val="center"/>
          </w:tcPr>
          <w:p w14:paraId="5B7802DA" w14:textId="77777777" w:rsidR="00491590" w:rsidRPr="00EB5DC3" w:rsidRDefault="00491590" w:rsidP="00491590">
            <w:pPr>
              <w:pStyle w:val="afffffff8"/>
            </w:pPr>
            <w:r w:rsidRPr="00EB5DC3">
              <w:t>92.01.49</w:t>
            </w:r>
          </w:p>
        </w:tc>
        <w:tc>
          <w:tcPr>
            <w:tcW w:w="1575" w:type="dxa"/>
            <w:shd w:val="clear" w:color="auto" w:fill="auto"/>
            <w:vAlign w:val="center"/>
          </w:tcPr>
          <w:p w14:paraId="26124807"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2661FE6D"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186A52D3"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41F8171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59B5853" w14:textId="77777777" w:rsidR="00491590" w:rsidRPr="00EB5DC3" w:rsidRDefault="00491590" w:rsidP="00491590">
            <w:pPr>
              <w:pStyle w:val="afffffff8"/>
            </w:pPr>
            <w:r w:rsidRPr="00EB5DC3">
              <w:t>0,736</w:t>
            </w:r>
          </w:p>
        </w:tc>
        <w:tc>
          <w:tcPr>
            <w:tcW w:w="2805" w:type="dxa"/>
            <w:shd w:val="clear" w:color="auto" w:fill="auto"/>
            <w:vAlign w:val="center"/>
          </w:tcPr>
          <w:p w14:paraId="1398491D"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543992A9" w14:textId="77777777" w:rsidR="00491590" w:rsidRPr="00EB5DC3" w:rsidRDefault="00491590" w:rsidP="00491590">
            <w:pPr>
              <w:pStyle w:val="afffffff8"/>
            </w:pPr>
            <w:r w:rsidRPr="00EB5DC3">
              <w:t>Расчетный срок</w:t>
            </w:r>
          </w:p>
        </w:tc>
        <w:tc>
          <w:tcPr>
            <w:tcW w:w="1821" w:type="dxa"/>
            <w:noWrap/>
            <w:vAlign w:val="center"/>
          </w:tcPr>
          <w:p w14:paraId="3FBC2EEB" w14:textId="77777777" w:rsidR="00491590" w:rsidRPr="00EB5DC3" w:rsidRDefault="00491590" w:rsidP="00491590">
            <w:pPr>
              <w:pStyle w:val="afffffff6"/>
            </w:pPr>
            <w:r w:rsidRPr="00EB5DC3">
              <w:t>Охранная зона 3 м.</w:t>
            </w:r>
          </w:p>
        </w:tc>
      </w:tr>
      <w:tr w:rsidR="00EB5DC3" w:rsidRPr="00EB5DC3" w14:paraId="06887FC0" w14:textId="77777777" w:rsidTr="005C39D6">
        <w:tblPrEx>
          <w:tblCellMar>
            <w:top w:w="0" w:type="dxa"/>
            <w:bottom w:w="0" w:type="dxa"/>
          </w:tblCellMar>
        </w:tblPrEx>
        <w:trPr>
          <w:cantSplit/>
          <w:jc w:val="center"/>
        </w:trPr>
        <w:tc>
          <w:tcPr>
            <w:tcW w:w="876" w:type="dxa"/>
            <w:vAlign w:val="center"/>
          </w:tcPr>
          <w:p w14:paraId="669F4D1E" w14:textId="77777777" w:rsidR="00491590" w:rsidRPr="00EB5DC3" w:rsidRDefault="00491590" w:rsidP="00491590">
            <w:pPr>
              <w:pStyle w:val="afffffff8"/>
            </w:pPr>
            <w:r w:rsidRPr="00EB5DC3">
              <w:t>92.01.50</w:t>
            </w:r>
          </w:p>
        </w:tc>
        <w:tc>
          <w:tcPr>
            <w:tcW w:w="1575" w:type="dxa"/>
            <w:shd w:val="clear" w:color="auto" w:fill="auto"/>
            <w:vAlign w:val="center"/>
          </w:tcPr>
          <w:p w14:paraId="085E6945"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28F928BA"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799C24EF"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7641DBF5"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7A03F03" w14:textId="77777777" w:rsidR="00491590" w:rsidRPr="00EB5DC3" w:rsidRDefault="00491590" w:rsidP="00491590">
            <w:pPr>
              <w:pStyle w:val="afffffff8"/>
            </w:pPr>
            <w:r w:rsidRPr="00EB5DC3">
              <w:t>0,570</w:t>
            </w:r>
          </w:p>
        </w:tc>
        <w:tc>
          <w:tcPr>
            <w:tcW w:w="2805" w:type="dxa"/>
            <w:shd w:val="clear" w:color="auto" w:fill="auto"/>
            <w:vAlign w:val="center"/>
          </w:tcPr>
          <w:p w14:paraId="399E3D6B"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06A6F7DC" w14:textId="77777777" w:rsidR="00491590" w:rsidRPr="00EB5DC3" w:rsidRDefault="00491590" w:rsidP="00491590">
            <w:pPr>
              <w:pStyle w:val="afffffff8"/>
            </w:pPr>
            <w:r w:rsidRPr="00EB5DC3">
              <w:t>Расчетный срок</w:t>
            </w:r>
          </w:p>
        </w:tc>
        <w:tc>
          <w:tcPr>
            <w:tcW w:w="1821" w:type="dxa"/>
            <w:noWrap/>
            <w:vAlign w:val="center"/>
          </w:tcPr>
          <w:p w14:paraId="4E7F590F" w14:textId="77777777" w:rsidR="00491590" w:rsidRPr="00EB5DC3" w:rsidRDefault="00491590" w:rsidP="00491590">
            <w:pPr>
              <w:pStyle w:val="afffffff6"/>
            </w:pPr>
            <w:r w:rsidRPr="00EB5DC3">
              <w:t>Охранная зона 3 м.</w:t>
            </w:r>
          </w:p>
        </w:tc>
      </w:tr>
      <w:tr w:rsidR="00EB5DC3" w:rsidRPr="00EB5DC3" w14:paraId="093B3183" w14:textId="77777777" w:rsidTr="005C39D6">
        <w:tblPrEx>
          <w:tblCellMar>
            <w:top w:w="0" w:type="dxa"/>
            <w:bottom w:w="0" w:type="dxa"/>
          </w:tblCellMar>
        </w:tblPrEx>
        <w:trPr>
          <w:cantSplit/>
          <w:jc w:val="center"/>
        </w:trPr>
        <w:tc>
          <w:tcPr>
            <w:tcW w:w="876" w:type="dxa"/>
            <w:vAlign w:val="center"/>
          </w:tcPr>
          <w:p w14:paraId="3D99A06C" w14:textId="77777777" w:rsidR="00491590" w:rsidRPr="00EB5DC3" w:rsidRDefault="00491590" w:rsidP="00491590">
            <w:pPr>
              <w:pStyle w:val="afffffff8"/>
            </w:pPr>
            <w:r w:rsidRPr="00EB5DC3">
              <w:t>92.01.51</w:t>
            </w:r>
          </w:p>
        </w:tc>
        <w:tc>
          <w:tcPr>
            <w:tcW w:w="1575" w:type="dxa"/>
            <w:shd w:val="clear" w:color="auto" w:fill="auto"/>
            <w:vAlign w:val="center"/>
          </w:tcPr>
          <w:p w14:paraId="49AC2780"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6C74324A"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40BA2417"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40074CB7"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316D175" w14:textId="77777777" w:rsidR="00491590" w:rsidRPr="00EB5DC3" w:rsidRDefault="00491590" w:rsidP="00491590">
            <w:pPr>
              <w:pStyle w:val="afffffff8"/>
            </w:pPr>
            <w:r w:rsidRPr="00EB5DC3">
              <w:t>0,594</w:t>
            </w:r>
          </w:p>
        </w:tc>
        <w:tc>
          <w:tcPr>
            <w:tcW w:w="2805" w:type="dxa"/>
            <w:shd w:val="clear" w:color="auto" w:fill="auto"/>
            <w:vAlign w:val="center"/>
          </w:tcPr>
          <w:p w14:paraId="4D6E728F"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212DB7EF" w14:textId="77777777" w:rsidR="00491590" w:rsidRPr="00EB5DC3" w:rsidRDefault="00491590" w:rsidP="00491590">
            <w:pPr>
              <w:pStyle w:val="afffffff8"/>
            </w:pPr>
            <w:r w:rsidRPr="00EB5DC3">
              <w:t>Расчетный срок</w:t>
            </w:r>
          </w:p>
        </w:tc>
        <w:tc>
          <w:tcPr>
            <w:tcW w:w="1821" w:type="dxa"/>
            <w:noWrap/>
            <w:vAlign w:val="center"/>
          </w:tcPr>
          <w:p w14:paraId="71F61972" w14:textId="77777777" w:rsidR="00491590" w:rsidRPr="00EB5DC3" w:rsidRDefault="00491590" w:rsidP="00491590">
            <w:pPr>
              <w:pStyle w:val="afffffff6"/>
            </w:pPr>
            <w:r w:rsidRPr="00EB5DC3">
              <w:t>Охранная зона 3 м.</w:t>
            </w:r>
          </w:p>
        </w:tc>
      </w:tr>
      <w:tr w:rsidR="00EB5DC3" w:rsidRPr="00EB5DC3" w14:paraId="5019E8D4" w14:textId="77777777" w:rsidTr="005C39D6">
        <w:tblPrEx>
          <w:tblCellMar>
            <w:top w:w="0" w:type="dxa"/>
            <w:bottom w:w="0" w:type="dxa"/>
          </w:tblCellMar>
        </w:tblPrEx>
        <w:trPr>
          <w:cantSplit/>
          <w:jc w:val="center"/>
        </w:trPr>
        <w:tc>
          <w:tcPr>
            <w:tcW w:w="876" w:type="dxa"/>
            <w:vAlign w:val="center"/>
          </w:tcPr>
          <w:p w14:paraId="3EE7353F" w14:textId="77777777" w:rsidR="00491590" w:rsidRPr="00EB5DC3" w:rsidRDefault="00491590" w:rsidP="00491590">
            <w:pPr>
              <w:pStyle w:val="afffffff8"/>
            </w:pPr>
            <w:r w:rsidRPr="00EB5DC3">
              <w:t>92.01.52</w:t>
            </w:r>
          </w:p>
        </w:tc>
        <w:tc>
          <w:tcPr>
            <w:tcW w:w="1575" w:type="dxa"/>
            <w:shd w:val="clear" w:color="auto" w:fill="auto"/>
            <w:vAlign w:val="center"/>
          </w:tcPr>
          <w:p w14:paraId="46F296BD"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638DBD3B"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4FA161D7"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7D335409"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52BE2CB" w14:textId="77777777" w:rsidR="00491590" w:rsidRPr="00EB5DC3" w:rsidRDefault="00491590" w:rsidP="00491590">
            <w:pPr>
              <w:pStyle w:val="afffffff8"/>
            </w:pPr>
            <w:r w:rsidRPr="00EB5DC3">
              <w:t>2,019</w:t>
            </w:r>
          </w:p>
        </w:tc>
        <w:tc>
          <w:tcPr>
            <w:tcW w:w="2805" w:type="dxa"/>
            <w:shd w:val="clear" w:color="auto" w:fill="auto"/>
            <w:vAlign w:val="center"/>
          </w:tcPr>
          <w:p w14:paraId="6FA85398"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279BE3DC" w14:textId="77777777" w:rsidR="00491590" w:rsidRPr="00EB5DC3" w:rsidRDefault="00491590" w:rsidP="00491590">
            <w:pPr>
              <w:pStyle w:val="afffffff8"/>
            </w:pPr>
            <w:r w:rsidRPr="00EB5DC3">
              <w:t>Расчетный срок</w:t>
            </w:r>
          </w:p>
        </w:tc>
        <w:tc>
          <w:tcPr>
            <w:tcW w:w="1821" w:type="dxa"/>
            <w:noWrap/>
            <w:vAlign w:val="center"/>
          </w:tcPr>
          <w:p w14:paraId="2281294B" w14:textId="77777777" w:rsidR="00491590" w:rsidRPr="00EB5DC3" w:rsidRDefault="00491590" w:rsidP="00491590">
            <w:pPr>
              <w:pStyle w:val="afffffff6"/>
            </w:pPr>
            <w:r w:rsidRPr="00EB5DC3">
              <w:t>Охранная зона 3 м.</w:t>
            </w:r>
          </w:p>
        </w:tc>
      </w:tr>
      <w:tr w:rsidR="00EB5DC3" w:rsidRPr="00EB5DC3" w14:paraId="74B90EA6" w14:textId="77777777" w:rsidTr="005C39D6">
        <w:tblPrEx>
          <w:tblCellMar>
            <w:top w:w="0" w:type="dxa"/>
            <w:bottom w:w="0" w:type="dxa"/>
          </w:tblCellMar>
        </w:tblPrEx>
        <w:trPr>
          <w:cantSplit/>
          <w:jc w:val="center"/>
        </w:trPr>
        <w:tc>
          <w:tcPr>
            <w:tcW w:w="876" w:type="dxa"/>
            <w:vAlign w:val="center"/>
          </w:tcPr>
          <w:p w14:paraId="0D05EAE7" w14:textId="77777777" w:rsidR="00491590" w:rsidRPr="00EB5DC3" w:rsidRDefault="00491590" w:rsidP="00491590">
            <w:pPr>
              <w:pStyle w:val="afffffff8"/>
            </w:pPr>
            <w:r w:rsidRPr="00EB5DC3">
              <w:lastRenderedPageBreak/>
              <w:t>92.01.53</w:t>
            </w:r>
          </w:p>
        </w:tc>
        <w:tc>
          <w:tcPr>
            <w:tcW w:w="1575" w:type="dxa"/>
            <w:shd w:val="clear" w:color="auto" w:fill="auto"/>
            <w:vAlign w:val="center"/>
          </w:tcPr>
          <w:p w14:paraId="37116A3F" w14:textId="77777777" w:rsidR="00491590" w:rsidRPr="00EB5DC3" w:rsidRDefault="00491590" w:rsidP="00491590">
            <w:pPr>
              <w:pStyle w:val="afffffff6"/>
            </w:pPr>
            <w:r w:rsidRPr="00EB5DC3">
              <w:t>Канализация самотечная</w:t>
            </w:r>
          </w:p>
        </w:tc>
        <w:tc>
          <w:tcPr>
            <w:tcW w:w="1823" w:type="dxa"/>
            <w:shd w:val="clear" w:color="auto" w:fill="auto"/>
            <w:noWrap/>
            <w:vAlign w:val="center"/>
          </w:tcPr>
          <w:p w14:paraId="3225D3EC"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703FC0D3" w14:textId="77777777" w:rsidR="00491590" w:rsidRPr="00EB5DC3" w:rsidRDefault="00491590" w:rsidP="00491590">
            <w:pPr>
              <w:pStyle w:val="afffffff6"/>
            </w:pPr>
            <w:r w:rsidRPr="00EB5DC3">
              <w:t>Канализация самотечная</w:t>
            </w:r>
          </w:p>
        </w:tc>
        <w:tc>
          <w:tcPr>
            <w:tcW w:w="1534" w:type="dxa"/>
            <w:gridSpan w:val="4"/>
            <w:shd w:val="clear" w:color="auto" w:fill="auto"/>
            <w:noWrap/>
            <w:vAlign w:val="center"/>
          </w:tcPr>
          <w:p w14:paraId="58D5526A"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AC79EC7" w14:textId="77777777" w:rsidR="00491590" w:rsidRPr="00EB5DC3" w:rsidRDefault="00491590" w:rsidP="00491590">
            <w:pPr>
              <w:pStyle w:val="afffffff8"/>
            </w:pPr>
            <w:r w:rsidRPr="00EB5DC3">
              <w:t>1,102</w:t>
            </w:r>
          </w:p>
        </w:tc>
        <w:tc>
          <w:tcPr>
            <w:tcW w:w="2805" w:type="dxa"/>
            <w:shd w:val="clear" w:color="auto" w:fill="auto"/>
            <w:vAlign w:val="center"/>
          </w:tcPr>
          <w:p w14:paraId="2722EBD8"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01BE961D" w14:textId="77777777" w:rsidR="00491590" w:rsidRPr="00EB5DC3" w:rsidRDefault="00491590" w:rsidP="00491590">
            <w:pPr>
              <w:pStyle w:val="afffffff8"/>
            </w:pPr>
            <w:r w:rsidRPr="00EB5DC3">
              <w:t>Расчетный срок</w:t>
            </w:r>
          </w:p>
        </w:tc>
        <w:tc>
          <w:tcPr>
            <w:tcW w:w="1821" w:type="dxa"/>
            <w:noWrap/>
            <w:vAlign w:val="center"/>
          </w:tcPr>
          <w:p w14:paraId="07918572" w14:textId="77777777" w:rsidR="00491590" w:rsidRPr="00EB5DC3" w:rsidRDefault="00491590" w:rsidP="00491590">
            <w:pPr>
              <w:pStyle w:val="afffffff6"/>
            </w:pPr>
            <w:r w:rsidRPr="00EB5DC3">
              <w:t>Охранная зона 3 м.</w:t>
            </w:r>
          </w:p>
        </w:tc>
      </w:tr>
      <w:tr w:rsidR="00EB5DC3" w:rsidRPr="00EB5DC3" w14:paraId="4FFF3DEE" w14:textId="77777777" w:rsidTr="005C39D6">
        <w:tblPrEx>
          <w:tblCellMar>
            <w:top w:w="0" w:type="dxa"/>
            <w:bottom w:w="0" w:type="dxa"/>
          </w:tblCellMar>
        </w:tblPrEx>
        <w:trPr>
          <w:cantSplit/>
          <w:jc w:val="center"/>
        </w:trPr>
        <w:tc>
          <w:tcPr>
            <w:tcW w:w="876" w:type="dxa"/>
            <w:vAlign w:val="center"/>
          </w:tcPr>
          <w:p w14:paraId="7A73FBE4" w14:textId="77777777" w:rsidR="00491590" w:rsidRPr="00EB5DC3" w:rsidRDefault="00491590" w:rsidP="00491590">
            <w:pPr>
              <w:pStyle w:val="afffffff8"/>
            </w:pPr>
            <w:r w:rsidRPr="00EB5DC3">
              <w:t>92.02.01</w:t>
            </w:r>
          </w:p>
        </w:tc>
        <w:tc>
          <w:tcPr>
            <w:tcW w:w="1575" w:type="dxa"/>
            <w:shd w:val="clear" w:color="auto" w:fill="auto"/>
            <w:vAlign w:val="center"/>
          </w:tcPr>
          <w:p w14:paraId="4E9345A6" w14:textId="77777777" w:rsidR="00491590" w:rsidRPr="00EB5DC3" w:rsidRDefault="00491590" w:rsidP="00491590">
            <w:pPr>
              <w:pStyle w:val="afffffff6"/>
            </w:pPr>
            <w:r w:rsidRPr="00EB5DC3">
              <w:t>Канализация напорная</w:t>
            </w:r>
          </w:p>
        </w:tc>
        <w:tc>
          <w:tcPr>
            <w:tcW w:w="1823" w:type="dxa"/>
            <w:shd w:val="clear" w:color="auto" w:fill="auto"/>
            <w:noWrap/>
            <w:vAlign w:val="center"/>
          </w:tcPr>
          <w:p w14:paraId="02E3D9D5"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7A2882C3" w14:textId="77777777" w:rsidR="00491590" w:rsidRPr="00EB5DC3" w:rsidRDefault="00491590" w:rsidP="00491590">
            <w:pPr>
              <w:pStyle w:val="afffffff6"/>
            </w:pPr>
            <w:r w:rsidRPr="00EB5DC3">
              <w:t>Канализация напорная</w:t>
            </w:r>
          </w:p>
        </w:tc>
        <w:tc>
          <w:tcPr>
            <w:tcW w:w="1534" w:type="dxa"/>
            <w:gridSpan w:val="4"/>
            <w:shd w:val="clear" w:color="auto" w:fill="auto"/>
            <w:noWrap/>
            <w:vAlign w:val="center"/>
          </w:tcPr>
          <w:p w14:paraId="7F2D707E"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D419A12" w14:textId="77777777" w:rsidR="00491590" w:rsidRPr="00EB5DC3" w:rsidRDefault="00491590" w:rsidP="00491590">
            <w:pPr>
              <w:pStyle w:val="afffffff8"/>
            </w:pPr>
            <w:r w:rsidRPr="00EB5DC3">
              <w:t>1,395</w:t>
            </w:r>
          </w:p>
        </w:tc>
        <w:tc>
          <w:tcPr>
            <w:tcW w:w="2805" w:type="dxa"/>
            <w:shd w:val="clear" w:color="auto" w:fill="auto"/>
            <w:vAlign w:val="center"/>
          </w:tcPr>
          <w:p w14:paraId="28C0679A"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78534839" w14:textId="77777777" w:rsidR="00491590" w:rsidRPr="00EB5DC3" w:rsidRDefault="00491590" w:rsidP="00491590">
            <w:pPr>
              <w:pStyle w:val="afffffff8"/>
            </w:pPr>
            <w:r w:rsidRPr="00EB5DC3">
              <w:t>Расчетный срок</w:t>
            </w:r>
          </w:p>
        </w:tc>
        <w:tc>
          <w:tcPr>
            <w:tcW w:w="1821" w:type="dxa"/>
            <w:noWrap/>
            <w:vAlign w:val="center"/>
          </w:tcPr>
          <w:p w14:paraId="2E06A546" w14:textId="77777777" w:rsidR="00491590" w:rsidRPr="00EB5DC3" w:rsidRDefault="00491590" w:rsidP="00491590">
            <w:pPr>
              <w:pStyle w:val="afffffff6"/>
            </w:pPr>
            <w:r w:rsidRPr="00EB5DC3">
              <w:t>Охранная зона 5 м.</w:t>
            </w:r>
          </w:p>
        </w:tc>
      </w:tr>
      <w:tr w:rsidR="00EB5DC3" w:rsidRPr="00EB5DC3" w14:paraId="3B1F39CB" w14:textId="77777777" w:rsidTr="005C39D6">
        <w:tblPrEx>
          <w:tblCellMar>
            <w:top w:w="0" w:type="dxa"/>
            <w:bottom w:w="0" w:type="dxa"/>
          </w:tblCellMar>
        </w:tblPrEx>
        <w:trPr>
          <w:cantSplit/>
          <w:jc w:val="center"/>
        </w:trPr>
        <w:tc>
          <w:tcPr>
            <w:tcW w:w="876" w:type="dxa"/>
            <w:vAlign w:val="center"/>
          </w:tcPr>
          <w:p w14:paraId="0DF7A297" w14:textId="77777777" w:rsidR="00491590" w:rsidRPr="00EB5DC3" w:rsidRDefault="00491590" w:rsidP="00491590">
            <w:pPr>
              <w:pStyle w:val="afffffff8"/>
            </w:pPr>
            <w:r w:rsidRPr="00EB5DC3">
              <w:t>92.02.02</w:t>
            </w:r>
          </w:p>
        </w:tc>
        <w:tc>
          <w:tcPr>
            <w:tcW w:w="1575" w:type="dxa"/>
            <w:shd w:val="clear" w:color="auto" w:fill="auto"/>
            <w:vAlign w:val="center"/>
          </w:tcPr>
          <w:p w14:paraId="70252723" w14:textId="77777777" w:rsidR="00491590" w:rsidRPr="00EB5DC3" w:rsidRDefault="00491590" w:rsidP="00491590">
            <w:pPr>
              <w:pStyle w:val="afffffff6"/>
            </w:pPr>
            <w:r w:rsidRPr="00EB5DC3">
              <w:t>Канализация напорная</w:t>
            </w:r>
          </w:p>
        </w:tc>
        <w:tc>
          <w:tcPr>
            <w:tcW w:w="1823" w:type="dxa"/>
            <w:shd w:val="clear" w:color="auto" w:fill="auto"/>
            <w:noWrap/>
            <w:vAlign w:val="center"/>
          </w:tcPr>
          <w:p w14:paraId="5C5B50F7"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63DF942" w14:textId="77777777" w:rsidR="00491590" w:rsidRPr="00EB5DC3" w:rsidRDefault="00491590" w:rsidP="00491590">
            <w:pPr>
              <w:pStyle w:val="afffffff6"/>
            </w:pPr>
            <w:r w:rsidRPr="00EB5DC3">
              <w:t>Канализация напорная</w:t>
            </w:r>
          </w:p>
        </w:tc>
        <w:tc>
          <w:tcPr>
            <w:tcW w:w="1534" w:type="dxa"/>
            <w:gridSpan w:val="4"/>
            <w:shd w:val="clear" w:color="auto" w:fill="auto"/>
            <w:noWrap/>
            <w:vAlign w:val="center"/>
          </w:tcPr>
          <w:p w14:paraId="0290378A"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1AF6573" w14:textId="77777777" w:rsidR="00491590" w:rsidRPr="00EB5DC3" w:rsidRDefault="00491590" w:rsidP="00491590">
            <w:pPr>
              <w:pStyle w:val="afffffff8"/>
            </w:pPr>
            <w:r w:rsidRPr="00EB5DC3">
              <w:t>0,693</w:t>
            </w:r>
          </w:p>
        </w:tc>
        <w:tc>
          <w:tcPr>
            <w:tcW w:w="2805" w:type="dxa"/>
            <w:shd w:val="clear" w:color="auto" w:fill="auto"/>
            <w:vAlign w:val="center"/>
          </w:tcPr>
          <w:p w14:paraId="70D3CF15"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08BC558A" w14:textId="77777777" w:rsidR="00491590" w:rsidRPr="00EB5DC3" w:rsidRDefault="00491590" w:rsidP="00491590">
            <w:pPr>
              <w:pStyle w:val="afffffff8"/>
            </w:pPr>
            <w:r w:rsidRPr="00EB5DC3">
              <w:t>Расчетный срок</w:t>
            </w:r>
          </w:p>
        </w:tc>
        <w:tc>
          <w:tcPr>
            <w:tcW w:w="1821" w:type="dxa"/>
            <w:noWrap/>
            <w:vAlign w:val="center"/>
          </w:tcPr>
          <w:p w14:paraId="3C2A3AD1" w14:textId="77777777" w:rsidR="00491590" w:rsidRPr="00EB5DC3" w:rsidRDefault="00491590" w:rsidP="00491590">
            <w:pPr>
              <w:pStyle w:val="afffffff6"/>
            </w:pPr>
            <w:r w:rsidRPr="00EB5DC3">
              <w:t>Охранная зона 5 м.</w:t>
            </w:r>
          </w:p>
        </w:tc>
      </w:tr>
      <w:tr w:rsidR="00EB5DC3" w:rsidRPr="00EB5DC3" w14:paraId="6ED33EE6" w14:textId="77777777" w:rsidTr="005C39D6">
        <w:tblPrEx>
          <w:tblCellMar>
            <w:top w:w="0" w:type="dxa"/>
            <w:bottom w:w="0" w:type="dxa"/>
          </w:tblCellMar>
        </w:tblPrEx>
        <w:trPr>
          <w:cantSplit/>
          <w:jc w:val="center"/>
        </w:trPr>
        <w:tc>
          <w:tcPr>
            <w:tcW w:w="876" w:type="dxa"/>
            <w:vAlign w:val="center"/>
          </w:tcPr>
          <w:p w14:paraId="37F900BB" w14:textId="77777777" w:rsidR="00491590" w:rsidRPr="00EB5DC3" w:rsidRDefault="00491590" w:rsidP="00491590">
            <w:pPr>
              <w:pStyle w:val="afffffff8"/>
            </w:pPr>
            <w:r w:rsidRPr="00EB5DC3">
              <w:t>92.02.03</w:t>
            </w:r>
          </w:p>
        </w:tc>
        <w:tc>
          <w:tcPr>
            <w:tcW w:w="1575" w:type="dxa"/>
            <w:shd w:val="clear" w:color="auto" w:fill="auto"/>
            <w:vAlign w:val="center"/>
          </w:tcPr>
          <w:p w14:paraId="669DD38F" w14:textId="77777777" w:rsidR="00491590" w:rsidRPr="00EB5DC3" w:rsidRDefault="00491590" w:rsidP="00491590">
            <w:pPr>
              <w:pStyle w:val="afffffff6"/>
            </w:pPr>
            <w:r w:rsidRPr="00EB5DC3">
              <w:t>Канализация напорная</w:t>
            </w:r>
          </w:p>
        </w:tc>
        <w:tc>
          <w:tcPr>
            <w:tcW w:w="1823" w:type="dxa"/>
            <w:shd w:val="clear" w:color="auto" w:fill="auto"/>
            <w:noWrap/>
            <w:vAlign w:val="center"/>
          </w:tcPr>
          <w:p w14:paraId="4FC9F5AE"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11E30129" w14:textId="77777777" w:rsidR="00491590" w:rsidRPr="00EB5DC3" w:rsidRDefault="00491590" w:rsidP="00491590">
            <w:pPr>
              <w:pStyle w:val="afffffff6"/>
            </w:pPr>
            <w:r w:rsidRPr="00EB5DC3">
              <w:t>Канализация напорная</w:t>
            </w:r>
          </w:p>
        </w:tc>
        <w:tc>
          <w:tcPr>
            <w:tcW w:w="1534" w:type="dxa"/>
            <w:gridSpan w:val="4"/>
            <w:shd w:val="clear" w:color="auto" w:fill="auto"/>
            <w:noWrap/>
            <w:vAlign w:val="center"/>
          </w:tcPr>
          <w:p w14:paraId="4CB0396A"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F978834" w14:textId="77777777" w:rsidR="00491590" w:rsidRPr="00EB5DC3" w:rsidRDefault="00491590" w:rsidP="00491590">
            <w:pPr>
              <w:pStyle w:val="afffffff8"/>
            </w:pPr>
            <w:r w:rsidRPr="00EB5DC3">
              <w:t>1,375</w:t>
            </w:r>
          </w:p>
        </w:tc>
        <w:tc>
          <w:tcPr>
            <w:tcW w:w="2805" w:type="dxa"/>
            <w:shd w:val="clear" w:color="auto" w:fill="auto"/>
            <w:vAlign w:val="center"/>
          </w:tcPr>
          <w:p w14:paraId="1350ED90"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22B66968" w14:textId="77777777" w:rsidR="00491590" w:rsidRPr="00EB5DC3" w:rsidRDefault="00491590" w:rsidP="00491590">
            <w:pPr>
              <w:pStyle w:val="afffffff8"/>
            </w:pPr>
            <w:r w:rsidRPr="00EB5DC3">
              <w:t>Расчетный срок</w:t>
            </w:r>
          </w:p>
        </w:tc>
        <w:tc>
          <w:tcPr>
            <w:tcW w:w="1821" w:type="dxa"/>
            <w:noWrap/>
            <w:vAlign w:val="center"/>
          </w:tcPr>
          <w:p w14:paraId="4AF6882F" w14:textId="77777777" w:rsidR="00491590" w:rsidRPr="00EB5DC3" w:rsidRDefault="00491590" w:rsidP="00491590">
            <w:pPr>
              <w:pStyle w:val="afffffff6"/>
            </w:pPr>
            <w:r w:rsidRPr="00EB5DC3">
              <w:t>Охранная зона 5 м.</w:t>
            </w:r>
          </w:p>
        </w:tc>
      </w:tr>
      <w:tr w:rsidR="00EB5DC3" w:rsidRPr="00EB5DC3" w14:paraId="4D6726AA" w14:textId="77777777" w:rsidTr="005C39D6">
        <w:tblPrEx>
          <w:tblCellMar>
            <w:top w:w="0" w:type="dxa"/>
            <w:bottom w:w="0" w:type="dxa"/>
          </w:tblCellMar>
        </w:tblPrEx>
        <w:trPr>
          <w:cantSplit/>
          <w:jc w:val="center"/>
        </w:trPr>
        <w:tc>
          <w:tcPr>
            <w:tcW w:w="876" w:type="dxa"/>
            <w:vAlign w:val="center"/>
          </w:tcPr>
          <w:p w14:paraId="3920F6DD" w14:textId="77777777" w:rsidR="00491590" w:rsidRPr="00EB5DC3" w:rsidRDefault="00491590" w:rsidP="00491590">
            <w:pPr>
              <w:pStyle w:val="afffffff8"/>
            </w:pPr>
            <w:r w:rsidRPr="00EB5DC3">
              <w:t>92.02.04</w:t>
            </w:r>
          </w:p>
        </w:tc>
        <w:tc>
          <w:tcPr>
            <w:tcW w:w="1575" w:type="dxa"/>
            <w:shd w:val="clear" w:color="auto" w:fill="auto"/>
            <w:vAlign w:val="center"/>
          </w:tcPr>
          <w:p w14:paraId="40AB591F" w14:textId="77777777" w:rsidR="00491590" w:rsidRPr="00EB5DC3" w:rsidRDefault="00491590" w:rsidP="00491590">
            <w:pPr>
              <w:pStyle w:val="afffffff6"/>
            </w:pPr>
            <w:r w:rsidRPr="00EB5DC3">
              <w:t>Канализация напорная</w:t>
            </w:r>
          </w:p>
        </w:tc>
        <w:tc>
          <w:tcPr>
            <w:tcW w:w="1823" w:type="dxa"/>
            <w:shd w:val="clear" w:color="auto" w:fill="auto"/>
            <w:noWrap/>
            <w:vAlign w:val="center"/>
          </w:tcPr>
          <w:p w14:paraId="0886D621"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7D157A0" w14:textId="77777777" w:rsidR="00491590" w:rsidRPr="00EB5DC3" w:rsidRDefault="00491590" w:rsidP="00491590">
            <w:pPr>
              <w:pStyle w:val="afffffff6"/>
            </w:pPr>
            <w:r w:rsidRPr="00EB5DC3">
              <w:t>Канализация напорная</w:t>
            </w:r>
          </w:p>
        </w:tc>
        <w:tc>
          <w:tcPr>
            <w:tcW w:w="1534" w:type="dxa"/>
            <w:gridSpan w:val="4"/>
            <w:shd w:val="clear" w:color="auto" w:fill="auto"/>
            <w:noWrap/>
            <w:vAlign w:val="center"/>
          </w:tcPr>
          <w:p w14:paraId="751B7255"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8FE2595" w14:textId="77777777" w:rsidR="00491590" w:rsidRPr="00EB5DC3" w:rsidRDefault="00491590" w:rsidP="00491590">
            <w:pPr>
              <w:pStyle w:val="afffffff8"/>
            </w:pPr>
            <w:r w:rsidRPr="00EB5DC3">
              <w:t>0,485</w:t>
            </w:r>
          </w:p>
        </w:tc>
        <w:tc>
          <w:tcPr>
            <w:tcW w:w="2805" w:type="dxa"/>
            <w:shd w:val="clear" w:color="auto" w:fill="auto"/>
            <w:vAlign w:val="center"/>
          </w:tcPr>
          <w:p w14:paraId="08F4A4F7"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2C69576C" w14:textId="77777777" w:rsidR="00491590" w:rsidRPr="00EB5DC3" w:rsidRDefault="00491590" w:rsidP="00491590">
            <w:pPr>
              <w:pStyle w:val="afffffff8"/>
            </w:pPr>
            <w:r w:rsidRPr="00EB5DC3">
              <w:t>Расчетный срок</w:t>
            </w:r>
          </w:p>
        </w:tc>
        <w:tc>
          <w:tcPr>
            <w:tcW w:w="1821" w:type="dxa"/>
            <w:noWrap/>
            <w:vAlign w:val="center"/>
          </w:tcPr>
          <w:p w14:paraId="604B8CD8" w14:textId="77777777" w:rsidR="00491590" w:rsidRPr="00EB5DC3" w:rsidRDefault="00491590" w:rsidP="00491590">
            <w:pPr>
              <w:pStyle w:val="afffffff6"/>
            </w:pPr>
            <w:r w:rsidRPr="00EB5DC3">
              <w:t>Охранная зона 5 м.</w:t>
            </w:r>
          </w:p>
        </w:tc>
      </w:tr>
      <w:tr w:rsidR="00EB5DC3" w:rsidRPr="00EB5DC3" w14:paraId="43B8CDCE" w14:textId="77777777" w:rsidTr="005C39D6">
        <w:tblPrEx>
          <w:tblCellMar>
            <w:top w:w="0" w:type="dxa"/>
            <w:bottom w:w="0" w:type="dxa"/>
          </w:tblCellMar>
        </w:tblPrEx>
        <w:trPr>
          <w:cantSplit/>
          <w:jc w:val="center"/>
        </w:trPr>
        <w:tc>
          <w:tcPr>
            <w:tcW w:w="876" w:type="dxa"/>
            <w:vAlign w:val="center"/>
          </w:tcPr>
          <w:p w14:paraId="09432CB1" w14:textId="77777777" w:rsidR="00491590" w:rsidRPr="00EB5DC3" w:rsidRDefault="00491590" w:rsidP="00491590">
            <w:pPr>
              <w:pStyle w:val="afffffff8"/>
            </w:pPr>
            <w:r w:rsidRPr="00EB5DC3">
              <w:t>92.02.05</w:t>
            </w:r>
          </w:p>
        </w:tc>
        <w:tc>
          <w:tcPr>
            <w:tcW w:w="1575" w:type="dxa"/>
            <w:shd w:val="clear" w:color="auto" w:fill="auto"/>
            <w:vAlign w:val="center"/>
          </w:tcPr>
          <w:p w14:paraId="7116291C" w14:textId="77777777" w:rsidR="00491590" w:rsidRPr="00EB5DC3" w:rsidRDefault="00491590" w:rsidP="00491590">
            <w:pPr>
              <w:pStyle w:val="afffffff6"/>
            </w:pPr>
            <w:r w:rsidRPr="00EB5DC3">
              <w:t>Канализация напорная</w:t>
            </w:r>
          </w:p>
        </w:tc>
        <w:tc>
          <w:tcPr>
            <w:tcW w:w="1823" w:type="dxa"/>
            <w:shd w:val="clear" w:color="auto" w:fill="auto"/>
            <w:noWrap/>
            <w:vAlign w:val="center"/>
          </w:tcPr>
          <w:p w14:paraId="7A341AD1"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BF5C9AC" w14:textId="77777777" w:rsidR="00491590" w:rsidRPr="00EB5DC3" w:rsidRDefault="00491590" w:rsidP="00491590">
            <w:pPr>
              <w:pStyle w:val="afffffff6"/>
            </w:pPr>
            <w:r w:rsidRPr="00EB5DC3">
              <w:t>Канализация напорная</w:t>
            </w:r>
          </w:p>
        </w:tc>
        <w:tc>
          <w:tcPr>
            <w:tcW w:w="1534" w:type="dxa"/>
            <w:gridSpan w:val="4"/>
            <w:shd w:val="clear" w:color="auto" w:fill="auto"/>
            <w:noWrap/>
            <w:vAlign w:val="center"/>
          </w:tcPr>
          <w:p w14:paraId="5F46AE2A"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5946391" w14:textId="77777777" w:rsidR="00491590" w:rsidRPr="00EB5DC3" w:rsidRDefault="00491590" w:rsidP="00491590">
            <w:pPr>
              <w:pStyle w:val="afffffff8"/>
            </w:pPr>
            <w:r w:rsidRPr="00EB5DC3">
              <w:t>0,877</w:t>
            </w:r>
          </w:p>
        </w:tc>
        <w:tc>
          <w:tcPr>
            <w:tcW w:w="2805" w:type="dxa"/>
            <w:shd w:val="clear" w:color="auto" w:fill="auto"/>
            <w:vAlign w:val="center"/>
          </w:tcPr>
          <w:p w14:paraId="18BC7125"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104D4627" w14:textId="77777777" w:rsidR="00491590" w:rsidRPr="00EB5DC3" w:rsidRDefault="00491590" w:rsidP="00491590">
            <w:pPr>
              <w:pStyle w:val="afffffff8"/>
            </w:pPr>
            <w:r w:rsidRPr="00EB5DC3">
              <w:t>Расчетный срок</w:t>
            </w:r>
          </w:p>
        </w:tc>
        <w:tc>
          <w:tcPr>
            <w:tcW w:w="1821" w:type="dxa"/>
            <w:noWrap/>
            <w:vAlign w:val="center"/>
          </w:tcPr>
          <w:p w14:paraId="7F88F1FF" w14:textId="77777777" w:rsidR="00491590" w:rsidRPr="00EB5DC3" w:rsidRDefault="00491590" w:rsidP="00491590">
            <w:pPr>
              <w:pStyle w:val="afffffff6"/>
            </w:pPr>
            <w:r w:rsidRPr="00EB5DC3">
              <w:t>Охранная зона 5 м.</w:t>
            </w:r>
          </w:p>
        </w:tc>
      </w:tr>
      <w:tr w:rsidR="00EB5DC3" w:rsidRPr="00EB5DC3" w14:paraId="49EC5ABA" w14:textId="77777777" w:rsidTr="005C39D6">
        <w:tblPrEx>
          <w:tblCellMar>
            <w:top w:w="0" w:type="dxa"/>
            <w:bottom w:w="0" w:type="dxa"/>
          </w:tblCellMar>
        </w:tblPrEx>
        <w:trPr>
          <w:cantSplit/>
          <w:jc w:val="center"/>
        </w:trPr>
        <w:tc>
          <w:tcPr>
            <w:tcW w:w="876" w:type="dxa"/>
            <w:vAlign w:val="center"/>
          </w:tcPr>
          <w:p w14:paraId="23BC2F94" w14:textId="77777777" w:rsidR="00491590" w:rsidRPr="00EB5DC3" w:rsidRDefault="00491590" w:rsidP="00491590">
            <w:pPr>
              <w:pStyle w:val="afffffff8"/>
            </w:pPr>
            <w:r w:rsidRPr="00EB5DC3">
              <w:t>92.02.06</w:t>
            </w:r>
          </w:p>
        </w:tc>
        <w:tc>
          <w:tcPr>
            <w:tcW w:w="1575" w:type="dxa"/>
            <w:shd w:val="clear" w:color="auto" w:fill="auto"/>
            <w:vAlign w:val="center"/>
          </w:tcPr>
          <w:p w14:paraId="057A0F25" w14:textId="77777777" w:rsidR="00491590" w:rsidRPr="00EB5DC3" w:rsidRDefault="00491590" w:rsidP="00491590">
            <w:pPr>
              <w:pStyle w:val="afffffff6"/>
            </w:pPr>
            <w:r w:rsidRPr="00EB5DC3">
              <w:t>Канализация напорная</w:t>
            </w:r>
          </w:p>
        </w:tc>
        <w:tc>
          <w:tcPr>
            <w:tcW w:w="1823" w:type="dxa"/>
            <w:shd w:val="clear" w:color="auto" w:fill="auto"/>
            <w:noWrap/>
            <w:vAlign w:val="center"/>
          </w:tcPr>
          <w:p w14:paraId="36A3B1C5"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40E7964D" w14:textId="77777777" w:rsidR="00491590" w:rsidRPr="00EB5DC3" w:rsidRDefault="00491590" w:rsidP="00491590">
            <w:pPr>
              <w:pStyle w:val="afffffff6"/>
            </w:pPr>
            <w:r w:rsidRPr="00EB5DC3">
              <w:t>Канализация напорная</w:t>
            </w:r>
          </w:p>
        </w:tc>
        <w:tc>
          <w:tcPr>
            <w:tcW w:w="1534" w:type="dxa"/>
            <w:gridSpan w:val="4"/>
            <w:shd w:val="clear" w:color="auto" w:fill="auto"/>
            <w:noWrap/>
            <w:vAlign w:val="center"/>
          </w:tcPr>
          <w:p w14:paraId="0F7DE99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C77ACC8" w14:textId="77777777" w:rsidR="00491590" w:rsidRPr="00EB5DC3" w:rsidRDefault="00491590" w:rsidP="00491590">
            <w:pPr>
              <w:pStyle w:val="afffffff8"/>
            </w:pPr>
            <w:r w:rsidRPr="00EB5DC3">
              <w:t>0,443</w:t>
            </w:r>
          </w:p>
        </w:tc>
        <w:tc>
          <w:tcPr>
            <w:tcW w:w="2805" w:type="dxa"/>
            <w:shd w:val="clear" w:color="auto" w:fill="auto"/>
            <w:vAlign w:val="center"/>
          </w:tcPr>
          <w:p w14:paraId="462C6DD1"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317DB9D4" w14:textId="77777777" w:rsidR="00491590" w:rsidRPr="00EB5DC3" w:rsidRDefault="00491590" w:rsidP="00491590">
            <w:pPr>
              <w:pStyle w:val="afffffff8"/>
            </w:pPr>
            <w:r w:rsidRPr="00EB5DC3">
              <w:t>Расчетный срок</w:t>
            </w:r>
          </w:p>
        </w:tc>
        <w:tc>
          <w:tcPr>
            <w:tcW w:w="1821" w:type="dxa"/>
            <w:noWrap/>
            <w:vAlign w:val="center"/>
          </w:tcPr>
          <w:p w14:paraId="3F4EB7C2" w14:textId="77777777" w:rsidR="00491590" w:rsidRPr="00EB5DC3" w:rsidRDefault="00491590" w:rsidP="00491590">
            <w:pPr>
              <w:pStyle w:val="afffffff6"/>
            </w:pPr>
            <w:r w:rsidRPr="00EB5DC3">
              <w:t>Охранная зона 5 м.</w:t>
            </w:r>
          </w:p>
        </w:tc>
      </w:tr>
      <w:tr w:rsidR="00EB5DC3" w:rsidRPr="00EB5DC3" w14:paraId="1A112508" w14:textId="77777777" w:rsidTr="005C39D6">
        <w:tblPrEx>
          <w:tblCellMar>
            <w:top w:w="0" w:type="dxa"/>
            <w:bottom w:w="0" w:type="dxa"/>
          </w:tblCellMar>
        </w:tblPrEx>
        <w:trPr>
          <w:cantSplit/>
          <w:jc w:val="center"/>
        </w:trPr>
        <w:tc>
          <w:tcPr>
            <w:tcW w:w="876" w:type="dxa"/>
            <w:vAlign w:val="center"/>
          </w:tcPr>
          <w:p w14:paraId="0B6175D4" w14:textId="77777777" w:rsidR="00491590" w:rsidRPr="00EB5DC3" w:rsidRDefault="00491590" w:rsidP="00491590">
            <w:pPr>
              <w:pStyle w:val="afffffff8"/>
            </w:pPr>
            <w:r w:rsidRPr="00EB5DC3">
              <w:t>92.02.07</w:t>
            </w:r>
          </w:p>
        </w:tc>
        <w:tc>
          <w:tcPr>
            <w:tcW w:w="1575" w:type="dxa"/>
            <w:shd w:val="clear" w:color="auto" w:fill="auto"/>
            <w:vAlign w:val="center"/>
          </w:tcPr>
          <w:p w14:paraId="34F1FAD7" w14:textId="77777777" w:rsidR="00491590" w:rsidRPr="00EB5DC3" w:rsidRDefault="00491590" w:rsidP="00491590">
            <w:pPr>
              <w:pStyle w:val="afffffff6"/>
            </w:pPr>
            <w:r w:rsidRPr="00EB5DC3">
              <w:t>Канализация напорная</w:t>
            </w:r>
          </w:p>
        </w:tc>
        <w:tc>
          <w:tcPr>
            <w:tcW w:w="1823" w:type="dxa"/>
            <w:shd w:val="clear" w:color="auto" w:fill="auto"/>
            <w:noWrap/>
            <w:vAlign w:val="center"/>
          </w:tcPr>
          <w:p w14:paraId="4230E61E"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68F8E8D5" w14:textId="77777777" w:rsidR="00491590" w:rsidRPr="00EB5DC3" w:rsidRDefault="00491590" w:rsidP="00491590">
            <w:pPr>
              <w:pStyle w:val="afffffff6"/>
            </w:pPr>
            <w:r w:rsidRPr="00EB5DC3">
              <w:t>Канализация напорная</w:t>
            </w:r>
          </w:p>
        </w:tc>
        <w:tc>
          <w:tcPr>
            <w:tcW w:w="1534" w:type="dxa"/>
            <w:gridSpan w:val="4"/>
            <w:shd w:val="clear" w:color="auto" w:fill="auto"/>
            <w:noWrap/>
            <w:vAlign w:val="center"/>
          </w:tcPr>
          <w:p w14:paraId="30092EB6"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B51D534" w14:textId="77777777" w:rsidR="00491590" w:rsidRPr="00EB5DC3" w:rsidRDefault="00491590" w:rsidP="00491590">
            <w:pPr>
              <w:pStyle w:val="afffffff8"/>
            </w:pPr>
            <w:r w:rsidRPr="00EB5DC3">
              <w:t>1,716</w:t>
            </w:r>
          </w:p>
        </w:tc>
        <w:tc>
          <w:tcPr>
            <w:tcW w:w="2805" w:type="dxa"/>
            <w:shd w:val="clear" w:color="auto" w:fill="auto"/>
            <w:vAlign w:val="center"/>
          </w:tcPr>
          <w:p w14:paraId="3D6D2AF8"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20164855" w14:textId="77777777" w:rsidR="00491590" w:rsidRPr="00EB5DC3" w:rsidRDefault="00491590" w:rsidP="00491590">
            <w:pPr>
              <w:pStyle w:val="afffffff8"/>
            </w:pPr>
            <w:r w:rsidRPr="00EB5DC3">
              <w:t>Расчетный срок</w:t>
            </w:r>
          </w:p>
        </w:tc>
        <w:tc>
          <w:tcPr>
            <w:tcW w:w="1821" w:type="dxa"/>
            <w:noWrap/>
            <w:vAlign w:val="center"/>
          </w:tcPr>
          <w:p w14:paraId="11E1AF5C" w14:textId="77777777" w:rsidR="00491590" w:rsidRPr="00EB5DC3" w:rsidRDefault="00491590" w:rsidP="00491590">
            <w:pPr>
              <w:pStyle w:val="afffffff6"/>
            </w:pPr>
            <w:r w:rsidRPr="00EB5DC3">
              <w:t>Охранная зона 5 м.</w:t>
            </w:r>
          </w:p>
        </w:tc>
      </w:tr>
      <w:tr w:rsidR="00EB5DC3" w:rsidRPr="00EB5DC3" w14:paraId="4C267E2F" w14:textId="77777777" w:rsidTr="005C39D6">
        <w:tblPrEx>
          <w:tblCellMar>
            <w:top w:w="0" w:type="dxa"/>
            <w:bottom w:w="0" w:type="dxa"/>
          </w:tblCellMar>
        </w:tblPrEx>
        <w:trPr>
          <w:cantSplit/>
          <w:jc w:val="center"/>
        </w:trPr>
        <w:tc>
          <w:tcPr>
            <w:tcW w:w="876" w:type="dxa"/>
            <w:vAlign w:val="center"/>
          </w:tcPr>
          <w:p w14:paraId="1EC657C2" w14:textId="77777777" w:rsidR="00491590" w:rsidRPr="00EB5DC3" w:rsidRDefault="00491590" w:rsidP="00491590">
            <w:pPr>
              <w:pStyle w:val="afffffff8"/>
            </w:pPr>
            <w:r w:rsidRPr="00EB5DC3">
              <w:lastRenderedPageBreak/>
              <w:t>92.02.08</w:t>
            </w:r>
          </w:p>
        </w:tc>
        <w:tc>
          <w:tcPr>
            <w:tcW w:w="1575" w:type="dxa"/>
            <w:shd w:val="clear" w:color="auto" w:fill="auto"/>
            <w:vAlign w:val="center"/>
          </w:tcPr>
          <w:p w14:paraId="3A217BA1" w14:textId="77777777" w:rsidR="00491590" w:rsidRPr="00EB5DC3" w:rsidRDefault="00491590" w:rsidP="00491590">
            <w:pPr>
              <w:pStyle w:val="afffffff6"/>
            </w:pPr>
            <w:r w:rsidRPr="00EB5DC3">
              <w:t>Канализация напорная</w:t>
            </w:r>
          </w:p>
        </w:tc>
        <w:tc>
          <w:tcPr>
            <w:tcW w:w="1823" w:type="dxa"/>
            <w:shd w:val="clear" w:color="auto" w:fill="auto"/>
            <w:noWrap/>
            <w:vAlign w:val="center"/>
          </w:tcPr>
          <w:p w14:paraId="31909446"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12951188" w14:textId="77777777" w:rsidR="00491590" w:rsidRPr="00EB5DC3" w:rsidRDefault="00491590" w:rsidP="00491590">
            <w:pPr>
              <w:pStyle w:val="afffffff6"/>
            </w:pPr>
            <w:r w:rsidRPr="00EB5DC3">
              <w:t>Канализация напорная</w:t>
            </w:r>
          </w:p>
        </w:tc>
        <w:tc>
          <w:tcPr>
            <w:tcW w:w="1534" w:type="dxa"/>
            <w:gridSpan w:val="4"/>
            <w:shd w:val="clear" w:color="auto" w:fill="auto"/>
            <w:noWrap/>
            <w:vAlign w:val="center"/>
          </w:tcPr>
          <w:p w14:paraId="7BCE488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3C22144" w14:textId="77777777" w:rsidR="00491590" w:rsidRPr="00EB5DC3" w:rsidRDefault="00491590" w:rsidP="00491590">
            <w:pPr>
              <w:pStyle w:val="afffffff8"/>
            </w:pPr>
            <w:r w:rsidRPr="00EB5DC3">
              <w:t>0,675</w:t>
            </w:r>
          </w:p>
        </w:tc>
        <w:tc>
          <w:tcPr>
            <w:tcW w:w="2805" w:type="dxa"/>
            <w:shd w:val="clear" w:color="auto" w:fill="auto"/>
            <w:vAlign w:val="center"/>
          </w:tcPr>
          <w:p w14:paraId="3982F1AA"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6F7DD6EE" w14:textId="77777777" w:rsidR="00491590" w:rsidRPr="00EB5DC3" w:rsidRDefault="00491590" w:rsidP="00491590">
            <w:pPr>
              <w:pStyle w:val="afffffff8"/>
            </w:pPr>
            <w:r w:rsidRPr="00EB5DC3">
              <w:t>Расчетный срок</w:t>
            </w:r>
          </w:p>
        </w:tc>
        <w:tc>
          <w:tcPr>
            <w:tcW w:w="1821" w:type="dxa"/>
            <w:noWrap/>
            <w:vAlign w:val="center"/>
          </w:tcPr>
          <w:p w14:paraId="49AB4FF0" w14:textId="77777777" w:rsidR="00491590" w:rsidRPr="00EB5DC3" w:rsidRDefault="00491590" w:rsidP="00491590">
            <w:pPr>
              <w:pStyle w:val="afffffff6"/>
            </w:pPr>
            <w:r w:rsidRPr="00EB5DC3">
              <w:t>Охранная зона 5 м.</w:t>
            </w:r>
          </w:p>
        </w:tc>
      </w:tr>
      <w:tr w:rsidR="00EB5DC3" w:rsidRPr="00EB5DC3" w14:paraId="6CF57C85" w14:textId="77777777" w:rsidTr="005C39D6">
        <w:tblPrEx>
          <w:tblCellMar>
            <w:top w:w="0" w:type="dxa"/>
            <w:bottom w:w="0" w:type="dxa"/>
          </w:tblCellMar>
        </w:tblPrEx>
        <w:trPr>
          <w:cantSplit/>
          <w:jc w:val="center"/>
        </w:trPr>
        <w:tc>
          <w:tcPr>
            <w:tcW w:w="876" w:type="dxa"/>
            <w:vAlign w:val="center"/>
          </w:tcPr>
          <w:p w14:paraId="7BC39C4D" w14:textId="77777777" w:rsidR="00491590" w:rsidRPr="00EB5DC3" w:rsidRDefault="00491590" w:rsidP="00491590">
            <w:pPr>
              <w:pStyle w:val="afffffff8"/>
            </w:pPr>
            <w:r w:rsidRPr="00EB5DC3">
              <w:t>92.02.09</w:t>
            </w:r>
          </w:p>
        </w:tc>
        <w:tc>
          <w:tcPr>
            <w:tcW w:w="1575" w:type="dxa"/>
            <w:shd w:val="clear" w:color="auto" w:fill="auto"/>
            <w:vAlign w:val="center"/>
          </w:tcPr>
          <w:p w14:paraId="1A501DE7" w14:textId="77777777" w:rsidR="00491590" w:rsidRPr="00EB5DC3" w:rsidRDefault="00491590" w:rsidP="00491590">
            <w:pPr>
              <w:pStyle w:val="afffffff6"/>
            </w:pPr>
            <w:r w:rsidRPr="00EB5DC3">
              <w:t>Канализация напорная</w:t>
            </w:r>
          </w:p>
        </w:tc>
        <w:tc>
          <w:tcPr>
            <w:tcW w:w="1823" w:type="dxa"/>
            <w:shd w:val="clear" w:color="auto" w:fill="auto"/>
            <w:noWrap/>
            <w:vAlign w:val="center"/>
          </w:tcPr>
          <w:p w14:paraId="0E97D800"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72462A80" w14:textId="77777777" w:rsidR="00491590" w:rsidRPr="00EB5DC3" w:rsidRDefault="00491590" w:rsidP="00491590">
            <w:pPr>
              <w:pStyle w:val="afffffff6"/>
            </w:pPr>
            <w:r w:rsidRPr="00EB5DC3">
              <w:t>Канализация напорная</w:t>
            </w:r>
          </w:p>
        </w:tc>
        <w:tc>
          <w:tcPr>
            <w:tcW w:w="1534" w:type="dxa"/>
            <w:gridSpan w:val="4"/>
            <w:shd w:val="clear" w:color="auto" w:fill="auto"/>
            <w:noWrap/>
            <w:vAlign w:val="center"/>
          </w:tcPr>
          <w:p w14:paraId="08D95AAD"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578612A" w14:textId="77777777" w:rsidR="00491590" w:rsidRPr="00EB5DC3" w:rsidRDefault="00491590" w:rsidP="00491590">
            <w:pPr>
              <w:pStyle w:val="afffffff8"/>
            </w:pPr>
            <w:r w:rsidRPr="00EB5DC3">
              <w:t>0,828</w:t>
            </w:r>
          </w:p>
        </w:tc>
        <w:tc>
          <w:tcPr>
            <w:tcW w:w="2805" w:type="dxa"/>
            <w:shd w:val="clear" w:color="auto" w:fill="auto"/>
            <w:vAlign w:val="center"/>
          </w:tcPr>
          <w:p w14:paraId="46343238"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5B775D64" w14:textId="77777777" w:rsidR="00491590" w:rsidRPr="00EB5DC3" w:rsidRDefault="00491590" w:rsidP="00491590">
            <w:pPr>
              <w:pStyle w:val="afffffff8"/>
            </w:pPr>
            <w:r w:rsidRPr="00EB5DC3">
              <w:t>Расчетный срок</w:t>
            </w:r>
          </w:p>
        </w:tc>
        <w:tc>
          <w:tcPr>
            <w:tcW w:w="1821" w:type="dxa"/>
            <w:noWrap/>
            <w:vAlign w:val="center"/>
          </w:tcPr>
          <w:p w14:paraId="0D46B75F" w14:textId="77777777" w:rsidR="00491590" w:rsidRPr="00EB5DC3" w:rsidRDefault="00491590" w:rsidP="00491590">
            <w:pPr>
              <w:pStyle w:val="afffffff6"/>
            </w:pPr>
            <w:r w:rsidRPr="00EB5DC3">
              <w:t>Охранная зона 5 м.</w:t>
            </w:r>
          </w:p>
        </w:tc>
      </w:tr>
      <w:tr w:rsidR="00EB5DC3" w:rsidRPr="00EB5DC3" w14:paraId="3801AF0B" w14:textId="77777777" w:rsidTr="005C39D6">
        <w:tblPrEx>
          <w:tblCellMar>
            <w:top w:w="0" w:type="dxa"/>
            <w:bottom w:w="0" w:type="dxa"/>
          </w:tblCellMar>
        </w:tblPrEx>
        <w:trPr>
          <w:cantSplit/>
          <w:jc w:val="center"/>
        </w:trPr>
        <w:tc>
          <w:tcPr>
            <w:tcW w:w="876" w:type="dxa"/>
            <w:vAlign w:val="center"/>
          </w:tcPr>
          <w:p w14:paraId="20B6DF52" w14:textId="77777777" w:rsidR="00491590" w:rsidRPr="00EB5DC3" w:rsidRDefault="00491590" w:rsidP="00491590">
            <w:pPr>
              <w:pStyle w:val="afffffff8"/>
            </w:pPr>
            <w:r w:rsidRPr="00EB5DC3">
              <w:t>92.02.10</w:t>
            </w:r>
          </w:p>
        </w:tc>
        <w:tc>
          <w:tcPr>
            <w:tcW w:w="1575" w:type="dxa"/>
            <w:shd w:val="clear" w:color="auto" w:fill="auto"/>
            <w:vAlign w:val="center"/>
          </w:tcPr>
          <w:p w14:paraId="22A220F0" w14:textId="77777777" w:rsidR="00491590" w:rsidRPr="00EB5DC3" w:rsidRDefault="00491590" w:rsidP="00491590">
            <w:pPr>
              <w:pStyle w:val="afffffff6"/>
            </w:pPr>
            <w:r w:rsidRPr="00EB5DC3">
              <w:t>Канализация напорная</w:t>
            </w:r>
          </w:p>
        </w:tc>
        <w:tc>
          <w:tcPr>
            <w:tcW w:w="1823" w:type="dxa"/>
            <w:shd w:val="clear" w:color="auto" w:fill="auto"/>
            <w:noWrap/>
            <w:vAlign w:val="center"/>
          </w:tcPr>
          <w:p w14:paraId="40D649FD"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77E14E97" w14:textId="77777777" w:rsidR="00491590" w:rsidRPr="00EB5DC3" w:rsidRDefault="00491590" w:rsidP="00491590">
            <w:pPr>
              <w:pStyle w:val="afffffff6"/>
            </w:pPr>
            <w:r w:rsidRPr="00EB5DC3">
              <w:t>Канализация напорная</w:t>
            </w:r>
          </w:p>
        </w:tc>
        <w:tc>
          <w:tcPr>
            <w:tcW w:w="1534" w:type="dxa"/>
            <w:gridSpan w:val="4"/>
            <w:shd w:val="clear" w:color="auto" w:fill="auto"/>
            <w:noWrap/>
            <w:vAlign w:val="center"/>
          </w:tcPr>
          <w:p w14:paraId="1990F556"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920AF18" w14:textId="77777777" w:rsidR="00491590" w:rsidRPr="00EB5DC3" w:rsidRDefault="00491590" w:rsidP="00491590">
            <w:pPr>
              <w:pStyle w:val="afffffff8"/>
            </w:pPr>
            <w:r w:rsidRPr="00EB5DC3">
              <w:t>1,153</w:t>
            </w:r>
          </w:p>
        </w:tc>
        <w:tc>
          <w:tcPr>
            <w:tcW w:w="2805" w:type="dxa"/>
            <w:shd w:val="clear" w:color="auto" w:fill="auto"/>
            <w:vAlign w:val="center"/>
          </w:tcPr>
          <w:p w14:paraId="25EA172B"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2087923B" w14:textId="77777777" w:rsidR="00491590" w:rsidRPr="00EB5DC3" w:rsidRDefault="00491590" w:rsidP="00491590">
            <w:pPr>
              <w:pStyle w:val="afffffff8"/>
            </w:pPr>
            <w:r w:rsidRPr="00EB5DC3">
              <w:t>Расчетный срок</w:t>
            </w:r>
          </w:p>
        </w:tc>
        <w:tc>
          <w:tcPr>
            <w:tcW w:w="1821" w:type="dxa"/>
            <w:noWrap/>
            <w:vAlign w:val="center"/>
          </w:tcPr>
          <w:p w14:paraId="0C01B176" w14:textId="77777777" w:rsidR="00491590" w:rsidRPr="00EB5DC3" w:rsidRDefault="00491590" w:rsidP="00491590">
            <w:pPr>
              <w:pStyle w:val="afffffff6"/>
            </w:pPr>
            <w:r w:rsidRPr="00EB5DC3">
              <w:t>Охранная зона 5 м.</w:t>
            </w:r>
          </w:p>
        </w:tc>
      </w:tr>
      <w:tr w:rsidR="00EB5DC3" w:rsidRPr="00EB5DC3" w14:paraId="563759E8" w14:textId="77777777" w:rsidTr="005C39D6">
        <w:tblPrEx>
          <w:tblCellMar>
            <w:top w:w="0" w:type="dxa"/>
            <w:bottom w:w="0" w:type="dxa"/>
          </w:tblCellMar>
        </w:tblPrEx>
        <w:trPr>
          <w:cantSplit/>
          <w:jc w:val="center"/>
        </w:trPr>
        <w:tc>
          <w:tcPr>
            <w:tcW w:w="876" w:type="dxa"/>
            <w:vAlign w:val="center"/>
          </w:tcPr>
          <w:p w14:paraId="33A51529" w14:textId="77777777" w:rsidR="00491590" w:rsidRPr="00EB5DC3" w:rsidRDefault="00491590" w:rsidP="00491590">
            <w:pPr>
              <w:pStyle w:val="afffffff8"/>
            </w:pPr>
            <w:r w:rsidRPr="00EB5DC3">
              <w:t>92.02.11</w:t>
            </w:r>
          </w:p>
        </w:tc>
        <w:tc>
          <w:tcPr>
            <w:tcW w:w="1575" w:type="dxa"/>
            <w:shd w:val="clear" w:color="auto" w:fill="auto"/>
            <w:vAlign w:val="center"/>
          </w:tcPr>
          <w:p w14:paraId="5F298967" w14:textId="77777777" w:rsidR="00491590" w:rsidRPr="00EB5DC3" w:rsidRDefault="00491590" w:rsidP="00491590">
            <w:pPr>
              <w:pStyle w:val="afffffff6"/>
            </w:pPr>
            <w:r w:rsidRPr="00EB5DC3">
              <w:t>Канализация напорная</w:t>
            </w:r>
          </w:p>
        </w:tc>
        <w:tc>
          <w:tcPr>
            <w:tcW w:w="1823" w:type="dxa"/>
            <w:shd w:val="clear" w:color="auto" w:fill="auto"/>
            <w:noWrap/>
            <w:vAlign w:val="center"/>
          </w:tcPr>
          <w:p w14:paraId="57892782"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43BD8011" w14:textId="77777777" w:rsidR="00491590" w:rsidRPr="00EB5DC3" w:rsidRDefault="00491590" w:rsidP="00491590">
            <w:pPr>
              <w:pStyle w:val="afffffff6"/>
            </w:pPr>
            <w:r w:rsidRPr="00EB5DC3">
              <w:t>Канализация напорная</w:t>
            </w:r>
          </w:p>
        </w:tc>
        <w:tc>
          <w:tcPr>
            <w:tcW w:w="1534" w:type="dxa"/>
            <w:gridSpan w:val="4"/>
            <w:shd w:val="clear" w:color="auto" w:fill="auto"/>
            <w:noWrap/>
            <w:vAlign w:val="center"/>
          </w:tcPr>
          <w:p w14:paraId="57E6DDD9"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ED9A739" w14:textId="77777777" w:rsidR="00491590" w:rsidRPr="00EB5DC3" w:rsidRDefault="00491590" w:rsidP="00491590">
            <w:pPr>
              <w:pStyle w:val="afffffff8"/>
            </w:pPr>
            <w:r w:rsidRPr="00EB5DC3">
              <w:t>0,139</w:t>
            </w:r>
          </w:p>
        </w:tc>
        <w:tc>
          <w:tcPr>
            <w:tcW w:w="2805" w:type="dxa"/>
            <w:shd w:val="clear" w:color="auto" w:fill="auto"/>
            <w:vAlign w:val="center"/>
          </w:tcPr>
          <w:p w14:paraId="0EF103EF"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4F30B393" w14:textId="77777777" w:rsidR="00491590" w:rsidRPr="00EB5DC3" w:rsidRDefault="00491590" w:rsidP="00491590">
            <w:pPr>
              <w:pStyle w:val="afffffff8"/>
            </w:pPr>
            <w:r w:rsidRPr="00EB5DC3">
              <w:t>Расчетный срок</w:t>
            </w:r>
          </w:p>
        </w:tc>
        <w:tc>
          <w:tcPr>
            <w:tcW w:w="1821" w:type="dxa"/>
            <w:noWrap/>
            <w:vAlign w:val="center"/>
          </w:tcPr>
          <w:p w14:paraId="1A6600BF" w14:textId="77777777" w:rsidR="00491590" w:rsidRPr="00EB5DC3" w:rsidRDefault="00491590" w:rsidP="00491590">
            <w:pPr>
              <w:pStyle w:val="afffffff6"/>
            </w:pPr>
            <w:r w:rsidRPr="00EB5DC3">
              <w:t>Охранная зона 5 м.</w:t>
            </w:r>
          </w:p>
        </w:tc>
      </w:tr>
      <w:tr w:rsidR="00EB5DC3" w:rsidRPr="00EB5DC3" w14:paraId="360F7AFA" w14:textId="77777777" w:rsidTr="005C39D6">
        <w:tblPrEx>
          <w:tblCellMar>
            <w:top w:w="0" w:type="dxa"/>
            <w:bottom w:w="0" w:type="dxa"/>
          </w:tblCellMar>
        </w:tblPrEx>
        <w:trPr>
          <w:cantSplit/>
          <w:jc w:val="center"/>
        </w:trPr>
        <w:tc>
          <w:tcPr>
            <w:tcW w:w="876" w:type="dxa"/>
            <w:vAlign w:val="center"/>
          </w:tcPr>
          <w:p w14:paraId="2480EDCD" w14:textId="77777777" w:rsidR="00491590" w:rsidRPr="00EB5DC3" w:rsidRDefault="00491590" w:rsidP="00491590">
            <w:pPr>
              <w:pStyle w:val="afffffff8"/>
            </w:pPr>
            <w:r w:rsidRPr="00EB5DC3">
              <w:t>92.02.12</w:t>
            </w:r>
          </w:p>
        </w:tc>
        <w:tc>
          <w:tcPr>
            <w:tcW w:w="1575" w:type="dxa"/>
            <w:shd w:val="clear" w:color="auto" w:fill="auto"/>
            <w:vAlign w:val="center"/>
          </w:tcPr>
          <w:p w14:paraId="012FA71F" w14:textId="77777777" w:rsidR="00491590" w:rsidRPr="00EB5DC3" w:rsidRDefault="00491590" w:rsidP="00491590">
            <w:pPr>
              <w:pStyle w:val="afffffff6"/>
            </w:pPr>
            <w:r w:rsidRPr="00EB5DC3">
              <w:t>Канализация напорная</w:t>
            </w:r>
          </w:p>
        </w:tc>
        <w:tc>
          <w:tcPr>
            <w:tcW w:w="1823" w:type="dxa"/>
            <w:shd w:val="clear" w:color="auto" w:fill="auto"/>
            <w:noWrap/>
            <w:vAlign w:val="center"/>
          </w:tcPr>
          <w:p w14:paraId="1C2AF4FB"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704F4D0" w14:textId="77777777" w:rsidR="00491590" w:rsidRPr="00EB5DC3" w:rsidRDefault="00491590" w:rsidP="00491590">
            <w:pPr>
              <w:pStyle w:val="afffffff6"/>
            </w:pPr>
            <w:r w:rsidRPr="00EB5DC3">
              <w:t>Канализация напорная</w:t>
            </w:r>
          </w:p>
        </w:tc>
        <w:tc>
          <w:tcPr>
            <w:tcW w:w="1534" w:type="dxa"/>
            <w:gridSpan w:val="4"/>
            <w:shd w:val="clear" w:color="auto" w:fill="auto"/>
            <w:noWrap/>
            <w:vAlign w:val="center"/>
          </w:tcPr>
          <w:p w14:paraId="5430944F"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6B67A75" w14:textId="77777777" w:rsidR="00491590" w:rsidRPr="00EB5DC3" w:rsidRDefault="00491590" w:rsidP="00491590">
            <w:pPr>
              <w:pStyle w:val="afffffff8"/>
            </w:pPr>
            <w:r w:rsidRPr="00EB5DC3">
              <w:t>0,982</w:t>
            </w:r>
          </w:p>
        </w:tc>
        <w:tc>
          <w:tcPr>
            <w:tcW w:w="2805" w:type="dxa"/>
            <w:shd w:val="clear" w:color="auto" w:fill="auto"/>
            <w:vAlign w:val="center"/>
          </w:tcPr>
          <w:p w14:paraId="0184B998"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5BD09C96" w14:textId="77777777" w:rsidR="00491590" w:rsidRPr="00EB5DC3" w:rsidRDefault="00491590" w:rsidP="00491590">
            <w:pPr>
              <w:pStyle w:val="afffffff8"/>
            </w:pPr>
            <w:r w:rsidRPr="00EB5DC3">
              <w:t>Расчетный срок</w:t>
            </w:r>
          </w:p>
        </w:tc>
        <w:tc>
          <w:tcPr>
            <w:tcW w:w="1821" w:type="dxa"/>
            <w:noWrap/>
            <w:vAlign w:val="center"/>
          </w:tcPr>
          <w:p w14:paraId="6D141250" w14:textId="77777777" w:rsidR="00491590" w:rsidRPr="00EB5DC3" w:rsidRDefault="00491590" w:rsidP="00491590">
            <w:pPr>
              <w:pStyle w:val="afffffff6"/>
            </w:pPr>
            <w:r w:rsidRPr="00EB5DC3">
              <w:t>Охранная зона 5 м.</w:t>
            </w:r>
          </w:p>
        </w:tc>
      </w:tr>
      <w:tr w:rsidR="00EB5DC3" w:rsidRPr="00EB5DC3" w14:paraId="28076309" w14:textId="77777777" w:rsidTr="005C39D6">
        <w:tblPrEx>
          <w:tblCellMar>
            <w:top w:w="0" w:type="dxa"/>
            <w:bottom w:w="0" w:type="dxa"/>
          </w:tblCellMar>
        </w:tblPrEx>
        <w:trPr>
          <w:cantSplit/>
          <w:jc w:val="center"/>
        </w:trPr>
        <w:tc>
          <w:tcPr>
            <w:tcW w:w="876" w:type="dxa"/>
            <w:vAlign w:val="center"/>
          </w:tcPr>
          <w:p w14:paraId="0AEDA2AA" w14:textId="77777777" w:rsidR="00491590" w:rsidRPr="00EB5DC3" w:rsidRDefault="00491590" w:rsidP="00491590">
            <w:pPr>
              <w:pStyle w:val="afffffff8"/>
            </w:pPr>
            <w:r w:rsidRPr="00EB5DC3">
              <w:t>92.02.13</w:t>
            </w:r>
          </w:p>
        </w:tc>
        <w:tc>
          <w:tcPr>
            <w:tcW w:w="1575" w:type="dxa"/>
            <w:shd w:val="clear" w:color="auto" w:fill="auto"/>
            <w:vAlign w:val="center"/>
          </w:tcPr>
          <w:p w14:paraId="5985FF11" w14:textId="77777777" w:rsidR="00491590" w:rsidRPr="00EB5DC3" w:rsidRDefault="00491590" w:rsidP="00491590">
            <w:pPr>
              <w:pStyle w:val="afffffff6"/>
            </w:pPr>
            <w:r w:rsidRPr="00EB5DC3">
              <w:t>Канализация напорная</w:t>
            </w:r>
          </w:p>
        </w:tc>
        <w:tc>
          <w:tcPr>
            <w:tcW w:w="1823" w:type="dxa"/>
            <w:shd w:val="clear" w:color="auto" w:fill="auto"/>
            <w:noWrap/>
            <w:vAlign w:val="center"/>
          </w:tcPr>
          <w:p w14:paraId="04970892"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13070E7" w14:textId="77777777" w:rsidR="00491590" w:rsidRPr="00EB5DC3" w:rsidRDefault="00491590" w:rsidP="00491590">
            <w:pPr>
              <w:pStyle w:val="afffffff6"/>
            </w:pPr>
            <w:r w:rsidRPr="00EB5DC3">
              <w:t>Канализация напорная</w:t>
            </w:r>
          </w:p>
        </w:tc>
        <w:tc>
          <w:tcPr>
            <w:tcW w:w="1534" w:type="dxa"/>
            <w:gridSpan w:val="4"/>
            <w:shd w:val="clear" w:color="auto" w:fill="auto"/>
            <w:noWrap/>
            <w:vAlign w:val="center"/>
          </w:tcPr>
          <w:p w14:paraId="2A6819A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6ADA775" w14:textId="77777777" w:rsidR="00491590" w:rsidRPr="00EB5DC3" w:rsidRDefault="00491590" w:rsidP="00491590">
            <w:pPr>
              <w:pStyle w:val="afffffff8"/>
            </w:pPr>
            <w:r w:rsidRPr="00EB5DC3">
              <w:t>0,473</w:t>
            </w:r>
          </w:p>
        </w:tc>
        <w:tc>
          <w:tcPr>
            <w:tcW w:w="2805" w:type="dxa"/>
            <w:shd w:val="clear" w:color="auto" w:fill="auto"/>
            <w:vAlign w:val="center"/>
          </w:tcPr>
          <w:p w14:paraId="7EFE3ABF"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7A20AC57" w14:textId="77777777" w:rsidR="00491590" w:rsidRPr="00EB5DC3" w:rsidRDefault="00491590" w:rsidP="00491590">
            <w:pPr>
              <w:pStyle w:val="afffffff8"/>
            </w:pPr>
            <w:r w:rsidRPr="00EB5DC3">
              <w:t>Расчетный срок</w:t>
            </w:r>
          </w:p>
        </w:tc>
        <w:tc>
          <w:tcPr>
            <w:tcW w:w="1821" w:type="dxa"/>
            <w:noWrap/>
            <w:vAlign w:val="center"/>
          </w:tcPr>
          <w:p w14:paraId="528088A7" w14:textId="77777777" w:rsidR="00491590" w:rsidRPr="00EB5DC3" w:rsidRDefault="00491590" w:rsidP="00491590">
            <w:pPr>
              <w:pStyle w:val="afffffff6"/>
            </w:pPr>
            <w:r w:rsidRPr="00EB5DC3">
              <w:t>Охранная зона 5 м.</w:t>
            </w:r>
          </w:p>
        </w:tc>
      </w:tr>
      <w:tr w:rsidR="00EB5DC3" w:rsidRPr="00EB5DC3" w14:paraId="3E31561D" w14:textId="77777777" w:rsidTr="005C39D6">
        <w:tblPrEx>
          <w:tblCellMar>
            <w:top w:w="0" w:type="dxa"/>
            <w:bottom w:w="0" w:type="dxa"/>
          </w:tblCellMar>
        </w:tblPrEx>
        <w:trPr>
          <w:cantSplit/>
          <w:jc w:val="center"/>
        </w:trPr>
        <w:tc>
          <w:tcPr>
            <w:tcW w:w="876" w:type="dxa"/>
            <w:vAlign w:val="center"/>
          </w:tcPr>
          <w:p w14:paraId="3E6F071E" w14:textId="77777777" w:rsidR="00491590" w:rsidRPr="00EB5DC3" w:rsidRDefault="00491590" w:rsidP="00491590">
            <w:pPr>
              <w:pStyle w:val="afffffff8"/>
            </w:pPr>
            <w:r w:rsidRPr="00EB5DC3">
              <w:t>92.02.14</w:t>
            </w:r>
          </w:p>
        </w:tc>
        <w:tc>
          <w:tcPr>
            <w:tcW w:w="1575" w:type="dxa"/>
            <w:shd w:val="clear" w:color="auto" w:fill="auto"/>
            <w:vAlign w:val="center"/>
          </w:tcPr>
          <w:p w14:paraId="4470E23D" w14:textId="77777777" w:rsidR="00491590" w:rsidRPr="00EB5DC3" w:rsidRDefault="00491590" w:rsidP="00491590">
            <w:pPr>
              <w:pStyle w:val="afffffff6"/>
            </w:pPr>
            <w:r w:rsidRPr="00EB5DC3">
              <w:t>Канализация напорная</w:t>
            </w:r>
          </w:p>
        </w:tc>
        <w:tc>
          <w:tcPr>
            <w:tcW w:w="1823" w:type="dxa"/>
            <w:shd w:val="clear" w:color="auto" w:fill="auto"/>
            <w:noWrap/>
            <w:vAlign w:val="center"/>
          </w:tcPr>
          <w:p w14:paraId="39A41DEB"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681C9F74" w14:textId="77777777" w:rsidR="00491590" w:rsidRPr="00EB5DC3" w:rsidRDefault="00491590" w:rsidP="00491590">
            <w:pPr>
              <w:pStyle w:val="afffffff6"/>
            </w:pPr>
            <w:r w:rsidRPr="00EB5DC3">
              <w:t>Канализация напорная</w:t>
            </w:r>
          </w:p>
        </w:tc>
        <w:tc>
          <w:tcPr>
            <w:tcW w:w="1534" w:type="dxa"/>
            <w:gridSpan w:val="4"/>
            <w:shd w:val="clear" w:color="auto" w:fill="auto"/>
            <w:noWrap/>
            <w:vAlign w:val="center"/>
          </w:tcPr>
          <w:p w14:paraId="2D1E123D"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5AE739E" w14:textId="77777777" w:rsidR="00491590" w:rsidRPr="00EB5DC3" w:rsidRDefault="00491590" w:rsidP="00491590">
            <w:pPr>
              <w:pStyle w:val="afffffff8"/>
            </w:pPr>
            <w:r w:rsidRPr="00EB5DC3">
              <w:t>1,023</w:t>
            </w:r>
          </w:p>
        </w:tc>
        <w:tc>
          <w:tcPr>
            <w:tcW w:w="2805" w:type="dxa"/>
            <w:shd w:val="clear" w:color="auto" w:fill="auto"/>
            <w:vAlign w:val="center"/>
          </w:tcPr>
          <w:p w14:paraId="40965CD9"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6374D2C3" w14:textId="77777777" w:rsidR="00491590" w:rsidRPr="00EB5DC3" w:rsidRDefault="00491590" w:rsidP="00491590">
            <w:pPr>
              <w:pStyle w:val="afffffff8"/>
            </w:pPr>
            <w:r w:rsidRPr="00EB5DC3">
              <w:t>Расчетный срок</w:t>
            </w:r>
          </w:p>
        </w:tc>
        <w:tc>
          <w:tcPr>
            <w:tcW w:w="1821" w:type="dxa"/>
            <w:noWrap/>
            <w:vAlign w:val="center"/>
          </w:tcPr>
          <w:p w14:paraId="13C66C31" w14:textId="77777777" w:rsidR="00491590" w:rsidRPr="00EB5DC3" w:rsidRDefault="00491590" w:rsidP="00491590">
            <w:pPr>
              <w:pStyle w:val="afffffff6"/>
            </w:pPr>
            <w:r w:rsidRPr="00EB5DC3">
              <w:t>Охранная зона 5 м.</w:t>
            </w:r>
          </w:p>
        </w:tc>
      </w:tr>
      <w:tr w:rsidR="00EB5DC3" w:rsidRPr="00EB5DC3" w14:paraId="0A60C32D" w14:textId="77777777" w:rsidTr="005C39D6">
        <w:tblPrEx>
          <w:tblCellMar>
            <w:top w:w="0" w:type="dxa"/>
            <w:bottom w:w="0" w:type="dxa"/>
          </w:tblCellMar>
        </w:tblPrEx>
        <w:trPr>
          <w:cantSplit/>
          <w:jc w:val="center"/>
        </w:trPr>
        <w:tc>
          <w:tcPr>
            <w:tcW w:w="876" w:type="dxa"/>
            <w:vAlign w:val="center"/>
          </w:tcPr>
          <w:p w14:paraId="05C166DD" w14:textId="77777777" w:rsidR="00491590" w:rsidRPr="00EB5DC3" w:rsidRDefault="00491590" w:rsidP="00491590">
            <w:pPr>
              <w:pStyle w:val="afffffff8"/>
            </w:pPr>
            <w:r w:rsidRPr="00EB5DC3">
              <w:t>92.02.15</w:t>
            </w:r>
          </w:p>
        </w:tc>
        <w:tc>
          <w:tcPr>
            <w:tcW w:w="1575" w:type="dxa"/>
            <w:shd w:val="clear" w:color="auto" w:fill="auto"/>
            <w:vAlign w:val="center"/>
          </w:tcPr>
          <w:p w14:paraId="6793D4F8" w14:textId="77777777" w:rsidR="00491590" w:rsidRPr="00EB5DC3" w:rsidRDefault="00491590" w:rsidP="00491590">
            <w:pPr>
              <w:pStyle w:val="afffffff6"/>
            </w:pPr>
            <w:r w:rsidRPr="00EB5DC3">
              <w:t>Канализация напорная</w:t>
            </w:r>
          </w:p>
        </w:tc>
        <w:tc>
          <w:tcPr>
            <w:tcW w:w="1823" w:type="dxa"/>
            <w:shd w:val="clear" w:color="auto" w:fill="auto"/>
            <w:noWrap/>
            <w:vAlign w:val="center"/>
          </w:tcPr>
          <w:p w14:paraId="2D5E2023"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0F03A3BA" w14:textId="77777777" w:rsidR="00491590" w:rsidRPr="00EB5DC3" w:rsidRDefault="00491590" w:rsidP="00491590">
            <w:pPr>
              <w:pStyle w:val="afffffff6"/>
            </w:pPr>
            <w:r w:rsidRPr="00EB5DC3">
              <w:t>Канализация напорная</w:t>
            </w:r>
          </w:p>
        </w:tc>
        <w:tc>
          <w:tcPr>
            <w:tcW w:w="1534" w:type="dxa"/>
            <w:gridSpan w:val="4"/>
            <w:shd w:val="clear" w:color="auto" w:fill="auto"/>
            <w:noWrap/>
            <w:vAlign w:val="center"/>
          </w:tcPr>
          <w:p w14:paraId="19ACD537"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67C4CC4" w14:textId="77777777" w:rsidR="00491590" w:rsidRPr="00EB5DC3" w:rsidRDefault="00491590" w:rsidP="00491590">
            <w:pPr>
              <w:pStyle w:val="afffffff8"/>
            </w:pPr>
            <w:r w:rsidRPr="00EB5DC3">
              <w:t>0,064</w:t>
            </w:r>
          </w:p>
        </w:tc>
        <w:tc>
          <w:tcPr>
            <w:tcW w:w="2805" w:type="dxa"/>
            <w:shd w:val="clear" w:color="auto" w:fill="auto"/>
            <w:vAlign w:val="center"/>
          </w:tcPr>
          <w:p w14:paraId="3999AE01"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57B53C0C" w14:textId="77777777" w:rsidR="00491590" w:rsidRPr="00EB5DC3" w:rsidRDefault="00491590" w:rsidP="00491590">
            <w:pPr>
              <w:pStyle w:val="afffffff8"/>
            </w:pPr>
            <w:r w:rsidRPr="00EB5DC3">
              <w:t>Расчетный срок</w:t>
            </w:r>
          </w:p>
        </w:tc>
        <w:tc>
          <w:tcPr>
            <w:tcW w:w="1821" w:type="dxa"/>
            <w:noWrap/>
            <w:vAlign w:val="center"/>
          </w:tcPr>
          <w:p w14:paraId="5ECD7079" w14:textId="77777777" w:rsidR="00491590" w:rsidRPr="00EB5DC3" w:rsidRDefault="00491590" w:rsidP="00491590">
            <w:pPr>
              <w:pStyle w:val="afffffff6"/>
            </w:pPr>
            <w:r w:rsidRPr="00EB5DC3">
              <w:t>Охранная зона 5 м.</w:t>
            </w:r>
          </w:p>
        </w:tc>
      </w:tr>
      <w:tr w:rsidR="00EB5DC3" w:rsidRPr="00EB5DC3" w14:paraId="7D10DF6C" w14:textId="77777777" w:rsidTr="005C39D6">
        <w:tblPrEx>
          <w:tblCellMar>
            <w:top w:w="0" w:type="dxa"/>
            <w:bottom w:w="0" w:type="dxa"/>
          </w:tblCellMar>
        </w:tblPrEx>
        <w:trPr>
          <w:cantSplit/>
          <w:jc w:val="center"/>
        </w:trPr>
        <w:tc>
          <w:tcPr>
            <w:tcW w:w="876" w:type="dxa"/>
            <w:vAlign w:val="center"/>
          </w:tcPr>
          <w:p w14:paraId="3D2C5A6F" w14:textId="77777777" w:rsidR="00491590" w:rsidRPr="00EB5DC3" w:rsidRDefault="00491590" w:rsidP="00491590">
            <w:pPr>
              <w:pStyle w:val="afffffff8"/>
            </w:pPr>
            <w:r w:rsidRPr="00EB5DC3">
              <w:lastRenderedPageBreak/>
              <w:t>92.02.16</w:t>
            </w:r>
          </w:p>
        </w:tc>
        <w:tc>
          <w:tcPr>
            <w:tcW w:w="1575" w:type="dxa"/>
            <w:shd w:val="clear" w:color="auto" w:fill="auto"/>
            <w:vAlign w:val="center"/>
          </w:tcPr>
          <w:p w14:paraId="699619EE" w14:textId="77777777" w:rsidR="00491590" w:rsidRPr="00EB5DC3" w:rsidRDefault="00491590" w:rsidP="00491590">
            <w:pPr>
              <w:pStyle w:val="afffffff6"/>
            </w:pPr>
            <w:r w:rsidRPr="00EB5DC3">
              <w:t>Канализация напорная</w:t>
            </w:r>
          </w:p>
        </w:tc>
        <w:tc>
          <w:tcPr>
            <w:tcW w:w="1823" w:type="dxa"/>
            <w:shd w:val="clear" w:color="auto" w:fill="auto"/>
            <w:noWrap/>
            <w:vAlign w:val="center"/>
          </w:tcPr>
          <w:p w14:paraId="3E6DB5D9"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11E61F60" w14:textId="77777777" w:rsidR="00491590" w:rsidRPr="00EB5DC3" w:rsidRDefault="00491590" w:rsidP="00491590">
            <w:pPr>
              <w:pStyle w:val="afffffff6"/>
            </w:pPr>
            <w:r w:rsidRPr="00EB5DC3">
              <w:t>Канализация напорная</w:t>
            </w:r>
          </w:p>
        </w:tc>
        <w:tc>
          <w:tcPr>
            <w:tcW w:w="1534" w:type="dxa"/>
            <w:gridSpan w:val="4"/>
            <w:shd w:val="clear" w:color="auto" w:fill="auto"/>
            <w:noWrap/>
            <w:vAlign w:val="center"/>
          </w:tcPr>
          <w:p w14:paraId="444E5BA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D1FBF5D" w14:textId="77777777" w:rsidR="00491590" w:rsidRPr="00EB5DC3" w:rsidRDefault="00491590" w:rsidP="00491590">
            <w:pPr>
              <w:pStyle w:val="afffffff8"/>
            </w:pPr>
            <w:r w:rsidRPr="00EB5DC3">
              <w:t>0,699</w:t>
            </w:r>
          </w:p>
        </w:tc>
        <w:tc>
          <w:tcPr>
            <w:tcW w:w="2805" w:type="dxa"/>
            <w:shd w:val="clear" w:color="auto" w:fill="auto"/>
            <w:vAlign w:val="center"/>
          </w:tcPr>
          <w:p w14:paraId="15FCF927"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24EF00A5" w14:textId="77777777" w:rsidR="00491590" w:rsidRPr="00EB5DC3" w:rsidRDefault="00491590" w:rsidP="00491590">
            <w:pPr>
              <w:pStyle w:val="afffffff8"/>
            </w:pPr>
            <w:r w:rsidRPr="00EB5DC3">
              <w:t>Расчетный срок</w:t>
            </w:r>
          </w:p>
        </w:tc>
        <w:tc>
          <w:tcPr>
            <w:tcW w:w="1821" w:type="dxa"/>
            <w:noWrap/>
            <w:vAlign w:val="center"/>
          </w:tcPr>
          <w:p w14:paraId="7FF88B9C" w14:textId="77777777" w:rsidR="00491590" w:rsidRPr="00EB5DC3" w:rsidRDefault="00491590" w:rsidP="00491590">
            <w:pPr>
              <w:pStyle w:val="afffffff6"/>
            </w:pPr>
            <w:r w:rsidRPr="00EB5DC3">
              <w:t>Охранная зона 5 м.</w:t>
            </w:r>
          </w:p>
        </w:tc>
      </w:tr>
      <w:tr w:rsidR="00EB5DC3" w:rsidRPr="00EB5DC3" w14:paraId="0E61AA3B" w14:textId="77777777" w:rsidTr="005C39D6">
        <w:tblPrEx>
          <w:tblCellMar>
            <w:top w:w="0" w:type="dxa"/>
            <w:bottom w:w="0" w:type="dxa"/>
          </w:tblCellMar>
        </w:tblPrEx>
        <w:trPr>
          <w:cantSplit/>
          <w:jc w:val="center"/>
        </w:trPr>
        <w:tc>
          <w:tcPr>
            <w:tcW w:w="876" w:type="dxa"/>
            <w:vAlign w:val="center"/>
          </w:tcPr>
          <w:p w14:paraId="0B5826E7" w14:textId="77777777" w:rsidR="00491590" w:rsidRPr="00EB5DC3" w:rsidRDefault="00491590" w:rsidP="00491590">
            <w:pPr>
              <w:pStyle w:val="afffffff8"/>
            </w:pPr>
            <w:r w:rsidRPr="00EB5DC3">
              <w:t>92.03.01</w:t>
            </w:r>
          </w:p>
        </w:tc>
        <w:tc>
          <w:tcPr>
            <w:tcW w:w="1575" w:type="dxa"/>
            <w:shd w:val="clear" w:color="auto" w:fill="auto"/>
            <w:vAlign w:val="center"/>
          </w:tcPr>
          <w:p w14:paraId="4FD9185A" w14:textId="77777777" w:rsidR="00491590" w:rsidRPr="00EB5DC3" w:rsidRDefault="00491590" w:rsidP="00491590">
            <w:pPr>
              <w:pStyle w:val="afffffff6"/>
            </w:pPr>
            <w:r w:rsidRPr="00EB5DC3">
              <w:t>Канализация дождевая напорная</w:t>
            </w:r>
          </w:p>
        </w:tc>
        <w:tc>
          <w:tcPr>
            <w:tcW w:w="1823" w:type="dxa"/>
            <w:shd w:val="clear" w:color="auto" w:fill="auto"/>
            <w:noWrap/>
            <w:vAlign w:val="center"/>
          </w:tcPr>
          <w:p w14:paraId="56880385"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AFBE274"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6C2B4D83"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4497E78" w14:textId="77777777" w:rsidR="00491590" w:rsidRPr="00EB5DC3" w:rsidRDefault="00491590" w:rsidP="00491590">
            <w:pPr>
              <w:pStyle w:val="afffffff8"/>
            </w:pPr>
            <w:r w:rsidRPr="00EB5DC3">
              <w:t>1,586</w:t>
            </w:r>
          </w:p>
        </w:tc>
        <w:tc>
          <w:tcPr>
            <w:tcW w:w="2805" w:type="dxa"/>
            <w:shd w:val="clear" w:color="auto" w:fill="auto"/>
            <w:vAlign w:val="center"/>
          </w:tcPr>
          <w:p w14:paraId="2285A061"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7B667A75" w14:textId="77777777" w:rsidR="00491590" w:rsidRPr="00EB5DC3" w:rsidRDefault="00491590" w:rsidP="00491590">
            <w:pPr>
              <w:pStyle w:val="afffffff8"/>
            </w:pPr>
            <w:r w:rsidRPr="00EB5DC3">
              <w:t>Расчетный срок</w:t>
            </w:r>
          </w:p>
        </w:tc>
        <w:tc>
          <w:tcPr>
            <w:tcW w:w="1821" w:type="dxa"/>
            <w:noWrap/>
            <w:vAlign w:val="center"/>
          </w:tcPr>
          <w:p w14:paraId="2574D6D0" w14:textId="77777777" w:rsidR="00491590" w:rsidRPr="00EB5DC3" w:rsidRDefault="00491590" w:rsidP="00491590">
            <w:pPr>
              <w:pStyle w:val="afffffff6"/>
            </w:pPr>
            <w:r w:rsidRPr="00EB5DC3">
              <w:t>Охранная зона 5 м.</w:t>
            </w:r>
          </w:p>
        </w:tc>
      </w:tr>
      <w:tr w:rsidR="00EB5DC3" w:rsidRPr="00EB5DC3" w14:paraId="41FA6305" w14:textId="77777777" w:rsidTr="005C39D6">
        <w:tblPrEx>
          <w:tblCellMar>
            <w:top w:w="0" w:type="dxa"/>
            <w:bottom w:w="0" w:type="dxa"/>
          </w:tblCellMar>
        </w:tblPrEx>
        <w:trPr>
          <w:cantSplit/>
          <w:jc w:val="center"/>
        </w:trPr>
        <w:tc>
          <w:tcPr>
            <w:tcW w:w="876" w:type="dxa"/>
            <w:vAlign w:val="center"/>
          </w:tcPr>
          <w:p w14:paraId="53CC438B" w14:textId="77777777" w:rsidR="00491590" w:rsidRPr="00EB5DC3" w:rsidRDefault="00491590" w:rsidP="00491590">
            <w:pPr>
              <w:pStyle w:val="afffffff8"/>
            </w:pPr>
            <w:r w:rsidRPr="00EB5DC3">
              <w:t>92.03.02</w:t>
            </w:r>
          </w:p>
        </w:tc>
        <w:tc>
          <w:tcPr>
            <w:tcW w:w="1575" w:type="dxa"/>
            <w:shd w:val="clear" w:color="auto" w:fill="auto"/>
            <w:vAlign w:val="center"/>
          </w:tcPr>
          <w:p w14:paraId="5E48087B" w14:textId="77777777" w:rsidR="00491590" w:rsidRPr="00EB5DC3" w:rsidRDefault="00491590" w:rsidP="00491590">
            <w:pPr>
              <w:pStyle w:val="afffffff6"/>
            </w:pPr>
            <w:r w:rsidRPr="00EB5DC3">
              <w:t>Канализация дождевая напорная</w:t>
            </w:r>
          </w:p>
        </w:tc>
        <w:tc>
          <w:tcPr>
            <w:tcW w:w="1823" w:type="dxa"/>
            <w:shd w:val="clear" w:color="auto" w:fill="auto"/>
            <w:noWrap/>
            <w:vAlign w:val="center"/>
          </w:tcPr>
          <w:p w14:paraId="0C7A407C"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49089ACE"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6A27AECB"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F699969" w14:textId="77777777" w:rsidR="00491590" w:rsidRPr="00EB5DC3" w:rsidRDefault="00491590" w:rsidP="00491590">
            <w:pPr>
              <w:pStyle w:val="afffffff8"/>
            </w:pPr>
            <w:r w:rsidRPr="00EB5DC3">
              <w:t>0,838</w:t>
            </w:r>
          </w:p>
        </w:tc>
        <w:tc>
          <w:tcPr>
            <w:tcW w:w="2805" w:type="dxa"/>
            <w:shd w:val="clear" w:color="auto" w:fill="auto"/>
            <w:vAlign w:val="center"/>
          </w:tcPr>
          <w:p w14:paraId="612F07B1"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6446F421" w14:textId="77777777" w:rsidR="00491590" w:rsidRPr="00EB5DC3" w:rsidRDefault="00491590" w:rsidP="00491590">
            <w:pPr>
              <w:pStyle w:val="afffffff8"/>
            </w:pPr>
            <w:r w:rsidRPr="00EB5DC3">
              <w:t>Расчетный срок</w:t>
            </w:r>
          </w:p>
        </w:tc>
        <w:tc>
          <w:tcPr>
            <w:tcW w:w="1821" w:type="dxa"/>
            <w:noWrap/>
            <w:vAlign w:val="center"/>
          </w:tcPr>
          <w:p w14:paraId="1110863C" w14:textId="77777777" w:rsidR="00491590" w:rsidRPr="00EB5DC3" w:rsidRDefault="00491590" w:rsidP="00491590">
            <w:pPr>
              <w:pStyle w:val="afffffff6"/>
            </w:pPr>
            <w:r w:rsidRPr="00EB5DC3">
              <w:t>Охранная зона 5 м.</w:t>
            </w:r>
          </w:p>
        </w:tc>
      </w:tr>
      <w:tr w:rsidR="00EB5DC3" w:rsidRPr="00EB5DC3" w14:paraId="51D1035E" w14:textId="77777777" w:rsidTr="005C39D6">
        <w:tblPrEx>
          <w:tblCellMar>
            <w:top w:w="0" w:type="dxa"/>
            <w:bottom w:w="0" w:type="dxa"/>
          </w:tblCellMar>
        </w:tblPrEx>
        <w:trPr>
          <w:cantSplit/>
          <w:jc w:val="center"/>
        </w:trPr>
        <w:tc>
          <w:tcPr>
            <w:tcW w:w="876" w:type="dxa"/>
            <w:vAlign w:val="center"/>
          </w:tcPr>
          <w:p w14:paraId="3DB58BA3" w14:textId="77777777" w:rsidR="00491590" w:rsidRPr="00EB5DC3" w:rsidRDefault="00491590" w:rsidP="00491590">
            <w:pPr>
              <w:pStyle w:val="afffffff8"/>
            </w:pPr>
            <w:r w:rsidRPr="00EB5DC3">
              <w:t>92.03.03</w:t>
            </w:r>
          </w:p>
        </w:tc>
        <w:tc>
          <w:tcPr>
            <w:tcW w:w="1575" w:type="dxa"/>
            <w:shd w:val="clear" w:color="auto" w:fill="auto"/>
            <w:vAlign w:val="center"/>
          </w:tcPr>
          <w:p w14:paraId="78BAB75D" w14:textId="77777777" w:rsidR="00491590" w:rsidRPr="00EB5DC3" w:rsidRDefault="00491590" w:rsidP="00491590">
            <w:pPr>
              <w:pStyle w:val="afffffff6"/>
            </w:pPr>
            <w:r w:rsidRPr="00EB5DC3">
              <w:t>Канализация дождевая напорная</w:t>
            </w:r>
          </w:p>
        </w:tc>
        <w:tc>
          <w:tcPr>
            <w:tcW w:w="1823" w:type="dxa"/>
            <w:shd w:val="clear" w:color="auto" w:fill="auto"/>
            <w:noWrap/>
            <w:vAlign w:val="center"/>
          </w:tcPr>
          <w:p w14:paraId="2E19721B"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213B5173"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7BB061DF"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8A79196" w14:textId="77777777" w:rsidR="00491590" w:rsidRPr="00EB5DC3" w:rsidRDefault="00491590" w:rsidP="00491590">
            <w:pPr>
              <w:pStyle w:val="afffffff8"/>
            </w:pPr>
            <w:r w:rsidRPr="00EB5DC3">
              <w:t>0,590</w:t>
            </w:r>
          </w:p>
        </w:tc>
        <w:tc>
          <w:tcPr>
            <w:tcW w:w="2805" w:type="dxa"/>
            <w:shd w:val="clear" w:color="auto" w:fill="auto"/>
            <w:vAlign w:val="center"/>
          </w:tcPr>
          <w:p w14:paraId="0F88FEC9"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15A32FF3" w14:textId="77777777" w:rsidR="00491590" w:rsidRPr="00EB5DC3" w:rsidRDefault="00491590" w:rsidP="00491590">
            <w:pPr>
              <w:pStyle w:val="afffffff8"/>
            </w:pPr>
            <w:r w:rsidRPr="00EB5DC3">
              <w:t>Расчетный срок</w:t>
            </w:r>
          </w:p>
        </w:tc>
        <w:tc>
          <w:tcPr>
            <w:tcW w:w="1821" w:type="dxa"/>
            <w:noWrap/>
            <w:vAlign w:val="center"/>
          </w:tcPr>
          <w:p w14:paraId="30734955" w14:textId="77777777" w:rsidR="00491590" w:rsidRPr="00EB5DC3" w:rsidRDefault="00491590" w:rsidP="00491590">
            <w:pPr>
              <w:pStyle w:val="afffffff6"/>
            </w:pPr>
            <w:r w:rsidRPr="00EB5DC3">
              <w:t>Охранная зона 5 м.</w:t>
            </w:r>
          </w:p>
        </w:tc>
      </w:tr>
      <w:tr w:rsidR="00EB5DC3" w:rsidRPr="00EB5DC3" w14:paraId="21C75250" w14:textId="77777777" w:rsidTr="005C39D6">
        <w:tblPrEx>
          <w:tblCellMar>
            <w:top w:w="0" w:type="dxa"/>
            <w:bottom w:w="0" w:type="dxa"/>
          </w:tblCellMar>
        </w:tblPrEx>
        <w:trPr>
          <w:cantSplit/>
          <w:jc w:val="center"/>
        </w:trPr>
        <w:tc>
          <w:tcPr>
            <w:tcW w:w="876" w:type="dxa"/>
            <w:vAlign w:val="center"/>
          </w:tcPr>
          <w:p w14:paraId="5A7AFD8C" w14:textId="77777777" w:rsidR="00491590" w:rsidRPr="00EB5DC3" w:rsidRDefault="00491590" w:rsidP="00491590">
            <w:pPr>
              <w:pStyle w:val="afffffff8"/>
            </w:pPr>
            <w:r w:rsidRPr="00EB5DC3">
              <w:t>92.03.04</w:t>
            </w:r>
          </w:p>
        </w:tc>
        <w:tc>
          <w:tcPr>
            <w:tcW w:w="1575" w:type="dxa"/>
            <w:shd w:val="clear" w:color="auto" w:fill="auto"/>
            <w:vAlign w:val="center"/>
          </w:tcPr>
          <w:p w14:paraId="3B5DB9E1" w14:textId="77777777" w:rsidR="00491590" w:rsidRPr="00EB5DC3" w:rsidRDefault="00491590" w:rsidP="00491590">
            <w:pPr>
              <w:pStyle w:val="afffffff6"/>
            </w:pPr>
            <w:r w:rsidRPr="00EB5DC3">
              <w:t>Канализация дождевая напорная</w:t>
            </w:r>
          </w:p>
        </w:tc>
        <w:tc>
          <w:tcPr>
            <w:tcW w:w="1823" w:type="dxa"/>
            <w:shd w:val="clear" w:color="auto" w:fill="auto"/>
            <w:noWrap/>
            <w:vAlign w:val="center"/>
          </w:tcPr>
          <w:p w14:paraId="15B0B44C"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7018CFE"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518ACDC1"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5044B04" w14:textId="77777777" w:rsidR="00491590" w:rsidRPr="00EB5DC3" w:rsidRDefault="00491590" w:rsidP="00491590">
            <w:pPr>
              <w:pStyle w:val="afffffff8"/>
            </w:pPr>
            <w:r w:rsidRPr="00EB5DC3">
              <w:t>0,182</w:t>
            </w:r>
          </w:p>
        </w:tc>
        <w:tc>
          <w:tcPr>
            <w:tcW w:w="2805" w:type="dxa"/>
            <w:shd w:val="clear" w:color="auto" w:fill="auto"/>
            <w:vAlign w:val="center"/>
          </w:tcPr>
          <w:p w14:paraId="20BEB37E"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4EF8B6D9" w14:textId="77777777" w:rsidR="00491590" w:rsidRPr="00EB5DC3" w:rsidRDefault="00491590" w:rsidP="00491590">
            <w:pPr>
              <w:pStyle w:val="afffffff8"/>
            </w:pPr>
            <w:r w:rsidRPr="00EB5DC3">
              <w:t>Расчетный срок</w:t>
            </w:r>
          </w:p>
        </w:tc>
        <w:tc>
          <w:tcPr>
            <w:tcW w:w="1821" w:type="dxa"/>
            <w:noWrap/>
            <w:vAlign w:val="center"/>
          </w:tcPr>
          <w:p w14:paraId="368B8703" w14:textId="77777777" w:rsidR="00491590" w:rsidRPr="00EB5DC3" w:rsidRDefault="00491590" w:rsidP="00491590">
            <w:pPr>
              <w:pStyle w:val="afffffff6"/>
            </w:pPr>
            <w:r w:rsidRPr="00EB5DC3">
              <w:t>Охранная зона 5 м.</w:t>
            </w:r>
          </w:p>
        </w:tc>
      </w:tr>
      <w:tr w:rsidR="00EB5DC3" w:rsidRPr="00EB5DC3" w14:paraId="5C564BFE" w14:textId="77777777" w:rsidTr="005C39D6">
        <w:tblPrEx>
          <w:tblCellMar>
            <w:top w:w="0" w:type="dxa"/>
            <w:bottom w:w="0" w:type="dxa"/>
          </w:tblCellMar>
        </w:tblPrEx>
        <w:trPr>
          <w:cantSplit/>
          <w:jc w:val="center"/>
        </w:trPr>
        <w:tc>
          <w:tcPr>
            <w:tcW w:w="876" w:type="dxa"/>
            <w:vAlign w:val="center"/>
          </w:tcPr>
          <w:p w14:paraId="76AD80D4" w14:textId="77777777" w:rsidR="00491590" w:rsidRPr="00EB5DC3" w:rsidRDefault="00491590" w:rsidP="00491590">
            <w:pPr>
              <w:pStyle w:val="afffffff8"/>
            </w:pPr>
            <w:r w:rsidRPr="00EB5DC3">
              <w:t>92.03.05</w:t>
            </w:r>
          </w:p>
        </w:tc>
        <w:tc>
          <w:tcPr>
            <w:tcW w:w="1575" w:type="dxa"/>
            <w:shd w:val="clear" w:color="auto" w:fill="auto"/>
            <w:vAlign w:val="center"/>
          </w:tcPr>
          <w:p w14:paraId="793446F0" w14:textId="77777777" w:rsidR="00491590" w:rsidRPr="00EB5DC3" w:rsidRDefault="00491590" w:rsidP="00491590">
            <w:pPr>
              <w:pStyle w:val="afffffff6"/>
            </w:pPr>
            <w:r w:rsidRPr="00EB5DC3">
              <w:t>Канализация дождевая напорная</w:t>
            </w:r>
          </w:p>
        </w:tc>
        <w:tc>
          <w:tcPr>
            <w:tcW w:w="1823" w:type="dxa"/>
            <w:shd w:val="clear" w:color="auto" w:fill="auto"/>
            <w:noWrap/>
            <w:vAlign w:val="center"/>
          </w:tcPr>
          <w:p w14:paraId="65926430"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C1A8125"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5FD93E02"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C2CBD34" w14:textId="77777777" w:rsidR="00491590" w:rsidRPr="00EB5DC3" w:rsidRDefault="00491590" w:rsidP="00491590">
            <w:pPr>
              <w:pStyle w:val="afffffff8"/>
            </w:pPr>
            <w:r w:rsidRPr="00EB5DC3">
              <w:t>0,418</w:t>
            </w:r>
          </w:p>
        </w:tc>
        <w:tc>
          <w:tcPr>
            <w:tcW w:w="2805" w:type="dxa"/>
            <w:shd w:val="clear" w:color="auto" w:fill="auto"/>
            <w:vAlign w:val="center"/>
          </w:tcPr>
          <w:p w14:paraId="4B632BA3"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368DEB73" w14:textId="77777777" w:rsidR="00491590" w:rsidRPr="00EB5DC3" w:rsidRDefault="00491590" w:rsidP="00491590">
            <w:pPr>
              <w:pStyle w:val="afffffff8"/>
            </w:pPr>
            <w:r w:rsidRPr="00EB5DC3">
              <w:t>Расчетный срок</w:t>
            </w:r>
          </w:p>
        </w:tc>
        <w:tc>
          <w:tcPr>
            <w:tcW w:w="1821" w:type="dxa"/>
            <w:noWrap/>
            <w:vAlign w:val="center"/>
          </w:tcPr>
          <w:p w14:paraId="7D8E6F71" w14:textId="77777777" w:rsidR="00491590" w:rsidRPr="00EB5DC3" w:rsidRDefault="00491590" w:rsidP="00491590">
            <w:pPr>
              <w:pStyle w:val="afffffff6"/>
            </w:pPr>
            <w:r w:rsidRPr="00EB5DC3">
              <w:t>Охранная зона 5 м.</w:t>
            </w:r>
          </w:p>
        </w:tc>
      </w:tr>
      <w:tr w:rsidR="00EB5DC3" w:rsidRPr="00EB5DC3" w14:paraId="766F29C4" w14:textId="77777777" w:rsidTr="005C39D6">
        <w:tblPrEx>
          <w:tblCellMar>
            <w:top w:w="0" w:type="dxa"/>
            <w:bottom w:w="0" w:type="dxa"/>
          </w:tblCellMar>
        </w:tblPrEx>
        <w:trPr>
          <w:cantSplit/>
          <w:jc w:val="center"/>
        </w:trPr>
        <w:tc>
          <w:tcPr>
            <w:tcW w:w="876" w:type="dxa"/>
            <w:vAlign w:val="center"/>
          </w:tcPr>
          <w:p w14:paraId="75AE388B" w14:textId="77777777" w:rsidR="00491590" w:rsidRPr="00EB5DC3" w:rsidRDefault="00491590" w:rsidP="00491590">
            <w:pPr>
              <w:pStyle w:val="afffffff8"/>
            </w:pPr>
            <w:r w:rsidRPr="00EB5DC3">
              <w:t>92.04.01</w:t>
            </w:r>
          </w:p>
        </w:tc>
        <w:tc>
          <w:tcPr>
            <w:tcW w:w="1575" w:type="dxa"/>
            <w:shd w:val="clear" w:color="auto" w:fill="auto"/>
            <w:vAlign w:val="center"/>
          </w:tcPr>
          <w:p w14:paraId="37BC3491"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4A39731F"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19023AF0"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059BD864"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6C92794" w14:textId="77777777" w:rsidR="00491590" w:rsidRPr="00EB5DC3" w:rsidRDefault="00491590" w:rsidP="00491590">
            <w:pPr>
              <w:pStyle w:val="afffffff8"/>
            </w:pPr>
            <w:r w:rsidRPr="00EB5DC3">
              <w:t>0,344</w:t>
            </w:r>
          </w:p>
        </w:tc>
        <w:tc>
          <w:tcPr>
            <w:tcW w:w="2805" w:type="dxa"/>
            <w:shd w:val="clear" w:color="auto" w:fill="auto"/>
            <w:vAlign w:val="center"/>
          </w:tcPr>
          <w:p w14:paraId="2E003BE6"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5A06A5F1" w14:textId="77777777" w:rsidR="00491590" w:rsidRPr="00EB5DC3" w:rsidRDefault="00491590" w:rsidP="00491590">
            <w:pPr>
              <w:pStyle w:val="afffffff8"/>
            </w:pPr>
            <w:r w:rsidRPr="00EB5DC3">
              <w:t>Расчетный срок</w:t>
            </w:r>
          </w:p>
        </w:tc>
        <w:tc>
          <w:tcPr>
            <w:tcW w:w="1821" w:type="dxa"/>
            <w:noWrap/>
            <w:vAlign w:val="center"/>
          </w:tcPr>
          <w:p w14:paraId="4C190204" w14:textId="77777777" w:rsidR="00491590" w:rsidRPr="00EB5DC3" w:rsidRDefault="00491590" w:rsidP="00491590">
            <w:pPr>
              <w:pStyle w:val="afffffff6"/>
            </w:pPr>
            <w:r w:rsidRPr="00EB5DC3">
              <w:t>Охранная зона 3 м.</w:t>
            </w:r>
          </w:p>
        </w:tc>
      </w:tr>
      <w:tr w:rsidR="00EB5DC3" w:rsidRPr="00EB5DC3" w14:paraId="5FB29E1B" w14:textId="77777777" w:rsidTr="005C39D6">
        <w:tblPrEx>
          <w:tblCellMar>
            <w:top w:w="0" w:type="dxa"/>
            <w:bottom w:w="0" w:type="dxa"/>
          </w:tblCellMar>
        </w:tblPrEx>
        <w:trPr>
          <w:cantSplit/>
          <w:jc w:val="center"/>
        </w:trPr>
        <w:tc>
          <w:tcPr>
            <w:tcW w:w="876" w:type="dxa"/>
            <w:vAlign w:val="center"/>
          </w:tcPr>
          <w:p w14:paraId="21A24E00" w14:textId="77777777" w:rsidR="00491590" w:rsidRPr="00EB5DC3" w:rsidRDefault="00491590" w:rsidP="00491590">
            <w:pPr>
              <w:pStyle w:val="afffffff8"/>
            </w:pPr>
            <w:r w:rsidRPr="00EB5DC3">
              <w:t>92.04.02</w:t>
            </w:r>
          </w:p>
        </w:tc>
        <w:tc>
          <w:tcPr>
            <w:tcW w:w="1575" w:type="dxa"/>
            <w:shd w:val="clear" w:color="auto" w:fill="auto"/>
            <w:vAlign w:val="center"/>
          </w:tcPr>
          <w:p w14:paraId="6A970AF9"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3F8CDC68"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19F0557B"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340BFF0A"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B43F4AE" w14:textId="77777777" w:rsidR="00491590" w:rsidRPr="00EB5DC3" w:rsidRDefault="00491590" w:rsidP="00491590">
            <w:pPr>
              <w:pStyle w:val="afffffff8"/>
            </w:pPr>
            <w:r w:rsidRPr="00EB5DC3">
              <w:t>0,247</w:t>
            </w:r>
          </w:p>
        </w:tc>
        <w:tc>
          <w:tcPr>
            <w:tcW w:w="2805" w:type="dxa"/>
            <w:shd w:val="clear" w:color="auto" w:fill="auto"/>
            <w:vAlign w:val="center"/>
          </w:tcPr>
          <w:p w14:paraId="090E8D15"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0E471841" w14:textId="77777777" w:rsidR="00491590" w:rsidRPr="00EB5DC3" w:rsidRDefault="00491590" w:rsidP="00491590">
            <w:pPr>
              <w:pStyle w:val="afffffff8"/>
            </w:pPr>
            <w:r w:rsidRPr="00EB5DC3">
              <w:t>Расчетный срок</w:t>
            </w:r>
          </w:p>
        </w:tc>
        <w:tc>
          <w:tcPr>
            <w:tcW w:w="1821" w:type="dxa"/>
            <w:noWrap/>
            <w:vAlign w:val="center"/>
          </w:tcPr>
          <w:p w14:paraId="587A1CE0" w14:textId="77777777" w:rsidR="00491590" w:rsidRPr="00EB5DC3" w:rsidRDefault="00491590" w:rsidP="00491590">
            <w:pPr>
              <w:pStyle w:val="afffffff6"/>
            </w:pPr>
            <w:r w:rsidRPr="00EB5DC3">
              <w:t>Охранная зона 3 м.</w:t>
            </w:r>
          </w:p>
        </w:tc>
      </w:tr>
      <w:tr w:rsidR="00EB5DC3" w:rsidRPr="00EB5DC3" w14:paraId="528881F6" w14:textId="77777777" w:rsidTr="005C39D6">
        <w:tblPrEx>
          <w:tblCellMar>
            <w:top w:w="0" w:type="dxa"/>
            <w:bottom w:w="0" w:type="dxa"/>
          </w:tblCellMar>
        </w:tblPrEx>
        <w:trPr>
          <w:cantSplit/>
          <w:jc w:val="center"/>
        </w:trPr>
        <w:tc>
          <w:tcPr>
            <w:tcW w:w="876" w:type="dxa"/>
            <w:vAlign w:val="center"/>
          </w:tcPr>
          <w:p w14:paraId="62685EC1" w14:textId="77777777" w:rsidR="00491590" w:rsidRPr="00EB5DC3" w:rsidRDefault="00491590" w:rsidP="00491590">
            <w:pPr>
              <w:pStyle w:val="afffffff8"/>
            </w:pPr>
            <w:r w:rsidRPr="00EB5DC3">
              <w:lastRenderedPageBreak/>
              <w:t>92.04.03</w:t>
            </w:r>
          </w:p>
        </w:tc>
        <w:tc>
          <w:tcPr>
            <w:tcW w:w="1575" w:type="dxa"/>
            <w:shd w:val="clear" w:color="auto" w:fill="auto"/>
            <w:vAlign w:val="center"/>
          </w:tcPr>
          <w:p w14:paraId="5907EFFF"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208EFA55"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2826498D"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5FE06250"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E288AD4" w14:textId="77777777" w:rsidR="00491590" w:rsidRPr="00EB5DC3" w:rsidRDefault="00491590" w:rsidP="00491590">
            <w:pPr>
              <w:pStyle w:val="afffffff8"/>
            </w:pPr>
            <w:r w:rsidRPr="00EB5DC3">
              <w:t>0,629</w:t>
            </w:r>
          </w:p>
        </w:tc>
        <w:tc>
          <w:tcPr>
            <w:tcW w:w="2805" w:type="dxa"/>
            <w:shd w:val="clear" w:color="auto" w:fill="auto"/>
            <w:vAlign w:val="center"/>
          </w:tcPr>
          <w:p w14:paraId="3462B2D8"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4973DB6A" w14:textId="77777777" w:rsidR="00491590" w:rsidRPr="00EB5DC3" w:rsidRDefault="00491590" w:rsidP="00491590">
            <w:pPr>
              <w:pStyle w:val="afffffff8"/>
            </w:pPr>
            <w:r w:rsidRPr="00EB5DC3">
              <w:t>Расчетный срок</w:t>
            </w:r>
          </w:p>
        </w:tc>
        <w:tc>
          <w:tcPr>
            <w:tcW w:w="1821" w:type="dxa"/>
            <w:noWrap/>
            <w:vAlign w:val="center"/>
          </w:tcPr>
          <w:p w14:paraId="7CB54E44" w14:textId="77777777" w:rsidR="00491590" w:rsidRPr="00EB5DC3" w:rsidRDefault="00491590" w:rsidP="00491590">
            <w:pPr>
              <w:pStyle w:val="afffffff6"/>
            </w:pPr>
            <w:r w:rsidRPr="00EB5DC3">
              <w:t>Охранная зона 3 м.</w:t>
            </w:r>
          </w:p>
        </w:tc>
      </w:tr>
      <w:tr w:rsidR="00EB5DC3" w:rsidRPr="00EB5DC3" w14:paraId="491571CE" w14:textId="77777777" w:rsidTr="005C39D6">
        <w:tblPrEx>
          <w:tblCellMar>
            <w:top w:w="0" w:type="dxa"/>
            <w:bottom w:w="0" w:type="dxa"/>
          </w:tblCellMar>
        </w:tblPrEx>
        <w:trPr>
          <w:cantSplit/>
          <w:jc w:val="center"/>
        </w:trPr>
        <w:tc>
          <w:tcPr>
            <w:tcW w:w="876" w:type="dxa"/>
            <w:vAlign w:val="center"/>
          </w:tcPr>
          <w:p w14:paraId="59EE8C90" w14:textId="77777777" w:rsidR="00491590" w:rsidRPr="00EB5DC3" w:rsidRDefault="00491590" w:rsidP="00491590">
            <w:pPr>
              <w:pStyle w:val="afffffff8"/>
            </w:pPr>
            <w:r w:rsidRPr="00EB5DC3">
              <w:t>92.04.04</w:t>
            </w:r>
          </w:p>
        </w:tc>
        <w:tc>
          <w:tcPr>
            <w:tcW w:w="1575" w:type="dxa"/>
            <w:shd w:val="clear" w:color="auto" w:fill="auto"/>
            <w:vAlign w:val="center"/>
          </w:tcPr>
          <w:p w14:paraId="2F93541E"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420EDAA4"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4EE693F4"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7EC6D154"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C596D9E" w14:textId="77777777" w:rsidR="00491590" w:rsidRPr="00EB5DC3" w:rsidRDefault="00491590" w:rsidP="00491590">
            <w:pPr>
              <w:pStyle w:val="afffffff8"/>
            </w:pPr>
            <w:r w:rsidRPr="00EB5DC3">
              <w:t>0,714</w:t>
            </w:r>
          </w:p>
        </w:tc>
        <w:tc>
          <w:tcPr>
            <w:tcW w:w="2805" w:type="dxa"/>
            <w:shd w:val="clear" w:color="auto" w:fill="auto"/>
            <w:vAlign w:val="center"/>
          </w:tcPr>
          <w:p w14:paraId="7DCF01AA"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097FCA9A" w14:textId="77777777" w:rsidR="00491590" w:rsidRPr="00EB5DC3" w:rsidRDefault="00491590" w:rsidP="00491590">
            <w:pPr>
              <w:pStyle w:val="afffffff8"/>
            </w:pPr>
            <w:r w:rsidRPr="00EB5DC3">
              <w:t>Расчетный срок</w:t>
            </w:r>
          </w:p>
        </w:tc>
        <w:tc>
          <w:tcPr>
            <w:tcW w:w="1821" w:type="dxa"/>
            <w:noWrap/>
            <w:vAlign w:val="center"/>
          </w:tcPr>
          <w:p w14:paraId="068C2288" w14:textId="77777777" w:rsidR="00491590" w:rsidRPr="00EB5DC3" w:rsidRDefault="00491590" w:rsidP="00491590">
            <w:pPr>
              <w:pStyle w:val="afffffff6"/>
            </w:pPr>
            <w:r w:rsidRPr="00EB5DC3">
              <w:t>Охранная зона 3 м.</w:t>
            </w:r>
          </w:p>
        </w:tc>
      </w:tr>
      <w:tr w:rsidR="00EB5DC3" w:rsidRPr="00EB5DC3" w14:paraId="4F2BDDD5" w14:textId="77777777" w:rsidTr="005C39D6">
        <w:tblPrEx>
          <w:tblCellMar>
            <w:top w:w="0" w:type="dxa"/>
            <w:bottom w:w="0" w:type="dxa"/>
          </w:tblCellMar>
        </w:tblPrEx>
        <w:trPr>
          <w:cantSplit/>
          <w:jc w:val="center"/>
        </w:trPr>
        <w:tc>
          <w:tcPr>
            <w:tcW w:w="876" w:type="dxa"/>
            <w:vAlign w:val="center"/>
          </w:tcPr>
          <w:p w14:paraId="56BBC0BB" w14:textId="77777777" w:rsidR="00491590" w:rsidRPr="00EB5DC3" w:rsidRDefault="00491590" w:rsidP="00491590">
            <w:pPr>
              <w:pStyle w:val="afffffff8"/>
            </w:pPr>
            <w:r w:rsidRPr="00EB5DC3">
              <w:t>92.04.05</w:t>
            </w:r>
          </w:p>
        </w:tc>
        <w:tc>
          <w:tcPr>
            <w:tcW w:w="1575" w:type="dxa"/>
            <w:shd w:val="clear" w:color="auto" w:fill="auto"/>
            <w:vAlign w:val="center"/>
          </w:tcPr>
          <w:p w14:paraId="7BDD980D"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7F1F2DEB"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6A3192AB"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0AD4A588"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ADF0C1B" w14:textId="77777777" w:rsidR="00491590" w:rsidRPr="00EB5DC3" w:rsidRDefault="00491590" w:rsidP="00491590">
            <w:pPr>
              <w:pStyle w:val="afffffff8"/>
            </w:pPr>
            <w:r w:rsidRPr="00EB5DC3">
              <w:t>1,266</w:t>
            </w:r>
          </w:p>
        </w:tc>
        <w:tc>
          <w:tcPr>
            <w:tcW w:w="2805" w:type="dxa"/>
            <w:shd w:val="clear" w:color="auto" w:fill="auto"/>
            <w:vAlign w:val="center"/>
          </w:tcPr>
          <w:p w14:paraId="79E01609"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24BA5A3F" w14:textId="77777777" w:rsidR="00491590" w:rsidRPr="00EB5DC3" w:rsidRDefault="00491590" w:rsidP="00491590">
            <w:pPr>
              <w:pStyle w:val="afffffff8"/>
            </w:pPr>
            <w:r w:rsidRPr="00EB5DC3">
              <w:t>Расчетный срок</w:t>
            </w:r>
          </w:p>
        </w:tc>
        <w:tc>
          <w:tcPr>
            <w:tcW w:w="1821" w:type="dxa"/>
            <w:noWrap/>
            <w:vAlign w:val="center"/>
          </w:tcPr>
          <w:p w14:paraId="1C24E9D9" w14:textId="77777777" w:rsidR="00491590" w:rsidRPr="00EB5DC3" w:rsidRDefault="00491590" w:rsidP="00491590">
            <w:pPr>
              <w:pStyle w:val="afffffff6"/>
            </w:pPr>
            <w:r w:rsidRPr="00EB5DC3">
              <w:t>Охранная зона 3 м.</w:t>
            </w:r>
          </w:p>
        </w:tc>
      </w:tr>
      <w:tr w:rsidR="00EB5DC3" w:rsidRPr="00EB5DC3" w14:paraId="6B027C48" w14:textId="77777777" w:rsidTr="005C39D6">
        <w:tblPrEx>
          <w:tblCellMar>
            <w:top w:w="0" w:type="dxa"/>
            <w:bottom w:w="0" w:type="dxa"/>
          </w:tblCellMar>
        </w:tblPrEx>
        <w:trPr>
          <w:cantSplit/>
          <w:jc w:val="center"/>
        </w:trPr>
        <w:tc>
          <w:tcPr>
            <w:tcW w:w="876" w:type="dxa"/>
            <w:vAlign w:val="center"/>
          </w:tcPr>
          <w:p w14:paraId="60EA1077" w14:textId="77777777" w:rsidR="00491590" w:rsidRPr="00EB5DC3" w:rsidRDefault="00491590" w:rsidP="00491590">
            <w:pPr>
              <w:pStyle w:val="afffffff8"/>
            </w:pPr>
            <w:r w:rsidRPr="00EB5DC3">
              <w:t>92.04.06</w:t>
            </w:r>
          </w:p>
        </w:tc>
        <w:tc>
          <w:tcPr>
            <w:tcW w:w="1575" w:type="dxa"/>
            <w:shd w:val="clear" w:color="auto" w:fill="auto"/>
            <w:vAlign w:val="center"/>
          </w:tcPr>
          <w:p w14:paraId="0E868824"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5A217790"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0F4A8C7"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54FBAF7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688160A" w14:textId="77777777" w:rsidR="00491590" w:rsidRPr="00EB5DC3" w:rsidRDefault="00491590" w:rsidP="00491590">
            <w:pPr>
              <w:pStyle w:val="afffffff8"/>
            </w:pPr>
            <w:r w:rsidRPr="00EB5DC3">
              <w:t>3,081</w:t>
            </w:r>
          </w:p>
        </w:tc>
        <w:tc>
          <w:tcPr>
            <w:tcW w:w="2805" w:type="dxa"/>
            <w:shd w:val="clear" w:color="auto" w:fill="auto"/>
            <w:vAlign w:val="center"/>
          </w:tcPr>
          <w:p w14:paraId="3DC27059"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675CE3B1" w14:textId="77777777" w:rsidR="00491590" w:rsidRPr="00EB5DC3" w:rsidRDefault="00491590" w:rsidP="00491590">
            <w:pPr>
              <w:pStyle w:val="afffffff8"/>
            </w:pPr>
            <w:r w:rsidRPr="00EB5DC3">
              <w:t>Расчетный срок</w:t>
            </w:r>
          </w:p>
        </w:tc>
        <w:tc>
          <w:tcPr>
            <w:tcW w:w="1821" w:type="dxa"/>
            <w:noWrap/>
            <w:vAlign w:val="center"/>
          </w:tcPr>
          <w:p w14:paraId="7197E393" w14:textId="77777777" w:rsidR="00491590" w:rsidRPr="00EB5DC3" w:rsidRDefault="00491590" w:rsidP="00491590">
            <w:pPr>
              <w:pStyle w:val="afffffff6"/>
            </w:pPr>
            <w:r w:rsidRPr="00EB5DC3">
              <w:t>Охранная зона 3 м.</w:t>
            </w:r>
          </w:p>
        </w:tc>
      </w:tr>
      <w:tr w:rsidR="00EB5DC3" w:rsidRPr="00EB5DC3" w14:paraId="744FC838" w14:textId="77777777" w:rsidTr="005C39D6">
        <w:tblPrEx>
          <w:tblCellMar>
            <w:top w:w="0" w:type="dxa"/>
            <w:bottom w:w="0" w:type="dxa"/>
          </w:tblCellMar>
        </w:tblPrEx>
        <w:trPr>
          <w:cantSplit/>
          <w:jc w:val="center"/>
        </w:trPr>
        <w:tc>
          <w:tcPr>
            <w:tcW w:w="876" w:type="dxa"/>
            <w:vAlign w:val="center"/>
          </w:tcPr>
          <w:p w14:paraId="5966B5FD" w14:textId="77777777" w:rsidR="00491590" w:rsidRPr="00EB5DC3" w:rsidRDefault="00491590" w:rsidP="00491590">
            <w:pPr>
              <w:pStyle w:val="afffffff8"/>
            </w:pPr>
            <w:r w:rsidRPr="00EB5DC3">
              <w:t>92.04.07</w:t>
            </w:r>
          </w:p>
        </w:tc>
        <w:tc>
          <w:tcPr>
            <w:tcW w:w="1575" w:type="dxa"/>
            <w:shd w:val="clear" w:color="auto" w:fill="auto"/>
            <w:vAlign w:val="center"/>
          </w:tcPr>
          <w:p w14:paraId="54609109"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17A8F637"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47FA5DB1"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6AE9349A"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F93E7F7" w14:textId="77777777" w:rsidR="00491590" w:rsidRPr="00EB5DC3" w:rsidRDefault="00491590" w:rsidP="00491590">
            <w:pPr>
              <w:pStyle w:val="afffffff8"/>
            </w:pPr>
            <w:r w:rsidRPr="00EB5DC3">
              <w:t>0,242</w:t>
            </w:r>
          </w:p>
        </w:tc>
        <w:tc>
          <w:tcPr>
            <w:tcW w:w="2805" w:type="dxa"/>
            <w:shd w:val="clear" w:color="auto" w:fill="auto"/>
            <w:vAlign w:val="center"/>
          </w:tcPr>
          <w:p w14:paraId="3836B77D"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2629F833" w14:textId="77777777" w:rsidR="00491590" w:rsidRPr="00EB5DC3" w:rsidRDefault="00491590" w:rsidP="00491590">
            <w:pPr>
              <w:pStyle w:val="afffffff8"/>
            </w:pPr>
            <w:r w:rsidRPr="00EB5DC3">
              <w:t>Расчетный срок</w:t>
            </w:r>
          </w:p>
        </w:tc>
        <w:tc>
          <w:tcPr>
            <w:tcW w:w="1821" w:type="dxa"/>
            <w:noWrap/>
            <w:vAlign w:val="center"/>
          </w:tcPr>
          <w:p w14:paraId="33238270" w14:textId="77777777" w:rsidR="00491590" w:rsidRPr="00EB5DC3" w:rsidRDefault="00491590" w:rsidP="00491590">
            <w:pPr>
              <w:pStyle w:val="afffffff6"/>
            </w:pPr>
            <w:r w:rsidRPr="00EB5DC3">
              <w:t>Охранная зона 3 м.</w:t>
            </w:r>
          </w:p>
        </w:tc>
      </w:tr>
      <w:tr w:rsidR="00EB5DC3" w:rsidRPr="00EB5DC3" w14:paraId="69E29057" w14:textId="77777777" w:rsidTr="005C39D6">
        <w:tblPrEx>
          <w:tblCellMar>
            <w:top w:w="0" w:type="dxa"/>
            <w:bottom w:w="0" w:type="dxa"/>
          </w:tblCellMar>
        </w:tblPrEx>
        <w:trPr>
          <w:cantSplit/>
          <w:jc w:val="center"/>
        </w:trPr>
        <w:tc>
          <w:tcPr>
            <w:tcW w:w="876" w:type="dxa"/>
            <w:vAlign w:val="center"/>
          </w:tcPr>
          <w:p w14:paraId="33C0FBC3" w14:textId="77777777" w:rsidR="00491590" w:rsidRPr="00EB5DC3" w:rsidRDefault="00491590" w:rsidP="00491590">
            <w:pPr>
              <w:pStyle w:val="afffffff8"/>
            </w:pPr>
            <w:r w:rsidRPr="00EB5DC3">
              <w:t>92.04.08</w:t>
            </w:r>
          </w:p>
        </w:tc>
        <w:tc>
          <w:tcPr>
            <w:tcW w:w="1575" w:type="dxa"/>
            <w:shd w:val="clear" w:color="auto" w:fill="auto"/>
            <w:vAlign w:val="center"/>
          </w:tcPr>
          <w:p w14:paraId="0D874594"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1984FB29"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1DA416CF"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3B0BBE8B"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C99AEF1" w14:textId="77777777" w:rsidR="00491590" w:rsidRPr="00EB5DC3" w:rsidRDefault="00491590" w:rsidP="00491590">
            <w:pPr>
              <w:pStyle w:val="afffffff8"/>
            </w:pPr>
            <w:r w:rsidRPr="00EB5DC3">
              <w:t>0,825</w:t>
            </w:r>
          </w:p>
        </w:tc>
        <w:tc>
          <w:tcPr>
            <w:tcW w:w="2805" w:type="dxa"/>
            <w:shd w:val="clear" w:color="auto" w:fill="auto"/>
            <w:vAlign w:val="center"/>
          </w:tcPr>
          <w:p w14:paraId="3ED9223A"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2B02DA45" w14:textId="77777777" w:rsidR="00491590" w:rsidRPr="00EB5DC3" w:rsidRDefault="00491590" w:rsidP="00491590">
            <w:pPr>
              <w:pStyle w:val="afffffff8"/>
            </w:pPr>
            <w:r w:rsidRPr="00EB5DC3">
              <w:t>Расчетный срок</w:t>
            </w:r>
          </w:p>
        </w:tc>
        <w:tc>
          <w:tcPr>
            <w:tcW w:w="1821" w:type="dxa"/>
            <w:noWrap/>
            <w:vAlign w:val="center"/>
          </w:tcPr>
          <w:p w14:paraId="277C62AF" w14:textId="77777777" w:rsidR="00491590" w:rsidRPr="00EB5DC3" w:rsidRDefault="00491590" w:rsidP="00491590">
            <w:pPr>
              <w:pStyle w:val="afffffff6"/>
            </w:pPr>
            <w:r w:rsidRPr="00EB5DC3">
              <w:t>Охранная зона 3 м.</w:t>
            </w:r>
          </w:p>
        </w:tc>
      </w:tr>
      <w:tr w:rsidR="00EB5DC3" w:rsidRPr="00EB5DC3" w14:paraId="48552314" w14:textId="77777777" w:rsidTr="005C39D6">
        <w:tblPrEx>
          <w:tblCellMar>
            <w:top w:w="0" w:type="dxa"/>
            <w:bottom w:w="0" w:type="dxa"/>
          </w:tblCellMar>
        </w:tblPrEx>
        <w:trPr>
          <w:cantSplit/>
          <w:jc w:val="center"/>
        </w:trPr>
        <w:tc>
          <w:tcPr>
            <w:tcW w:w="876" w:type="dxa"/>
            <w:vAlign w:val="center"/>
          </w:tcPr>
          <w:p w14:paraId="33C83F5C" w14:textId="77777777" w:rsidR="00491590" w:rsidRPr="00EB5DC3" w:rsidRDefault="00491590" w:rsidP="00491590">
            <w:pPr>
              <w:pStyle w:val="afffffff8"/>
            </w:pPr>
            <w:r w:rsidRPr="00EB5DC3">
              <w:t>92.04.09</w:t>
            </w:r>
          </w:p>
        </w:tc>
        <w:tc>
          <w:tcPr>
            <w:tcW w:w="1575" w:type="dxa"/>
            <w:shd w:val="clear" w:color="auto" w:fill="auto"/>
            <w:vAlign w:val="center"/>
          </w:tcPr>
          <w:p w14:paraId="24337986"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65C9DFFF"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0CA31D12"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689EF070"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47ADBAB" w14:textId="77777777" w:rsidR="00491590" w:rsidRPr="00EB5DC3" w:rsidRDefault="00491590" w:rsidP="00491590">
            <w:pPr>
              <w:pStyle w:val="afffffff8"/>
            </w:pPr>
            <w:r w:rsidRPr="00EB5DC3">
              <w:t>0,883</w:t>
            </w:r>
          </w:p>
        </w:tc>
        <w:tc>
          <w:tcPr>
            <w:tcW w:w="2805" w:type="dxa"/>
            <w:shd w:val="clear" w:color="auto" w:fill="auto"/>
            <w:vAlign w:val="center"/>
          </w:tcPr>
          <w:p w14:paraId="684A06EF"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7AF8FA87" w14:textId="77777777" w:rsidR="00491590" w:rsidRPr="00EB5DC3" w:rsidRDefault="00491590" w:rsidP="00491590">
            <w:pPr>
              <w:pStyle w:val="afffffff8"/>
            </w:pPr>
            <w:r w:rsidRPr="00EB5DC3">
              <w:t>Расчетный срок</w:t>
            </w:r>
          </w:p>
        </w:tc>
        <w:tc>
          <w:tcPr>
            <w:tcW w:w="1821" w:type="dxa"/>
            <w:noWrap/>
            <w:vAlign w:val="center"/>
          </w:tcPr>
          <w:p w14:paraId="3CB008FA" w14:textId="77777777" w:rsidR="00491590" w:rsidRPr="00EB5DC3" w:rsidRDefault="00491590" w:rsidP="00491590">
            <w:pPr>
              <w:pStyle w:val="afffffff6"/>
            </w:pPr>
            <w:r w:rsidRPr="00EB5DC3">
              <w:t>Охранная зона 3 м.</w:t>
            </w:r>
          </w:p>
        </w:tc>
      </w:tr>
      <w:tr w:rsidR="00EB5DC3" w:rsidRPr="00EB5DC3" w14:paraId="45F3D162" w14:textId="77777777" w:rsidTr="005C39D6">
        <w:tblPrEx>
          <w:tblCellMar>
            <w:top w:w="0" w:type="dxa"/>
            <w:bottom w:w="0" w:type="dxa"/>
          </w:tblCellMar>
        </w:tblPrEx>
        <w:trPr>
          <w:cantSplit/>
          <w:jc w:val="center"/>
        </w:trPr>
        <w:tc>
          <w:tcPr>
            <w:tcW w:w="876" w:type="dxa"/>
            <w:vAlign w:val="center"/>
          </w:tcPr>
          <w:p w14:paraId="052FA251" w14:textId="77777777" w:rsidR="00491590" w:rsidRPr="00EB5DC3" w:rsidRDefault="00491590" w:rsidP="00491590">
            <w:pPr>
              <w:pStyle w:val="afffffff8"/>
            </w:pPr>
            <w:r w:rsidRPr="00EB5DC3">
              <w:t>92.04.10</w:t>
            </w:r>
          </w:p>
        </w:tc>
        <w:tc>
          <w:tcPr>
            <w:tcW w:w="1575" w:type="dxa"/>
            <w:shd w:val="clear" w:color="auto" w:fill="auto"/>
            <w:vAlign w:val="center"/>
          </w:tcPr>
          <w:p w14:paraId="0F72AE0F"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3D8C2481"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44614566"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62B04068"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EA3B445" w14:textId="77777777" w:rsidR="00491590" w:rsidRPr="00EB5DC3" w:rsidRDefault="00491590" w:rsidP="00491590">
            <w:pPr>
              <w:pStyle w:val="afffffff8"/>
            </w:pPr>
            <w:r w:rsidRPr="00EB5DC3">
              <w:t>0,810</w:t>
            </w:r>
          </w:p>
        </w:tc>
        <w:tc>
          <w:tcPr>
            <w:tcW w:w="2805" w:type="dxa"/>
            <w:shd w:val="clear" w:color="auto" w:fill="auto"/>
            <w:vAlign w:val="center"/>
          </w:tcPr>
          <w:p w14:paraId="0947706B"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14B078F0" w14:textId="77777777" w:rsidR="00491590" w:rsidRPr="00EB5DC3" w:rsidRDefault="00491590" w:rsidP="00491590">
            <w:pPr>
              <w:pStyle w:val="afffffff8"/>
            </w:pPr>
            <w:r w:rsidRPr="00EB5DC3">
              <w:t>Расчетный срок</w:t>
            </w:r>
          </w:p>
        </w:tc>
        <w:tc>
          <w:tcPr>
            <w:tcW w:w="1821" w:type="dxa"/>
            <w:noWrap/>
            <w:vAlign w:val="center"/>
          </w:tcPr>
          <w:p w14:paraId="511C4E47" w14:textId="77777777" w:rsidR="00491590" w:rsidRPr="00EB5DC3" w:rsidRDefault="00491590" w:rsidP="00491590">
            <w:pPr>
              <w:pStyle w:val="afffffff6"/>
            </w:pPr>
            <w:r w:rsidRPr="00EB5DC3">
              <w:t>Охранная зона 3 м.</w:t>
            </w:r>
          </w:p>
        </w:tc>
      </w:tr>
      <w:tr w:rsidR="00EB5DC3" w:rsidRPr="00EB5DC3" w14:paraId="5DB37019" w14:textId="77777777" w:rsidTr="005C39D6">
        <w:tblPrEx>
          <w:tblCellMar>
            <w:top w:w="0" w:type="dxa"/>
            <w:bottom w:w="0" w:type="dxa"/>
          </w:tblCellMar>
        </w:tblPrEx>
        <w:trPr>
          <w:cantSplit/>
          <w:jc w:val="center"/>
        </w:trPr>
        <w:tc>
          <w:tcPr>
            <w:tcW w:w="876" w:type="dxa"/>
            <w:vAlign w:val="center"/>
          </w:tcPr>
          <w:p w14:paraId="35B48367" w14:textId="77777777" w:rsidR="00491590" w:rsidRPr="00EB5DC3" w:rsidRDefault="00491590" w:rsidP="00491590">
            <w:pPr>
              <w:pStyle w:val="afffffff8"/>
            </w:pPr>
            <w:r w:rsidRPr="00EB5DC3">
              <w:lastRenderedPageBreak/>
              <w:t>92.04.11</w:t>
            </w:r>
          </w:p>
        </w:tc>
        <w:tc>
          <w:tcPr>
            <w:tcW w:w="1575" w:type="dxa"/>
            <w:shd w:val="clear" w:color="auto" w:fill="auto"/>
            <w:vAlign w:val="center"/>
          </w:tcPr>
          <w:p w14:paraId="6921E859"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54DB87AE"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04F106E4"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2DA202CA"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B51CE6F" w14:textId="77777777" w:rsidR="00491590" w:rsidRPr="00EB5DC3" w:rsidRDefault="00491590" w:rsidP="00491590">
            <w:pPr>
              <w:pStyle w:val="afffffff8"/>
            </w:pPr>
            <w:r w:rsidRPr="00EB5DC3">
              <w:t>1,002</w:t>
            </w:r>
          </w:p>
        </w:tc>
        <w:tc>
          <w:tcPr>
            <w:tcW w:w="2805" w:type="dxa"/>
            <w:shd w:val="clear" w:color="auto" w:fill="auto"/>
            <w:vAlign w:val="center"/>
          </w:tcPr>
          <w:p w14:paraId="4C694400"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7D629F5E" w14:textId="77777777" w:rsidR="00491590" w:rsidRPr="00EB5DC3" w:rsidRDefault="00491590" w:rsidP="00491590">
            <w:pPr>
              <w:pStyle w:val="afffffff8"/>
            </w:pPr>
            <w:r w:rsidRPr="00EB5DC3">
              <w:t>Расчетный срок</w:t>
            </w:r>
          </w:p>
        </w:tc>
        <w:tc>
          <w:tcPr>
            <w:tcW w:w="1821" w:type="dxa"/>
            <w:noWrap/>
            <w:vAlign w:val="center"/>
          </w:tcPr>
          <w:p w14:paraId="4B88E484" w14:textId="77777777" w:rsidR="00491590" w:rsidRPr="00EB5DC3" w:rsidRDefault="00491590" w:rsidP="00491590">
            <w:pPr>
              <w:pStyle w:val="afffffff6"/>
            </w:pPr>
            <w:r w:rsidRPr="00EB5DC3">
              <w:t>Охранная зона 3 м.</w:t>
            </w:r>
          </w:p>
        </w:tc>
      </w:tr>
      <w:tr w:rsidR="00EB5DC3" w:rsidRPr="00EB5DC3" w14:paraId="60FA1BE8" w14:textId="77777777" w:rsidTr="005C39D6">
        <w:tblPrEx>
          <w:tblCellMar>
            <w:top w:w="0" w:type="dxa"/>
            <w:bottom w:w="0" w:type="dxa"/>
          </w:tblCellMar>
        </w:tblPrEx>
        <w:trPr>
          <w:cantSplit/>
          <w:jc w:val="center"/>
        </w:trPr>
        <w:tc>
          <w:tcPr>
            <w:tcW w:w="876" w:type="dxa"/>
            <w:vAlign w:val="center"/>
          </w:tcPr>
          <w:p w14:paraId="47E0483F" w14:textId="77777777" w:rsidR="00491590" w:rsidRPr="00EB5DC3" w:rsidRDefault="00491590" w:rsidP="00491590">
            <w:pPr>
              <w:pStyle w:val="afffffff8"/>
            </w:pPr>
            <w:r w:rsidRPr="00EB5DC3">
              <w:t>92.04.12</w:t>
            </w:r>
          </w:p>
        </w:tc>
        <w:tc>
          <w:tcPr>
            <w:tcW w:w="1575" w:type="dxa"/>
            <w:shd w:val="clear" w:color="auto" w:fill="auto"/>
            <w:vAlign w:val="center"/>
          </w:tcPr>
          <w:p w14:paraId="02407893"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7E5E5127"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035C3664"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039F500E"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1CEE5A2" w14:textId="77777777" w:rsidR="00491590" w:rsidRPr="00EB5DC3" w:rsidRDefault="00491590" w:rsidP="00491590">
            <w:pPr>
              <w:pStyle w:val="afffffff8"/>
            </w:pPr>
            <w:r w:rsidRPr="00EB5DC3">
              <w:t>1,183</w:t>
            </w:r>
          </w:p>
        </w:tc>
        <w:tc>
          <w:tcPr>
            <w:tcW w:w="2805" w:type="dxa"/>
            <w:shd w:val="clear" w:color="auto" w:fill="auto"/>
            <w:vAlign w:val="center"/>
          </w:tcPr>
          <w:p w14:paraId="494C2256"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08CE16B6" w14:textId="77777777" w:rsidR="00491590" w:rsidRPr="00EB5DC3" w:rsidRDefault="00491590" w:rsidP="00491590">
            <w:pPr>
              <w:pStyle w:val="afffffff8"/>
            </w:pPr>
            <w:r w:rsidRPr="00EB5DC3">
              <w:t>Расчетный срок</w:t>
            </w:r>
          </w:p>
        </w:tc>
        <w:tc>
          <w:tcPr>
            <w:tcW w:w="1821" w:type="dxa"/>
            <w:noWrap/>
            <w:vAlign w:val="center"/>
          </w:tcPr>
          <w:p w14:paraId="6549F2F2" w14:textId="77777777" w:rsidR="00491590" w:rsidRPr="00EB5DC3" w:rsidRDefault="00491590" w:rsidP="00491590">
            <w:pPr>
              <w:pStyle w:val="afffffff6"/>
            </w:pPr>
            <w:r w:rsidRPr="00EB5DC3">
              <w:t>Охранная зона 3 м.</w:t>
            </w:r>
          </w:p>
        </w:tc>
      </w:tr>
      <w:tr w:rsidR="00EB5DC3" w:rsidRPr="00EB5DC3" w14:paraId="1B4C2FF7" w14:textId="77777777" w:rsidTr="005C39D6">
        <w:tblPrEx>
          <w:tblCellMar>
            <w:top w:w="0" w:type="dxa"/>
            <w:bottom w:w="0" w:type="dxa"/>
          </w:tblCellMar>
        </w:tblPrEx>
        <w:trPr>
          <w:cantSplit/>
          <w:jc w:val="center"/>
        </w:trPr>
        <w:tc>
          <w:tcPr>
            <w:tcW w:w="876" w:type="dxa"/>
            <w:vAlign w:val="center"/>
          </w:tcPr>
          <w:p w14:paraId="760D85FE" w14:textId="77777777" w:rsidR="00491590" w:rsidRPr="00EB5DC3" w:rsidRDefault="00491590" w:rsidP="00491590">
            <w:pPr>
              <w:pStyle w:val="afffffff8"/>
            </w:pPr>
            <w:r w:rsidRPr="00EB5DC3">
              <w:t>92.04.13</w:t>
            </w:r>
          </w:p>
        </w:tc>
        <w:tc>
          <w:tcPr>
            <w:tcW w:w="1575" w:type="dxa"/>
            <w:shd w:val="clear" w:color="auto" w:fill="auto"/>
            <w:vAlign w:val="center"/>
          </w:tcPr>
          <w:p w14:paraId="7FDA64FE"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78617110"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4D3B5857"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78B8E03D"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77F6DCF" w14:textId="77777777" w:rsidR="00491590" w:rsidRPr="00EB5DC3" w:rsidRDefault="00491590" w:rsidP="00491590">
            <w:pPr>
              <w:pStyle w:val="afffffff8"/>
            </w:pPr>
            <w:r w:rsidRPr="00EB5DC3">
              <w:t>4,505</w:t>
            </w:r>
          </w:p>
        </w:tc>
        <w:tc>
          <w:tcPr>
            <w:tcW w:w="2805" w:type="dxa"/>
            <w:shd w:val="clear" w:color="auto" w:fill="auto"/>
            <w:vAlign w:val="center"/>
          </w:tcPr>
          <w:p w14:paraId="1EA47C89"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274A618C" w14:textId="77777777" w:rsidR="00491590" w:rsidRPr="00EB5DC3" w:rsidRDefault="00491590" w:rsidP="00491590">
            <w:pPr>
              <w:pStyle w:val="afffffff8"/>
            </w:pPr>
            <w:r w:rsidRPr="00EB5DC3">
              <w:t>Расчетный срок</w:t>
            </w:r>
          </w:p>
        </w:tc>
        <w:tc>
          <w:tcPr>
            <w:tcW w:w="1821" w:type="dxa"/>
            <w:noWrap/>
            <w:vAlign w:val="center"/>
          </w:tcPr>
          <w:p w14:paraId="6B8D002A" w14:textId="77777777" w:rsidR="00491590" w:rsidRPr="00EB5DC3" w:rsidRDefault="00491590" w:rsidP="00491590">
            <w:pPr>
              <w:pStyle w:val="afffffff6"/>
            </w:pPr>
            <w:r w:rsidRPr="00EB5DC3">
              <w:t>Охранная зона 3 м.</w:t>
            </w:r>
          </w:p>
        </w:tc>
      </w:tr>
      <w:tr w:rsidR="00EB5DC3" w:rsidRPr="00EB5DC3" w14:paraId="7002A6FA" w14:textId="77777777" w:rsidTr="005C39D6">
        <w:tblPrEx>
          <w:tblCellMar>
            <w:top w:w="0" w:type="dxa"/>
            <w:bottom w:w="0" w:type="dxa"/>
          </w:tblCellMar>
        </w:tblPrEx>
        <w:trPr>
          <w:cantSplit/>
          <w:jc w:val="center"/>
        </w:trPr>
        <w:tc>
          <w:tcPr>
            <w:tcW w:w="876" w:type="dxa"/>
            <w:vAlign w:val="center"/>
          </w:tcPr>
          <w:p w14:paraId="54D8CF00" w14:textId="77777777" w:rsidR="00491590" w:rsidRPr="00EB5DC3" w:rsidRDefault="00491590" w:rsidP="00491590">
            <w:pPr>
              <w:pStyle w:val="afffffff8"/>
            </w:pPr>
            <w:r w:rsidRPr="00EB5DC3">
              <w:t>92.04.14</w:t>
            </w:r>
          </w:p>
        </w:tc>
        <w:tc>
          <w:tcPr>
            <w:tcW w:w="1575" w:type="dxa"/>
            <w:shd w:val="clear" w:color="auto" w:fill="auto"/>
            <w:vAlign w:val="center"/>
          </w:tcPr>
          <w:p w14:paraId="1C8A1CA7"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7979EA7D"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525A39D"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20028E96"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D24CE16" w14:textId="77777777" w:rsidR="00491590" w:rsidRPr="00EB5DC3" w:rsidRDefault="00491590" w:rsidP="00491590">
            <w:pPr>
              <w:pStyle w:val="afffffff8"/>
            </w:pPr>
            <w:r w:rsidRPr="00EB5DC3">
              <w:t>0,469</w:t>
            </w:r>
          </w:p>
        </w:tc>
        <w:tc>
          <w:tcPr>
            <w:tcW w:w="2805" w:type="dxa"/>
            <w:shd w:val="clear" w:color="auto" w:fill="auto"/>
            <w:vAlign w:val="center"/>
          </w:tcPr>
          <w:p w14:paraId="2802E14F"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118A59D6" w14:textId="77777777" w:rsidR="00491590" w:rsidRPr="00EB5DC3" w:rsidRDefault="00491590" w:rsidP="00491590">
            <w:pPr>
              <w:pStyle w:val="afffffff8"/>
            </w:pPr>
            <w:r w:rsidRPr="00EB5DC3">
              <w:t>Расчетный срок</w:t>
            </w:r>
          </w:p>
        </w:tc>
        <w:tc>
          <w:tcPr>
            <w:tcW w:w="1821" w:type="dxa"/>
            <w:noWrap/>
            <w:vAlign w:val="center"/>
          </w:tcPr>
          <w:p w14:paraId="03A51AD2" w14:textId="77777777" w:rsidR="00491590" w:rsidRPr="00EB5DC3" w:rsidRDefault="00491590" w:rsidP="00491590">
            <w:pPr>
              <w:pStyle w:val="afffffff6"/>
            </w:pPr>
            <w:r w:rsidRPr="00EB5DC3">
              <w:t>Охранная зона 3 м.</w:t>
            </w:r>
          </w:p>
        </w:tc>
      </w:tr>
      <w:tr w:rsidR="00EB5DC3" w:rsidRPr="00EB5DC3" w14:paraId="7FE295A6" w14:textId="77777777" w:rsidTr="005C39D6">
        <w:tblPrEx>
          <w:tblCellMar>
            <w:top w:w="0" w:type="dxa"/>
            <w:bottom w:w="0" w:type="dxa"/>
          </w:tblCellMar>
        </w:tblPrEx>
        <w:trPr>
          <w:cantSplit/>
          <w:jc w:val="center"/>
        </w:trPr>
        <w:tc>
          <w:tcPr>
            <w:tcW w:w="876" w:type="dxa"/>
            <w:vAlign w:val="center"/>
          </w:tcPr>
          <w:p w14:paraId="30CCC9F8" w14:textId="77777777" w:rsidR="00491590" w:rsidRPr="00EB5DC3" w:rsidRDefault="00491590" w:rsidP="00491590">
            <w:pPr>
              <w:pStyle w:val="afffffff8"/>
            </w:pPr>
            <w:r w:rsidRPr="00EB5DC3">
              <w:t>92.04.15</w:t>
            </w:r>
          </w:p>
        </w:tc>
        <w:tc>
          <w:tcPr>
            <w:tcW w:w="1575" w:type="dxa"/>
            <w:shd w:val="clear" w:color="auto" w:fill="auto"/>
            <w:vAlign w:val="center"/>
          </w:tcPr>
          <w:p w14:paraId="3B6D0064"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5FB4D93D"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7FEDBFE"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474A6927"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CB0DAC2" w14:textId="77777777" w:rsidR="00491590" w:rsidRPr="00EB5DC3" w:rsidRDefault="00491590" w:rsidP="00491590">
            <w:pPr>
              <w:pStyle w:val="afffffff8"/>
            </w:pPr>
            <w:r w:rsidRPr="00EB5DC3">
              <w:t>0,386</w:t>
            </w:r>
          </w:p>
        </w:tc>
        <w:tc>
          <w:tcPr>
            <w:tcW w:w="2805" w:type="dxa"/>
            <w:shd w:val="clear" w:color="auto" w:fill="auto"/>
            <w:vAlign w:val="center"/>
          </w:tcPr>
          <w:p w14:paraId="77C4F2EE"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59A885FA" w14:textId="77777777" w:rsidR="00491590" w:rsidRPr="00EB5DC3" w:rsidRDefault="00491590" w:rsidP="00491590">
            <w:pPr>
              <w:pStyle w:val="afffffff8"/>
            </w:pPr>
            <w:r w:rsidRPr="00EB5DC3">
              <w:t>Расчетный срок</w:t>
            </w:r>
          </w:p>
        </w:tc>
        <w:tc>
          <w:tcPr>
            <w:tcW w:w="1821" w:type="dxa"/>
            <w:noWrap/>
            <w:vAlign w:val="center"/>
          </w:tcPr>
          <w:p w14:paraId="3128A8DB" w14:textId="77777777" w:rsidR="00491590" w:rsidRPr="00EB5DC3" w:rsidRDefault="00491590" w:rsidP="00491590">
            <w:pPr>
              <w:pStyle w:val="afffffff6"/>
            </w:pPr>
            <w:r w:rsidRPr="00EB5DC3">
              <w:t>Охранная зона 3 м.</w:t>
            </w:r>
          </w:p>
        </w:tc>
      </w:tr>
      <w:tr w:rsidR="00EB5DC3" w:rsidRPr="00EB5DC3" w14:paraId="73E13CD4" w14:textId="77777777" w:rsidTr="005C39D6">
        <w:tblPrEx>
          <w:tblCellMar>
            <w:top w:w="0" w:type="dxa"/>
            <w:bottom w:w="0" w:type="dxa"/>
          </w:tblCellMar>
        </w:tblPrEx>
        <w:trPr>
          <w:cantSplit/>
          <w:jc w:val="center"/>
        </w:trPr>
        <w:tc>
          <w:tcPr>
            <w:tcW w:w="876" w:type="dxa"/>
            <w:vAlign w:val="center"/>
          </w:tcPr>
          <w:p w14:paraId="3293F512" w14:textId="77777777" w:rsidR="00491590" w:rsidRPr="00EB5DC3" w:rsidRDefault="00491590" w:rsidP="00491590">
            <w:pPr>
              <w:pStyle w:val="afffffff8"/>
            </w:pPr>
            <w:r w:rsidRPr="00EB5DC3">
              <w:t>92.04.16</w:t>
            </w:r>
          </w:p>
        </w:tc>
        <w:tc>
          <w:tcPr>
            <w:tcW w:w="1575" w:type="dxa"/>
            <w:shd w:val="clear" w:color="auto" w:fill="auto"/>
            <w:vAlign w:val="center"/>
          </w:tcPr>
          <w:p w14:paraId="712D7F70"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797EEBF6"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152F3B60"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500580DB"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E2D2720" w14:textId="77777777" w:rsidR="00491590" w:rsidRPr="00EB5DC3" w:rsidRDefault="00491590" w:rsidP="00491590">
            <w:pPr>
              <w:pStyle w:val="afffffff8"/>
            </w:pPr>
            <w:r w:rsidRPr="00EB5DC3">
              <w:t>3,660</w:t>
            </w:r>
          </w:p>
        </w:tc>
        <w:tc>
          <w:tcPr>
            <w:tcW w:w="2805" w:type="dxa"/>
            <w:shd w:val="clear" w:color="auto" w:fill="auto"/>
            <w:vAlign w:val="center"/>
          </w:tcPr>
          <w:p w14:paraId="2542E11A"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11C25A45" w14:textId="77777777" w:rsidR="00491590" w:rsidRPr="00EB5DC3" w:rsidRDefault="00491590" w:rsidP="00491590">
            <w:pPr>
              <w:pStyle w:val="afffffff8"/>
            </w:pPr>
            <w:r w:rsidRPr="00EB5DC3">
              <w:t>Расчетный срок</w:t>
            </w:r>
          </w:p>
        </w:tc>
        <w:tc>
          <w:tcPr>
            <w:tcW w:w="1821" w:type="dxa"/>
            <w:noWrap/>
            <w:vAlign w:val="center"/>
          </w:tcPr>
          <w:p w14:paraId="680DC8E7" w14:textId="77777777" w:rsidR="00491590" w:rsidRPr="00EB5DC3" w:rsidRDefault="00491590" w:rsidP="00491590">
            <w:pPr>
              <w:pStyle w:val="afffffff6"/>
            </w:pPr>
            <w:r w:rsidRPr="00EB5DC3">
              <w:t>Охранная зона 3 м.</w:t>
            </w:r>
          </w:p>
        </w:tc>
      </w:tr>
      <w:tr w:rsidR="00EB5DC3" w:rsidRPr="00EB5DC3" w14:paraId="38DB2963" w14:textId="77777777" w:rsidTr="005C39D6">
        <w:tblPrEx>
          <w:tblCellMar>
            <w:top w:w="0" w:type="dxa"/>
            <w:bottom w:w="0" w:type="dxa"/>
          </w:tblCellMar>
        </w:tblPrEx>
        <w:trPr>
          <w:cantSplit/>
          <w:jc w:val="center"/>
        </w:trPr>
        <w:tc>
          <w:tcPr>
            <w:tcW w:w="876" w:type="dxa"/>
            <w:vAlign w:val="center"/>
          </w:tcPr>
          <w:p w14:paraId="22E774F9" w14:textId="77777777" w:rsidR="00491590" w:rsidRPr="00EB5DC3" w:rsidRDefault="00491590" w:rsidP="00491590">
            <w:pPr>
              <w:pStyle w:val="afffffff8"/>
            </w:pPr>
            <w:r w:rsidRPr="00EB5DC3">
              <w:t>92.04.17</w:t>
            </w:r>
          </w:p>
        </w:tc>
        <w:tc>
          <w:tcPr>
            <w:tcW w:w="1575" w:type="dxa"/>
            <w:shd w:val="clear" w:color="auto" w:fill="auto"/>
            <w:vAlign w:val="center"/>
          </w:tcPr>
          <w:p w14:paraId="247F33EC"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3EF7B8CE"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40798908"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118ADBB7"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71BACDC" w14:textId="77777777" w:rsidR="00491590" w:rsidRPr="00EB5DC3" w:rsidRDefault="00491590" w:rsidP="00491590">
            <w:pPr>
              <w:pStyle w:val="afffffff8"/>
            </w:pPr>
            <w:r w:rsidRPr="00EB5DC3">
              <w:t>2,328</w:t>
            </w:r>
          </w:p>
        </w:tc>
        <w:tc>
          <w:tcPr>
            <w:tcW w:w="2805" w:type="dxa"/>
            <w:shd w:val="clear" w:color="auto" w:fill="auto"/>
            <w:vAlign w:val="center"/>
          </w:tcPr>
          <w:p w14:paraId="1BC3424D" w14:textId="77777777" w:rsidR="00491590" w:rsidRPr="00EB5DC3" w:rsidRDefault="00491590" w:rsidP="00491590">
            <w:pPr>
              <w:pStyle w:val="afffffff6"/>
            </w:pPr>
            <w:r w:rsidRPr="00EB5DC3">
              <w:t>Орловская область, г. Орел, Советский р-н</w:t>
            </w:r>
          </w:p>
        </w:tc>
        <w:tc>
          <w:tcPr>
            <w:tcW w:w="1116" w:type="dxa"/>
            <w:shd w:val="clear" w:color="auto" w:fill="auto"/>
            <w:vAlign w:val="center"/>
          </w:tcPr>
          <w:p w14:paraId="2CD3374D" w14:textId="77777777" w:rsidR="00491590" w:rsidRPr="00EB5DC3" w:rsidRDefault="00491590" w:rsidP="00491590">
            <w:pPr>
              <w:pStyle w:val="afffffff8"/>
            </w:pPr>
            <w:r w:rsidRPr="00EB5DC3">
              <w:t>Расчетный срок</w:t>
            </w:r>
          </w:p>
        </w:tc>
        <w:tc>
          <w:tcPr>
            <w:tcW w:w="1821" w:type="dxa"/>
            <w:noWrap/>
            <w:vAlign w:val="center"/>
          </w:tcPr>
          <w:p w14:paraId="3DFD48B5" w14:textId="77777777" w:rsidR="00491590" w:rsidRPr="00EB5DC3" w:rsidRDefault="00491590" w:rsidP="00491590">
            <w:pPr>
              <w:pStyle w:val="afffffff6"/>
            </w:pPr>
            <w:r w:rsidRPr="00EB5DC3">
              <w:t>Охранная зона 3 м.</w:t>
            </w:r>
          </w:p>
        </w:tc>
      </w:tr>
      <w:tr w:rsidR="00EB5DC3" w:rsidRPr="00EB5DC3" w14:paraId="368382D2" w14:textId="77777777" w:rsidTr="005C39D6">
        <w:tblPrEx>
          <w:tblCellMar>
            <w:top w:w="0" w:type="dxa"/>
            <w:bottom w:w="0" w:type="dxa"/>
          </w:tblCellMar>
        </w:tblPrEx>
        <w:trPr>
          <w:cantSplit/>
          <w:jc w:val="center"/>
        </w:trPr>
        <w:tc>
          <w:tcPr>
            <w:tcW w:w="876" w:type="dxa"/>
            <w:vAlign w:val="center"/>
          </w:tcPr>
          <w:p w14:paraId="4ACF8871" w14:textId="77777777" w:rsidR="00491590" w:rsidRPr="00EB5DC3" w:rsidRDefault="00491590" w:rsidP="00491590">
            <w:pPr>
              <w:pStyle w:val="afffffff8"/>
            </w:pPr>
            <w:r w:rsidRPr="00EB5DC3">
              <w:t>92.04.18</w:t>
            </w:r>
          </w:p>
        </w:tc>
        <w:tc>
          <w:tcPr>
            <w:tcW w:w="1575" w:type="dxa"/>
            <w:shd w:val="clear" w:color="auto" w:fill="auto"/>
            <w:vAlign w:val="center"/>
          </w:tcPr>
          <w:p w14:paraId="16B229D9"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4BFC38A8"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2616622B"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43C0DCFE"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8EAE027" w14:textId="77777777" w:rsidR="00491590" w:rsidRPr="00EB5DC3" w:rsidRDefault="00491590" w:rsidP="00491590">
            <w:pPr>
              <w:pStyle w:val="afffffff8"/>
            </w:pPr>
            <w:r w:rsidRPr="00EB5DC3">
              <w:t>0,551</w:t>
            </w:r>
          </w:p>
        </w:tc>
        <w:tc>
          <w:tcPr>
            <w:tcW w:w="2805" w:type="dxa"/>
            <w:shd w:val="clear" w:color="auto" w:fill="auto"/>
            <w:vAlign w:val="center"/>
          </w:tcPr>
          <w:p w14:paraId="45A616E1"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0FC87FFF" w14:textId="77777777" w:rsidR="00491590" w:rsidRPr="00EB5DC3" w:rsidRDefault="00491590" w:rsidP="00491590">
            <w:pPr>
              <w:pStyle w:val="afffffff8"/>
            </w:pPr>
            <w:r w:rsidRPr="00EB5DC3">
              <w:t>Расчетный срок</w:t>
            </w:r>
          </w:p>
        </w:tc>
        <w:tc>
          <w:tcPr>
            <w:tcW w:w="1821" w:type="dxa"/>
            <w:noWrap/>
            <w:vAlign w:val="center"/>
          </w:tcPr>
          <w:p w14:paraId="19E30D57" w14:textId="77777777" w:rsidR="00491590" w:rsidRPr="00EB5DC3" w:rsidRDefault="00491590" w:rsidP="00491590">
            <w:pPr>
              <w:pStyle w:val="afffffff6"/>
            </w:pPr>
            <w:r w:rsidRPr="00EB5DC3">
              <w:t>Охранная зона 3 м.</w:t>
            </w:r>
          </w:p>
        </w:tc>
      </w:tr>
      <w:tr w:rsidR="00EB5DC3" w:rsidRPr="00EB5DC3" w14:paraId="72A680C5" w14:textId="77777777" w:rsidTr="005C39D6">
        <w:tblPrEx>
          <w:tblCellMar>
            <w:top w:w="0" w:type="dxa"/>
            <w:bottom w:w="0" w:type="dxa"/>
          </w:tblCellMar>
        </w:tblPrEx>
        <w:trPr>
          <w:cantSplit/>
          <w:jc w:val="center"/>
        </w:trPr>
        <w:tc>
          <w:tcPr>
            <w:tcW w:w="876" w:type="dxa"/>
            <w:vAlign w:val="center"/>
          </w:tcPr>
          <w:p w14:paraId="6E3E7F50" w14:textId="77777777" w:rsidR="00491590" w:rsidRPr="00EB5DC3" w:rsidRDefault="00491590" w:rsidP="00491590">
            <w:pPr>
              <w:pStyle w:val="afffffff8"/>
            </w:pPr>
            <w:r w:rsidRPr="00EB5DC3">
              <w:lastRenderedPageBreak/>
              <w:t>92.04.19</w:t>
            </w:r>
          </w:p>
        </w:tc>
        <w:tc>
          <w:tcPr>
            <w:tcW w:w="1575" w:type="dxa"/>
            <w:shd w:val="clear" w:color="auto" w:fill="auto"/>
            <w:vAlign w:val="center"/>
          </w:tcPr>
          <w:p w14:paraId="6EA715C6"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1AFB348F"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21C0D85"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793F6A4D"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0DDF4A7" w14:textId="77777777" w:rsidR="00491590" w:rsidRPr="00EB5DC3" w:rsidRDefault="00491590" w:rsidP="00491590">
            <w:pPr>
              <w:pStyle w:val="afffffff8"/>
            </w:pPr>
            <w:r w:rsidRPr="00EB5DC3">
              <w:t>0,286</w:t>
            </w:r>
          </w:p>
        </w:tc>
        <w:tc>
          <w:tcPr>
            <w:tcW w:w="2805" w:type="dxa"/>
            <w:shd w:val="clear" w:color="auto" w:fill="auto"/>
            <w:vAlign w:val="center"/>
          </w:tcPr>
          <w:p w14:paraId="2DFF54B4"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37615369" w14:textId="77777777" w:rsidR="00491590" w:rsidRPr="00EB5DC3" w:rsidRDefault="00491590" w:rsidP="00491590">
            <w:pPr>
              <w:pStyle w:val="afffffff8"/>
            </w:pPr>
            <w:r w:rsidRPr="00EB5DC3">
              <w:t>Расчетный срок</w:t>
            </w:r>
          </w:p>
        </w:tc>
        <w:tc>
          <w:tcPr>
            <w:tcW w:w="1821" w:type="dxa"/>
            <w:noWrap/>
            <w:vAlign w:val="center"/>
          </w:tcPr>
          <w:p w14:paraId="2BC9AAB4" w14:textId="77777777" w:rsidR="00491590" w:rsidRPr="00EB5DC3" w:rsidRDefault="00491590" w:rsidP="00491590">
            <w:pPr>
              <w:pStyle w:val="afffffff6"/>
            </w:pPr>
            <w:r w:rsidRPr="00EB5DC3">
              <w:t>Охранная зона 3 м.</w:t>
            </w:r>
          </w:p>
        </w:tc>
      </w:tr>
      <w:tr w:rsidR="00EB5DC3" w:rsidRPr="00EB5DC3" w14:paraId="66EE893A" w14:textId="77777777" w:rsidTr="005C39D6">
        <w:tblPrEx>
          <w:tblCellMar>
            <w:top w:w="0" w:type="dxa"/>
            <w:bottom w:w="0" w:type="dxa"/>
          </w:tblCellMar>
        </w:tblPrEx>
        <w:trPr>
          <w:cantSplit/>
          <w:jc w:val="center"/>
        </w:trPr>
        <w:tc>
          <w:tcPr>
            <w:tcW w:w="876" w:type="dxa"/>
            <w:vAlign w:val="center"/>
          </w:tcPr>
          <w:p w14:paraId="78A70D69" w14:textId="77777777" w:rsidR="00491590" w:rsidRPr="00EB5DC3" w:rsidRDefault="00491590" w:rsidP="00491590">
            <w:pPr>
              <w:pStyle w:val="afffffff8"/>
            </w:pPr>
            <w:r w:rsidRPr="00EB5DC3">
              <w:t>92.04.20</w:t>
            </w:r>
          </w:p>
        </w:tc>
        <w:tc>
          <w:tcPr>
            <w:tcW w:w="1575" w:type="dxa"/>
            <w:shd w:val="clear" w:color="auto" w:fill="auto"/>
            <w:vAlign w:val="center"/>
          </w:tcPr>
          <w:p w14:paraId="3BBA5B1F"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77469657"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6A027EE4"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7CCAD142"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BCAC86A" w14:textId="77777777" w:rsidR="00491590" w:rsidRPr="00EB5DC3" w:rsidRDefault="00491590" w:rsidP="00491590">
            <w:pPr>
              <w:pStyle w:val="afffffff8"/>
            </w:pPr>
            <w:r w:rsidRPr="00EB5DC3">
              <w:t>0,676</w:t>
            </w:r>
          </w:p>
        </w:tc>
        <w:tc>
          <w:tcPr>
            <w:tcW w:w="2805" w:type="dxa"/>
            <w:shd w:val="clear" w:color="auto" w:fill="auto"/>
            <w:vAlign w:val="center"/>
          </w:tcPr>
          <w:p w14:paraId="7D7752A9"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65AB1A86" w14:textId="77777777" w:rsidR="00491590" w:rsidRPr="00EB5DC3" w:rsidRDefault="00491590" w:rsidP="00491590">
            <w:pPr>
              <w:pStyle w:val="afffffff8"/>
            </w:pPr>
            <w:r w:rsidRPr="00EB5DC3">
              <w:t>Расчетный срок</w:t>
            </w:r>
          </w:p>
        </w:tc>
        <w:tc>
          <w:tcPr>
            <w:tcW w:w="1821" w:type="dxa"/>
            <w:noWrap/>
            <w:vAlign w:val="center"/>
          </w:tcPr>
          <w:p w14:paraId="70256DB4" w14:textId="77777777" w:rsidR="00491590" w:rsidRPr="00EB5DC3" w:rsidRDefault="00491590" w:rsidP="00491590">
            <w:pPr>
              <w:pStyle w:val="afffffff6"/>
            </w:pPr>
            <w:r w:rsidRPr="00EB5DC3">
              <w:t>Охранная зона 3 м.</w:t>
            </w:r>
          </w:p>
        </w:tc>
      </w:tr>
      <w:tr w:rsidR="00EB5DC3" w:rsidRPr="00EB5DC3" w14:paraId="5F88D65D" w14:textId="77777777" w:rsidTr="005C39D6">
        <w:tblPrEx>
          <w:tblCellMar>
            <w:top w:w="0" w:type="dxa"/>
            <w:bottom w:w="0" w:type="dxa"/>
          </w:tblCellMar>
        </w:tblPrEx>
        <w:trPr>
          <w:cantSplit/>
          <w:jc w:val="center"/>
        </w:trPr>
        <w:tc>
          <w:tcPr>
            <w:tcW w:w="876" w:type="dxa"/>
            <w:vAlign w:val="center"/>
          </w:tcPr>
          <w:p w14:paraId="68135334" w14:textId="77777777" w:rsidR="00491590" w:rsidRPr="00EB5DC3" w:rsidRDefault="00491590" w:rsidP="00491590">
            <w:pPr>
              <w:pStyle w:val="afffffff8"/>
            </w:pPr>
            <w:r w:rsidRPr="00EB5DC3">
              <w:t>92.04.21</w:t>
            </w:r>
          </w:p>
        </w:tc>
        <w:tc>
          <w:tcPr>
            <w:tcW w:w="1575" w:type="dxa"/>
            <w:shd w:val="clear" w:color="auto" w:fill="auto"/>
            <w:vAlign w:val="center"/>
          </w:tcPr>
          <w:p w14:paraId="486BE9A0"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6EEE8300"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4F249C12"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4A844F28"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0DD8B98" w14:textId="77777777" w:rsidR="00491590" w:rsidRPr="00EB5DC3" w:rsidRDefault="00491590" w:rsidP="00491590">
            <w:pPr>
              <w:pStyle w:val="afffffff8"/>
            </w:pPr>
            <w:r w:rsidRPr="00EB5DC3">
              <w:t>0,738</w:t>
            </w:r>
          </w:p>
        </w:tc>
        <w:tc>
          <w:tcPr>
            <w:tcW w:w="2805" w:type="dxa"/>
            <w:shd w:val="clear" w:color="auto" w:fill="auto"/>
            <w:vAlign w:val="center"/>
          </w:tcPr>
          <w:p w14:paraId="5E412CCB"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05605B24" w14:textId="77777777" w:rsidR="00491590" w:rsidRPr="00EB5DC3" w:rsidRDefault="00491590" w:rsidP="00491590">
            <w:pPr>
              <w:pStyle w:val="afffffff8"/>
            </w:pPr>
            <w:r w:rsidRPr="00EB5DC3">
              <w:t>Расчетный срок</w:t>
            </w:r>
          </w:p>
        </w:tc>
        <w:tc>
          <w:tcPr>
            <w:tcW w:w="1821" w:type="dxa"/>
            <w:noWrap/>
            <w:vAlign w:val="center"/>
          </w:tcPr>
          <w:p w14:paraId="5C951D10" w14:textId="77777777" w:rsidR="00491590" w:rsidRPr="00EB5DC3" w:rsidRDefault="00491590" w:rsidP="00491590">
            <w:pPr>
              <w:pStyle w:val="afffffff6"/>
            </w:pPr>
            <w:r w:rsidRPr="00EB5DC3">
              <w:t>Охранная зона 3 м.</w:t>
            </w:r>
          </w:p>
        </w:tc>
      </w:tr>
      <w:tr w:rsidR="00EB5DC3" w:rsidRPr="00EB5DC3" w14:paraId="72B193D3" w14:textId="77777777" w:rsidTr="005C39D6">
        <w:tblPrEx>
          <w:tblCellMar>
            <w:top w:w="0" w:type="dxa"/>
            <w:bottom w:w="0" w:type="dxa"/>
          </w:tblCellMar>
        </w:tblPrEx>
        <w:trPr>
          <w:cantSplit/>
          <w:jc w:val="center"/>
        </w:trPr>
        <w:tc>
          <w:tcPr>
            <w:tcW w:w="876" w:type="dxa"/>
            <w:vAlign w:val="center"/>
          </w:tcPr>
          <w:p w14:paraId="1F9488AD" w14:textId="77777777" w:rsidR="00491590" w:rsidRPr="00EB5DC3" w:rsidRDefault="00491590" w:rsidP="00491590">
            <w:pPr>
              <w:pStyle w:val="afffffff8"/>
            </w:pPr>
            <w:r w:rsidRPr="00EB5DC3">
              <w:t>92.04.22</w:t>
            </w:r>
          </w:p>
        </w:tc>
        <w:tc>
          <w:tcPr>
            <w:tcW w:w="1575" w:type="dxa"/>
            <w:shd w:val="clear" w:color="auto" w:fill="auto"/>
            <w:vAlign w:val="center"/>
          </w:tcPr>
          <w:p w14:paraId="204C14FD"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21CDF3F8"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75154490"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4BF42F7D"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1CEACE4" w14:textId="77777777" w:rsidR="00491590" w:rsidRPr="00EB5DC3" w:rsidRDefault="00491590" w:rsidP="00491590">
            <w:pPr>
              <w:pStyle w:val="afffffff8"/>
            </w:pPr>
            <w:r w:rsidRPr="00EB5DC3">
              <w:t>0,698</w:t>
            </w:r>
          </w:p>
        </w:tc>
        <w:tc>
          <w:tcPr>
            <w:tcW w:w="2805" w:type="dxa"/>
            <w:shd w:val="clear" w:color="auto" w:fill="auto"/>
            <w:vAlign w:val="center"/>
          </w:tcPr>
          <w:p w14:paraId="20CBA8E8"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401B8C58" w14:textId="77777777" w:rsidR="00491590" w:rsidRPr="00EB5DC3" w:rsidRDefault="00491590" w:rsidP="00491590">
            <w:pPr>
              <w:pStyle w:val="afffffff8"/>
            </w:pPr>
            <w:r w:rsidRPr="00EB5DC3">
              <w:t>Расчетный срок</w:t>
            </w:r>
          </w:p>
        </w:tc>
        <w:tc>
          <w:tcPr>
            <w:tcW w:w="1821" w:type="dxa"/>
            <w:noWrap/>
            <w:vAlign w:val="center"/>
          </w:tcPr>
          <w:p w14:paraId="7BE3F16B" w14:textId="77777777" w:rsidR="00491590" w:rsidRPr="00EB5DC3" w:rsidRDefault="00491590" w:rsidP="00491590">
            <w:pPr>
              <w:pStyle w:val="afffffff6"/>
            </w:pPr>
            <w:r w:rsidRPr="00EB5DC3">
              <w:t>Охранная зона 3 м.</w:t>
            </w:r>
          </w:p>
        </w:tc>
      </w:tr>
      <w:tr w:rsidR="00EB5DC3" w:rsidRPr="00EB5DC3" w14:paraId="1C713FFF" w14:textId="77777777" w:rsidTr="005C39D6">
        <w:tblPrEx>
          <w:tblCellMar>
            <w:top w:w="0" w:type="dxa"/>
            <w:bottom w:w="0" w:type="dxa"/>
          </w:tblCellMar>
        </w:tblPrEx>
        <w:trPr>
          <w:cantSplit/>
          <w:jc w:val="center"/>
        </w:trPr>
        <w:tc>
          <w:tcPr>
            <w:tcW w:w="876" w:type="dxa"/>
            <w:vAlign w:val="center"/>
          </w:tcPr>
          <w:p w14:paraId="2180EC88" w14:textId="77777777" w:rsidR="00491590" w:rsidRPr="00EB5DC3" w:rsidRDefault="00491590" w:rsidP="00491590">
            <w:pPr>
              <w:pStyle w:val="afffffff8"/>
            </w:pPr>
            <w:r w:rsidRPr="00EB5DC3">
              <w:t>92.04.23</w:t>
            </w:r>
          </w:p>
        </w:tc>
        <w:tc>
          <w:tcPr>
            <w:tcW w:w="1575" w:type="dxa"/>
            <w:shd w:val="clear" w:color="auto" w:fill="auto"/>
            <w:vAlign w:val="center"/>
          </w:tcPr>
          <w:p w14:paraId="69FEE004"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71E4E5A6"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754AF63B"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57D5290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79495B1" w14:textId="77777777" w:rsidR="00491590" w:rsidRPr="00EB5DC3" w:rsidRDefault="00491590" w:rsidP="00491590">
            <w:pPr>
              <w:pStyle w:val="afffffff8"/>
            </w:pPr>
            <w:r w:rsidRPr="00EB5DC3">
              <w:t>1,347</w:t>
            </w:r>
          </w:p>
        </w:tc>
        <w:tc>
          <w:tcPr>
            <w:tcW w:w="2805" w:type="dxa"/>
            <w:shd w:val="clear" w:color="auto" w:fill="auto"/>
            <w:vAlign w:val="center"/>
          </w:tcPr>
          <w:p w14:paraId="0A3F6319"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3CC9679C" w14:textId="77777777" w:rsidR="00491590" w:rsidRPr="00EB5DC3" w:rsidRDefault="00491590" w:rsidP="00491590">
            <w:pPr>
              <w:pStyle w:val="afffffff8"/>
            </w:pPr>
            <w:r w:rsidRPr="00EB5DC3">
              <w:t>Расчетный срок</w:t>
            </w:r>
          </w:p>
        </w:tc>
        <w:tc>
          <w:tcPr>
            <w:tcW w:w="1821" w:type="dxa"/>
            <w:noWrap/>
            <w:vAlign w:val="center"/>
          </w:tcPr>
          <w:p w14:paraId="1598A7FD" w14:textId="77777777" w:rsidR="00491590" w:rsidRPr="00EB5DC3" w:rsidRDefault="00491590" w:rsidP="00491590">
            <w:pPr>
              <w:pStyle w:val="afffffff6"/>
            </w:pPr>
            <w:r w:rsidRPr="00EB5DC3">
              <w:t>Охранная зона 3 м.</w:t>
            </w:r>
          </w:p>
        </w:tc>
      </w:tr>
      <w:tr w:rsidR="00EB5DC3" w:rsidRPr="00EB5DC3" w14:paraId="282103C2" w14:textId="77777777" w:rsidTr="005C39D6">
        <w:tblPrEx>
          <w:tblCellMar>
            <w:top w:w="0" w:type="dxa"/>
            <w:bottom w:w="0" w:type="dxa"/>
          </w:tblCellMar>
        </w:tblPrEx>
        <w:trPr>
          <w:cantSplit/>
          <w:jc w:val="center"/>
        </w:trPr>
        <w:tc>
          <w:tcPr>
            <w:tcW w:w="876" w:type="dxa"/>
            <w:vAlign w:val="center"/>
          </w:tcPr>
          <w:p w14:paraId="3FB0DE1F" w14:textId="77777777" w:rsidR="00491590" w:rsidRPr="00EB5DC3" w:rsidRDefault="00491590" w:rsidP="00491590">
            <w:pPr>
              <w:pStyle w:val="afffffff8"/>
            </w:pPr>
            <w:r w:rsidRPr="00EB5DC3">
              <w:t>92.04.24</w:t>
            </w:r>
          </w:p>
        </w:tc>
        <w:tc>
          <w:tcPr>
            <w:tcW w:w="1575" w:type="dxa"/>
            <w:shd w:val="clear" w:color="auto" w:fill="auto"/>
            <w:vAlign w:val="center"/>
          </w:tcPr>
          <w:p w14:paraId="7F4625D9"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4126E6D3"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0C720333"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0CF16724"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40E789E" w14:textId="77777777" w:rsidR="00491590" w:rsidRPr="00EB5DC3" w:rsidRDefault="00491590" w:rsidP="00491590">
            <w:pPr>
              <w:pStyle w:val="afffffff8"/>
            </w:pPr>
            <w:r w:rsidRPr="00EB5DC3">
              <w:t>1,549</w:t>
            </w:r>
          </w:p>
        </w:tc>
        <w:tc>
          <w:tcPr>
            <w:tcW w:w="2805" w:type="dxa"/>
            <w:shd w:val="clear" w:color="auto" w:fill="auto"/>
            <w:vAlign w:val="center"/>
          </w:tcPr>
          <w:p w14:paraId="5A360323"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65234954" w14:textId="77777777" w:rsidR="00491590" w:rsidRPr="00EB5DC3" w:rsidRDefault="00491590" w:rsidP="00491590">
            <w:pPr>
              <w:pStyle w:val="afffffff8"/>
            </w:pPr>
            <w:r w:rsidRPr="00EB5DC3">
              <w:t>Расчетный срок</w:t>
            </w:r>
          </w:p>
        </w:tc>
        <w:tc>
          <w:tcPr>
            <w:tcW w:w="1821" w:type="dxa"/>
            <w:noWrap/>
            <w:vAlign w:val="center"/>
          </w:tcPr>
          <w:p w14:paraId="15C0FFC6" w14:textId="77777777" w:rsidR="00491590" w:rsidRPr="00EB5DC3" w:rsidRDefault="00491590" w:rsidP="00491590">
            <w:pPr>
              <w:pStyle w:val="afffffff6"/>
            </w:pPr>
            <w:r w:rsidRPr="00EB5DC3">
              <w:t>Охранная зона 3 м.</w:t>
            </w:r>
          </w:p>
        </w:tc>
      </w:tr>
      <w:tr w:rsidR="00EB5DC3" w:rsidRPr="00EB5DC3" w14:paraId="77388482" w14:textId="77777777" w:rsidTr="005C39D6">
        <w:tblPrEx>
          <w:tblCellMar>
            <w:top w:w="0" w:type="dxa"/>
            <w:bottom w:w="0" w:type="dxa"/>
          </w:tblCellMar>
        </w:tblPrEx>
        <w:trPr>
          <w:cantSplit/>
          <w:jc w:val="center"/>
        </w:trPr>
        <w:tc>
          <w:tcPr>
            <w:tcW w:w="876" w:type="dxa"/>
            <w:vAlign w:val="center"/>
          </w:tcPr>
          <w:p w14:paraId="1599DF21" w14:textId="77777777" w:rsidR="00491590" w:rsidRPr="00EB5DC3" w:rsidRDefault="00491590" w:rsidP="00491590">
            <w:pPr>
              <w:pStyle w:val="afffffff8"/>
            </w:pPr>
            <w:r w:rsidRPr="00EB5DC3">
              <w:t>92.04.25</w:t>
            </w:r>
          </w:p>
        </w:tc>
        <w:tc>
          <w:tcPr>
            <w:tcW w:w="1575" w:type="dxa"/>
            <w:shd w:val="clear" w:color="auto" w:fill="auto"/>
            <w:vAlign w:val="center"/>
          </w:tcPr>
          <w:p w14:paraId="4B11AA90"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7FC92B47"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638E423F"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639043AD"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081270E" w14:textId="77777777" w:rsidR="00491590" w:rsidRPr="00EB5DC3" w:rsidRDefault="00491590" w:rsidP="00491590">
            <w:pPr>
              <w:pStyle w:val="afffffff8"/>
            </w:pPr>
            <w:r w:rsidRPr="00EB5DC3">
              <w:t>1,704</w:t>
            </w:r>
          </w:p>
        </w:tc>
        <w:tc>
          <w:tcPr>
            <w:tcW w:w="2805" w:type="dxa"/>
            <w:shd w:val="clear" w:color="auto" w:fill="auto"/>
            <w:vAlign w:val="center"/>
          </w:tcPr>
          <w:p w14:paraId="65C40A71"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2CD18065" w14:textId="77777777" w:rsidR="00491590" w:rsidRPr="00EB5DC3" w:rsidRDefault="00491590" w:rsidP="00491590">
            <w:pPr>
              <w:pStyle w:val="afffffff8"/>
            </w:pPr>
            <w:r w:rsidRPr="00EB5DC3">
              <w:t>Расчетный срок</w:t>
            </w:r>
          </w:p>
        </w:tc>
        <w:tc>
          <w:tcPr>
            <w:tcW w:w="1821" w:type="dxa"/>
            <w:noWrap/>
            <w:vAlign w:val="center"/>
          </w:tcPr>
          <w:p w14:paraId="7C377961" w14:textId="77777777" w:rsidR="00491590" w:rsidRPr="00EB5DC3" w:rsidRDefault="00491590" w:rsidP="00491590">
            <w:pPr>
              <w:pStyle w:val="afffffff6"/>
            </w:pPr>
            <w:r w:rsidRPr="00EB5DC3">
              <w:t>Охранная зона 3 м.</w:t>
            </w:r>
          </w:p>
        </w:tc>
      </w:tr>
      <w:tr w:rsidR="00EB5DC3" w:rsidRPr="00EB5DC3" w14:paraId="19154D43" w14:textId="77777777" w:rsidTr="005C39D6">
        <w:tblPrEx>
          <w:tblCellMar>
            <w:top w:w="0" w:type="dxa"/>
            <w:bottom w:w="0" w:type="dxa"/>
          </w:tblCellMar>
        </w:tblPrEx>
        <w:trPr>
          <w:cantSplit/>
          <w:jc w:val="center"/>
        </w:trPr>
        <w:tc>
          <w:tcPr>
            <w:tcW w:w="876" w:type="dxa"/>
            <w:vAlign w:val="center"/>
          </w:tcPr>
          <w:p w14:paraId="4E405C3F" w14:textId="77777777" w:rsidR="00491590" w:rsidRPr="00EB5DC3" w:rsidRDefault="00491590" w:rsidP="00491590">
            <w:pPr>
              <w:pStyle w:val="afffffff8"/>
            </w:pPr>
            <w:r w:rsidRPr="00EB5DC3">
              <w:t>92.04.26</w:t>
            </w:r>
          </w:p>
        </w:tc>
        <w:tc>
          <w:tcPr>
            <w:tcW w:w="1575" w:type="dxa"/>
            <w:shd w:val="clear" w:color="auto" w:fill="auto"/>
            <w:vAlign w:val="center"/>
          </w:tcPr>
          <w:p w14:paraId="161FC1D1"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5B5B3C1A"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61D8EBB"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46F97B3E"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BF9D529" w14:textId="77777777" w:rsidR="00491590" w:rsidRPr="00EB5DC3" w:rsidRDefault="00491590" w:rsidP="00491590">
            <w:pPr>
              <w:pStyle w:val="afffffff8"/>
            </w:pPr>
            <w:r w:rsidRPr="00EB5DC3">
              <w:t>3,295</w:t>
            </w:r>
          </w:p>
        </w:tc>
        <w:tc>
          <w:tcPr>
            <w:tcW w:w="2805" w:type="dxa"/>
            <w:shd w:val="clear" w:color="auto" w:fill="auto"/>
            <w:vAlign w:val="center"/>
          </w:tcPr>
          <w:p w14:paraId="6A73655A"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6804176B" w14:textId="77777777" w:rsidR="00491590" w:rsidRPr="00EB5DC3" w:rsidRDefault="00491590" w:rsidP="00491590">
            <w:pPr>
              <w:pStyle w:val="afffffff8"/>
            </w:pPr>
            <w:r w:rsidRPr="00EB5DC3">
              <w:t>Расчетный срок</w:t>
            </w:r>
          </w:p>
        </w:tc>
        <w:tc>
          <w:tcPr>
            <w:tcW w:w="1821" w:type="dxa"/>
            <w:noWrap/>
            <w:vAlign w:val="center"/>
          </w:tcPr>
          <w:p w14:paraId="00034907" w14:textId="77777777" w:rsidR="00491590" w:rsidRPr="00EB5DC3" w:rsidRDefault="00491590" w:rsidP="00491590">
            <w:pPr>
              <w:pStyle w:val="afffffff6"/>
            </w:pPr>
            <w:r w:rsidRPr="00EB5DC3">
              <w:t>Охранная зона 3 м.</w:t>
            </w:r>
          </w:p>
        </w:tc>
      </w:tr>
      <w:tr w:rsidR="00EB5DC3" w:rsidRPr="00EB5DC3" w14:paraId="2EBAA1B5" w14:textId="77777777" w:rsidTr="005C39D6">
        <w:tblPrEx>
          <w:tblCellMar>
            <w:top w:w="0" w:type="dxa"/>
            <w:bottom w:w="0" w:type="dxa"/>
          </w:tblCellMar>
        </w:tblPrEx>
        <w:trPr>
          <w:cantSplit/>
          <w:jc w:val="center"/>
        </w:trPr>
        <w:tc>
          <w:tcPr>
            <w:tcW w:w="876" w:type="dxa"/>
            <w:vAlign w:val="center"/>
          </w:tcPr>
          <w:p w14:paraId="6141D443" w14:textId="77777777" w:rsidR="00491590" w:rsidRPr="00EB5DC3" w:rsidRDefault="00491590" w:rsidP="00491590">
            <w:pPr>
              <w:pStyle w:val="afffffff8"/>
            </w:pPr>
            <w:r w:rsidRPr="00EB5DC3">
              <w:lastRenderedPageBreak/>
              <w:t>92.04.27</w:t>
            </w:r>
          </w:p>
        </w:tc>
        <w:tc>
          <w:tcPr>
            <w:tcW w:w="1575" w:type="dxa"/>
            <w:shd w:val="clear" w:color="auto" w:fill="auto"/>
            <w:vAlign w:val="center"/>
          </w:tcPr>
          <w:p w14:paraId="3578FC99"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7D7F4B1A"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17711644"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686FDEE1"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6C65613" w14:textId="77777777" w:rsidR="00491590" w:rsidRPr="00EB5DC3" w:rsidRDefault="00491590" w:rsidP="00491590">
            <w:pPr>
              <w:pStyle w:val="afffffff8"/>
            </w:pPr>
            <w:r w:rsidRPr="00EB5DC3">
              <w:t>0,751</w:t>
            </w:r>
          </w:p>
        </w:tc>
        <w:tc>
          <w:tcPr>
            <w:tcW w:w="2805" w:type="dxa"/>
            <w:shd w:val="clear" w:color="auto" w:fill="auto"/>
            <w:vAlign w:val="center"/>
          </w:tcPr>
          <w:p w14:paraId="21E0E5CE"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4BDCCD94" w14:textId="77777777" w:rsidR="00491590" w:rsidRPr="00EB5DC3" w:rsidRDefault="00491590" w:rsidP="00491590">
            <w:pPr>
              <w:pStyle w:val="afffffff8"/>
            </w:pPr>
            <w:r w:rsidRPr="00EB5DC3">
              <w:t>Расчетный срок</w:t>
            </w:r>
          </w:p>
        </w:tc>
        <w:tc>
          <w:tcPr>
            <w:tcW w:w="1821" w:type="dxa"/>
            <w:noWrap/>
            <w:vAlign w:val="center"/>
          </w:tcPr>
          <w:p w14:paraId="70C77404" w14:textId="77777777" w:rsidR="00491590" w:rsidRPr="00EB5DC3" w:rsidRDefault="00491590" w:rsidP="00491590">
            <w:pPr>
              <w:pStyle w:val="afffffff6"/>
            </w:pPr>
            <w:r w:rsidRPr="00EB5DC3">
              <w:t>Охранная зона 3 м.</w:t>
            </w:r>
          </w:p>
        </w:tc>
      </w:tr>
      <w:tr w:rsidR="00EB5DC3" w:rsidRPr="00EB5DC3" w14:paraId="739AA470" w14:textId="77777777" w:rsidTr="005C39D6">
        <w:tblPrEx>
          <w:tblCellMar>
            <w:top w:w="0" w:type="dxa"/>
            <w:bottom w:w="0" w:type="dxa"/>
          </w:tblCellMar>
        </w:tblPrEx>
        <w:trPr>
          <w:cantSplit/>
          <w:jc w:val="center"/>
        </w:trPr>
        <w:tc>
          <w:tcPr>
            <w:tcW w:w="876" w:type="dxa"/>
            <w:vAlign w:val="center"/>
          </w:tcPr>
          <w:p w14:paraId="48DA7817" w14:textId="77777777" w:rsidR="00491590" w:rsidRPr="00EB5DC3" w:rsidRDefault="00491590" w:rsidP="00491590">
            <w:pPr>
              <w:pStyle w:val="afffffff8"/>
            </w:pPr>
            <w:r w:rsidRPr="00EB5DC3">
              <w:t>92.04.28</w:t>
            </w:r>
          </w:p>
        </w:tc>
        <w:tc>
          <w:tcPr>
            <w:tcW w:w="1575" w:type="dxa"/>
            <w:shd w:val="clear" w:color="auto" w:fill="auto"/>
            <w:vAlign w:val="center"/>
          </w:tcPr>
          <w:p w14:paraId="003DF44F"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63D22807"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105690A1"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63F72A8E"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C288106" w14:textId="77777777" w:rsidR="00491590" w:rsidRPr="00EB5DC3" w:rsidRDefault="00491590" w:rsidP="00491590">
            <w:pPr>
              <w:pStyle w:val="afffffff8"/>
            </w:pPr>
            <w:r w:rsidRPr="00EB5DC3">
              <w:t>2,678</w:t>
            </w:r>
          </w:p>
        </w:tc>
        <w:tc>
          <w:tcPr>
            <w:tcW w:w="2805" w:type="dxa"/>
            <w:shd w:val="clear" w:color="auto" w:fill="auto"/>
            <w:vAlign w:val="center"/>
          </w:tcPr>
          <w:p w14:paraId="58EA8B2F"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38EA7945" w14:textId="77777777" w:rsidR="00491590" w:rsidRPr="00EB5DC3" w:rsidRDefault="00491590" w:rsidP="00491590">
            <w:pPr>
              <w:pStyle w:val="afffffff8"/>
            </w:pPr>
            <w:r w:rsidRPr="00EB5DC3">
              <w:t>Расчетный срок</w:t>
            </w:r>
          </w:p>
        </w:tc>
        <w:tc>
          <w:tcPr>
            <w:tcW w:w="1821" w:type="dxa"/>
            <w:noWrap/>
            <w:vAlign w:val="center"/>
          </w:tcPr>
          <w:p w14:paraId="163B14D3" w14:textId="77777777" w:rsidR="00491590" w:rsidRPr="00EB5DC3" w:rsidRDefault="00491590" w:rsidP="00491590">
            <w:pPr>
              <w:pStyle w:val="afffffff6"/>
            </w:pPr>
            <w:r w:rsidRPr="00EB5DC3">
              <w:t>Охранная зона 3 м.</w:t>
            </w:r>
          </w:p>
        </w:tc>
      </w:tr>
      <w:tr w:rsidR="00EB5DC3" w:rsidRPr="00EB5DC3" w14:paraId="0E6C6E72" w14:textId="77777777" w:rsidTr="005C39D6">
        <w:tblPrEx>
          <w:tblCellMar>
            <w:top w:w="0" w:type="dxa"/>
            <w:bottom w:w="0" w:type="dxa"/>
          </w:tblCellMar>
        </w:tblPrEx>
        <w:trPr>
          <w:cantSplit/>
          <w:jc w:val="center"/>
        </w:trPr>
        <w:tc>
          <w:tcPr>
            <w:tcW w:w="876" w:type="dxa"/>
            <w:vAlign w:val="center"/>
          </w:tcPr>
          <w:p w14:paraId="0EA348F6" w14:textId="77777777" w:rsidR="00491590" w:rsidRPr="00EB5DC3" w:rsidRDefault="00491590" w:rsidP="00491590">
            <w:pPr>
              <w:pStyle w:val="afffffff8"/>
            </w:pPr>
            <w:r w:rsidRPr="00EB5DC3">
              <w:t>92.04.29</w:t>
            </w:r>
          </w:p>
        </w:tc>
        <w:tc>
          <w:tcPr>
            <w:tcW w:w="1575" w:type="dxa"/>
            <w:shd w:val="clear" w:color="auto" w:fill="auto"/>
            <w:vAlign w:val="center"/>
          </w:tcPr>
          <w:p w14:paraId="2932CAFA"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1CA1A8D9"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00D74003"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5CBF68E3"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627B657" w14:textId="77777777" w:rsidR="00491590" w:rsidRPr="00EB5DC3" w:rsidRDefault="00491590" w:rsidP="00491590">
            <w:pPr>
              <w:pStyle w:val="afffffff8"/>
            </w:pPr>
            <w:r w:rsidRPr="00EB5DC3">
              <w:t>1,416</w:t>
            </w:r>
          </w:p>
        </w:tc>
        <w:tc>
          <w:tcPr>
            <w:tcW w:w="2805" w:type="dxa"/>
            <w:shd w:val="clear" w:color="auto" w:fill="auto"/>
            <w:vAlign w:val="center"/>
          </w:tcPr>
          <w:p w14:paraId="2C8AFFCC"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6B8406EE" w14:textId="77777777" w:rsidR="00491590" w:rsidRPr="00EB5DC3" w:rsidRDefault="00491590" w:rsidP="00491590">
            <w:pPr>
              <w:pStyle w:val="afffffff8"/>
            </w:pPr>
            <w:r w:rsidRPr="00EB5DC3">
              <w:t>Расчетный срок</w:t>
            </w:r>
          </w:p>
        </w:tc>
        <w:tc>
          <w:tcPr>
            <w:tcW w:w="1821" w:type="dxa"/>
            <w:noWrap/>
            <w:vAlign w:val="center"/>
          </w:tcPr>
          <w:p w14:paraId="430ABFCA" w14:textId="77777777" w:rsidR="00491590" w:rsidRPr="00EB5DC3" w:rsidRDefault="00491590" w:rsidP="00491590">
            <w:pPr>
              <w:pStyle w:val="afffffff6"/>
            </w:pPr>
            <w:r w:rsidRPr="00EB5DC3">
              <w:t>Охранная зона 3 м.</w:t>
            </w:r>
          </w:p>
        </w:tc>
      </w:tr>
      <w:tr w:rsidR="00EB5DC3" w:rsidRPr="00EB5DC3" w14:paraId="3C5589E3" w14:textId="77777777" w:rsidTr="005C39D6">
        <w:tblPrEx>
          <w:tblCellMar>
            <w:top w:w="0" w:type="dxa"/>
            <w:bottom w:w="0" w:type="dxa"/>
          </w:tblCellMar>
        </w:tblPrEx>
        <w:trPr>
          <w:cantSplit/>
          <w:jc w:val="center"/>
        </w:trPr>
        <w:tc>
          <w:tcPr>
            <w:tcW w:w="876" w:type="dxa"/>
            <w:vAlign w:val="center"/>
          </w:tcPr>
          <w:p w14:paraId="70D5B885" w14:textId="77777777" w:rsidR="00491590" w:rsidRPr="00EB5DC3" w:rsidRDefault="00491590" w:rsidP="00491590">
            <w:pPr>
              <w:pStyle w:val="afffffff8"/>
            </w:pPr>
            <w:r w:rsidRPr="00EB5DC3">
              <w:t>92.04.30</w:t>
            </w:r>
          </w:p>
        </w:tc>
        <w:tc>
          <w:tcPr>
            <w:tcW w:w="1575" w:type="dxa"/>
            <w:shd w:val="clear" w:color="auto" w:fill="auto"/>
            <w:vAlign w:val="center"/>
          </w:tcPr>
          <w:p w14:paraId="5214AD7E"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7E509941"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751454B0"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2801CA5E"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7BD3750" w14:textId="77777777" w:rsidR="00491590" w:rsidRPr="00EB5DC3" w:rsidRDefault="00491590" w:rsidP="00491590">
            <w:pPr>
              <w:pStyle w:val="afffffff8"/>
            </w:pPr>
            <w:r w:rsidRPr="00EB5DC3">
              <w:t>0,990</w:t>
            </w:r>
          </w:p>
        </w:tc>
        <w:tc>
          <w:tcPr>
            <w:tcW w:w="2805" w:type="dxa"/>
            <w:shd w:val="clear" w:color="auto" w:fill="auto"/>
            <w:vAlign w:val="center"/>
          </w:tcPr>
          <w:p w14:paraId="60FFD69F"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51D97471" w14:textId="77777777" w:rsidR="00491590" w:rsidRPr="00EB5DC3" w:rsidRDefault="00491590" w:rsidP="00491590">
            <w:pPr>
              <w:pStyle w:val="afffffff8"/>
            </w:pPr>
            <w:r w:rsidRPr="00EB5DC3">
              <w:t>Расчетный срок</w:t>
            </w:r>
          </w:p>
        </w:tc>
        <w:tc>
          <w:tcPr>
            <w:tcW w:w="1821" w:type="dxa"/>
            <w:noWrap/>
            <w:vAlign w:val="center"/>
          </w:tcPr>
          <w:p w14:paraId="1E54F55C" w14:textId="77777777" w:rsidR="00491590" w:rsidRPr="00EB5DC3" w:rsidRDefault="00491590" w:rsidP="00491590">
            <w:pPr>
              <w:pStyle w:val="afffffff6"/>
            </w:pPr>
            <w:r w:rsidRPr="00EB5DC3">
              <w:t>Охранная зона 3 м.</w:t>
            </w:r>
          </w:p>
        </w:tc>
      </w:tr>
      <w:tr w:rsidR="00EB5DC3" w:rsidRPr="00EB5DC3" w14:paraId="6CDCE127" w14:textId="77777777" w:rsidTr="005C39D6">
        <w:tblPrEx>
          <w:tblCellMar>
            <w:top w:w="0" w:type="dxa"/>
            <w:bottom w:w="0" w:type="dxa"/>
          </w:tblCellMar>
        </w:tblPrEx>
        <w:trPr>
          <w:cantSplit/>
          <w:jc w:val="center"/>
        </w:trPr>
        <w:tc>
          <w:tcPr>
            <w:tcW w:w="876" w:type="dxa"/>
            <w:vAlign w:val="center"/>
          </w:tcPr>
          <w:p w14:paraId="38979D89" w14:textId="77777777" w:rsidR="00491590" w:rsidRPr="00EB5DC3" w:rsidRDefault="00491590" w:rsidP="00491590">
            <w:pPr>
              <w:pStyle w:val="afffffff8"/>
            </w:pPr>
            <w:r w:rsidRPr="00EB5DC3">
              <w:t>92.04.31</w:t>
            </w:r>
          </w:p>
        </w:tc>
        <w:tc>
          <w:tcPr>
            <w:tcW w:w="1575" w:type="dxa"/>
            <w:shd w:val="clear" w:color="auto" w:fill="auto"/>
            <w:vAlign w:val="center"/>
          </w:tcPr>
          <w:p w14:paraId="2B8362F8"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6A788188"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2C0E3C83"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39343BF7"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3ED4C6C" w14:textId="77777777" w:rsidR="00491590" w:rsidRPr="00EB5DC3" w:rsidRDefault="00491590" w:rsidP="00491590">
            <w:pPr>
              <w:pStyle w:val="afffffff8"/>
            </w:pPr>
            <w:r w:rsidRPr="00EB5DC3">
              <w:t>1,936</w:t>
            </w:r>
          </w:p>
        </w:tc>
        <w:tc>
          <w:tcPr>
            <w:tcW w:w="2805" w:type="dxa"/>
            <w:shd w:val="clear" w:color="auto" w:fill="auto"/>
            <w:vAlign w:val="center"/>
          </w:tcPr>
          <w:p w14:paraId="61998EF8"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5B0EA1B9" w14:textId="77777777" w:rsidR="00491590" w:rsidRPr="00EB5DC3" w:rsidRDefault="00491590" w:rsidP="00491590">
            <w:pPr>
              <w:pStyle w:val="afffffff8"/>
            </w:pPr>
            <w:r w:rsidRPr="00EB5DC3">
              <w:t>Расчетный срок</w:t>
            </w:r>
          </w:p>
        </w:tc>
        <w:tc>
          <w:tcPr>
            <w:tcW w:w="1821" w:type="dxa"/>
            <w:noWrap/>
            <w:vAlign w:val="center"/>
          </w:tcPr>
          <w:p w14:paraId="5B5F2A0B" w14:textId="77777777" w:rsidR="00491590" w:rsidRPr="00EB5DC3" w:rsidRDefault="00491590" w:rsidP="00491590">
            <w:pPr>
              <w:pStyle w:val="afffffff6"/>
            </w:pPr>
            <w:r w:rsidRPr="00EB5DC3">
              <w:t>Охранная зона 3 м.</w:t>
            </w:r>
          </w:p>
        </w:tc>
      </w:tr>
      <w:tr w:rsidR="00EB5DC3" w:rsidRPr="00EB5DC3" w14:paraId="6D23EF19" w14:textId="77777777" w:rsidTr="005C39D6">
        <w:tblPrEx>
          <w:tblCellMar>
            <w:top w:w="0" w:type="dxa"/>
            <w:bottom w:w="0" w:type="dxa"/>
          </w:tblCellMar>
        </w:tblPrEx>
        <w:trPr>
          <w:cantSplit/>
          <w:jc w:val="center"/>
        </w:trPr>
        <w:tc>
          <w:tcPr>
            <w:tcW w:w="876" w:type="dxa"/>
            <w:vAlign w:val="center"/>
          </w:tcPr>
          <w:p w14:paraId="70B68A5A" w14:textId="77777777" w:rsidR="00491590" w:rsidRPr="00EB5DC3" w:rsidRDefault="00491590" w:rsidP="00491590">
            <w:pPr>
              <w:pStyle w:val="afffffff8"/>
            </w:pPr>
            <w:r w:rsidRPr="00EB5DC3">
              <w:t>92.04.32</w:t>
            </w:r>
          </w:p>
        </w:tc>
        <w:tc>
          <w:tcPr>
            <w:tcW w:w="1575" w:type="dxa"/>
            <w:shd w:val="clear" w:color="auto" w:fill="auto"/>
            <w:vAlign w:val="center"/>
          </w:tcPr>
          <w:p w14:paraId="25E6A232"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1BE9299D"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AEE3085"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7EC838E7"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23BE6E8" w14:textId="77777777" w:rsidR="00491590" w:rsidRPr="00EB5DC3" w:rsidRDefault="00491590" w:rsidP="00491590">
            <w:pPr>
              <w:pStyle w:val="afffffff8"/>
            </w:pPr>
            <w:r w:rsidRPr="00EB5DC3">
              <w:t>1,481</w:t>
            </w:r>
          </w:p>
        </w:tc>
        <w:tc>
          <w:tcPr>
            <w:tcW w:w="2805" w:type="dxa"/>
            <w:shd w:val="clear" w:color="auto" w:fill="auto"/>
            <w:vAlign w:val="center"/>
          </w:tcPr>
          <w:p w14:paraId="2F164F30"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05E8B66A" w14:textId="77777777" w:rsidR="00491590" w:rsidRPr="00EB5DC3" w:rsidRDefault="00491590" w:rsidP="00491590">
            <w:pPr>
              <w:pStyle w:val="afffffff8"/>
            </w:pPr>
            <w:r w:rsidRPr="00EB5DC3">
              <w:t>Расчетный срок</w:t>
            </w:r>
          </w:p>
        </w:tc>
        <w:tc>
          <w:tcPr>
            <w:tcW w:w="1821" w:type="dxa"/>
            <w:noWrap/>
            <w:vAlign w:val="center"/>
          </w:tcPr>
          <w:p w14:paraId="4BAAA90B" w14:textId="77777777" w:rsidR="00491590" w:rsidRPr="00EB5DC3" w:rsidRDefault="00491590" w:rsidP="00491590">
            <w:pPr>
              <w:pStyle w:val="afffffff6"/>
            </w:pPr>
            <w:r w:rsidRPr="00EB5DC3">
              <w:t>Охранная зона 3 м.</w:t>
            </w:r>
          </w:p>
        </w:tc>
      </w:tr>
      <w:tr w:rsidR="00EB5DC3" w:rsidRPr="00EB5DC3" w14:paraId="5D0A9377" w14:textId="77777777" w:rsidTr="005C39D6">
        <w:tblPrEx>
          <w:tblCellMar>
            <w:top w:w="0" w:type="dxa"/>
            <w:bottom w:w="0" w:type="dxa"/>
          </w:tblCellMar>
        </w:tblPrEx>
        <w:trPr>
          <w:cantSplit/>
          <w:jc w:val="center"/>
        </w:trPr>
        <w:tc>
          <w:tcPr>
            <w:tcW w:w="876" w:type="dxa"/>
            <w:vAlign w:val="center"/>
          </w:tcPr>
          <w:p w14:paraId="169885B3" w14:textId="77777777" w:rsidR="00491590" w:rsidRPr="00EB5DC3" w:rsidRDefault="00491590" w:rsidP="00491590">
            <w:pPr>
              <w:pStyle w:val="afffffff8"/>
            </w:pPr>
            <w:r w:rsidRPr="00EB5DC3">
              <w:t>92.04.33</w:t>
            </w:r>
          </w:p>
        </w:tc>
        <w:tc>
          <w:tcPr>
            <w:tcW w:w="1575" w:type="dxa"/>
            <w:shd w:val="clear" w:color="auto" w:fill="auto"/>
            <w:vAlign w:val="center"/>
          </w:tcPr>
          <w:p w14:paraId="744DE1FD"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6AE3AF6D"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BCDE701"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6523D552"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ABBA154" w14:textId="77777777" w:rsidR="00491590" w:rsidRPr="00EB5DC3" w:rsidRDefault="00491590" w:rsidP="00491590">
            <w:pPr>
              <w:pStyle w:val="afffffff8"/>
            </w:pPr>
            <w:r w:rsidRPr="00EB5DC3">
              <w:t>0,456</w:t>
            </w:r>
          </w:p>
        </w:tc>
        <w:tc>
          <w:tcPr>
            <w:tcW w:w="2805" w:type="dxa"/>
            <w:shd w:val="clear" w:color="auto" w:fill="auto"/>
            <w:vAlign w:val="center"/>
          </w:tcPr>
          <w:p w14:paraId="7B28D4A0"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6871F868" w14:textId="77777777" w:rsidR="00491590" w:rsidRPr="00EB5DC3" w:rsidRDefault="00491590" w:rsidP="00491590">
            <w:pPr>
              <w:pStyle w:val="afffffff8"/>
            </w:pPr>
            <w:r w:rsidRPr="00EB5DC3">
              <w:t>Расчетный срок</w:t>
            </w:r>
          </w:p>
        </w:tc>
        <w:tc>
          <w:tcPr>
            <w:tcW w:w="1821" w:type="dxa"/>
            <w:noWrap/>
            <w:vAlign w:val="center"/>
          </w:tcPr>
          <w:p w14:paraId="77539867" w14:textId="77777777" w:rsidR="00491590" w:rsidRPr="00EB5DC3" w:rsidRDefault="00491590" w:rsidP="00491590">
            <w:pPr>
              <w:pStyle w:val="afffffff6"/>
            </w:pPr>
            <w:r w:rsidRPr="00EB5DC3">
              <w:t>Охранная зона 3 м.</w:t>
            </w:r>
          </w:p>
        </w:tc>
      </w:tr>
      <w:tr w:rsidR="00EB5DC3" w:rsidRPr="00EB5DC3" w14:paraId="0513F44F" w14:textId="77777777" w:rsidTr="005C39D6">
        <w:tblPrEx>
          <w:tblCellMar>
            <w:top w:w="0" w:type="dxa"/>
            <w:bottom w:w="0" w:type="dxa"/>
          </w:tblCellMar>
        </w:tblPrEx>
        <w:trPr>
          <w:cantSplit/>
          <w:jc w:val="center"/>
        </w:trPr>
        <w:tc>
          <w:tcPr>
            <w:tcW w:w="876" w:type="dxa"/>
            <w:vAlign w:val="center"/>
          </w:tcPr>
          <w:p w14:paraId="79C8135E" w14:textId="77777777" w:rsidR="00491590" w:rsidRPr="00EB5DC3" w:rsidRDefault="00491590" w:rsidP="00491590">
            <w:pPr>
              <w:pStyle w:val="afffffff8"/>
            </w:pPr>
            <w:r w:rsidRPr="00EB5DC3">
              <w:t>92.04.34</w:t>
            </w:r>
          </w:p>
        </w:tc>
        <w:tc>
          <w:tcPr>
            <w:tcW w:w="1575" w:type="dxa"/>
            <w:shd w:val="clear" w:color="auto" w:fill="auto"/>
            <w:vAlign w:val="center"/>
          </w:tcPr>
          <w:p w14:paraId="0B9C06DF"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7BC04717"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1A743265"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76BE1C0A"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646932E" w14:textId="77777777" w:rsidR="00491590" w:rsidRPr="00EB5DC3" w:rsidRDefault="00491590" w:rsidP="00491590">
            <w:pPr>
              <w:pStyle w:val="afffffff8"/>
            </w:pPr>
            <w:r w:rsidRPr="00EB5DC3">
              <w:t>0,278</w:t>
            </w:r>
          </w:p>
        </w:tc>
        <w:tc>
          <w:tcPr>
            <w:tcW w:w="2805" w:type="dxa"/>
            <w:shd w:val="clear" w:color="auto" w:fill="auto"/>
            <w:vAlign w:val="center"/>
          </w:tcPr>
          <w:p w14:paraId="0C894D1E"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0A601FB0" w14:textId="77777777" w:rsidR="00491590" w:rsidRPr="00EB5DC3" w:rsidRDefault="00491590" w:rsidP="00491590">
            <w:pPr>
              <w:pStyle w:val="afffffff8"/>
            </w:pPr>
            <w:r w:rsidRPr="00EB5DC3">
              <w:t>Расчетный срок</w:t>
            </w:r>
          </w:p>
        </w:tc>
        <w:tc>
          <w:tcPr>
            <w:tcW w:w="1821" w:type="dxa"/>
            <w:noWrap/>
            <w:vAlign w:val="center"/>
          </w:tcPr>
          <w:p w14:paraId="24AC67B9" w14:textId="77777777" w:rsidR="00491590" w:rsidRPr="00EB5DC3" w:rsidRDefault="00491590" w:rsidP="00491590">
            <w:pPr>
              <w:pStyle w:val="afffffff6"/>
            </w:pPr>
            <w:r w:rsidRPr="00EB5DC3">
              <w:t>Охранная зона 3 м.</w:t>
            </w:r>
          </w:p>
        </w:tc>
      </w:tr>
      <w:tr w:rsidR="00EB5DC3" w:rsidRPr="00EB5DC3" w14:paraId="4B9582BE" w14:textId="77777777" w:rsidTr="005C39D6">
        <w:tblPrEx>
          <w:tblCellMar>
            <w:top w:w="0" w:type="dxa"/>
            <w:bottom w:w="0" w:type="dxa"/>
          </w:tblCellMar>
        </w:tblPrEx>
        <w:trPr>
          <w:cantSplit/>
          <w:jc w:val="center"/>
        </w:trPr>
        <w:tc>
          <w:tcPr>
            <w:tcW w:w="876" w:type="dxa"/>
            <w:vAlign w:val="center"/>
          </w:tcPr>
          <w:p w14:paraId="699034D7" w14:textId="77777777" w:rsidR="00491590" w:rsidRPr="00EB5DC3" w:rsidRDefault="00491590" w:rsidP="00491590">
            <w:pPr>
              <w:pStyle w:val="afffffff8"/>
            </w:pPr>
            <w:r w:rsidRPr="00EB5DC3">
              <w:lastRenderedPageBreak/>
              <w:t>92.04.35</w:t>
            </w:r>
          </w:p>
        </w:tc>
        <w:tc>
          <w:tcPr>
            <w:tcW w:w="1575" w:type="dxa"/>
            <w:shd w:val="clear" w:color="auto" w:fill="auto"/>
            <w:vAlign w:val="center"/>
          </w:tcPr>
          <w:p w14:paraId="5C481A82"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552DD779"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AB02C86"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33A8FC47"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4E30356" w14:textId="77777777" w:rsidR="00491590" w:rsidRPr="00EB5DC3" w:rsidRDefault="00491590" w:rsidP="00491590">
            <w:pPr>
              <w:pStyle w:val="afffffff8"/>
            </w:pPr>
            <w:r w:rsidRPr="00EB5DC3">
              <w:t>0,682</w:t>
            </w:r>
          </w:p>
        </w:tc>
        <w:tc>
          <w:tcPr>
            <w:tcW w:w="2805" w:type="dxa"/>
            <w:shd w:val="clear" w:color="auto" w:fill="auto"/>
            <w:vAlign w:val="center"/>
          </w:tcPr>
          <w:p w14:paraId="4403E863"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64F6F867" w14:textId="77777777" w:rsidR="00491590" w:rsidRPr="00EB5DC3" w:rsidRDefault="00491590" w:rsidP="00491590">
            <w:pPr>
              <w:pStyle w:val="afffffff8"/>
            </w:pPr>
            <w:r w:rsidRPr="00EB5DC3">
              <w:t>Расчетный срок</w:t>
            </w:r>
          </w:p>
        </w:tc>
        <w:tc>
          <w:tcPr>
            <w:tcW w:w="1821" w:type="dxa"/>
            <w:noWrap/>
            <w:vAlign w:val="center"/>
          </w:tcPr>
          <w:p w14:paraId="71A46A78" w14:textId="77777777" w:rsidR="00491590" w:rsidRPr="00EB5DC3" w:rsidRDefault="00491590" w:rsidP="00491590">
            <w:pPr>
              <w:pStyle w:val="afffffff6"/>
            </w:pPr>
            <w:r w:rsidRPr="00EB5DC3">
              <w:t>Охранная зона 3 м.</w:t>
            </w:r>
          </w:p>
        </w:tc>
      </w:tr>
      <w:tr w:rsidR="00EB5DC3" w:rsidRPr="00EB5DC3" w14:paraId="0E361DC3" w14:textId="77777777" w:rsidTr="005C39D6">
        <w:tblPrEx>
          <w:tblCellMar>
            <w:top w:w="0" w:type="dxa"/>
            <w:bottom w:w="0" w:type="dxa"/>
          </w:tblCellMar>
        </w:tblPrEx>
        <w:trPr>
          <w:cantSplit/>
          <w:jc w:val="center"/>
        </w:trPr>
        <w:tc>
          <w:tcPr>
            <w:tcW w:w="876" w:type="dxa"/>
            <w:vAlign w:val="center"/>
          </w:tcPr>
          <w:p w14:paraId="41C58452" w14:textId="77777777" w:rsidR="00491590" w:rsidRPr="00EB5DC3" w:rsidRDefault="00491590" w:rsidP="00491590">
            <w:pPr>
              <w:pStyle w:val="afffffff8"/>
            </w:pPr>
            <w:r w:rsidRPr="00EB5DC3">
              <w:t>92.04.36</w:t>
            </w:r>
          </w:p>
        </w:tc>
        <w:tc>
          <w:tcPr>
            <w:tcW w:w="1575" w:type="dxa"/>
            <w:shd w:val="clear" w:color="auto" w:fill="auto"/>
            <w:vAlign w:val="center"/>
          </w:tcPr>
          <w:p w14:paraId="51721AB3"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217727DC"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7340ECCC"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1CC95210"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25DDE57" w14:textId="77777777" w:rsidR="00491590" w:rsidRPr="00EB5DC3" w:rsidRDefault="00491590" w:rsidP="00491590">
            <w:pPr>
              <w:pStyle w:val="afffffff8"/>
            </w:pPr>
            <w:r w:rsidRPr="00EB5DC3">
              <w:t>2,265</w:t>
            </w:r>
          </w:p>
        </w:tc>
        <w:tc>
          <w:tcPr>
            <w:tcW w:w="2805" w:type="dxa"/>
            <w:shd w:val="clear" w:color="auto" w:fill="auto"/>
            <w:vAlign w:val="center"/>
          </w:tcPr>
          <w:p w14:paraId="1627A818"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0A685732" w14:textId="77777777" w:rsidR="00491590" w:rsidRPr="00EB5DC3" w:rsidRDefault="00491590" w:rsidP="00491590">
            <w:pPr>
              <w:pStyle w:val="afffffff8"/>
            </w:pPr>
            <w:r w:rsidRPr="00EB5DC3">
              <w:t>Расчетный срок</w:t>
            </w:r>
          </w:p>
        </w:tc>
        <w:tc>
          <w:tcPr>
            <w:tcW w:w="1821" w:type="dxa"/>
            <w:noWrap/>
            <w:vAlign w:val="center"/>
          </w:tcPr>
          <w:p w14:paraId="5FE5CEA9" w14:textId="77777777" w:rsidR="00491590" w:rsidRPr="00EB5DC3" w:rsidRDefault="00491590" w:rsidP="00491590">
            <w:pPr>
              <w:pStyle w:val="afffffff6"/>
            </w:pPr>
            <w:r w:rsidRPr="00EB5DC3">
              <w:t>Охранная зона 3 м.</w:t>
            </w:r>
          </w:p>
        </w:tc>
      </w:tr>
      <w:tr w:rsidR="00EB5DC3" w:rsidRPr="00EB5DC3" w14:paraId="70A726ED" w14:textId="77777777" w:rsidTr="005C39D6">
        <w:tblPrEx>
          <w:tblCellMar>
            <w:top w:w="0" w:type="dxa"/>
            <w:bottom w:w="0" w:type="dxa"/>
          </w:tblCellMar>
        </w:tblPrEx>
        <w:trPr>
          <w:cantSplit/>
          <w:jc w:val="center"/>
        </w:trPr>
        <w:tc>
          <w:tcPr>
            <w:tcW w:w="876" w:type="dxa"/>
            <w:vAlign w:val="center"/>
          </w:tcPr>
          <w:p w14:paraId="4D2078B0" w14:textId="77777777" w:rsidR="00491590" w:rsidRPr="00EB5DC3" w:rsidRDefault="00491590" w:rsidP="00491590">
            <w:pPr>
              <w:pStyle w:val="afffffff8"/>
            </w:pPr>
            <w:r w:rsidRPr="00EB5DC3">
              <w:t>92.04.37</w:t>
            </w:r>
          </w:p>
        </w:tc>
        <w:tc>
          <w:tcPr>
            <w:tcW w:w="1575" w:type="dxa"/>
            <w:shd w:val="clear" w:color="auto" w:fill="auto"/>
            <w:vAlign w:val="center"/>
          </w:tcPr>
          <w:p w14:paraId="71C2D046"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59BD138D"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45A3E775"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3BF3482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F24A38F" w14:textId="77777777" w:rsidR="00491590" w:rsidRPr="00EB5DC3" w:rsidRDefault="00491590" w:rsidP="00491590">
            <w:pPr>
              <w:pStyle w:val="afffffff8"/>
            </w:pPr>
            <w:r w:rsidRPr="00EB5DC3">
              <w:t>3,739</w:t>
            </w:r>
          </w:p>
        </w:tc>
        <w:tc>
          <w:tcPr>
            <w:tcW w:w="2805" w:type="dxa"/>
            <w:shd w:val="clear" w:color="auto" w:fill="auto"/>
            <w:vAlign w:val="center"/>
          </w:tcPr>
          <w:p w14:paraId="3BA3B483"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1250E055" w14:textId="77777777" w:rsidR="00491590" w:rsidRPr="00EB5DC3" w:rsidRDefault="00491590" w:rsidP="00491590">
            <w:pPr>
              <w:pStyle w:val="afffffff8"/>
            </w:pPr>
            <w:r w:rsidRPr="00EB5DC3">
              <w:t>Расчетный срок</w:t>
            </w:r>
          </w:p>
        </w:tc>
        <w:tc>
          <w:tcPr>
            <w:tcW w:w="1821" w:type="dxa"/>
            <w:noWrap/>
            <w:vAlign w:val="center"/>
          </w:tcPr>
          <w:p w14:paraId="43BACF15" w14:textId="77777777" w:rsidR="00491590" w:rsidRPr="00EB5DC3" w:rsidRDefault="00491590" w:rsidP="00491590">
            <w:pPr>
              <w:pStyle w:val="afffffff6"/>
            </w:pPr>
            <w:r w:rsidRPr="00EB5DC3">
              <w:t>Охранная зона 3 м.</w:t>
            </w:r>
          </w:p>
        </w:tc>
      </w:tr>
      <w:tr w:rsidR="00EB5DC3" w:rsidRPr="00EB5DC3" w14:paraId="707E3AFA" w14:textId="77777777" w:rsidTr="005C39D6">
        <w:tblPrEx>
          <w:tblCellMar>
            <w:top w:w="0" w:type="dxa"/>
            <w:bottom w:w="0" w:type="dxa"/>
          </w:tblCellMar>
        </w:tblPrEx>
        <w:trPr>
          <w:cantSplit/>
          <w:jc w:val="center"/>
        </w:trPr>
        <w:tc>
          <w:tcPr>
            <w:tcW w:w="876" w:type="dxa"/>
            <w:vAlign w:val="center"/>
          </w:tcPr>
          <w:p w14:paraId="578D4B2E" w14:textId="77777777" w:rsidR="00491590" w:rsidRPr="00EB5DC3" w:rsidRDefault="00491590" w:rsidP="00491590">
            <w:pPr>
              <w:pStyle w:val="afffffff8"/>
            </w:pPr>
            <w:r w:rsidRPr="00EB5DC3">
              <w:t>92.04.38</w:t>
            </w:r>
          </w:p>
        </w:tc>
        <w:tc>
          <w:tcPr>
            <w:tcW w:w="1575" w:type="dxa"/>
            <w:shd w:val="clear" w:color="auto" w:fill="auto"/>
            <w:vAlign w:val="center"/>
          </w:tcPr>
          <w:p w14:paraId="628A11EE"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65DEB8B7"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2C613BD8"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29418E82"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304DE2D" w14:textId="77777777" w:rsidR="00491590" w:rsidRPr="00EB5DC3" w:rsidRDefault="00491590" w:rsidP="00491590">
            <w:pPr>
              <w:pStyle w:val="afffffff8"/>
            </w:pPr>
            <w:r w:rsidRPr="00EB5DC3">
              <w:t>1,473</w:t>
            </w:r>
          </w:p>
        </w:tc>
        <w:tc>
          <w:tcPr>
            <w:tcW w:w="2805" w:type="dxa"/>
            <w:shd w:val="clear" w:color="auto" w:fill="auto"/>
            <w:vAlign w:val="center"/>
          </w:tcPr>
          <w:p w14:paraId="7CCC5317"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459C8507" w14:textId="77777777" w:rsidR="00491590" w:rsidRPr="00EB5DC3" w:rsidRDefault="00491590" w:rsidP="00491590">
            <w:pPr>
              <w:pStyle w:val="afffffff8"/>
            </w:pPr>
            <w:r w:rsidRPr="00EB5DC3">
              <w:t>Расчетный срок</w:t>
            </w:r>
          </w:p>
        </w:tc>
        <w:tc>
          <w:tcPr>
            <w:tcW w:w="1821" w:type="dxa"/>
            <w:noWrap/>
            <w:vAlign w:val="center"/>
          </w:tcPr>
          <w:p w14:paraId="20A83822" w14:textId="77777777" w:rsidR="00491590" w:rsidRPr="00EB5DC3" w:rsidRDefault="00491590" w:rsidP="00491590">
            <w:pPr>
              <w:pStyle w:val="afffffff6"/>
            </w:pPr>
            <w:r w:rsidRPr="00EB5DC3">
              <w:t>Охранная зона 3 м.</w:t>
            </w:r>
          </w:p>
        </w:tc>
      </w:tr>
      <w:tr w:rsidR="00EB5DC3" w:rsidRPr="00EB5DC3" w14:paraId="77998D7B" w14:textId="77777777" w:rsidTr="005C39D6">
        <w:tblPrEx>
          <w:tblCellMar>
            <w:top w:w="0" w:type="dxa"/>
            <w:bottom w:w="0" w:type="dxa"/>
          </w:tblCellMar>
        </w:tblPrEx>
        <w:trPr>
          <w:cantSplit/>
          <w:jc w:val="center"/>
        </w:trPr>
        <w:tc>
          <w:tcPr>
            <w:tcW w:w="876" w:type="dxa"/>
            <w:vAlign w:val="center"/>
          </w:tcPr>
          <w:p w14:paraId="35A985BA" w14:textId="77777777" w:rsidR="00491590" w:rsidRPr="00EB5DC3" w:rsidRDefault="00491590" w:rsidP="00491590">
            <w:pPr>
              <w:pStyle w:val="afffffff8"/>
            </w:pPr>
            <w:r w:rsidRPr="00EB5DC3">
              <w:t>92.04.39</w:t>
            </w:r>
          </w:p>
        </w:tc>
        <w:tc>
          <w:tcPr>
            <w:tcW w:w="1575" w:type="dxa"/>
            <w:shd w:val="clear" w:color="auto" w:fill="auto"/>
            <w:vAlign w:val="center"/>
          </w:tcPr>
          <w:p w14:paraId="437C029E"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077D3D45"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6AA439AF"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3945E290"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9118F0B" w14:textId="77777777" w:rsidR="00491590" w:rsidRPr="00EB5DC3" w:rsidRDefault="00491590" w:rsidP="00491590">
            <w:pPr>
              <w:pStyle w:val="afffffff8"/>
            </w:pPr>
            <w:r w:rsidRPr="00EB5DC3">
              <w:t>2,460</w:t>
            </w:r>
          </w:p>
        </w:tc>
        <w:tc>
          <w:tcPr>
            <w:tcW w:w="2805" w:type="dxa"/>
            <w:shd w:val="clear" w:color="auto" w:fill="auto"/>
            <w:vAlign w:val="center"/>
          </w:tcPr>
          <w:p w14:paraId="41A985F1" w14:textId="77777777" w:rsidR="00491590" w:rsidRPr="00EB5DC3" w:rsidRDefault="00491590" w:rsidP="00491590">
            <w:pPr>
              <w:pStyle w:val="afffffff6"/>
            </w:pPr>
            <w:r w:rsidRPr="00EB5DC3">
              <w:t>Орловская область, г. Орел, Заводской р-н</w:t>
            </w:r>
          </w:p>
        </w:tc>
        <w:tc>
          <w:tcPr>
            <w:tcW w:w="1116" w:type="dxa"/>
            <w:shd w:val="clear" w:color="auto" w:fill="auto"/>
            <w:vAlign w:val="center"/>
          </w:tcPr>
          <w:p w14:paraId="1F844C70" w14:textId="77777777" w:rsidR="00491590" w:rsidRPr="00EB5DC3" w:rsidRDefault="00491590" w:rsidP="00491590">
            <w:pPr>
              <w:pStyle w:val="afffffff8"/>
            </w:pPr>
            <w:r w:rsidRPr="00EB5DC3">
              <w:t>Расчетный срок</w:t>
            </w:r>
          </w:p>
        </w:tc>
        <w:tc>
          <w:tcPr>
            <w:tcW w:w="1821" w:type="dxa"/>
            <w:noWrap/>
            <w:vAlign w:val="center"/>
          </w:tcPr>
          <w:p w14:paraId="31752F05" w14:textId="77777777" w:rsidR="00491590" w:rsidRPr="00EB5DC3" w:rsidRDefault="00491590" w:rsidP="00491590">
            <w:pPr>
              <w:pStyle w:val="afffffff6"/>
            </w:pPr>
            <w:r w:rsidRPr="00EB5DC3">
              <w:t>Охранная зона 3 м.</w:t>
            </w:r>
          </w:p>
        </w:tc>
      </w:tr>
      <w:tr w:rsidR="00EB5DC3" w:rsidRPr="00EB5DC3" w14:paraId="6297BCC8" w14:textId="77777777" w:rsidTr="005C39D6">
        <w:tblPrEx>
          <w:tblCellMar>
            <w:top w:w="0" w:type="dxa"/>
            <w:bottom w:w="0" w:type="dxa"/>
          </w:tblCellMar>
        </w:tblPrEx>
        <w:trPr>
          <w:cantSplit/>
          <w:jc w:val="center"/>
        </w:trPr>
        <w:tc>
          <w:tcPr>
            <w:tcW w:w="876" w:type="dxa"/>
            <w:vAlign w:val="center"/>
          </w:tcPr>
          <w:p w14:paraId="58D5B080" w14:textId="77777777" w:rsidR="00491590" w:rsidRPr="00EB5DC3" w:rsidRDefault="00491590" w:rsidP="00491590">
            <w:pPr>
              <w:pStyle w:val="afffffff8"/>
            </w:pPr>
            <w:r w:rsidRPr="00EB5DC3">
              <w:t>92.04.40</w:t>
            </w:r>
          </w:p>
        </w:tc>
        <w:tc>
          <w:tcPr>
            <w:tcW w:w="1575" w:type="dxa"/>
            <w:shd w:val="clear" w:color="auto" w:fill="auto"/>
            <w:vAlign w:val="center"/>
          </w:tcPr>
          <w:p w14:paraId="18E1126B"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0D8C4646"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970B622"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540813D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4EED322" w14:textId="77777777" w:rsidR="00491590" w:rsidRPr="00EB5DC3" w:rsidRDefault="00491590" w:rsidP="00491590">
            <w:pPr>
              <w:pStyle w:val="afffffff8"/>
            </w:pPr>
            <w:r w:rsidRPr="00EB5DC3">
              <w:t>0,327</w:t>
            </w:r>
          </w:p>
        </w:tc>
        <w:tc>
          <w:tcPr>
            <w:tcW w:w="2805" w:type="dxa"/>
            <w:shd w:val="clear" w:color="auto" w:fill="auto"/>
            <w:vAlign w:val="center"/>
          </w:tcPr>
          <w:p w14:paraId="6926B4FD"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0CFA2E7F" w14:textId="77777777" w:rsidR="00491590" w:rsidRPr="00EB5DC3" w:rsidRDefault="00491590" w:rsidP="00491590">
            <w:pPr>
              <w:pStyle w:val="afffffff8"/>
            </w:pPr>
            <w:r w:rsidRPr="00EB5DC3">
              <w:t>Расчетный срок</w:t>
            </w:r>
          </w:p>
        </w:tc>
        <w:tc>
          <w:tcPr>
            <w:tcW w:w="1821" w:type="dxa"/>
            <w:noWrap/>
            <w:vAlign w:val="center"/>
          </w:tcPr>
          <w:p w14:paraId="74D676C8" w14:textId="77777777" w:rsidR="00491590" w:rsidRPr="00EB5DC3" w:rsidRDefault="00491590" w:rsidP="00491590">
            <w:pPr>
              <w:pStyle w:val="afffffff6"/>
            </w:pPr>
            <w:r w:rsidRPr="00EB5DC3">
              <w:t>Охранная зона 3 м.</w:t>
            </w:r>
          </w:p>
        </w:tc>
      </w:tr>
      <w:tr w:rsidR="00EB5DC3" w:rsidRPr="00EB5DC3" w14:paraId="34B126FF" w14:textId="77777777" w:rsidTr="005C39D6">
        <w:tblPrEx>
          <w:tblCellMar>
            <w:top w:w="0" w:type="dxa"/>
            <w:bottom w:w="0" w:type="dxa"/>
          </w:tblCellMar>
        </w:tblPrEx>
        <w:trPr>
          <w:cantSplit/>
          <w:jc w:val="center"/>
        </w:trPr>
        <w:tc>
          <w:tcPr>
            <w:tcW w:w="876" w:type="dxa"/>
            <w:vAlign w:val="center"/>
          </w:tcPr>
          <w:p w14:paraId="723234AC" w14:textId="77777777" w:rsidR="00491590" w:rsidRPr="00EB5DC3" w:rsidRDefault="00491590" w:rsidP="00491590">
            <w:pPr>
              <w:pStyle w:val="afffffff8"/>
            </w:pPr>
            <w:r w:rsidRPr="00EB5DC3">
              <w:t>92.04.41</w:t>
            </w:r>
          </w:p>
        </w:tc>
        <w:tc>
          <w:tcPr>
            <w:tcW w:w="1575" w:type="dxa"/>
            <w:shd w:val="clear" w:color="auto" w:fill="auto"/>
            <w:vAlign w:val="center"/>
          </w:tcPr>
          <w:p w14:paraId="0B1B9988"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3CDDB160"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1FEA87D8"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036A2664"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A4F714B" w14:textId="77777777" w:rsidR="00491590" w:rsidRPr="00EB5DC3" w:rsidRDefault="00491590" w:rsidP="00491590">
            <w:pPr>
              <w:pStyle w:val="afffffff8"/>
            </w:pPr>
            <w:r w:rsidRPr="00EB5DC3">
              <w:t>1,741</w:t>
            </w:r>
          </w:p>
        </w:tc>
        <w:tc>
          <w:tcPr>
            <w:tcW w:w="2805" w:type="dxa"/>
            <w:shd w:val="clear" w:color="auto" w:fill="auto"/>
            <w:vAlign w:val="center"/>
          </w:tcPr>
          <w:p w14:paraId="74BA0F1A"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20E255E1" w14:textId="77777777" w:rsidR="00491590" w:rsidRPr="00EB5DC3" w:rsidRDefault="00491590" w:rsidP="00491590">
            <w:pPr>
              <w:pStyle w:val="afffffff8"/>
            </w:pPr>
            <w:r w:rsidRPr="00EB5DC3">
              <w:t>Расчетный срок</w:t>
            </w:r>
          </w:p>
        </w:tc>
        <w:tc>
          <w:tcPr>
            <w:tcW w:w="1821" w:type="dxa"/>
            <w:noWrap/>
            <w:vAlign w:val="center"/>
          </w:tcPr>
          <w:p w14:paraId="26054EEA" w14:textId="77777777" w:rsidR="00491590" w:rsidRPr="00EB5DC3" w:rsidRDefault="00491590" w:rsidP="00491590">
            <w:pPr>
              <w:pStyle w:val="afffffff6"/>
            </w:pPr>
            <w:r w:rsidRPr="00EB5DC3">
              <w:t>Охранная зона 3 м.</w:t>
            </w:r>
          </w:p>
        </w:tc>
      </w:tr>
      <w:tr w:rsidR="00EB5DC3" w:rsidRPr="00EB5DC3" w14:paraId="0589EBBA" w14:textId="77777777" w:rsidTr="005C39D6">
        <w:tblPrEx>
          <w:tblCellMar>
            <w:top w:w="0" w:type="dxa"/>
            <w:bottom w:w="0" w:type="dxa"/>
          </w:tblCellMar>
        </w:tblPrEx>
        <w:trPr>
          <w:cantSplit/>
          <w:jc w:val="center"/>
        </w:trPr>
        <w:tc>
          <w:tcPr>
            <w:tcW w:w="876" w:type="dxa"/>
            <w:vAlign w:val="center"/>
          </w:tcPr>
          <w:p w14:paraId="0B31E320" w14:textId="77777777" w:rsidR="00491590" w:rsidRPr="00EB5DC3" w:rsidRDefault="00491590" w:rsidP="00491590">
            <w:pPr>
              <w:pStyle w:val="afffffff8"/>
            </w:pPr>
            <w:r w:rsidRPr="00EB5DC3">
              <w:t>92.04.42</w:t>
            </w:r>
          </w:p>
        </w:tc>
        <w:tc>
          <w:tcPr>
            <w:tcW w:w="1575" w:type="dxa"/>
            <w:shd w:val="clear" w:color="auto" w:fill="auto"/>
            <w:vAlign w:val="center"/>
          </w:tcPr>
          <w:p w14:paraId="13E2F7FA"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054FF1E3"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66FF508D"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6BC22F2D"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398B827" w14:textId="77777777" w:rsidR="00491590" w:rsidRPr="00EB5DC3" w:rsidRDefault="00491590" w:rsidP="00491590">
            <w:pPr>
              <w:pStyle w:val="afffffff8"/>
            </w:pPr>
            <w:r w:rsidRPr="00EB5DC3">
              <w:t>1,740</w:t>
            </w:r>
          </w:p>
        </w:tc>
        <w:tc>
          <w:tcPr>
            <w:tcW w:w="2805" w:type="dxa"/>
            <w:shd w:val="clear" w:color="auto" w:fill="auto"/>
            <w:vAlign w:val="center"/>
          </w:tcPr>
          <w:p w14:paraId="64DD6BBC"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1D7AF4A6" w14:textId="77777777" w:rsidR="00491590" w:rsidRPr="00EB5DC3" w:rsidRDefault="00491590" w:rsidP="00491590">
            <w:pPr>
              <w:pStyle w:val="afffffff8"/>
            </w:pPr>
            <w:r w:rsidRPr="00EB5DC3">
              <w:t>Расчетный срок</w:t>
            </w:r>
          </w:p>
        </w:tc>
        <w:tc>
          <w:tcPr>
            <w:tcW w:w="1821" w:type="dxa"/>
            <w:noWrap/>
            <w:vAlign w:val="center"/>
          </w:tcPr>
          <w:p w14:paraId="1108469F" w14:textId="77777777" w:rsidR="00491590" w:rsidRPr="00EB5DC3" w:rsidRDefault="00491590" w:rsidP="00491590">
            <w:pPr>
              <w:pStyle w:val="afffffff6"/>
            </w:pPr>
            <w:r w:rsidRPr="00EB5DC3">
              <w:t>Охранная зона 3 м.</w:t>
            </w:r>
          </w:p>
        </w:tc>
      </w:tr>
      <w:tr w:rsidR="00EB5DC3" w:rsidRPr="00EB5DC3" w14:paraId="55D5603B" w14:textId="77777777" w:rsidTr="005C39D6">
        <w:tblPrEx>
          <w:tblCellMar>
            <w:top w:w="0" w:type="dxa"/>
            <w:bottom w:w="0" w:type="dxa"/>
          </w:tblCellMar>
        </w:tblPrEx>
        <w:trPr>
          <w:cantSplit/>
          <w:jc w:val="center"/>
        </w:trPr>
        <w:tc>
          <w:tcPr>
            <w:tcW w:w="876" w:type="dxa"/>
            <w:vAlign w:val="center"/>
          </w:tcPr>
          <w:p w14:paraId="1724E742" w14:textId="77777777" w:rsidR="00491590" w:rsidRPr="00EB5DC3" w:rsidRDefault="00491590" w:rsidP="00491590">
            <w:pPr>
              <w:pStyle w:val="afffffff8"/>
            </w:pPr>
            <w:r w:rsidRPr="00EB5DC3">
              <w:lastRenderedPageBreak/>
              <w:t>92.04.43</w:t>
            </w:r>
          </w:p>
        </w:tc>
        <w:tc>
          <w:tcPr>
            <w:tcW w:w="1575" w:type="dxa"/>
            <w:shd w:val="clear" w:color="auto" w:fill="auto"/>
            <w:vAlign w:val="center"/>
          </w:tcPr>
          <w:p w14:paraId="7DC89AA7"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13E1E40B"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BF638B6"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0FEA793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139A17A" w14:textId="77777777" w:rsidR="00491590" w:rsidRPr="00EB5DC3" w:rsidRDefault="00491590" w:rsidP="00491590">
            <w:pPr>
              <w:pStyle w:val="afffffff8"/>
            </w:pPr>
            <w:r w:rsidRPr="00EB5DC3">
              <w:t>1,134</w:t>
            </w:r>
          </w:p>
        </w:tc>
        <w:tc>
          <w:tcPr>
            <w:tcW w:w="2805" w:type="dxa"/>
            <w:shd w:val="clear" w:color="auto" w:fill="auto"/>
            <w:vAlign w:val="center"/>
          </w:tcPr>
          <w:p w14:paraId="0AF4A562"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66794ED5" w14:textId="77777777" w:rsidR="00491590" w:rsidRPr="00EB5DC3" w:rsidRDefault="00491590" w:rsidP="00491590">
            <w:pPr>
              <w:pStyle w:val="afffffff8"/>
            </w:pPr>
            <w:r w:rsidRPr="00EB5DC3">
              <w:t>Расчетный срок</w:t>
            </w:r>
          </w:p>
        </w:tc>
        <w:tc>
          <w:tcPr>
            <w:tcW w:w="1821" w:type="dxa"/>
            <w:noWrap/>
            <w:vAlign w:val="center"/>
          </w:tcPr>
          <w:p w14:paraId="56D21DFD" w14:textId="77777777" w:rsidR="00491590" w:rsidRPr="00EB5DC3" w:rsidRDefault="00491590" w:rsidP="00491590">
            <w:pPr>
              <w:pStyle w:val="afffffff6"/>
            </w:pPr>
            <w:r w:rsidRPr="00EB5DC3">
              <w:t>Охранная зона 3 м.</w:t>
            </w:r>
          </w:p>
        </w:tc>
      </w:tr>
      <w:tr w:rsidR="00EB5DC3" w:rsidRPr="00EB5DC3" w14:paraId="7630181A" w14:textId="77777777" w:rsidTr="005C39D6">
        <w:tblPrEx>
          <w:tblCellMar>
            <w:top w:w="0" w:type="dxa"/>
            <w:bottom w:w="0" w:type="dxa"/>
          </w:tblCellMar>
        </w:tblPrEx>
        <w:trPr>
          <w:cantSplit/>
          <w:jc w:val="center"/>
        </w:trPr>
        <w:tc>
          <w:tcPr>
            <w:tcW w:w="876" w:type="dxa"/>
            <w:vAlign w:val="center"/>
          </w:tcPr>
          <w:p w14:paraId="75D991CB" w14:textId="77777777" w:rsidR="00491590" w:rsidRPr="00EB5DC3" w:rsidRDefault="00491590" w:rsidP="00491590">
            <w:pPr>
              <w:pStyle w:val="afffffff8"/>
            </w:pPr>
            <w:r w:rsidRPr="00EB5DC3">
              <w:t>92.04.44</w:t>
            </w:r>
          </w:p>
        </w:tc>
        <w:tc>
          <w:tcPr>
            <w:tcW w:w="1575" w:type="dxa"/>
            <w:shd w:val="clear" w:color="auto" w:fill="auto"/>
            <w:vAlign w:val="center"/>
          </w:tcPr>
          <w:p w14:paraId="36BB1B32"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430F3025"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8B6D342"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58D36052"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022FF5C" w14:textId="77777777" w:rsidR="00491590" w:rsidRPr="00EB5DC3" w:rsidRDefault="00491590" w:rsidP="00491590">
            <w:pPr>
              <w:pStyle w:val="afffffff8"/>
            </w:pPr>
            <w:r w:rsidRPr="00EB5DC3">
              <w:t>0,868</w:t>
            </w:r>
          </w:p>
        </w:tc>
        <w:tc>
          <w:tcPr>
            <w:tcW w:w="2805" w:type="dxa"/>
            <w:shd w:val="clear" w:color="auto" w:fill="auto"/>
            <w:vAlign w:val="center"/>
          </w:tcPr>
          <w:p w14:paraId="19AB3089"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5771AF84" w14:textId="77777777" w:rsidR="00491590" w:rsidRPr="00EB5DC3" w:rsidRDefault="00491590" w:rsidP="00491590">
            <w:pPr>
              <w:pStyle w:val="afffffff8"/>
            </w:pPr>
            <w:r w:rsidRPr="00EB5DC3">
              <w:t>Расчетный срок</w:t>
            </w:r>
          </w:p>
        </w:tc>
        <w:tc>
          <w:tcPr>
            <w:tcW w:w="1821" w:type="dxa"/>
            <w:noWrap/>
            <w:vAlign w:val="center"/>
          </w:tcPr>
          <w:p w14:paraId="3F673A30" w14:textId="77777777" w:rsidR="00491590" w:rsidRPr="00EB5DC3" w:rsidRDefault="00491590" w:rsidP="00491590">
            <w:pPr>
              <w:pStyle w:val="afffffff6"/>
            </w:pPr>
            <w:r w:rsidRPr="00EB5DC3">
              <w:t>Охранная зона 3 м.</w:t>
            </w:r>
          </w:p>
        </w:tc>
      </w:tr>
      <w:tr w:rsidR="00EB5DC3" w:rsidRPr="00EB5DC3" w14:paraId="2CDA7A34" w14:textId="77777777" w:rsidTr="005C39D6">
        <w:tblPrEx>
          <w:tblCellMar>
            <w:top w:w="0" w:type="dxa"/>
            <w:bottom w:w="0" w:type="dxa"/>
          </w:tblCellMar>
        </w:tblPrEx>
        <w:trPr>
          <w:cantSplit/>
          <w:jc w:val="center"/>
        </w:trPr>
        <w:tc>
          <w:tcPr>
            <w:tcW w:w="876" w:type="dxa"/>
            <w:vAlign w:val="center"/>
          </w:tcPr>
          <w:p w14:paraId="2E19A764" w14:textId="77777777" w:rsidR="00491590" w:rsidRPr="00EB5DC3" w:rsidRDefault="00491590" w:rsidP="00491590">
            <w:pPr>
              <w:pStyle w:val="afffffff8"/>
            </w:pPr>
            <w:r w:rsidRPr="00EB5DC3">
              <w:t>92.04.45</w:t>
            </w:r>
          </w:p>
        </w:tc>
        <w:tc>
          <w:tcPr>
            <w:tcW w:w="1575" w:type="dxa"/>
            <w:shd w:val="clear" w:color="auto" w:fill="auto"/>
            <w:vAlign w:val="center"/>
          </w:tcPr>
          <w:p w14:paraId="29376A3E"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4DF387DE"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12B02419"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0A657B66"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23BA0E3" w14:textId="77777777" w:rsidR="00491590" w:rsidRPr="00EB5DC3" w:rsidRDefault="00491590" w:rsidP="00491590">
            <w:pPr>
              <w:pStyle w:val="afffffff8"/>
            </w:pPr>
            <w:r w:rsidRPr="00EB5DC3">
              <w:t>0,659</w:t>
            </w:r>
          </w:p>
        </w:tc>
        <w:tc>
          <w:tcPr>
            <w:tcW w:w="2805" w:type="dxa"/>
            <w:shd w:val="clear" w:color="auto" w:fill="auto"/>
            <w:vAlign w:val="center"/>
          </w:tcPr>
          <w:p w14:paraId="74982471"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0BBAE62F" w14:textId="77777777" w:rsidR="00491590" w:rsidRPr="00EB5DC3" w:rsidRDefault="00491590" w:rsidP="00491590">
            <w:pPr>
              <w:pStyle w:val="afffffff8"/>
            </w:pPr>
            <w:r w:rsidRPr="00EB5DC3">
              <w:t>Расчетный срок</w:t>
            </w:r>
          </w:p>
        </w:tc>
        <w:tc>
          <w:tcPr>
            <w:tcW w:w="1821" w:type="dxa"/>
            <w:noWrap/>
            <w:vAlign w:val="center"/>
          </w:tcPr>
          <w:p w14:paraId="1C1D588A" w14:textId="77777777" w:rsidR="00491590" w:rsidRPr="00EB5DC3" w:rsidRDefault="00491590" w:rsidP="00491590">
            <w:pPr>
              <w:pStyle w:val="afffffff6"/>
            </w:pPr>
            <w:r w:rsidRPr="00EB5DC3">
              <w:t>Охранная зона 3 м.</w:t>
            </w:r>
          </w:p>
        </w:tc>
      </w:tr>
      <w:tr w:rsidR="00EB5DC3" w:rsidRPr="00EB5DC3" w14:paraId="60C234DC" w14:textId="77777777" w:rsidTr="005C39D6">
        <w:tblPrEx>
          <w:tblCellMar>
            <w:top w:w="0" w:type="dxa"/>
            <w:bottom w:w="0" w:type="dxa"/>
          </w:tblCellMar>
        </w:tblPrEx>
        <w:trPr>
          <w:cantSplit/>
          <w:jc w:val="center"/>
        </w:trPr>
        <w:tc>
          <w:tcPr>
            <w:tcW w:w="876" w:type="dxa"/>
            <w:vAlign w:val="center"/>
          </w:tcPr>
          <w:p w14:paraId="548EEF16" w14:textId="77777777" w:rsidR="00491590" w:rsidRPr="00EB5DC3" w:rsidRDefault="00491590" w:rsidP="00491590">
            <w:pPr>
              <w:pStyle w:val="afffffff8"/>
            </w:pPr>
            <w:r w:rsidRPr="00EB5DC3">
              <w:t>92.04.46</w:t>
            </w:r>
          </w:p>
        </w:tc>
        <w:tc>
          <w:tcPr>
            <w:tcW w:w="1575" w:type="dxa"/>
            <w:shd w:val="clear" w:color="auto" w:fill="auto"/>
            <w:vAlign w:val="center"/>
          </w:tcPr>
          <w:p w14:paraId="0A7702CD"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12B323DA"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7D733091"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471B2ABA"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8430BBE" w14:textId="77777777" w:rsidR="00491590" w:rsidRPr="00EB5DC3" w:rsidRDefault="00491590" w:rsidP="00491590">
            <w:pPr>
              <w:pStyle w:val="afffffff8"/>
            </w:pPr>
            <w:r w:rsidRPr="00EB5DC3">
              <w:t>0,100</w:t>
            </w:r>
          </w:p>
        </w:tc>
        <w:tc>
          <w:tcPr>
            <w:tcW w:w="2805" w:type="dxa"/>
            <w:shd w:val="clear" w:color="auto" w:fill="auto"/>
            <w:vAlign w:val="center"/>
          </w:tcPr>
          <w:p w14:paraId="3F2660A0"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3E55A37B" w14:textId="77777777" w:rsidR="00491590" w:rsidRPr="00EB5DC3" w:rsidRDefault="00491590" w:rsidP="00491590">
            <w:pPr>
              <w:pStyle w:val="afffffff8"/>
            </w:pPr>
            <w:r w:rsidRPr="00EB5DC3">
              <w:t>Расчетный срок</w:t>
            </w:r>
          </w:p>
        </w:tc>
        <w:tc>
          <w:tcPr>
            <w:tcW w:w="1821" w:type="dxa"/>
            <w:noWrap/>
            <w:vAlign w:val="center"/>
          </w:tcPr>
          <w:p w14:paraId="766D78DA" w14:textId="77777777" w:rsidR="00491590" w:rsidRPr="00EB5DC3" w:rsidRDefault="00491590" w:rsidP="00491590">
            <w:pPr>
              <w:pStyle w:val="afffffff6"/>
            </w:pPr>
            <w:r w:rsidRPr="00EB5DC3">
              <w:t>Охранная зона 3 м.</w:t>
            </w:r>
          </w:p>
        </w:tc>
      </w:tr>
      <w:tr w:rsidR="00EB5DC3" w:rsidRPr="00EB5DC3" w14:paraId="5B6FDA0D" w14:textId="77777777" w:rsidTr="005C39D6">
        <w:tblPrEx>
          <w:tblCellMar>
            <w:top w:w="0" w:type="dxa"/>
            <w:bottom w:w="0" w:type="dxa"/>
          </w:tblCellMar>
        </w:tblPrEx>
        <w:trPr>
          <w:cantSplit/>
          <w:jc w:val="center"/>
        </w:trPr>
        <w:tc>
          <w:tcPr>
            <w:tcW w:w="876" w:type="dxa"/>
            <w:vAlign w:val="center"/>
          </w:tcPr>
          <w:p w14:paraId="1572CAE5" w14:textId="77777777" w:rsidR="00491590" w:rsidRPr="00EB5DC3" w:rsidRDefault="00491590" w:rsidP="00491590">
            <w:pPr>
              <w:pStyle w:val="afffffff8"/>
            </w:pPr>
            <w:r w:rsidRPr="00EB5DC3">
              <w:t>92.04.47</w:t>
            </w:r>
          </w:p>
        </w:tc>
        <w:tc>
          <w:tcPr>
            <w:tcW w:w="1575" w:type="dxa"/>
            <w:shd w:val="clear" w:color="auto" w:fill="auto"/>
            <w:vAlign w:val="center"/>
          </w:tcPr>
          <w:p w14:paraId="6FDE670A"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4223DF26"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753479A9"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792C45D2"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27F8C31" w14:textId="77777777" w:rsidR="00491590" w:rsidRPr="00EB5DC3" w:rsidRDefault="00491590" w:rsidP="00491590">
            <w:pPr>
              <w:pStyle w:val="afffffff8"/>
            </w:pPr>
            <w:r w:rsidRPr="00EB5DC3">
              <w:t>0,115</w:t>
            </w:r>
          </w:p>
        </w:tc>
        <w:tc>
          <w:tcPr>
            <w:tcW w:w="2805" w:type="dxa"/>
            <w:shd w:val="clear" w:color="auto" w:fill="auto"/>
            <w:vAlign w:val="center"/>
          </w:tcPr>
          <w:p w14:paraId="6231F3DD"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31654ABD" w14:textId="77777777" w:rsidR="00491590" w:rsidRPr="00EB5DC3" w:rsidRDefault="00491590" w:rsidP="00491590">
            <w:pPr>
              <w:pStyle w:val="afffffff8"/>
            </w:pPr>
            <w:r w:rsidRPr="00EB5DC3">
              <w:t>Расчетный срок</w:t>
            </w:r>
          </w:p>
        </w:tc>
        <w:tc>
          <w:tcPr>
            <w:tcW w:w="1821" w:type="dxa"/>
            <w:noWrap/>
            <w:vAlign w:val="center"/>
          </w:tcPr>
          <w:p w14:paraId="15F10C41" w14:textId="77777777" w:rsidR="00491590" w:rsidRPr="00EB5DC3" w:rsidRDefault="00491590" w:rsidP="00491590">
            <w:pPr>
              <w:pStyle w:val="afffffff6"/>
            </w:pPr>
            <w:r w:rsidRPr="00EB5DC3">
              <w:t>Охранная зона 3 м.</w:t>
            </w:r>
          </w:p>
        </w:tc>
      </w:tr>
      <w:tr w:rsidR="00EB5DC3" w:rsidRPr="00EB5DC3" w14:paraId="47A5BE2E" w14:textId="77777777" w:rsidTr="005C39D6">
        <w:tblPrEx>
          <w:tblCellMar>
            <w:top w:w="0" w:type="dxa"/>
            <w:bottom w:w="0" w:type="dxa"/>
          </w:tblCellMar>
        </w:tblPrEx>
        <w:trPr>
          <w:cantSplit/>
          <w:jc w:val="center"/>
        </w:trPr>
        <w:tc>
          <w:tcPr>
            <w:tcW w:w="876" w:type="dxa"/>
            <w:vAlign w:val="center"/>
          </w:tcPr>
          <w:p w14:paraId="6D0D06A7" w14:textId="77777777" w:rsidR="00491590" w:rsidRPr="00EB5DC3" w:rsidRDefault="00491590" w:rsidP="00491590">
            <w:pPr>
              <w:pStyle w:val="afffffff8"/>
            </w:pPr>
            <w:r w:rsidRPr="00EB5DC3">
              <w:t>92.04.48</w:t>
            </w:r>
          </w:p>
        </w:tc>
        <w:tc>
          <w:tcPr>
            <w:tcW w:w="1575" w:type="dxa"/>
            <w:shd w:val="clear" w:color="auto" w:fill="auto"/>
            <w:vAlign w:val="center"/>
          </w:tcPr>
          <w:p w14:paraId="27C51E05"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501D6847"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13364A0E"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24C3C1E5"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4F23A9F" w14:textId="77777777" w:rsidR="00491590" w:rsidRPr="00EB5DC3" w:rsidRDefault="00491590" w:rsidP="00491590">
            <w:pPr>
              <w:pStyle w:val="afffffff8"/>
            </w:pPr>
            <w:r w:rsidRPr="00EB5DC3">
              <w:t>6,356</w:t>
            </w:r>
          </w:p>
        </w:tc>
        <w:tc>
          <w:tcPr>
            <w:tcW w:w="2805" w:type="dxa"/>
            <w:shd w:val="clear" w:color="auto" w:fill="auto"/>
            <w:vAlign w:val="center"/>
          </w:tcPr>
          <w:p w14:paraId="5BBFA3BA"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61F8F8BA" w14:textId="77777777" w:rsidR="00491590" w:rsidRPr="00EB5DC3" w:rsidRDefault="00491590" w:rsidP="00491590">
            <w:pPr>
              <w:pStyle w:val="afffffff8"/>
            </w:pPr>
            <w:r w:rsidRPr="00EB5DC3">
              <w:t>Расчетный срок</w:t>
            </w:r>
          </w:p>
        </w:tc>
        <w:tc>
          <w:tcPr>
            <w:tcW w:w="1821" w:type="dxa"/>
            <w:noWrap/>
            <w:vAlign w:val="center"/>
          </w:tcPr>
          <w:p w14:paraId="276ACF77" w14:textId="77777777" w:rsidR="00491590" w:rsidRPr="00EB5DC3" w:rsidRDefault="00491590" w:rsidP="00491590">
            <w:pPr>
              <w:pStyle w:val="afffffff6"/>
            </w:pPr>
            <w:r w:rsidRPr="00EB5DC3">
              <w:t>Охранная зона 3 м.</w:t>
            </w:r>
          </w:p>
        </w:tc>
      </w:tr>
      <w:tr w:rsidR="00EB5DC3" w:rsidRPr="00EB5DC3" w14:paraId="580E3B6D" w14:textId="77777777" w:rsidTr="005C39D6">
        <w:tblPrEx>
          <w:tblCellMar>
            <w:top w:w="0" w:type="dxa"/>
            <w:bottom w:w="0" w:type="dxa"/>
          </w:tblCellMar>
        </w:tblPrEx>
        <w:trPr>
          <w:cantSplit/>
          <w:jc w:val="center"/>
        </w:trPr>
        <w:tc>
          <w:tcPr>
            <w:tcW w:w="876" w:type="dxa"/>
            <w:vAlign w:val="center"/>
          </w:tcPr>
          <w:p w14:paraId="3C7DBC29" w14:textId="77777777" w:rsidR="00491590" w:rsidRPr="00EB5DC3" w:rsidRDefault="00491590" w:rsidP="00491590">
            <w:pPr>
              <w:pStyle w:val="afffffff8"/>
            </w:pPr>
            <w:r w:rsidRPr="00EB5DC3">
              <w:t>92.04.49</w:t>
            </w:r>
          </w:p>
        </w:tc>
        <w:tc>
          <w:tcPr>
            <w:tcW w:w="1575" w:type="dxa"/>
            <w:shd w:val="clear" w:color="auto" w:fill="auto"/>
            <w:vAlign w:val="center"/>
          </w:tcPr>
          <w:p w14:paraId="3EA83561"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5614A4D3"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710423A4"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46D8477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23B3217" w14:textId="77777777" w:rsidR="00491590" w:rsidRPr="00EB5DC3" w:rsidRDefault="00491590" w:rsidP="00491590">
            <w:pPr>
              <w:pStyle w:val="afffffff8"/>
            </w:pPr>
            <w:r w:rsidRPr="00EB5DC3">
              <w:t>1,127</w:t>
            </w:r>
          </w:p>
        </w:tc>
        <w:tc>
          <w:tcPr>
            <w:tcW w:w="2805" w:type="dxa"/>
            <w:shd w:val="clear" w:color="auto" w:fill="auto"/>
            <w:vAlign w:val="center"/>
          </w:tcPr>
          <w:p w14:paraId="63FD9896"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12D392A1" w14:textId="77777777" w:rsidR="00491590" w:rsidRPr="00EB5DC3" w:rsidRDefault="00491590" w:rsidP="00491590">
            <w:pPr>
              <w:pStyle w:val="afffffff8"/>
            </w:pPr>
            <w:r w:rsidRPr="00EB5DC3">
              <w:t>Расчетный срок</w:t>
            </w:r>
          </w:p>
        </w:tc>
        <w:tc>
          <w:tcPr>
            <w:tcW w:w="1821" w:type="dxa"/>
            <w:noWrap/>
            <w:vAlign w:val="center"/>
          </w:tcPr>
          <w:p w14:paraId="59ACDFB0" w14:textId="77777777" w:rsidR="00491590" w:rsidRPr="00EB5DC3" w:rsidRDefault="00491590" w:rsidP="00491590">
            <w:pPr>
              <w:pStyle w:val="afffffff6"/>
            </w:pPr>
            <w:r w:rsidRPr="00EB5DC3">
              <w:t>Охранная зона 3 м.</w:t>
            </w:r>
          </w:p>
        </w:tc>
      </w:tr>
      <w:tr w:rsidR="00EB5DC3" w:rsidRPr="00EB5DC3" w14:paraId="1724EA44" w14:textId="77777777" w:rsidTr="005C39D6">
        <w:tblPrEx>
          <w:tblCellMar>
            <w:top w:w="0" w:type="dxa"/>
            <w:bottom w:w="0" w:type="dxa"/>
          </w:tblCellMar>
        </w:tblPrEx>
        <w:trPr>
          <w:cantSplit/>
          <w:jc w:val="center"/>
        </w:trPr>
        <w:tc>
          <w:tcPr>
            <w:tcW w:w="876" w:type="dxa"/>
            <w:vAlign w:val="center"/>
          </w:tcPr>
          <w:p w14:paraId="350AB24B" w14:textId="77777777" w:rsidR="00491590" w:rsidRPr="00EB5DC3" w:rsidRDefault="00491590" w:rsidP="00491590">
            <w:pPr>
              <w:pStyle w:val="afffffff8"/>
            </w:pPr>
            <w:r w:rsidRPr="00EB5DC3">
              <w:t>92.04.50</w:t>
            </w:r>
          </w:p>
        </w:tc>
        <w:tc>
          <w:tcPr>
            <w:tcW w:w="1575" w:type="dxa"/>
            <w:shd w:val="clear" w:color="auto" w:fill="auto"/>
            <w:vAlign w:val="center"/>
          </w:tcPr>
          <w:p w14:paraId="7666BE16"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5E973FD6"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6B78D9AB"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164368AA"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312F8D5" w14:textId="77777777" w:rsidR="00491590" w:rsidRPr="00EB5DC3" w:rsidRDefault="00491590" w:rsidP="00491590">
            <w:pPr>
              <w:pStyle w:val="afffffff8"/>
            </w:pPr>
            <w:r w:rsidRPr="00EB5DC3">
              <w:t>1,721</w:t>
            </w:r>
          </w:p>
        </w:tc>
        <w:tc>
          <w:tcPr>
            <w:tcW w:w="2805" w:type="dxa"/>
            <w:shd w:val="clear" w:color="auto" w:fill="auto"/>
            <w:vAlign w:val="center"/>
          </w:tcPr>
          <w:p w14:paraId="79E0CA42" w14:textId="77777777" w:rsidR="00491590" w:rsidRPr="00EB5DC3" w:rsidRDefault="00491590" w:rsidP="00491590">
            <w:pPr>
              <w:pStyle w:val="afffffff6"/>
            </w:pPr>
            <w:r w:rsidRPr="00EB5DC3">
              <w:t>Орловская область, г. Орел, Железнодорожный р-н</w:t>
            </w:r>
          </w:p>
        </w:tc>
        <w:tc>
          <w:tcPr>
            <w:tcW w:w="1116" w:type="dxa"/>
            <w:shd w:val="clear" w:color="auto" w:fill="auto"/>
            <w:vAlign w:val="center"/>
          </w:tcPr>
          <w:p w14:paraId="3FBC3FBC" w14:textId="77777777" w:rsidR="00491590" w:rsidRPr="00EB5DC3" w:rsidRDefault="00491590" w:rsidP="00491590">
            <w:pPr>
              <w:pStyle w:val="afffffff8"/>
            </w:pPr>
            <w:r w:rsidRPr="00EB5DC3">
              <w:t>Расчетный срок</w:t>
            </w:r>
          </w:p>
        </w:tc>
        <w:tc>
          <w:tcPr>
            <w:tcW w:w="1821" w:type="dxa"/>
            <w:noWrap/>
            <w:vAlign w:val="center"/>
          </w:tcPr>
          <w:p w14:paraId="33E5EF95" w14:textId="77777777" w:rsidR="00491590" w:rsidRPr="00EB5DC3" w:rsidRDefault="00491590" w:rsidP="00491590">
            <w:pPr>
              <w:pStyle w:val="afffffff6"/>
            </w:pPr>
            <w:r w:rsidRPr="00EB5DC3">
              <w:t>Охранная зона 3 м.</w:t>
            </w:r>
          </w:p>
        </w:tc>
      </w:tr>
      <w:tr w:rsidR="00EB5DC3" w:rsidRPr="00EB5DC3" w14:paraId="0CF5F0EA" w14:textId="77777777" w:rsidTr="005C39D6">
        <w:tblPrEx>
          <w:tblCellMar>
            <w:top w:w="0" w:type="dxa"/>
            <w:bottom w:w="0" w:type="dxa"/>
          </w:tblCellMar>
        </w:tblPrEx>
        <w:trPr>
          <w:cantSplit/>
          <w:jc w:val="center"/>
        </w:trPr>
        <w:tc>
          <w:tcPr>
            <w:tcW w:w="876" w:type="dxa"/>
            <w:vAlign w:val="center"/>
          </w:tcPr>
          <w:p w14:paraId="7E3C02F3" w14:textId="77777777" w:rsidR="00491590" w:rsidRPr="00EB5DC3" w:rsidRDefault="00491590" w:rsidP="00491590">
            <w:pPr>
              <w:pStyle w:val="afffffff8"/>
            </w:pPr>
            <w:r w:rsidRPr="00EB5DC3">
              <w:lastRenderedPageBreak/>
              <w:t>92.04.51</w:t>
            </w:r>
          </w:p>
        </w:tc>
        <w:tc>
          <w:tcPr>
            <w:tcW w:w="1575" w:type="dxa"/>
            <w:shd w:val="clear" w:color="auto" w:fill="auto"/>
            <w:vAlign w:val="center"/>
          </w:tcPr>
          <w:p w14:paraId="5F4A12B8"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37BD1328"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6B94B81A"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43679DBA"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91AD224" w14:textId="77777777" w:rsidR="00491590" w:rsidRPr="00EB5DC3" w:rsidRDefault="00491590" w:rsidP="00491590">
            <w:pPr>
              <w:pStyle w:val="afffffff8"/>
            </w:pPr>
            <w:r w:rsidRPr="00EB5DC3">
              <w:t>4,171</w:t>
            </w:r>
          </w:p>
        </w:tc>
        <w:tc>
          <w:tcPr>
            <w:tcW w:w="2805" w:type="dxa"/>
            <w:shd w:val="clear" w:color="auto" w:fill="auto"/>
            <w:vAlign w:val="center"/>
          </w:tcPr>
          <w:p w14:paraId="14FCACA9" w14:textId="77777777" w:rsidR="00491590" w:rsidRPr="00EB5DC3" w:rsidRDefault="00491590" w:rsidP="00491590">
            <w:pPr>
              <w:pStyle w:val="afffffff6"/>
            </w:pPr>
            <w:r w:rsidRPr="00EB5DC3">
              <w:t>Орловская область, г. Орел, Железнодорожный р-н, Орловская область, г. Орел, Северный р-н</w:t>
            </w:r>
          </w:p>
        </w:tc>
        <w:tc>
          <w:tcPr>
            <w:tcW w:w="1116" w:type="dxa"/>
            <w:shd w:val="clear" w:color="auto" w:fill="auto"/>
            <w:vAlign w:val="center"/>
          </w:tcPr>
          <w:p w14:paraId="3C78935B" w14:textId="77777777" w:rsidR="00491590" w:rsidRPr="00EB5DC3" w:rsidRDefault="00491590" w:rsidP="00491590">
            <w:pPr>
              <w:pStyle w:val="afffffff8"/>
            </w:pPr>
            <w:r w:rsidRPr="00EB5DC3">
              <w:t>Расчетный срок</w:t>
            </w:r>
          </w:p>
        </w:tc>
        <w:tc>
          <w:tcPr>
            <w:tcW w:w="1821" w:type="dxa"/>
            <w:noWrap/>
            <w:vAlign w:val="center"/>
          </w:tcPr>
          <w:p w14:paraId="78B9DA3B" w14:textId="77777777" w:rsidR="00491590" w:rsidRPr="00EB5DC3" w:rsidRDefault="00491590" w:rsidP="00491590">
            <w:pPr>
              <w:pStyle w:val="afffffff6"/>
            </w:pPr>
            <w:r w:rsidRPr="00EB5DC3">
              <w:t>Охранная зона 3 м.</w:t>
            </w:r>
          </w:p>
        </w:tc>
      </w:tr>
      <w:tr w:rsidR="00EB5DC3" w:rsidRPr="00EB5DC3" w14:paraId="18C9BF62" w14:textId="77777777" w:rsidTr="005C39D6">
        <w:tblPrEx>
          <w:tblCellMar>
            <w:top w:w="0" w:type="dxa"/>
            <w:bottom w:w="0" w:type="dxa"/>
          </w:tblCellMar>
        </w:tblPrEx>
        <w:trPr>
          <w:cantSplit/>
          <w:jc w:val="center"/>
        </w:trPr>
        <w:tc>
          <w:tcPr>
            <w:tcW w:w="876" w:type="dxa"/>
            <w:vAlign w:val="center"/>
          </w:tcPr>
          <w:p w14:paraId="5227EEA3" w14:textId="77777777" w:rsidR="00491590" w:rsidRPr="00EB5DC3" w:rsidRDefault="00491590" w:rsidP="00491590">
            <w:pPr>
              <w:pStyle w:val="afffffff8"/>
            </w:pPr>
            <w:r w:rsidRPr="00EB5DC3">
              <w:t>92.04.52</w:t>
            </w:r>
          </w:p>
        </w:tc>
        <w:tc>
          <w:tcPr>
            <w:tcW w:w="1575" w:type="dxa"/>
            <w:shd w:val="clear" w:color="auto" w:fill="auto"/>
            <w:vAlign w:val="center"/>
          </w:tcPr>
          <w:p w14:paraId="60FAD4CE"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11C2CAC4"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78E97234"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2ECF2D27"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D03F92C" w14:textId="77777777" w:rsidR="00491590" w:rsidRPr="00EB5DC3" w:rsidRDefault="00491590" w:rsidP="00491590">
            <w:pPr>
              <w:pStyle w:val="afffffff8"/>
            </w:pPr>
            <w:r w:rsidRPr="00EB5DC3">
              <w:t>1,399</w:t>
            </w:r>
          </w:p>
        </w:tc>
        <w:tc>
          <w:tcPr>
            <w:tcW w:w="2805" w:type="dxa"/>
            <w:shd w:val="clear" w:color="auto" w:fill="auto"/>
            <w:vAlign w:val="center"/>
          </w:tcPr>
          <w:p w14:paraId="7C7AFC2D" w14:textId="77777777" w:rsidR="00491590" w:rsidRPr="00EB5DC3" w:rsidRDefault="00491590" w:rsidP="00491590">
            <w:pPr>
              <w:pStyle w:val="afffffff6"/>
            </w:pPr>
            <w:r w:rsidRPr="00EB5DC3">
              <w:t>Орловская область, г. Орел, Железнодорожный р-н, Орловская область, г. Орел, Северный р-н</w:t>
            </w:r>
          </w:p>
        </w:tc>
        <w:tc>
          <w:tcPr>
            <w:tcW w:w="1116" w:type="dxa"/>
            <w:shd w:val="clear" w:color="auto" w:fill="auto"/>
            <w:vAlign w:val="center"/>
          </w:tcPr>
          <w:p w14:paraId="15293978" w14:textId="77777777" w:rsidR="00491590" w:rsidRPr="00EB5DC3" w:rsidRDefault="00491590" w:rsidP="00491590">
            <w:pPr>
              <w:pStyle w:val="afffffff8"/>
            </w:pPr>
            <w:r w:rsidRPr="00EB5DC3">
              <w:t>Расчетный срок</w:t>
            </w:r>
          </w:p>
        </w:tc>
        <w:tc>
          <w:tcPr>
            <w:tcW w:w="1821" w:type="dxa"/>
            <w:noWrap/>
            <w:vAlign w:val="center"/>
          </w:tcPr>
          <w:p w14:paraId="698E7274" w14:textId="77777777" w:rsidR="00491590" w:rsidRPr="00EB5DC3" w:rsidRDefault="00491590" w:rsidP="00491590">
            <w:pPr>
              <w:pStyle w:val="afffffff6"/>
            </w:pPr>
            <w:r w:rsidRPr="00EB5DC3">
              <w:t>Охранная зона 3 м.</w:t>
            </w:r>
          </w:p>
        </w:tc>
      </w:tr>
      <w:tr w:rsidR="00EB5DC3" w:rsidRPr="00EB5DC3" w14:paraId="4E013D06" w14:textId="77777777" w:rsidTr="005C39D6">
        <w:tblPrEx>
          <w:tblCellMar>
            <w:top w:w="0" w:type="dxa"/>
            <w:bottom w:w="0" w:type="dxa"/>
          </w:tblCellMar>
        </w:tblPrEx>
        <w:trPr>
          <w:cantSplit/>
          <w:jc w:val="center"/>
        </w:trPr>
        <w:tc>
          <w:tcPr>
            <w:tcW w:w="876" w:type="dxa"/>
            <w:vAlign w:val="center"/>
          </w:tcPr>
          <w:p w14:paraId="0EBFD404" w14:textId="77777777" w:rsidR="00491590" w:rsidRPr="00EB5DC3" w:rsidRDefault="00491590" w:rsidP="00491590">
            <w:pPr>
              <w:pStyle w:val="afffffff8"/>
            </w:pPr>
            <w:r w:rsidRPr="00EB5DC3">
              <w:t>92.04.53</w:t>
            </w:r>
          </w:p>
        </w:tc>
        <w:tc>
          <w:tcPr>
            <w:tcW w:w="1575" w:type="dxa"/>
            <w:shd w:val="clear" w:color="auto" w:fill="auto"/>
            <w:vAlign w:val="center"/>
          </w:tcPr>
          <w:p w14:paraId="703566E1"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4BB8C63D"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0A99FFC9"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50F66B87"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8880C03" w14:textId="77777777" w:rsidR="00491590" w:rsidRPr="00EB5DC3" w:rsidRDefault="00491590" w:rsidP="00491590">
            <w:pPr>
              <w:pStyle w:val="afffffff8"/>
            </w:pPr>
            <w:r w:rsidRPr="00EB5DC3">
              <w:t>1,336</w:t>
            </w:r>
          </w:p>
        </w:tc>
        <w:tc>
          <w:tcPr>
            <w:tcW w:w="2805" w:type="dxa"/>
            <w:shd w:val="clear" w:color="auto" w:fill="auto"/>
            <w:vAlign w:val="center"/>
          </w:tcPr>
          <w:p w14:paraId="36418D22"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0BD0141E" w14:textId="77777777" w:rsidR="00491590" w:rsidRPr="00EB5DC3" w:rsidRDefault="00491590" w:rsidP="00491590">
            <w:pPr>
              <w:pStyle w:val="afffffff8"/>
            </w:pPr>
            <w:r w:rsidRPr="00EB5DC3">
              <w:t>Расчетный срок</w:t>
            </w:r>
          </w:p>
        </w:tc>
        <w:tc>
          <w:tcPr>
            <w:tcW w:w="1821" w:type="dxa"/>
            <w:noWrap/>
            <w:vAlign w:val="center"/>
          </w:tcPr>
          <w:p w14:paraId="48A0704E" w14:textId="77777777" w:rsidR="00491590" w:rsidRPr="00EB5DC3" w:rsidRDefault="00491590" w:rsidP="00491590">
            <w:pPr>
              <w:pStyle w:val="afffffff6"/>
            </w:pPr>
            <w:r w:rsidRPr="00EB5DC3">
              <w:t>Охранная зона 3 м.</w:t>
            </w:r>
          </w:p>
        </w:tc>
      </w:tr>
      <w:tr w:rsidR="00EB5DC3" w:rsidRPr="00EB5DC3" w14:paraId="0CB41488" w14:textId="77777777" w:rsidTr="005C39D6">
        <w:tblPrEx>
          <w:tblCellMar>
            <w:top w:w="0" w:type="dxa"/>
            <w:bottom w:w="0" w:type="dxa"/>
          </w:tblCellMar>
        </w:tblPrEx>
        <w:trPr>
          <w:cantSplit/>
          <w:jc w:val="center"/>
        </w:trPr>
        <w:tc>
          <w:tcPr>
            <w:tcW w:w="876" w:type="dxa"/>
            <w:vAlign w:val="center"/>
          </w:tcPr>
          <w:p w14:paraId="208EDD1B" w14:textId="77777777" w:rsidR="00491590" w:rsidRPr="00EB5DC3" w:rsidRDefault="00491590" w:rsidP="00491590">
            <w:pPr>
              <w:pStyle w:val="afffffff8"/>
            </w:pPr>
            <w:r w:rsidRPr="00EB5DC3">
              <w:t>92.04.54</w:t>
            </w:r>
          </w:p>
        </w:tc>
        <w:tc>
          <w:tcPr>
            <w:tcW w:w="1575" w:type="dxa"/>
            <w:shd w:val="clear" w:color="auto" w:fill="auto"/>
            <w:vAlign w:val="center"/>
          </w:tcPr>
          <w:p w14:paraId="23C52B0E"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5E116E2F"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DBCE075"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31FBCB1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3ABCC83" w14:textId="77777777" w:rsidR="00491590" w:rsidRPr="00EB5DC3" w:rsidRDefault="00491590" w:rsidP="00491590">
            <w:pPr>
              <w:pStyle w:val="afffffff8"/>
            </w:pPr>
            <w:r w:rsidRPr="00EB5DC3">
              <w:t>0,726</w:t>
            </w:r>
          </w:p>
        </w:tc>
        <w:tc>
          <w:tcPr>
            <w:tcW w:w="2805" w:type="dxa"/>
            <w:shd w:val="clear" w:color="auto" w:fill="auto"/>
            <w:vAlign w:val="center"/>
          </w:tcPr>
          <w:p w14:paraId="10D1812E"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50556F0B" w14:textId="77777777" w:rsidR="00491590" w:rsidRPr="00EB5DC3" w:rsidRDefault="00491590" w:rsidP="00491590">
            <w:pPr>
              <w:pStyle w:val="afffffff8"/>
            </w:pPr>
            <w:r w:rsidRPr="00EB5DC3">
              <w:t>Расчетный срок</w:t>
            </w:r>
          </w:p>
        </w:tc>
        <w:tc>
          <w:tcPr>
            <w:tcW w:w="1821" w:type="dxa"/>
            <w:noWrap/>
            <w:vAlign w:val="center"/>
          </w:tcPr>
          <w:p w14:paraId="7891CEB6" w14:textId="77777777" w:rsidR="00491590" w:rsidRPr="00EB5DC3" w:rsidRDefault="00491590" w:rsidP="00491590">
            <w:pPr>
              <w:pStyle w:val="afffffff6"/>
            </w:pPr>
            <w:r w:rsidRPr="00EB5DC3">
              <w:t>Охранная зона 3 м.</w:t>
            </w:r>
          </w:p>
        </w:tc>
      </w:tr>
      <w:tr w:rsidR="00EB5DC3" w:rsidRPr="00EB5DC3" w14:paraId="4533BC27" w14:textId="77777777" w:rsidTr="005C39D6">
        <w:tblPrEx>
          <w:tblCellMar>
            <w:top w:w="0" w:type="dxa"/>
            <w:bottom w:w="0" w:type="dxa"/>
          </w:tblCellMar>
        </w:tblPrEx>
        <w:trPr>
          <w:cantSplit/>
          <w:jc w:val="center"/>
        </w:trPr>
        <w:tc>
          <w:tcPr>
            <w:tcW w:w="876" w:type="dxa"/>
            <w:vAlign w:val="center"/>
          </w:tcPr>
          <w:p w14:paraId="738454FC" w14:textId="77777777" w:rsidR="00491590" w:rsidRPr="00EB5DC3" w:rsidRDefault="00491590" w:rsidP="00491590">
            <w:pPr>
              <w:pStyle w:val="afffffff8"/>
            </w:pPr>
            <w:r w:rsidRPr="00EB5DC3">
              <w:t>92.04.55</w:t>
            </w:r>
          </w:p>
        </w:tc>
        <w:tc>
          <w:tcPr>
            <w:tcW w:w="1575" w:type="dxa"/>
            <w:shd w:val="clear" w:color="auto" w:fill="auto"/>
            <w:vAlign w:val="center"/>
          </w:tcPr>
          <w:p w14:paraId="36BD2E80"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12ADAE28"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2BFEFD37"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7044E1C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D973F81" w14:textId="77777777" w:rsidR="00491590" w:rsidRPr="00EB5DC3" w:rsidRDefault="00491590" w:rsidP="00491590">
            <w:pPr>
              <w:pStyle w:val="afffffff8"/>
            </w:pPr>
            <w:r w:rsidRPr="00EB5DC3">
              <w:t>0,384</w:t>
            </w:r>
          </w:p>
        </w:tc>
        <w:tc>
          <w:tcPr>
            <w:tcW w:w="2805" w:type="dxa"/>
            <w:shd w:val="clear" w:color="auto" w:fill="auto"/>
            <w:vAlign w:val="center"/>
          </w:tcPr>
          <w:p w14:paraId="4E6BFD06"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1FD69BC2" w14:textId="77777777" w:rsidR="00491590" w:rsidRPr="00EB5DC3" w:rsidRDefault="00491590" w:rsidP="00491590">
            <w:pPr>
              <w:pStyle w:val="afffffff8"/>
            </w:pPr>
            <w:r w:rsidRPr="00EB5DC3">
              <w:t>Расчетный срок</w:t>
            </w:r>
          </w:p>
        </w:tc>
        <w:tc>
          <w:tcPr>
            <w:tcW w:w="1821" w:type="dxa"/>
            <w:noWrap/>
            <w:vAlign w:val="center"/>
          </w:tcPr>
          <w:p w14:paraId="07222D62" w14:textId="77777777" w:rsidR="00491590" w:rsidRPr="00EB5DC3" w:rsidRDefault="00491590" w:rsidP="00491590">
            <w:pPr>
              <w:pStyle w:val="afffffff6"/>
            </w:pPr>
            <w:r w:rsidRPr="00EB5DC3">
              <w:t>Охранная зона 3 м.</w:t>
            </w:r>
          </w:p>
        </w:tc>
      </w:tr>
      <w:tr w:rsidR="00EB5DC3" w:rsidRPr="00EB5DC3" w14:paraId="6583AA5F" w14:textId="77777777" w:rsidTr="005C39D6">
        <w:tblPrEx>
          <w:tblCellMar>
            <w:top w:w="0" w:type="dxa"/>
            <w:bottom w:w="0" w:type="dxa"/>
          </w:tblCellMar>
        </w:tblPrEx>
        <w:trPr>
          <w:cantSplit/>
          <w:jc w:val="center"/>
        </w:trPr>
        <w:tc>
          <w:tcPr>
            <w:tcW w:w="876" w:type="dxa"/>
            <w:vAlign w:val="center"/>
          </w:tcPr>
          <w:p w14:paraId="6CC5FCCE" w14:textId="77777777" w:rsidR="00491590" w:rsidRPr="00EB5DC3" w:rsidRDefault="00491590" w:rsidP="00491590">
            <w:pPr>
              <w:pStyle w:val="afffffff8"/>
            </w:pPr>
            <w:r w:rsidRPr="00EB5DC3">
              <w:t>92.04.56</w:t>
            </w:r>
          </w:p>
        </w:tc>
        <w:tc>
          <w:tcPr>
            <w:tcW w:w="1575" w:type="dxa"/>
            <w:shd w:val="clear" w:color="auto" w:fill="auto"/>
            <w:vAlign w:val="center"/>
          </w:tcPr>
          <w:p w14:paraId="02806679"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12E7D859"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63637E23"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7AEAF135"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2347F0F" w14:textId="77777777" w:rsidR="00491590" w:rsidRPr="00EB5DC3" w:rsidRDefault="00491590" w:rsidP="00491590">
            <w:pPr>
              <w:pStyle w:val="afffffff8"/>
            </w:pPr>
            <w:r w:rsidRPr="00EB5DC3">
              <w:t>0,295</w:t>
            </w:r>
          </w:p>
        </w:tc>
        <w:tc>
          <w:tcPr>
            <w:tcW w:w="2805" w:type="dxa"/>
            <w:shd w:val="clear" w:color="auto" w:fill="auto"/>
            <w:vAlign w:val="center"/>
          </w:tcPr>
          <w:p w14:paraId="52FB1F37"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06E966BD" w14:textId="77777777" w:rsidR="00491590" w:rsidRPr="00EB5DC3" w:rsidRDefault="00491590" w:rsidP="00491590">
            <w:pPr>
              <w:pStyle w:val="afffffff8"/>
            </w:pPr>
            <w:r w:rsidRPr="00EB5DC3">
              <w:t>Расчетный срок</w:t>
            </w:r>
          </w:p>
        </w:tc>
        <w:tc>
          <w:tcPr>
            <w:tcW w:w="1821" w:type="dxa"/>
            <w:noWrap/>
            <w:vAlign w:val="center"/>
          </w:tcPr>
          <w:p w14:paraId="43170766" w14:textId="77777777" w:rsidR="00491590" w:rsidRPr="00EB5DC3" w:rsidRDefault="00491590" w:rsidP="00491590">
            <w:pPr>
              <w:pStyle w:val="afffffff6"/>
            </w:pPr>
            <w:r w:rsidRPr="00EB5DC3">
              <w:t>Охранная зона 3 м.</w:t>
            </w:r>
          </w:p>
        </w:tc>
      </w:tr>
      <w:tr w:rsidR="00EB5DC3" w:rsidRPr="00EB5DC3" w14:paraId="44E17CD8" w14:textId="77777777" w:rsidTr="005C39D6">
        <w:tblPrEx>
          <w:tblCellMar>
            <w:top w:w="0" w:type="dxa"/>
            <w:bottom w:w="0" w:type="dxa"/>
          </w:tblCellMar>
        </w:tblPrEx>
        <w:trPr>
          <w:cantSplit/>
          <w:jc w:val="center"/>
        </w:trPr>
        <w:tc>
          <w:tcPr>
            <w:tcW w:w="876" w:type="dxa"/>
            <w:vAlign w:val="center"/>
          </w:tcPr>
          <w:p w14:paraId="072BE1F2" w14:textId="77777777" w:rsidR="00491590" w:rsidRPr="00EB5DC3" w:rsidRDefault="00491590" w:rsidP="00491590">
            <w:pPr>
              <w:pStyle w:val="afffffff8"/>
            </w:pPr>
            <w:r w:rsidRPr="00EB5DC3">
              <w:t>92.04.57</w:t>
            </w:r>
          </w:p>
        </w:tc>
        <w:tc>
          <w:tcPr>
            <w:tcW w:w="1575" w:type="dxa"/>
            <w:shd w:val="clear" w:color="auto" w:fill="auto"/>
            <w:vAlign w:val="center"/>
          </w:tcPr>
          <w:p w14:paraId="3987B5D0"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2656CF8B"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6B64DF4F"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17D7D569"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4E22CC6C" w14:textId="77777777" w:rsidR="00491590" w:rsidRPr="00EB5DC3" w:rsidRDefault="00491590" w:rsidP="00491590">
            <w:pPr>
              <w:pStyle w:val="afffffff8"/>
            </w:pPr>
            <w:r w:rsidRPr="00EB5DC3">
              <w:t>0,416</w:t>
            </w:r>
          </w:p>
        </w:tc>
        <w:tc>
          <w:tcPr>
            <w:tcW w:w="2805" w:type="dxa"/>
            <w:shd w:val="clear" w:color="auto" w:fill="auto"/>
            <w:vAlign w:val="center"/>
          </w:tcPr>
          <w:p w14:paraId="28093CAD"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056992D7" w14:textId="77777777" w:rsidR="00491590" w:rsidRPr="00EB5DC3" w:rsidRDefault="00491590" w:rsidP="00491590">
            <w:pPr>
              <w:pStyle w:val="afffffff8"/>
            </w:pPr>
            <w:r w:rsidRPr="00EB5DC3">
              <w:t>Расчетный срок</w:t>
            </w:r>
          </w:p>
        </w:tc>
        <w:tc>
          <w:tcPr>
            <w:tcW w:w="1821" w:type="dxa"/>
            <w:noWrap/>
            <w:vAlign w:val="center"/>
          </w:tcPr>
          <w:p w14:paraId="3E32FB5A" w14:textId="77777777" w:rsidR="00491590" w:rsidRPr="00EB5DC3" w:rsidRDefault="00491590" w:rsidP="00491590">
            <w:pPr>
              <w:pStyle w:val="afffffff6"/>
            </w:pPr>
            <w:r w:rsidRPr="00EB5DC3">
              <w:t>Охранная зона 3 м.</w:t>
            </w:r>
          </w:p>
        </w:tc>
      </w:tr>
      <w:tr w:rsidR="00EB5DC3" w:rsidRPr="00EB5DC3" w14:paraId="27441686" w14:textId="77777777" w:rsidTr="005C39D6">
        <w:tblPrEx>
          <w:tblCellMar>
            <w:top w:w="0" w:type="dxa"/>
            <w:bottom w:w="0" w:type="dxa"/>
          </w:tblCellMar>
        </w:tblPrEx>
        <w:trPr>
          <w:cantSplit/>
          <w:jc w:val="center"/>
        </w:trPr>
        <w:tc>
          <w:tcPr>
            <w:tcW w:w="876" w:type="dxa"/>
            <w:vAlign w:val="center"/>
          </w:tcPr>
          <w:p w14:paraId="197F3972" w14:textId="77777777" w:rsidR="00491590" w:rsidRPr="00EB5DC3" w:rsidRDefault="00491590" w:rsidP="00491590">
            <w:pPr>
              <w:pStyle w:val="afffffff8"/>
            </w:pPr>
            <w:r w:rsidRPr="00EB5DC3">
              <w:t>92.04.58</w:t>
            </w:r>
          </w:p>
        </w:tc>
        <w:tc>
          <w:tcPr>
            <w:tcW w:w="1575" w:type="dxa"/>
            <w:shd w:val="clear" w:color="auto" w:fill="auto"/>
            <w:vAlign w:val="center"/>
          </w:tcPr>
          <w:p w14:paraId="40CB8F20"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5C3E87C1"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65EADBBD"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7DFCDFB0"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91E50B5" w14:textId="77777777" w:rsidR="00491590" w:rsidRPr="00EB5DC3" w:rsidRDefault="00491590" w:rsidP="00491590">
            <w:pPr>
              <w:pStyle w:val="afffffff8"/>
            </w:pPr>
            <w:r w:rsidRPr="00EB5DC3">
              <w:t>0,396</w:t>
            </w:r>
          </w:p>
        </w:tc>
        <w:tc>
          <w:tcPr>
            <w:tcW w:w="2805" w:type="dxa"/>
            <w:shd w:val="clear" w:color="auto" w:fill="auto"/>
            <w:vAlign w:val="center"/>
          </w:tcPr>
          <w:p w14:paraId="4B0B0DA4"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021716E9" w14:textId="77777777" w:rsidR="00491590" w:rsidRPr="00EB5DC3" w:rsidRDefault="00491590" w:rsidP="00491590">
            <w:pPr>
              <w:pStyle w:val="afffffff8"/>
            </w:pPr>
            <w:r w:rsidRPr="00EB5DC3">
              <w:t>Расчетный срок</w:t>
            </w:r>
          </w:p>
        </w:tc>
        <w:tc>
          <w:tcPr>
            <w:tcW w:w="1821" w:type="dxa"/>
            <w:noWrap/>
            <w:vAlign w:val="center"/>
          </w:tcPr>
          <w:p w14:paraId="4AD6A350" w14:textId="77777777" w:rsidR="00491590" w:rsidRPr="00EB5DC3" w:rsidRDefault="00491590" w:rsidP="00491590">
            <w:pPr>
              <w:pStyle w:val="afffffff6"/>
            </w:pPr>
            <w:r w:rsidRPr="00EB5DC3">
              <w:t>Охранная зона 3 м.</w:t>
            </w:r>
          </w:p>
        </w:tc>
      </w:tr>
      <w:tr w:rsidR="00EB5DC3" w:rsidRPr="00EB5DC3" w14:paraId="5A9E2229" w14:textId="77777777" w:rsidTr="005C39D6">
        <w:tblPrEx>
          <w:tblCellMar>
            <w:top w:w="0" w:type="dxa"/>
            <w:bottom w:w="0" w:type="dxa"/>
          </w:tblCellMar>
        </w:tblPrEx>
        <w:trPr>
          <w:cantSplit/>
          <w:jc w:val="center"/>
        </w:trPr>
        <w:tc>
          <w:tcPr>
            <w:tcW w:w="876" w:type="dxa"/>
            <w:vAlign w:val="center"/>
          </w:tcPr>
          <w:p w14:paraId="7A20D0B8" w14:textId="77777777" w:rsidR="00491590" w:rsidRPr="00EB5DC3" w:rsidRDefault="00491590" w:rsidP="00491590">
            <w:pPr>
              <w:pStyle w:val="afffffff8"/>
            </w:pPr>
            <w:r w:rsidRPr="00EB5DC3">
              <w:lastRenderedPageBreak/>
              <w:t>92.04.59</w:t>
            </w:r>
          </w:p>
        </w:tc>
        <w:tc>
          <w:tcPr>
            <w:tcW w:w="1575" w:type="dxa"/>
            <w:shd w:val="clear" w:color="auto" w:fill="auto"/>
            <w:vAlign w:val="center"/>
          </w:tcPr>
          <w:p w14:paraId="57F40BF8"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487BFCF0"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7A366D7"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32AD3646"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A07F20C" w14:textId="77777777" w:rsidR="00491590" w:rsidRPr="00EB5DC3" w:rsidRDefault="00491590" w:rsidP="00491590">
            <w:pPr>
              <w:pStyle w:val="afffffff8"/>
            </w:pPr>
            <w:r w:rsidRPr="00EB5DC3">
              <w:t>3,281</w:t>
            </w:r>
          </w:p>
        </w:tc>
        <w:tc>
          <w:tcPr>
            <w:tcW w:w="2805" w:type="dxa"/>
            <w:shd w:val="clear" w:color="auto" w:fill="auto"/>
            <w:vAlign w:val="center"/>
          </w:tcPr>
          <w:p w14:paraId="5DDD8F4C"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17CF47C1" w14:textId="77777777" w:rsidR="00491590" w:rsidRPr="00EB5DC3" w:rsidRDefault="00491590" w:rsidP="00491590">
            <w:pPr>
              <w:pStyle w:val="afffffff8"/>
            </w:pPr>
            <w:r w:rsidRPr="00EB5DC3">
              <w:t>Расчетный срок</w:t>
            </w:r>
          </w:p>
        </w:tc>
        <w:tc>
          <w:tcPr>
            <w:tcW w:w="1821" w:type="dxa"/>
            <w:noWrap/>
            <w:vAlign w:val="center"/>
          </w:tcPr>
          <w:p w14:paraId="0600753C" w14:textId="77777777" w:rsidR="00491590" w:rsidRPr="00EB5DC3" w:rsidRDefault="00491590" w:rsidP="00491590">
            <w:pPr>
              <w:pStyle w:val="afffffff6"/>
            </w:pPr>
            <w:r w:rsidRPr="00EB5DC3">
              <w:t>Охранная зона 3 м.</w:t>
            </w:r>
          </w:p>
        </w:tc>
      </w:tr>
      <w:tr w:rsidR="00EB5DC3" w:rsidRPr="00EB5DC3" w14:paraId="3ED3B4E4" w14:textId="77777777" w:rsidTr="005C39D6">
        <w:tblPrEx>
          <w:tblCellMar>
            <w:top w:w="0" w:type="dxa"/>
            <w:bottom w:w="0" w:type="dxa"/>
          </w:tblCellMar>
        </w:tblPrEx>
        <w:trPr>
          <w:cantSplit/>
          <w:jc w:val="center"/>
        </w:trPr>
        <w:tc>
          <w:tcPr>
            <w:tcW w:w="876" w:type="dxa"/>
            <w:vAlign w:val="center"/>
          </w:tcPr>
          <w:p w14:paraId="7F9174E7" w14:textId="77777777" w:rsidR="00491590" w:rsidRPr="00EB5DC3" w:rsidRDefault="00491590" w:rsidP="00491590">
            <w:pPr>
              <w:pStyle w:val="afffffff8"/>
            </w:pPr>
            <w:r w:rsidRPr="00EB5DC3">
              <w:t>92.04.60</w:t>
            </w:r>
          </w:p>
        </w:tc>
        <w:tc>
          <w:tcPr>
            <w:tcW w:w="1575" w:type="dxa"/>
            <w:shd w:val="clear" w:color="auto" w:fill="auto"/>
            <w:vAlign w:val="center"/>
          </w:tcPr>
          <w:p w14:paraId="0A3EC559"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25258B86"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2C666341"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6EFA8AB4"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CA81048" w14:textId="77777777" w:rsidR="00491590" w:rsidRPr="00EB5DC3" w:rsidRDefault="00491590" w:rsidP="00491590">
            <w:pPr>
              <w:pStyle w:val="afffffff8"/>
            </w:pPr>
            <w:r w:rsidRPr="00EB5DC3">
              <w:t>0,665</w:t>
            </w:r>
          </w:p>
        </w:tc>
        <w:tc>
          <w:tcPr>
            <w:tcW w:w="2805" w:type="dxa"/>
            <w:shd w:val="clear" w:color="auto" w:fill="auto"/>
            <w:vAlign w:val="center"/>
          </w:tcPr>
          <w:p w14:paraId="76855B6A"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7510F9B9" w14:textId="77777777" w:rsidR="00491590" w:rsidRPr="00EB5DC3" w:rsidRDefault="00491590" w:rsidP="00491590">
            <w:pPr>
              <w:pStyle w:val="afffffff8"/>
            </w:pPr>
            <w:r w:rsidRPr="00EB5DC3">
              <w:t>Расчетный срок</w:t>
            </w:r>
          </w:p>
        </w:tc>
        <w:tc>
          <w:tcPr>
            <w:tcW w:w="1821" w:type="dxa"/>
            <w:noWrap/>
            <w:vAlign w:val="center"/>
          </w:tcPr>
          <w:p w14:paraId="2749371A" w14:textId="77777777" w:rsidR="00491590" w:rsidRPr="00EB5DC3" w:rsidRDefault="00491590" w:rsidP="00491590">
            <w:pPr>
              <w:pStyle w:val="afffffff6"/>
            </w:pPr>
            <w:r w:rsidRPr="00EB5DC3">
              <w:t>Охранная зона 3 м.</w:t>
            </w:r>
          </w:p>
        </w:tc>
      </w:tr>
      <w:tr w:rsidR="00EB5DC3" w:rsidRPr="00EB5DC3" w14:paraId="000682A0" w14:textId="77777777" w:rsidTr="005C39D6">
        <w:tblPrEx>
          <w:tblCellMar>
            <w:top w:w="0" w:type="dxa"/>
            <w:bottom w:w="0" w:type="dxa"/>
          </w:tblCellMar>
        </w:tblPrEx>
        <w:trPr>
          <w:cantSplit/>
          <w:jc w:val="center"/>
        </w:trPr>
        <w:tc>
          <w:tcPr>
            <w:tcW w:w="876" w:type="dxa"/>
            <w:vAlign w:val="center"/>
          </w:tcPr>
          <w:p w14:paraId="5ACF5D80" w14:textId="77777777" w:rsidR="00491590" w:rsidRPr="00EB5DC3" w:rsidRDefault="00491590" w:rsidP="00491590">
            <w:pPr>
              <w:pStyle w:val="afffffff8"/>
            </w:pPr>
            <w:r w:rsidRPr="00EB5DC3">
              <w:t>92.04.61</w:t>
            </w:r>
          </w:p>
        </w:tc>
        <w:tc>
          <w:tcPr>
            <w:tcW w:w="1575" w:type="dxa"/>
            <w:shd w:val="clear" w:color="auto" w:fill="auto"/>
            <w:vAlign w:val="center"/>
          </w:tcPr>
          <w:p w14:paraId="6042ED10"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028D586E"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038630BB"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4E083553"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BF29540" w14:textId="77777777" w:rsidR="00491590" w:rsidRPr="00EB5DC3" w:rsidRDefault="00491590" w:rsidP="00491590">
            <w:pPr>
              <w:pStyle w:val="afffffff8"/>
            </w:pPr>
            <w:r w:rsidRPr="00EB5DC3">
              <w:t>0,158</w:t>
            </w:r>
          </w:p>
        </w:tc>
        <w:tc>
          <w:tcPr>
            <w:tcW w:w="2805" w:type="dxa"/>
            <w:shd w:val="clear" w:color="auto" w:fill="auto"/>
            <w:vAlign w:val="center"/>
          </w:tcPr>
          <w:p w14:paraId="14547638"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0747FE24" w14:textId="77777777" w:rsidR="00491590" w:rsidRPr="00EB5DC3" w:rsidRDefault="00491590" w:rsidP="00491590">
            <w:pPr>
              <w:pStyle w:val="afffffff8"/>
            </w:pPr>
            <w:r w:rsidRPr="00EB5DC3">
              <w:t>Расчетный срок</w:t>
            </w:r>
          </w:p>
        </w:tc>
        <w:tc>
          <w:tcPr>
            <w:tcW w:w="1821" w:type="dxa"/>
            <w:noWrap/>
            <w:vAlign w:val="center"/>
          </w:tcPr>
          <w:p w14:paraId="6FED5C9A" w14:textId="77777777" w:rsidR="00491590" w:rsidRPr="00EB5DC3" w:rsidRDefault="00491590" w:rsidP="00491590">
            <w:pPr>
              <w:pStyle w:val="afffffff6"/>
            </w:pPr>
            <w:r w:rsidRPr="00EB5DC3">
              <w:t>Охранная зона 3 м.</w:t>
            </w:r>
          </w:p>
        </w:tc>
      </w:tr>
      <w:tr w:rsidR="00EB5DC3" w:rsidRPr="00EB5DC3" w14:paraId="0A4410D3" w14:textId="77777777" w:rsidTr="005C39D6">
        <w:tblPrEx>
          <w:tblCellMar>
            <w:top w:w="0" w:type="dxa"/>
            <w:bottom w:w="0" w:type="dxa"/>
          </w:tblCellMar>
        </w:tblPrEx>
        <w:trPr>
          <w:cantSplit/>
          <w:jc w:val="center"/>
        </w:trPr>
        <w:tc>
          <w:tcPr>
            <w:tcW w:w="876" w:type="dxa"/>
            <w:vAlign w:val="center"/>
          </w:tcPr>
          <w:p w14:paraId="14CDDF36" w14:textId="77777777" w:rsidR="00491590" w:rsidRPr="00EB5DC3" w:rsidRDefault="00491590" w:rsidP="00491590">
            <w:pPr>
              <w:pStyle w:val="afffffff8"/>
            </w:pPr>
            <w:r w:rsidRPr="00EB5DC3">
              <w:t>92.04.62</w:t>
            </w:r>
          </w:p>
        </w:tc>
        <w:tc>
          <w:tcPr>
            <w:tcW w:w="1575" w:type="dxa"/>
            <w:shd w:val="clear" w:color="auto" w:fill="auto"/>
            <w:vAlign w:val="center"/>
          </w:tcPr>
          <w:p w14:paraId="38F8DF1B"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3E93D0B1"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47B9DB4F"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401F4AB4"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0B81AF8A" w14:textId="77777777" w:rsidR="00491590" w:rsidRPr="00EB5DC3" w:rsidRDefault="00491590" w:rsidP="00491590">
            <w:pPr>
              <w:pStyle w:val="afffffff8"/>
            </w:pPr>
            <w:r w:rsidRPr="00EB5DC3">
              <w:t>0,559</w:t>
            </w:r>
          </w:p>
        </w:tc>
        <w:tc>
          <w:tcPr>
            <w:tcW w:w="2805" w:type="dxa"/>
            <w:shd w:val="clear" w:color="auto" w:fill="auto"/>
            <w:vAlign w:val="center"/>
          </w:tcPr>
          <w:p w14:paraId="0937F3F0"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4295F782" w14:textId="77777777" w:rsidR="00491590" w:rsidRPr="00EB5DC3" w:rsidRDefault="00491590" w:rsidP="00491590">
            <w:pPr>
              <w:pStyle w:val="afffffff8"/>
            </w:pPr>
            <w:r w:rsidRPr="00EB5DC3">
              <w:t>Расчетный срок</w:t>
            </w:r>
          </w:p>
        </w:tc>
        <w:tc>
          <w:tcPr>
            <w:tcW w:w="1821" w:type="dxa"/>
            <w:noWrap/>
            <w:vAlign w:val="center"/>
          </w:tcPr>
          <w:p w14:paraId="0E450E58" w14:textId="77777777" w:rsidR="00491590" w:rsidRPr="00EB5DC3" w:rsidRDefault="00491590" w:rsidP="00491590">
            <w:pPr>
              <w:pStyle w:val="afffffff6"/>
            </w:pPr>
            <w:r w:rsidRPr="00EB5DC3">
              <w:t>Охранная зона 3 м.</w:t>
            </w:r>
          </w:p>
        </w:tc>
      </w:tr>
      <w:tr w:rsidR="00EB5DC3" w:rsidRPr="00EB5DC3" w14:paraId="4A3897D7" w14:textId="77777777" w:rsidTr="005C39D6">
        <w:tblPrEx>
          <w:tblCellMar>
            <w:top w:w="0" w:type="dxa"/>
            <w:bottom w:w="0" w:type="dxa"/>
          </w:tblCellMar>
        </w:tblPrEx>
        <w:trPr>
          <w:cantSplit/>
          <w:jc w:val="center"/>
        </w:trPr>
        <w:tc>
          <w:tcPr>
            <w:tcW w:w="876" w:type="dxa"/>
            <w:vAlign w:val="center"/>
          </w:tcPr>
          <w:p w14:paraId="704633BC" w14:textId="77777777" w:rsidR="00491590" w:rsidRPr="00EB5DC3" w:rsidRDefault="00491590" w:rsidP="00491590">
            <w:pPr>
              <w:pStyle w:val="afffffff8"/>
            </w:pPr>
            <w:r w:rsidRPr="00EB5DC3">
              <w:t>92.04.63</w:t>
            </w:r>
          </w:p>
        </w:tc>
        <w:tc>
          <w:tcPr>
            <w:tcW w:w="1575" w:type="dxa"/>
            <w:shd w:val="clear" w:color="auto" w:fill="auto"/>
            <w:vAlign w:val="center"/>
          </w:tcPr>
          <w:p w14:paraId="503B9F45"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1A59EA2B"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06792DC5"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71DD903E"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BF384C5" w14:textId="77777777" w:rsidR="00491590" w:rsidRPr="00EB5DC3" w:rsidRDefault="00491590" w:rsidP="00491590">
            <w:pPr>
              <w:pStyle w:val="afffffff8"/>
            </w:pPr>
            <w:r w:rsidRPr="00EB5DC3">
              <w:t>0,955</w:t>
            </w:r>
          </w:p>
        </w:tc>
        <w:tc>
          <w:tcPr>
            <w:tcW w:w="2805" w:type="dxa"/>
            <w:shd w:val="clear" w:color="auto" w:fill="auto"/>
            <w:vAlign w:val="center"/>
          </w:tcPr>
          <w:p w14:paraId="28396949"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3D88E8B1" w14:textId="77777777" w:rsidR="00491590" w:rsidRPr="00EB5DC3" w:rsidRDefault="00491590" w:rsidP="00491590">
            <w:pPr>
              <w:pStyle w:val="afffffff8"/>
            </w:pPr>
            <w:r w:rsidRPr="00EB5DC3">
              <w:t>Расчетный срок</w:t>
            </w:r>
          </w:p>
        </w:tc>
        <w:tc>
          <w:tcPr>
            <w:tcW w:w="1821" w:type="dxa"/>
            <w:noWrap/>
            <w:vAlign w:val="center"/>
          </w:tcPr>
          <w:p w14:paraId="4853999B" w14:textId="77777777" w:rsidR="00491590" w:rsidRPr="00EB5DC3" w:rsidRDefault="00491590" w:rsidP="00491590">
            <w:pPr>
              <w:pStyle w:val="afffffff6"/>
            </w:pPr>
            <w:r w:rsidRPr="00EB5DC3">
              <w:t>Охранная зона 3 м.</w:t>
            </w:r>
          </w:p>
        </w:tc>
      </w:tr>
      <w:tr w:rsidR="00EB5DC3" w:rsidRPr="00EB5DC3" w14:paraId="65C9C6D9" w14:textId="77777777" w:rsidTr="005C39D6">
        <w:tblPrEx>
          <w:tblCellMar>
            <w:top w:w="0" w:type="dxa"/>
            <w:bottom w:w="0" w:type="dxa"/>
          </w:tblCellMar>
        </w:tblPrEx>
        <w:trPr>
          <w:cantSplit/>
          <w:jc w:val="center"/>
        </w:trPr>
        <w:tc>
          <w:tcPr>
            <w:tcW w:w="876" w:type="dxa"/>
            <w:vAlign w:val="center"/>
          </w:tcPr>
          <w:p w14:paraId="7825E659" w14:textId="77777777" w:rsidR="00491590" w:rsidRPr="00EB5DC3" w:rsidRDefault="00491590" w:rsidP="00491590">
            <w:pPr>
              <w:pStyle w:val="afffffff8"/>
            </w:pPr>
            <w:r w:rsidRPr="00EB5DC3">
              <w:t>92.04.64</w:t>
            </w:r>
          </w:p>
        </w:tc>
        <w:tc>
          <w:tcPr>
            <w:tcW w:w="1575" w:type="dxa"/>
            <w:shd w:val="clear" w:color="auto" w:fill="auto"/>
            <w:vAlign w:val="center"/>
          </w:tcPr>
          <w:p w14:paraId="6102DCF7"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45E3DAA7"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1481A39"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5622E994"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467A9AF" w14:textId="77777777" w:rsidR="00491590" w:rsidRPr="00EB5DC3" w:rsidRDefault="00491590" w:rsidP="00491590">
            <w:pPr>
              <w:pStyle w:val="afffffff8"/>
            </w:pPr>
            <w:r w:rsidRPr="00EB5DC3">
              <w:t>0,420</w:t>
            </w:r>
          </w:p>
        </w:tc>
        <w:tc>
          <w:tcPr>
            <w:tcW w:w="2805" w:type="dxa"/>
            <w:shd w:val="clear" w:color="auto" w:fill="auto"/>
            <w:vAlign w:val="center"/>
          </w:tcPr>
          <w:p w14:paraId="67E56D06"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67945FD6" w14:textId="77777777" w:rsidR="00491590" w:rsidRPr="00EB5DC3" w:rsidRDefault="00491590" w:rsidP="00491590">
            <w:pPr>
              <w:pStyle w:val="afffffff8"/>
            </w:pPr>
            <w:r w:rsidRPr="00EB5DC3">
              <w:t>Расчетный срок</w:t>
            </w:r>
          </w:p>
        </w:tc>
        <w:tc>
          <w:tcPr>
            <w:tcW w:w="1821" w:type="dxa"/>
            <w:noWrap/>
            <w:vAlign w:val="center"/>
          </w:tcPr>
          <w:p w14:paraId="422D7AB8" w14:textId="77777777" w:rsidR="00491590" w:rsidRPr="00EB5DC3" w:rsidRDefault="00491590" w:rsidP="00491590">
            <w:pPr>
              <w:pStyle w:val="afffffff6"/>
            </w:pPr>
            <w:r w:rsidRPr="00EB5DC3">
              <w:t>Охранная зона 3 м.</w:t>
            </w:r>
          </w:p>
        </w:tc>
      </w:tr>
      <w:tr w:rsidR="00EB5DC3" w:rsidRPr="00EB5DC3" w14:paraId="0C6DED2D" w14:textId="77777777" w:rsidTr="005C39D6">
        <w:tblPrEx>
          <w:tblCellMar>
            <w:top w:w="0" w:type="dxa"/>
            <w:bottom w:w="0" w:type="dxa"/>
          </w:tblCellMar>
        </w:tblPrEx>
        <w:trPr>
          <w:cantSplit/>
          <w:jc w:val="center"/>
        </w:trPr>
        <w:tc>
          <w:tcPr>
            <w:tcW w:w="876" w:type="dxa"/>
            <w:vAlign w:val="center"/>
          </w:tcPr>
          <w:p w14:paraId="08DE6327" w14:textId="77777777" w:rsidR="00491590" w:rsidRPr="00EB5DC3" w:rsidRDefault="00491590" w:rsidP="00491590">
            <w:pPr>
              <w:pStyle w:val="afffffff8"/>
            </w:pPr>
            <w:r w:rsidRPr="00EB5DC3">
              <w:t>92.04.65</w:t>
            </w:r>
          </w:p>
        </w:tc>
        <w:tc>
          <w:tcPr>
            <w:tcW w:w="1575" w:type="dxa"/>
            <w:shd w:val="clear" w:color="auto" w:fill="auto"/>
            <w:vAlign w:val="center"/>
          </w:tcPr>
          <w:p w14:paraId="568E8D5B"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35D1D31F"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4D9D17CA"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1EA67DD2"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435A82B" w14:textId="77777777" w:rsidR="00491590" w:rsidRPr="00EB5DC3" w:rsidRDefault="00491590" w:rsidP="00491590">
            <w:pPr>
              <w:pStyle w:val="afffffff8"/>
            </w:pPr>
            <w:r w:rsidRPr="00EB5DC3">
              <w:t>1,368</w:t>
            </w:r>
          </w:p>
        </w:tc>
        <w:tc>
          <w:tcPr>
            <w:tcW w:w="2805" w:type="dxa"/>
            <w:shd w:val="clear" w:color="auto" w:fill="auto"/>
            <w:vAlign w:val="center"/>
          </w:tcPr>
          <w:p w14:paraId="49817361"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06343086" w14:textId="77777777" w:rsidR="00491590" w:rsidRPr="00EB5DC3" w:rsidRDefault="00491590" w:rsidP="00491590">
            <w:pPr>
              <w:pStyle w:val="afffffff8"/>
            </w:pPr>
            <w:r w:rsidRPr="00EB5DC3">
              <w:t>Расчетный срок</w:t>
            </w:r>
          </w:p>
        </w:tc>
        <w:tc>
          <w:tcPr>
            <w:tcW w:w="1821" w:type="dxa"/>
            <w:noWrap/>
            <w:vAlign w:val="center"/>
          </w:tcPr>
          <w:p w14:paraId="1B3647D1" w14:textId="77777777" w:rsidR="00491590" w:rsidRPr="00EB5DC3" w:rsidRDefault="00491590" w:rsidP="00491590">
            <w:pPr>
              <w:pStyle w:val="afffffff6"/>
            </w:pPr>
            <w:r w:rsidRPr="00EB5DC3">
              <w:t>Охранная зона 3 м.</w:t>
            </w:r>
          </w:p>
        </w:tc>
      </w:tr>
      <w:tr w:rsidR="00EB5DC3" w:rsidRPr="00EB5DC3" w14:paraId="28BCB95E" w14:textId="77777777" w:rsidTr="005C39D6">
        <w:tblPrEx>
          <w:tblCellMar>
            <w:top w:w="0" w:type="dxa"/>
            <w:bottom w:w="0" w:type="dxa"/>
          </w:tblCellMar>
        </w:tblPrEx>
        <w:trPr>
          <w:cantSplit/>
          <w:jc w:val="center"/>
        </w:trPr>
        <w:tc>
          <w:tcPr>
            <w:tcW w:w="876" w:type="dxa"/>
            <w:vAlign w:val="center"/>
          </w:tcPr>
          <w:p w14:paraId="70309F6D" w14:textId="77777777" w:rsidR="00491590" w:rsidRPr="00EB5DC3" w:rsidRDefault="00491590" w:rsidP="00491590">
            <w:pPr>
              <w:pStyle w:val="afffffff8"/>
            </w:pPr>
            <w:r w:rsidRPr="00EB5DC3">
              <w:t>92.04.66</w:t>
            </w:r>
          </w:p>
        </w:tc>
        <w:tc>
          <w:tcPr>
            <w:tcW w:w="1575" w:type="dxa"/>
            <w:shd w:val="clear" w:color="auto" w:fill="auto"/>
            <w:vAlign w:val="center"/>
          </w:tcPr>
          <w:p w14:paraId="14610EC3"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6A80138C"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4E7AD15A"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58BE4E53"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7CF9DD2" w14:textId="77777777" w:rsidR="00491590" w:rsidRPr="00EB5DC3" w:rsidRDefault="00491590" w:rsidP="00491590">
            <w:pPr>
              <w:pStyle w:val="afffffff8"/>
            </w:pPr>
            <w:r w:rsidRPr="00EB5DC3">
              <w:t>0,798</w:t>
            </w:r>
          </w:p>
        </w:tc>
        <w:tc>
          <w:tcPr>
            <w:tcW w:w="2805" w:type="dxa"/>
            <w:shd w:val="clear" w:color="auto" w:fill="auto"/>
            <w:vAlign w:val="center"/>
          </w:tcPr>
          <w:p w14:paraId="12E648B3"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277FB27A" w14:textId="77777777" w:rsidR="00491590" w:rsidRPr="00EB5DC3" w:rsidRDefault="00491590" w:rsidP="00491590">
            <w:pPr>
              <w:pStyle w:val="afffffff8"/>
            </w:pPr>
            <w:r w:rsidRPr="00EB5DC3">
              <w:t>Расчетный срок</w:t>
            </w:r>
          </w:p>
        </w:tc>
        <w:tc>
          <w:tcPr>
            <w:tcW w:w="1821" w:type="dxa"/>
            <w:noWrap/>
            <w:vAlign w:val="center"/>
          </w:tcPr>
          <w:p w14:paraId="68EEB5AE" w14:textId="77777777" w:rsidR="00491590" w:rsidRPr="00EB5DC3" w:rsidRDefault="00491590" w:rsidP="00491590">
            <w:pPr>
              <w:pStyle w:val="afffffff6"/>
            </w:pPr>
            <w:r w:rsidRPr="00EB5DC3">
              <w:t>Охранная зона 3 м.</w:t>
            </w:r>
          </w:p>
        </w:tc>
      </w:tr>
      <w:tr w:rsidR="00EB5DC3" w:rsidRPr="00EB5DC3" w14:paraId="6D3E8518" w14:textId="77777777" w:rsidTr="005C39D6">
        <w:tblPrEx>
          <w:tblCellMar>
            <w:top w:w="0" w:type="dxa"/>
            <w:bottom w:w="0" w:type="dxa"/>
          </w:tblCellMar>
        </w:tblPrEx>
        <w:trPr>
          <w:cantSplit/>
          <w:jc w:val="center"/>
        </w:trPr>
        <w:tc>
          <w:tcPr>
            <w:tcW w:w="876" w:type="dxa"/>
            <w:vAlign w:val="center"/>
          </w:tcPr>
          <w:p w14:paraId="6B2006DD" w14:textId="77777777" w:rsidR="00491590" w:rsidRPr="00EB5DC3" w:rsidRDefault="00491590" w:rsidP="00491590">
            <w:pPr>
              <w:pStyle w:val="afffffff8"/>
            </w:pPr>
            <w:r w:rsidRPr="00EB5DC3">
              <w:lastRenderedPageBreak/>
              <w:t>92.04.67</w:t>
            </w:r>
          </w:p>
        </w:tc>
        <w:tc>
          <w:tcPr>
            <w:tcW w:w="1575" w:type="dxa"/>
            <w:shd w:val="clear" w:color="auto" w:fill="auto"/>
            <w:vAlign w:val="center"/>
          </w:tcPr>
          <w:p w14:paraId="46B44392"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0C91187A"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564AB08"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720219E9"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5A8EED6" w14:textId="77777777" w:rsidR="00491590" w:rsidRPr="00EB5DC3" w:rsidRDefault="00491590" w:rsidP="00491590">
            <w:pPr>
              <w:pStyle w:val="afffffff8"/>
            </w:pPr>
            <w:r w:rsidRPr="00EB5DC3">
              <w:t>0,947</w:t>
            </w:r>
          </w:p>
        </w:tc>
        <w:tc>
          <w:tcPr>
            <w:tcW w:w="2805" w:type="dxa"/>
            <w:shd w:val="clear" w:color="auto" w:fill="auto"/>
            <w:vAlign w:val="center"/>
          </w:tcPr>
          <w:p w14:paraId="4CDF76DC"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33DFBE13" w14:textId="77777777" w:rsidR="00491590" w:rsidRPr="00EB5DC3" w:rsidRDefault="00491590" w:rsidP="00491590">
            <w:pPr>
              <w:pStyle w:val="afffffff8"/>
            </w:pPr>
            <w:r w:rsidRPr="00EB5DC3">
              <w:t>Расчетный срок</w:t>
            </w:r>
          </w:p>
        </w:tc>
        <w:tc>
          <w:tcPr>
            <w:tcW w:w="1821" w:type="dxa"/>
            <w:noWrap/>
            <w:vAlign w:val="center"/>
          </w:tcPr>
          <w:p w14:paraId="298BA4D0" w14:textId="77777777" w:rsidR="00491590" w:rsidRPr="00EB5DC3" w:rsidRDefault="00491590" w:rsidP="00491590">
            <w:pPr>
              <w:pStyle w:val="afffffff6"/>
            </w:pPr>
            <w:r w:rsidRPr="00EB5DC3">
              <w:t>Охранная зона 3 м.</w:t>
            </w:r>
          </w:p>
        </w:tc>
      </w:tr>
      <w:tr w:rsidR="00EB5DC3" w:rsidRPr="00EB5DC3" w14:paraId="6616A837" w14:textId="77777777" w:rsidTr="005C39D6">
        <w:tblPrEx>
          <w:tblCellMar>
            <w:top w:w="0" w:type="dxa"/>
            <w:bottom w:w="0" w:type="dxa"/>
          </w:tblCellMar>
        </w:tblPrEx>
        <w:trPr>
          <w:cantSplit/>
          <w:jc w:val="center"/>
        </w:trPr>
        <w:tc>
          <w:tcPr>
            <w:tcW w:w="876" w:type="dxa"/>
            <w:vAlign w:val="center"/>
          </w:tcPr>
          <w:p w14:paraId="1284D924" w14:textId="77777777" w:rsidR="00491590" w:rsidRPr="00EB5DC3" w:rsidRDefault="00491590" w:rsidP="00491590">
            <w:pPr>
              <w:pStyle w:val="afffffff8"/>
            </w:pPr>
            <w:r w:rsidRPr="00EB5DC3">
              <w:t>92.04.68</w:t>
            </w:r>
          </w:p>
        </w:tc>
        <w:tc>
          <w:tcPr>
            <w:tcW w:w="1575" w:type="dxa"/>
            <w:shd w:val="clear" w:color="auto" w:fill="auto"/>
            <w:vAlign w:val="center"/>
          </w:tcPr>
          <w:p w14:paraId="0D8AF174"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265DAB89"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728A69AE"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430519EB"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35C020D1" w14:textId="77777777" w:rsidR="00491590" w:rsidRPr="00EB5DC3" w:rsidRDefault="00491590" w:rsidP="00491590">
            <w:pPr>
              <w:pStyle w:val="afffffff8"/>
            </w:pPr>
            <w:r w:rsidRPr="00EB5DC3">
              <w:t>0,821</w:t>
            </w:r>
          </w:p>
        </w:tc>
        <w:tc>
          <w:tcPr>
            <w:tcW w:w="2805" w:type="dxa"/>
            <w:shd w:val="clear" w:color="auto" w:fill="auto"/>
            <w:vAlign w:val="center"/>
          </w:tcPr>
          <w:p w14:paraId="26B7C09A"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7264A324" w14:textId="77777777" w:rsidR="00491590" w:rsidRPr="00EB5DC3" w:rsidRDefault="00491590" w:rsidP="00491590">
            <w:pPr>
              <w:pStyle w:val="afffffff8"/>
            </w:pPr>
            <w:r w:rsidRPr="00EB5DC3">
              <w:t>Расчетный срок</w:t>
            </w:r>
          </w:p>
        </w:tc>
        <w:tc>
          <w:tcPr>
            <w:tcW w:w="1821" w:type="dxa"/>
            <w:noWrap/>
            <w:vAlign w:val="center"/>
          </w:tcPr>
          <w:p w14:paraId="19D39C0F" w14:textId="77777777" w:rsidR="00491590" w:rsidRPr="00EB5DC3" w:rsidRDefault="00491590" w:rsidP="00491590">
            <w:pPr>
              <w:pStyle w:val="afffffff6"/>
            </w:pPr>
            <w:r w:rsidRPr="00EB5DC3">
              <w:t>Охранная зона 3 м.</w:t>
            </w:r>
          </w:p>
        </w:tc>
      </w:tr>
      <w:tr w:rsidR="00EB5DC3" w:rsidRPr="00EB5DC3" w14:paraId="795F6DBF" w14:textId="77777777" w:rsidTr="005C39D6">
        <w:tblPrEx>
          <w:tblCellMar>
            <w:top w:w="0" w:type="dxa"/>
            <w:bottom w:w="0" w:type="dxa"/>
          </w:tblCellMar>
        </w:tblPrEx>
        <w:trPr>
          <w:cantSplit/>
          <w:jc w:val="center"/>
        </w:trPr>
        <w:tc>
          <w:tcPr>
            <w:tcW w:w="876" w:type="dxa"/>
            <w:vAlign w:val="center"/>
          </w:tcPr>
          <w:p w14:paraId="0E402BBD" w14:textId="77777777" w:rsidR="00491590" w:rsidRPr="00EB5DC3" w:rsidRDefault="00491590" w:rsidP="00491590">
            <w:pPr>
              <w:pStyle w:val="afffffff8"/>
            </w:pPr>
            <w:r w:rsidRPr="00EB5DC3">
              <w:t>92.04.69</w:t>
            </w:r>
          </w:p>
        </w:tc>
        <w:tc>
          <w:tcPr>
            <w:tcW w:w="1575" w:type="dxa"/>
            <w:shd w:val="clear" w:color="auto" w:fill="auto"/>
            <w:vAlign w:val="center"/>
          </w:tcPr>
          <w:p w14:paraId="4EDA9866"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33155760"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4C5BAF1"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40A18AD0"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1057308C" w14:textId="77777777" w:rsidR="00491590" w:rsidRPr="00EB5DC3" w:rsidRDefault="00491590" w:rsidP="00491590">
            <w:pPr>
              <w:pStyle w:val="afffffff8"/>
            </w:pPr>
            <w:r w:rsidRPr="00EB5DC3">
              <w:t>0,921</w:t>
            </w:r>
          </w:p>
        </w:tc>
        <w:tc>
          <w:tcPr>
            <w:tcW w:w="2805" w:type="dxa"/>
            <w:shd w:val="clear" w:color="auto" w:fill="auto"/>
            <w:vAlign w:val="center"/>
          </w:tcPr>
          <w:p w14:paraId="7BEE1C4F"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78C0FE67" w14:textId="77777777" w:rsidR="00491590" w:rsidRPr="00EB5DC3" w:rsidRDefault="00491590" w:rsidP="00491590">
            <w:pPr>
              <w:pStyle w:val="afffffff8"/>
            </w:pPr>
            <w:r w:rsidRPr="00EB5DC3">
              <w:t>Расчетный срок</w:t>
            </w:r>
          </w:p>
        </w:tc>
        <w:tc>
          <w:tcPr>
            <w:tcW w:w="1821" w:type="dxa"/>
            <w:noWrap/>
            <w:vAlign w:val="center"/>
          </w:tcPr>
          <w:p w14:paraId="1EECB16D" w14:textId="77777777" w:rsidR="00491590" w:rsidRPr="00EB5DC3" w:rsidRDefault="00491590" w:rsidP="00491590">
            <w:pPr>
              <w:pStyle w:val="afffffff6"/>
            </w:pPr>
            <w:r w:rsidRPr="00EB5DC3">
              <w:t>Охранная зона 3 м.</w:t>
            </w:r>
          </w:p>
        </w:tc>
      </w:tr>
      <w:tr w:rsidR="00EB5DC3" w:rsidRPr="00EB5DC3" w14:paraId="6B219B71" w14:textId="77777777" w:rsidTr="005C39D6">
        <w:tblPrEx>
          <w:tblCellMar>
            <w:top w:w="0" w:type="dxa"/>
            <w:bottom w:w="0" w:type="dxa"/>
          </w:tblCellMar>
        </w:tblPrEx>
        <w:trPr>
          <w:cantSplit/>
          <w:jc w:val="center"/>
        </w:trPr>
        <w:tc>
          <w:tcPr>
            <w:tcW w:w="876" w:type="dxa"/>
            <w:vAlign w:val="center"/>
          </w:tcPr>
          <w:p w14:paraId="5D023FB5" w14:textId="77777777" w:rsidR="00491590" w:rsidRPr="00EB5DC3" w:rsidRDefault="00491590" w:rsidP="00491590">
            <w:pPr>
              <w:pStyle w:val="afffffff8"/>
            </w:pPr>
            <w:r w:rsidRPr="00EB5DC3">
              <w:t>92.04.70</w:t>
            </w:r>
          </w:p>
        </w:tc>
        <w:tc>
          <w:tcPr>
            <w:tcW w:w="1575" w:type="dxa"/>
            <w:shd w:val="clear" w:color="auto" w:fill="auto"/>
            <w:vAlign w:val="center"/>
          </w:tcPr>
          <w:p w14:paraId="3A52DE64"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182A81CA"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1C1E598"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7691CF6F"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52CFBFA6" w14:textId="77777777" w:rsidR="00491590" w:rsidRPr="00EB5DC3" w:rsidRDefault="00491590" w:rsidP="00491590">
            <w:pPr>
              <w:pStyle w:val="afffffff8"/>
            </w:pPr>
            <w:r w:rsidRPr="00EB5DC3">
              <w:t>2,201</w:t>
            </w:r>
          </w:p>
        </w:tc>
        <w:tc>
          <w:tcPr>
            <w:tcW w:w="2805" w:type="dxa"/>
            <w:shd w:val="clear" w:color="auto" w:fill="auto"/>
            <w:vAlign w:val="center"/>
          </w:tcPr>
          <w:p w14:paraId="06F8138F"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7612F6AA" w14:textId="77777777" w:rsidR="00491590" w:rsidRPr="00EB5DC3" w:rsidRDefault="00491590" w:rsidP="00491590">
            <w:pPr>
              <w:pStyle w:val="afffffff8"/>
            </w:pPr>
            <w:r w:rsidRPr="00EB5DC3">
              <w:t>Расчетный срок</w:t>
            </w:r>
          </w:p>
        </w:tc>
        <w:tc>
          <w:tcPr>
            <w:tcW w:w="1821" w:type="dxa"/>
            <w:noWrap/>
            <w:vAlign w:val="center"/>
          </w:tcPr>
          <w:p w14:paraId="508DCDEB" w14:textId="77777777" w:rsidR="00491590" w:rsidRPr="00EB5DC3" w:rsidRDefault="00491590" w:rsidP="00491590">
            <w:pPr>
              <w:pStyle w:val="afffffff6"/>
            </w:pPr>
            <w:r w:rsidRPr="00EB5DC3">
              <w:t>Охранная зона 3 м.</w:t>
            </w:r>
          </w:p>
        </w:tc>
      </w:tr>
      <w:tr w:rsidR="00EB5DC3" w:rsidRPr="00EB5DC3" w14:paraId="774C37C0" w14:textId="77777777" w:rsidTr="005C39D6">
        <w:tblPrEx>
          <w:tblCellMar>
            <w:top w:w="0" w:type="dxa"/>
            <w:bottom w:w="0" w:type="dxa"/>
          </w:tblCellMar>
        </w:tblPrEx>
        <w:trPr>
          <w:cantSplit/>
          <w:jc w:val="center"/>
        </w:trPr>
        <w:tc>
          <w:tcPr>
            <w:tcW w:w="876" w:type="dxa"/>
            <w:vAlign w:val="center"/>
          </w:tcPr>
          <w:p w14:paraId="03552D8C" w14:textId="77777777" w:rsidR="00491590" w:rsidRPr="00EB5DC3" w:rsidRDefault="00491590" w:rsidP="00491590">
            <w:pPr>
              <w:pStyle w:val="afffffff8"/>
            </w:pPr>
            <w:r w:rsidRPr="00EB5DC3">
              <w:t>92.04.71</w:t>
            </w:r>
          </w:p>
        </w:tc>
        <w:tc>
          <w:tcPr>
            <w:tcW w:w="1575" w:type="dxa"/>
            <w:shd w:val="clear" w:color="auto" w:fill="auto"/>
            <w:vAlign w:val="center"/>
          </w:tcPr>
          <w:p w14:paraId="75C1121F"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0AE12D4C"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7B9374BA"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62F205A5"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79CF715D" w14:textId="77777777" w:rsidR="00491590" w:rsidRPr="00EB5DC3" w:rsidRDefault="00491590" w:rsidP="00491590">
            <w:pPr>
              <w:pStyle w:val="afffffff8"/>
            </w:pPr>
            <w:r w:rsidRPr="00EB5DC3">
              <w:t>0,805</w:t>
            </w:r>
          </w:p>
        </w:tc>
        <w:tc>
          <w:tcPr>
            <w:tcW w:w="2805" w:type="dxa"/>
            <w:shd w:val="clear" w:color="auto" w:fill="auto"/>
            <w:vAlign w:val="center"/>
          </w:tcPr>
          <w:p w14:paraId="263D089A"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0E7FD3B1" w14:textId="77777777" w:rsidR="00491590" w:rsidRPr="00EB5DC3" w:rsidRDefault="00491590" w:rsidP="00491590">
            <w:pPr>
              <w:pStyle w:val="afffffff8"/>
            </w:pPr>
            <w:r w:rsidRPr="00EB5DC3">
              <w:t>Расчетный срок</w:t>
            </w:r>
          </w:p>
        </w:tc>
        <w:tc>
          <w:tcPr>
            <w:tcW w:w="1821" w:type="dxa"/>
            <w:noWrap/>
            <w:vAlign w:val="center"/>
          </w:tcPr>
          <w:p w14:paraId="58E8D550" w14:textId="77777777" w:rsidR="00491590" w:rsidRPr="00EB5DC3" w:rsidRDefault="00491590" w:rsidP="00491590">
            <w:pPr>
              <w:pStyle w:val="afffffff6"/>
            </w:pPr>
            <w:r w:rsidRPr="00EB5DC3">
              <w:t>Охранная зона 3 м.</w:t>
            </w:r>
          </w:p>
        </w:tc>
      </w:tr>
      <w:tr w:rsidR="00EB5DC3" w:rsidRPr="00EB5DC3" w14:paraId="27B7CB92" w14:textId="77777777" w:rsidTr="005C39D6">
        <w:tblPrEx>
          <w:tblCellMar>
            <w:top w:w="0" w:type="dxa"/>
            <w:bottom w:w="0" w:type="dxa"/>
          </w:tblCellMar>
        </w:tblPrEx>
        <w:trPr>
          <w:cantSplit/>
          <w:jc w:val="center"/>
        </w:trPr>
        <w:tc>
          <w:tcPr>
            <w:tcW w:w="876" w:type="dxa"/>
            <w:vAlign w:val="center"/>
          </w:tcPr>
          <w:p w14:paraId="4203AAD9" w14:textId="77777777" w:rsidR="00491590" w:rsidRPr="00EB5DC3" w:rsidRDefault="00491590" w:rsidP="00491590">
            <w:pPr>
              <w:pStyle w:val="afffffff8"/>
            </w:pPr>
            <w:r w:rsidRPr="00EB5DC3">
              <w:t>92.04.72</w:t>
            </w:r>
          </w:p>
        </w:tc>
        <w:tc>
          <w:tcPr>
            <w:tcW w:w="1575" w:type="dxa"/>
            <w:shd w:val="clear" w:color="auto" w:fill="auto"/>
            <w:vAlign w:val="center"/>
          </w:tcPr>
          <w:p w14:paraId="21BE2877"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17232AB6"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3B2A348D"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5D2ED40C"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6889AD7E" w14:textId="77777777" w:rsidR="00491590" w:rsidRPr="00EB5DC3" w:rsidRDefault="00491590" w:rsidP="00491590">
            <w:pPr>
              <w:pStyle w:val="afffffff8"/>
            </w:pPr>
            <w:r w:rsidRPr="00EB5DC3">
              <w:t>0,944</w:t>
            </w:r>
          </w:p>
        </w:tc>
        <w:tc>
          <w:tcPr>
            <w:tcW w:w="2805" w:type="dxa"/>
            <w:shd w:val="clear" w:color="auto" w:fill="auto"/>
            <w:vAlign w:val="center"/>
          </w:tcPr>
          <w:p w14:paraId="04D1B283"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7BBA091A" w14:textId="77777777" w:rsidR="00491590" w:rsidRPr="00EB5DC3" w:rsidRDefault="00491590" w:rsidP="00491590">
            <w:pPr>
              <w:pStyle w:val="afffffff8"/>
            </w:pPr>
            <w:r w:rsidRPr="00EB5DC3">
              <w:t>Расчетный срок</w:t>
            </w:r>
          </w:p>
        </w:tc>
        <w:tc>
          <w:tcPr>
            <w:tcW w:w="1821" w:type="dxa"/>
            <w:noWrap/>
            <w:vAlign w:val="center"/>
          </w:tcPr>
          <w:p w14:paraId="2AFC2F85" w14:textId="77777777" w:rsidR="00491590" w:rsidRPr="00EB5DC3" w:rsidRDefault="00491590" w:rsidP="00491590">
            <w:pPr>
              <w:pStyle w:val="afffffff6"/>
            </w:pPr>
            <w:r w:rsidRPr="00EB5DC3">
              <w:t>Охранная зона 3 м.</w:t>
            </w:r>
          </w:p>
        </w:tc>
      </w:tr>
      <w:tr w:rsidR="00491590" w:rsidRPr="00EB5DC3" w14:paraId="0D67252C" w14:textId="77777777" w:rsidTr="005C39D6">
        <w:tblPrEx>
          <w:tblCellMar>
            <w:top w:w="0" w:type="dxa"/>
            <w:bottom w:w="0" w:type="dxa"/>
          </w:tblCellMar>
        </w:tblPrEx>
        <w:trPr>
          <w:cantSplit/>
          <w:jc w:val="center"/>
        </w:trPr>
        <w:tc>
          <w:tcPr>
            <w:tcW w:w="876" w:type="dxa"/>
            <w:vAlign w:val="center"/>
          </w:tcPr>
          <w:p w14:paraId="51097A1A" w14:textId="77777777" w:rsidR="00491590" w:rsidRPr="00EB5DC3" w:rsidRDefault="00491590" w:rsidP="00491590">
            <w:pPr>
              <w:pStyle w:val="afffffff8"/>
            </w:pPr>
            <w:r w:rsidRPr="00EB5DC3">
              <w:t>92.04.73</w:t>
            </w:r>
          </w:p>
        </w:tc>
        <w:tc>
          <w:tcPr>
            <w:tcW w:w="1575" w:type="dxa"/>
            <w:shd w:val="clear" w:color="auto" w:fill="auto"/>
            <w:vAlign w:val="center"/>
          </w:tcPr>
          <w:p w14:paraId="739E1E05" w14:textId="77777777" w:rsidR="00491590" w:rsidRPr="00EB5DC3" w:rsidRDefault="00491590" w:rsidP="00491590">
            <w:pPr>
              <w:pStyle w:val="afffffff6"/>
            </w:pPr>
            <w:r w:rsidRPr="00EB5DC3">
              <w:t>Канализация дождевая самотечная закрытая</w:t>
            </w:r>
          </w:p>
        </w:tc>
        <w:tc>
          <w:tcPr>
            <w:tcW w:w="1823" w:type="dxa"/>
            <w:shd w:val="clear" w:color="auto" w:fill="auto"/>
            <w:noWrap/>
            <w:vAlign w:val="center"/>
          </w:tcPr>
          <w:p w14:paraId="13F29936" w14:textId="77777777" w:rsidR="00491590" w:rsidRPr="00EB5DC3" w:rsidRDefault="00491590" w:rsidP="00491590">
            <w:pPr>
              <w:pStyle w:val="afffffff6"/>
            </w:pPr>
            <w:r w:rsidRPr="00EB5DC3">
              <w:t>Сбор, очистка и отвод сточных вод в окружающую среду с использованием насосов</w:t>
            </w:r>
          </w:p>
        </w:tc>
        <w:tc>
          <w:tcPr>
            <w:tcW w:w="2141" w:type="dxa"/>
            <w:shd w:val="clear" w:color="auto" w:fill="auto"/>
            <w:noWrap/>
            <w:vAlign w:val="center"/>
          </w:tcPr>
          <w:p w14:paraId="5CEC559A" w14:textId="77777777" w:rsidR="00491590" w:rsidRPr="00EB5DC3" w:rsidRDefault="00491590" w:rsidP="00491590">
            <w:pPr>
              <w:pStyle w:val="afffffff6"/>
            </w:pPr>
            <w:r w:rsidRPr="00EB5DC3">
              <w:t>Канализация ливневая</w:t>
            </w:r>
          </w:p>
        </w:tc>
        <w:tc>
          <w:tcPr>
            <w:tcW w:w="1534" w:type="dxa"/>
            <w:gridSpan w:val="4"/>
            <w:shd w:val="clear" w:color="auto" w:fill="auto"/>
            <w:noWrap/>
            <w:vAlign w:val="center"/>
          </w:tcPr>
          <w:p w14:paraId="719CDC7E" w14:textId="77777777" w:rsidR="00491590" w:rsidRPr="00EB5DC3" w:rsidRDefault="00491590" w:rsidP="00491590">
            <w:pPr>
              <w:pStyle w:val="afffffff6"/>
            </w:pPr>
            <w:r w:rsidRPr="00EB5DC3">
              <w:t>протяженность, км</w:t>
            </w:r>
          </w:p>
        </w:tc>
        <w:tc>
          <w:tcPr>
            <w:tcW w:w="869" w:type="dxa"/>
            <w:gridSpan w:val="2"/>
            <w:shd w:val="clear" w:color="auto" w:fill="auto"/>
            <w:vAlign w:val="center"/>
          </w:tcPr>
          <w:p w14:paraId="29C3CF07" w14:textId="77777777" w:rsidR="00491590" w:rsidRPr="00EB5DC3" w:rsidRDefault="00491590" w:rsidP="00491590">
            <w:pPr>
              <w:pStyle w:val="afffffff8"/>
            </w:pPr>
            <w:r w:rsidRPr="00EB5DC3">
              <w:t>7,495</w:t>
            </w:r>
          </w:p>
        </w:tc>
        <w:tc>
          <w:tcPr>
            <w:tcW w:w="2805" w:type="dxa"/>
            <w:shd w:val="clear" w:color="auto" w:fill="auto"/>
            <w:vAlign w:val="center"/>
          </w:tcPr>
          <w:p w14:paraId="57E9FFC1" w14:textId="77777777" w:rsidR="00491590" w:rsidRPr="00EB5DC3" w:rsidRDefault="00491590" w:rsidP="00491590">
            <w:pPr>
              <w:pStyle w:val="afffffff6"/>
            </w:pPr>
            <w:r w:rsidRPr="00EB5DC3">
              <w:t>Орловская область, г. Орел, Северный р-н</w:t>
            </w:r>
          </w:p>
        </w:tc>
        <w:tc>
          <w:tcPr>
            <w:tcW w:w="1116" w:type="dxa"/>
            <w:shd w:val="clear" w:color="auto" w:fill="auto"/>
            <w:vAlign w:val="center"/>
          </w:tcPr>
          <w:p w14:paraId="47058281" w14:textId="77777777" w:rsidR="00491590" w:rsidRPr="00EB5DC3" w:rsidRDefault="00491590" w:rsidP="00491590">
            <w:pPr>
              <w:pStyle w:val="afffffff8"/>
            </w:pPr>
            <w:r w:rsidRPr="00EB5DC3">
              <w:t>Расчетный срок</w:t>
            </w:r>
          </w:p>
        </w:tc>
        <w:tc>
          <w:tcPr>
            <w:tcW w:w="1821" w:type="dxa"/>
            <w:noWrap/>
            <w:vAlign w:val="center"/>
          </w:tcPr>
          <w:p w14:paraId="396C5E37" w14:textId="77777777" w:rsidR="00491590" w:rsidRPr="00EB5DC3" w:rsidRDefault="00491590" w:rsidP="00491590">
            <w:pPr>
              <w:pStyle w:val="afffffff6"/>
            </w:pPr>
            <w:r w:rsidRPr="00EB5DC3">
              <w:t>Охранная зона 3 м.</w:t>
            </w:r>
          </w:p>
        </w:tc>
      </w:tr>
    </w:tbl>
    <w:p w14:paraId="5FA06B47" w14:textId="77777777" w:rsidR="00491590" w:rsidRPr="00EB5DC3" w:rsidRDefault="00491590" w:rsidP="00491590"/>
    <w:p w14:paraId="506E56C6" w14:textId="415509C9" w:rsidR="009F31E6" w:rsidRPr="00EB5DC3" w:rsidRDefault="009F31E6" w:rsidP="00657FC1">
      <w:pPr>
        <w:pStyle w:val="12"/>
      </w:pPr>
      <w:r w:rsidRPr="00EB5DC3">
        <w:lastRenderedPageBreak/>
        <w:t>3</w:t>
      </w:r>
      <w:hyperlink w:anchor="__RefHeading___Toc231984615" w:history="1">
        <w:r w:rsidRPr="00EB5DC3">
          <w:t>. П</w:t>
        </w:r>
      </w:hyperlink>
      <w:hyperlink w:anchor="__RefHeading___Toc231984615" w:history="1">
        <w:r w:rsidRPr="00EB5DC3">
          <w:t>АРАМЕТРЫ ФУНКЦИОНАЛЬНЫХ</w:t>
        </w:r>
      </w:hyperlink>
      <w:hyperlink w:anchor="__RefHeading___Toc231984615" w:history="1">
        <w:r w:rsidRPr="00EB5DC3">
          <w:t xml:space="preserve"> </w:t>
        </w:r>
      </w:hyperlink>
      <w:hyperlink w:anchor="__RefHeading___Toc231984615" w:history="1">
        <w:r w:rsidRPr="00EB5DC3">
          <w:t>ЗОН</w:t>
        </w:r>
      </w:hyperlink>
      <w:hyperlink w:anchor="__RefHeading___Toc231984615" w:history="1">
        <w:r w:rsidRPr="00EB5DC3">
          <w:t xml:space="preserve">, </w:t>
        </w:r>
      </w:hyperlink>
      <w:hyperlink w:anchor="__RefHeading___Toc231984615" w:history="1">
        <w:r w:rsidRPr="00EB5DC3">
          <w:t>А</w:t>
        </w:r>
      </w:hyperlink>
      <w:hyperlink w:anchor="__RefHeading___Toc231984615" w:history="1">
        <w:r w:rsidRPr="00EB5DC3">
          <w:t xml:space="preserve"> </w:t>
        </w:r>
      </w:hyperlink>
      <w:hyperlink w:anchor="__RefHeading___Toc231984615" w:history="1">
        <w:r w:rsidRPr="00EB5DC3">
          <w:t xml:space="preserve">ТАКЖЕ </w:t>
        </w:r>
      </w:hyperlink>
      <w:hyperlink w:anchor="__RefHeading___Toc231984615" w:history="1">
        <w:r w:rsidRPr="00EB5DC3">
          <w:t>СВЕДЕНИЯ О ПЛАНИРУЕМЫХ ДЛЯ РАЗМЕЩЕНИЯ В НИХ ОБЪЕКТАХ ФЕДЕРАЛЬНОГО, РЕГИОНАЛЬНОГО И МЕСТНОГО ЗНАЧЕНИЯ</w:t>
        </w:r>
      </w:hyperlink>
      <w:bookmarkEnd w:id="33"/>
      <w:bookmarkEnd w:id="34"/>
      <w:bookmarkEnd w:id="35"/>
    </w:p>
    <w:p w14:paraId="6E608910" w14:textId="3D1DB03F" w:rsidR="00E71E4B" w:rsidRPr="00EB5DC3" w:rsidRDefault="00E71E4B" w:rsidP="00E71E4B"/>
    <w:p w14:paraId="36FF3DF3" w14:textId="1F4FDCBB" w:rsidR="00E71E4B" w:rsidRPr="00EB5DC3" w:rsidRDefault="009718A5" w:rsidP="00E71E4B">
      <w:hyperlink w:anchor="__RefHeading___Toc231984615" w:history="1">
        <w:r w:rsidR="00E71E4B" w:rsidRPr="00EB5DC3">
          <w:t>П</w:t>
        </w:r>
      </w:hyperlink>
      <w:hyperlink w:anchor="__RefHeading___Toc231984615" w:history="1">
        <w:r w:rsidR="00E71E4B" w:rsidRPr="00EB5DC3">
          <w:t>араметры функциональных</w:t>
        </w:r>
      </w:hyperlink>
      <w:hyperlink w:anchor="__RefHeading___Toc231984615" w:history="1">
        <w:r w:rsidR="00E71E4B" w:rsidRPr="00EB5DC3">
          <w:t xml:space="preserve"> </w:t>
        </w:r>
      </w:hyperlink>
      <w:hyperlink w:anchor="__RefHeading___Toc231984615" w:history="1">
        <w:r w:rsidR="00E71E4B" w:rsidRPr="00EB5DC3">
          <w:t>зон</w:t>
        </w:r>
      </w:hyperlink>
      <w:hyperlink w:anchor="__RefHeading___Toc231984615" w:history="1">
        <w:r w:rsidR="00E71E4B" w:rsidRPr="00EB5DC3">
          <w:t xml:space="preserve">, </w:t>
        </w:r>
      </w:hyperlink>
      <w:hyperlink w:anchor="__RefHeading___Toc231984615" w:history="1">
        <w:r w:rsidR="00E71E4B" w:rsidRPr="00EB5DC3">
          <w:t>а</w:t>
        </w:r>
      </w:hyperlink>
      <w:hyperlink w:anchor="__RefHeading___Toc231984615" w:history="1">
        <w:r w:rsidR="00E71E4B" w:rsidRPr="00EB5DC3">
          <w:t xml:space="preserve"> </w:t>
        </w:r>
      </w:hyperlink>
      <w:hyperlink w:anchor="__RefHeading___Toc231984615" w:history="1">
        <w:r w:rsidR="00E71E4B" w:rsidRPr="00EB5DC3">
          <w:t xml:space="preserve">также </w:t>
        </w:r>
      </w:hyperlink>
      <w:hyperlink w:anchor="__RefHeading___Toc231984615" w:history="1">
        <w:r w:rsidR="00E71E4B" w:rsidRPr="00EB5DC3">
          <w:t>сведения о планируемых для размещения в них объектах федерального, регионального и местного значения</w:t>
        </w:r>
      </w:hyperlink>
      <w:r w:rsidR="00E71E4B" w:rsidRPr="00EB5DC3">
        <w:t xml:space="preserve"> представлены в таблице </w:t>
      </w:r>
      <w:r w:rsidR="00D463F7" w:rsidRPr="00EB5DC3">
        <w:t>2</w:t>
      </w:r>
      <w:r w:rsidR="00491590" w:rsidRPr="00EB5DC3">
        <w:t>1</w:t>
      </w:r>
      <w:r w:rsidR="00E71E4B" w:rsidRPr="00EB5DC3">
        <w:t>.</w:t>
      </w:r>
    </w:p>
    <w:p w14:paraId="3403DB39" w14:textId="4E831108" w:rsidR="009F31E6" w:rsidRPr="00EB5DC3" w:rsidRDefault="009F31E6" w:rsidP="00657FC1">
      <w:pPr>
        <w:pStyle w:val="Standard"/>
        <w:tabs>
          <w:tab w:val="left" w:pos="980"/>
          <w:tab w:val="left" w:pos="1429"/>
        </w:tabs>
        <w:jc w:val="right"/>
        <w:rPr>
          <w:rFonts w:ascii="Times New Roman" w:hAnsi="Times New Roman" w:cs="Times New Roman"/>
          <w:sz w:val="26"/>
          <w:szCs w:val="26"/>
        </w:rPr>
      </w:pPr>
      <w:r w:rsidRPr="00EB5DC3">
        <w:rPr>
          <w:rFonts w:ascii="Times New Roman" w:hAnsi="Times New Roman" w:cs="Times New Roman"/>
          <w:sz w:val="26"/>
          <w:szCs w:val="26"/>
        </w:rPr>
        <w:t xml:space="preserve">Таблица </w:t>
      </w:r>
      <w:r w:rsidR="00D463F7" w:rsidRPr="00EB5DC3">
        <w:rPr>
          <w:rFonts w:ascii="Times New Roman" w:hAnsi="Times New Roman" w:cs="Times New Roman"/>
          <w:sz w:val="26"/>
          <w:szCs w:val="26"/>
        </w:rPr>
        <w:t>2</w:t>
      </w:r>
      <w:r w:rsidR="00491590" w:rsidRPr="00EB5DC3">
        <w:rPr>
          <w:rFonts w:ascii="Times New Roman" w:hAnsi="Times New Roman" w:cs="Times New Roman"/>
          <w:sz w:val="26"/>
          <w:szCs w:val="26"/>
        </w:rPr>
        <w:t>1</w:t>
      </w:r>
    </w:p>
    <w:tbl>
      <w:tblPr>
        <w:tblW w:w="5000" w:type="pct"/>
        <w:jc w:val="center"/>
        <w:tblLayout w:type="fixed"/>
        <w:tblCellMar>
          <w:left w:w="10" w:type="dxa"/>
          <w:right w:w="10" w:type="dxa"/>
        </w:tblCellMar>
        <w:tblLook w:val="04A0" w:firstRow="1" w:lastRow="0" w:firstColumn="1" w:lastColumn="0" w:noHBand="0" w:noVBand="1"/>
      </w:tblPr>
      <w:tblGrid>
        <w:gridCol w:w="421"/>
        <w:gridCol w:w="1701"/>
        <w:gridCol w:w="4110"/>
        <w:gridCol w:w="8328"/>
      </w:tblGrid>
      <w:tr w:rsidR="00EB5DC3" w:rsidRPr="00EB5DC3" w14:paraId="27A599FD" w14:textId="77777777" w:rsidTr="00E71E4B">
        <w:trPr>
          <w:tblHeade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14:paraId="4CDDB505" w14:textId="77777777" w:rsidR="005F05D0" w:rsidRPr="00EB5DC3" w:rsidRDefault="005F05D0" w:rsidP="00260B1E">
            <w:pPr>
              <w:pStyle w:val="affffff2"/>
            </w:pPr>
            <w:r w:rsidRPr="00EB5DC3">
              <w:t>№</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14:paraId="7076581B" w14:textId="77777777" w:rsidR="005F05D0" w:rsidRPr="00EB5DC3" w:rsidRDefault="005F05D0" w:rsidP="00260B1E">
            <w:pPr>
              <w:pStyle w:val="affffff2"/>
            </w:pPr>
            <w:r w:rsidRPr="00EB5DC3">
              <w:t>Наименование функциональной зоны</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14:paraId="071EF51B" w14:textId="77777777" w:rsidR="005F05D0" w:rsidRPr="00EB5DC3" w:rsidRDefault="005F05D0" w:rsidP="00260B1E">
            <w:pPr>
              <w:pStyle w:val="affffff2"/>
            </w:pPr>
            <w:r w:rsidRPr="00EB5DC3">
              <w:t>Параметры функциональной зоны</w:t>
            </w:r>
          </w:p>
        </w:tc>
        <w:tc>
          <w:tcPr>
            <w:tcW w:w="832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14:paraId="49ADB27F" w14:textId="77777777" w:rsidR="005F05D0" w:rsidRPr="00EB5DC3" w:rsidRDefault="005F05D0" w:rsidP="00260B1E">
            <w:pPr>
              <w:pStyle w:val="affffff2"/>
            </w:pPr>
            <w:r w:rsidRPr="00EB5DC3">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EB5DC3" w:rsidRPr="00EB5DC3" w14:paraId="2509031B" w14:textId="77777777" w:rsidTr="00E71E4B">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14F50" w14:textId="77777777" w:rsidR="005F05D0" w:rsidRPr="00EB5DC3" w:rsidRDefault="005F05D0" w:rsidP="00260B1E">
            <w:pPr>
              <w:pStyle w:val="affffff2"/>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C5FB8" w14:textId="77777777" w:rsidR="005F05D0" w:rsidRPr="00EB5DC3" w:rsidRDefault="005F05D0" w:rsidP="00260B1E">
            <w:pPr>
              <w:pStyle w:val="affffff2"/>
            </w:pPr>
            <w:r w:rsidRPr="00EB5DC3">
              <w:t>Жилая зона</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DD66" w14:textId="77777777" w:rsidR="005F05D0" w:rsidRPr="00EB5DC3" w:rsidRDefault="005F05D0" w:rsidP="00260B1E">
            <w:pPr>
              <w:pStyle w:val="affffff2"/>
            </w:pPr>
            <w:r w:rsidRPr="00EB5DC3">
              <w:t>Зона предназначена для застройки жилыми домами, размещения необходимых для обслуживания жителей данной зоны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а также территорий, предназначенных для ведения садоводства.</w:t>
            </w:r>
          </w:p>
        </w:tc>
        <w:tc>
          <w:tcPr>
            <w:tcW w:w="8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9587A" w14:textId="755A2A7A" w:rsidR="002308FC" w:rsidRPr="00EB5DC3" w:rsidRDefault="002308FC" w:rsidP="00260B1E">
            <w:pPr>
              <w:pStyle w:val="affffff2"/>
            </w:pPr>
            <w:r w:rsidRPr="00EB5DC3">
              <w:t>Объекты регионального значения:</w:t>
            </w:r>
          </w:p>
          <w:p w14:paraId="1F1C82CF" w14:textId="38B1C409" w:rsidR="002308FC" w:rsidRPr="00EB5DC3" w:rsidRDefault="0035788A" w:rsidP="00CF2E6D">
            <w:pPr>
              <w:pStyle w:val="affffff2"/>
              <w:numPr>
                <w:ilvl w:val="0"/>
                <w:numId w:val="88"/>
              </w:numPr>
            </w:pPr>
            <w:r w:rsidRPr="00EB5DC3">
              <w:t>амбулаторно</w:t>
            </w:r>
            <w:r w:rsidR="004E1614" w:rsidRPr="00EB5DC3">
              <w:t xml:space="preserve">-поликлиническое учреждение </w:t>
            </w:r>
            <w:r w:rsidR="009175DC" w:rsidRPr="00EB5DC3">
              <w:t xml:space="preserve">на </w:t>
            </w:r>
            <w:r w:rsidR="00306C76" w:rsidRPr="00EB5DC3">
              <w:t>территори</w:t>
            </w:r>
            <w:r w:rsidR="009175DC" w:rsidRPr="00EB5DC3">
              <w:t>и</w:t>
            </w:r>
            <w:r w:rsidRPr="00EB5DC3">
              <w:t xml:space="preserve"> </w:t>
            </w:r>
            <w:r w:rsidR="004E1614" w:rsidRPr="00EB5DC3">
              <w:t>микрорайон</w:t>
            </w:r>
            <w:r w:rsidR="00306C76" w:rsidRPr="00EB5DC3">
              <w:t>а</w:t>
            </w:r>
            <w:r w:rsidRPr="00EB5DC3">
              <w:t xml:space="preserve"> № 13 «Московский»</w:t>
            </w:r>
            <w:r w:rsidR="004E1614" w:rsidRPr="00EB5DC3">
              <w:t>;</w:t>
            </w:r>
          </w:p>
          <w:p w14:paraId="3AB0F249" w14:textId="7799D03C" w:rsidR="004E1614" w:rsidRPr="00EB5DC3" w:rsidRDefault="0035788A" w:rsidP="00CF2E6D">
            <w:pPr>
              <w:pStyle w:val="affffff2"/>
              <w:numPr>
                <w:ilvl w:val="0"/>
                <w:numId w:val="88"/>
              </w:numPr>
            </w:pPr>
            <w:r w:rsidRPr="00EB5DC3">
              <w:t>амбулаторно</w:t>
            </w:r>
            <w:r w:rsidR="004E1614" w:rsidRPr="00EB5DC3">
              <w:t xml:space="preserve">-поликлиническое учреждение </w:t>
            </w:r>
            <w:r w:rsidR="000E76EA" w:rsidRPr="00EB5DC3">
              <w:t>в районе</w:t>
            </w:r>
            <w:r w:rsidR="00306C76" w:rsidRPr="00EB5DC3">
              <w:t xml:space="preserve"> пер. Артельный</w:t>
            </w:r>
            <w:r w:rsidR="004E1614" w:rsidRPr="00EB5DC3">
              <w:t>;</w:t>
            </w:r>
          </w:p>
          <w:p w14:paraId="26B0BD59" w14:textId="1BD98D4F" w:rsidR="004E1614" w:rsidRPr="00EB5DC3" w:rsidRDefault="0035788A" w:rsidP="00CF2E6D">
            <w:pPr>
              <w:pStyle w:val="affffff2"/>
              <w:numPr>
                <w:ilvl w:val="0"/>
                <w:numId w:val="88"/>
              </w:numPr>
            </w:pPr>
            <w:r w:rsidRPr="00EB5DC3">
              <w:t>амбулаторно</w:t>
            </w:r>
            <w:r w:rsidR="009604A1" w:rsidRPr="00EB5DC3">
              <w:t xml:space="preserve">-поликлиническое учреждение </w:t>
            </w:r>
            <w:r w:rsidR="009175DC" w:rsidRPr="00EB5DC3">
              <w:t xml:space="preserve">на </w:t>
            </w:r>
            <w:r w:rsidR="00306C76" w:rsidRPr="00EB5DC3">
              <w:t>территори</w:t>
            </w:r>
            <w:r w:rsidR="009175DC" w:rsidRPr="00EB5DC3">
              <w:t xml:space="preserve">и, ограниченной улицами </w:t>
            </w:r>
            <w:r w:rsidR="00E10682" w:rsidRPr="00EB5DC3">
              <w:t>Ляшко,</w:t>
            </w:r>
            <w:r w:rsidR="009604A1" w:rsidRPr="00EB5DC3">
              <w:t xml:space="preserve"> Грузовая</w:t>
            </w:r>
            <w:r w:rsidR="00E10682" w:rsidRPr="00EB5DC3">
              <w:t>,</w:t>
            </w:r>
            <w:r w:rsidR="009604A1" w:rsidRPr="00EB5DC3">
              <w:t xml:space="preserve"> Железнодорожная;</w:t>
            </w:r>
          </w:p>
          <w:p w14:paraId="1FDC20E4" w14:textId="766AE43B" w:rsidR="009604A1" w:rsidRPr="00EB5DC3" w:rsidRDefault="0035788A" w:rsidP="00CF2E6D">
            <w:pPr>
              <w:pStyle w:val="affffff2"/>
              <w:numPr>
                <w:ilvl w:val="0"/>
                <w:numId w:val="88"/>
              </w:numPr>
            </w:pPr>
            <w:r w:rsidRPr="00EB5DC3">
              <w:t>амбулаторно</w:t>
            </w:r>
            <w:r w:rsidR="009604A1" w:rsidRPr="00EB5DC3">
              <w:t xml:space="preserve">-поликлиническое учреждение </w:t>
            </w:r>
            <w:r w:rsidR="002B0E19" w:rsidRPr="00EB5DC3">
              <w:t>на территории, ограниченной</w:t>
            </w:r>
            <w:r w:rsidR="009604A1" w:rsidRPr="00EB5DC3">
              <w:t xml:space="preserve"> ул.</w:t>
            </w:r>
            <w:r w:rsidR="002B0E19" w:rsidRPr="00EB5DC3">
              <w:t> </w:t>
            </w:r>
            <w:proofErr w:type="spellStart"/>
            <w:r w:rsidR="00E10682" w:rsidRPr="00EB5DC3">
              <w:t>Калинникова</w:t>
            </w:r>
            <w:proofErr w:type="spellEnd"/>
            <w:r w:rsidR="00E10682" w:rsidRPr="00EB5DC3">
              <w:t>,</w:t>
            </w:r>
            <w:r w:rsidR="009604A1" w:rsidRPr="00EB5DC3">
              <w:t xml:space="preserve"> пр.</w:t>
            </w:r>
            <w:r w:rsidR="002B0E19" w:rsidRPr="00EB5DC3">
              <w:t> </w:t>
            </w:r>
            <w:r w:rsidR="00E10682" w:rsidRPr="00EB5DC3">
              <w:t>Уютный,</w:t>
            </w:r>
            <w:r w:rsidR="009604A1" w:rsidRPr="00EB5DC3">
              <w:t xml:space="preserve"> ул.</w:t>
            </w:r>
            <w:r w:rsidR="002B0E19" w:rsidRPr="00EB5DC3">
              <w:t> </w:t>
            </w:r>
            <w:r w:rsidR="009604A1" w:rsidRPr="00EB5DC3">
              <w:t>Апухтина;</w:t>
            </w:r>
          </w:p>
          <w:p w14:paraId="7C62AA69" w14:textId="477EB11B" w:rsidR="009604A1" w:rsidRPr="00EB5DC3" w:rsidRDefault="0035788A" w:rsidP="00CF2E6D">
            <w:pPr>
              <w:pStyle w:val="affffff2"/>
              <w:numPr>
                <w:ilvl w:val="0"/>
                <w:numId w:val="88"/>
              </w:numPr>
            </w:pPr>
            <w:r w:rsidRPr="00EB5DC3">
              <w:t xml:space="preserve">филиал </w:t>
            </w:r>
            <w:r w:rsidR="009604A1" w:rsidRPr="00EB5DC3">
              <w:t>БУЗ ОО «Поликлиника №</w:t>
            </w:r>
            <w:r w:rsidR="002B0E19" w:rsidRPr="00EB5DC3">
              <w:t> </w:t>
            </w:r>
            <w:r w:rsidR="009604A1" w:rsidRPr="00EB5DC3">
              <w:t xml:space="preserve">3» на 150 посещений в смену с дневным стационаром на 15 коек </w:t>
            </w:r>
            <w:r w:rsidR="002B0E19" w:rsidRPr="00EB5DC3">
              <w:t>на территории</w:t>
            </w:r>
            <w:r w:rsidR="009604A1" w:rsidRPr="00EB5DC3">
              <w:t xml:space="preserve"> микрорайон</w:t>
            </w:r>
            <w:r w:rsidR="002B0E19" w:rsidRPr="00EB5DC3">
              <w:t>а</w:t>
            </w:r>
            <w:r w:rsidR="009604A1" w:rsidRPr="00EB5DC3">
              <w:t xml:space="preserve"> </w:t>
            </w:r>
            <w:r w:rsidR="00951739" w:rsidRPr="00EB5DC3">
              <w:t>«</w:t>
            </w:r>
            <w:r w:rsidR="009604A1" w:rsidRPr="00EB5DC3">
              <w:t>Зареченский</w:t>
            </w:r>
            <w:r w:rsidR="00951739" w:rsidRPr="00EB5DC3">
              <w:t>»</w:t>
            </w:r>
            <w:r w:rsidR="009604A1" w:rsidRPr="00EB5DC3">
              <w:t>;</w:t>
            </w:r>
          </w:p>
          <w:p w14:paraId="743F1438" w14:textId="6787FBEC" w:rsidR="009604A1" w:rsidRPr="00EB5DC3" w:rsidRDefault="0035788A" w:rsidP="00CF2E6D">
            <w:pPr>
              <w:pStyle w:val="affffff2"/>
              <w:numPr>
                <w:ilvl w:val="0"/>
                <w:numId w:val="88"/>
              </w:numPr>
            </w:pPr>
            <w:r w:rsidRPr="00EB5DC3">
              <w:t xml:space="preserve">поликлиника </w:t>
            </w:r>
            <w:r w:rsidR="00580581" w:rsidRPr="00EB5DC3">
              <w:t xml:space="preserve">бюджетного учреждения здравоохранения Орловской области </w:t>
            </w:r>
            <w:r w:rsidR="002B0E19" w:rsidRPr="00EB5DC3">
              <w:t>«</w:t>
            </w:r>
            <w:r w:rsidR="00580581" w:rsidRPr="00EB5DC3">
              <w:t>Поликлиника №</w:t>
            </w:r>
            <w:r w:rsidR="002B0E19" w:rsidRPr="00EB5DC3">
              <w:t> </w:t>
            </w:r>
            <w:r w:rsidR="00580581" w:rsidRPr="00EB5DC3">
              <w:t>1</w:t>
            </w:r>
            <w:r w:rsidR="002B0E19" w:rsidRPr="00EB5DC3">
              <w:t>»</w:t>
            </w:r>
            <w:r w:rsidR="00580581" w:rsidRPr="00EB5DC3">
              <w:t xml:space="preserve"> </w:t>
            </w:r>
            <w:r w:rsidR="000E76EA" w:rsidRPr="00EB5DC3">
              <w:t>в районе</w:t>
            </w:r>
            <w:r w:rsidR="002B0E19" w:rsidRPr="00EB5DC3">
              <w:t xml:space="preserve"> Московского шоссе</w:t>
            </w:r>
            <w:r w:rsidR="00580581" w:rsidRPr="00EB5DC3">
              <w:t>;</w:t>
            </w:r>
          </w:p>
          <w:p w14:paraId="35097769" w14:textId="03CA268F" w:rsidR="00580581" w:rsidRPr="00EB5DC3" w:rsidRDefault="0035788A" w:rsidP="00CF2E6D">
            <w:pPr>
              <w:pStyle w:val="affffff2"/>
              <w:numPr>
                <w:ilvl w:val="0"/>
                <w:numId w:val="88"/>
              </w:numPr>
            </w:pPr>
            <w:r w:rsidRPr="00EB5DC3">
              <w:t xml:space="preserve">пожарное </w:t>
            </w:r>
            <w:r w:rsidR="00C70D81" w:rsidRPr="00EB5DC3">
              <w:t xml:space="preserve">депо </w:t>
            </w:r>
            <w:r w:rsidR="002B0E19" w:rsidRPr="00EB5DC3">
              <w:t>на территории</w:t>
            </w:r>
            <w:r w:rsidR="00C70D81" w:rsidRPr="00EB5DC3">
              <w:t xml:space="preserve"> микрорайона </w:t>
            </w:r>
            <w:r w:rsidR="00B458B7" w:rsidRPr="00EB5DC3">
              <w:t>«</w:t>
            </w:r>
            <w:r w:rsidR="00C70D81" w:rsidRPr="00EB5DC3">
              <w:t>Зареченский</w:t>
            </w:r>
            <w:r w:rsidR="00B458B7" w:rsidRPr="00EB5DC3">
              <w:t>»</w:t>
            </w:r>
            <w:r w:rsidR="00C70D81" w:rsidRPr="00EB5DC3">
              <w:t>;</w:t>
            </w:r>
          </w:p>
          <w:p w14:paraId="7F778060" w14:textId="4054F8BD" w:rsidR="00C70D81" w:rsidRPr="00EB5DC3" w:rsidRDefault="0035788A" w:rsidP="00CF2E6D">
            <w:pPr>
              <w:pStyle w:val="affffff2"/>
              <w:numPr>
                <w:ilvl w:val="0"/>
                <w:numId w:val="88"/>
              </w:numPr>
            </w:pPr>
            <w:r w:rsidRPr="00EB5DC3">
              <w:t xml:space="preserve">пожарное </w:t>
            </w:r>
            <w:r w:rsidR="009B4CB4" w:rsidRPr="00EB5DC3">
              <w:t xml:space="preserve">депо </w:t>
            </w:r>
            <w:r w:rsidR="000E76EA" w:rsidRPr="00EB5DC3">
              <w:t>на территории</w:t>
            </w:r>
            <w:r w:rsidR="009B4CB4" w:rsidRPr="00EB5DC3">
              <w:t xml:space="preserve"> микрорайон</w:t>
            </w:r>
            <w:r w:rsidR="000E76EA" w:rsidRPr="00EB5DC3">
              <w:t>а № </w:t>
            </w:r>
            <w:r w:rsidR="009B4CB4" w:rsidRPr="00EB5DC3">
              <w:t>13</w:t>
            </w:r>
            <w:r w:rsidR="000E76EA" w:rsidRPr="00EB5DC3">
              <w:t xml:space="preserve"> «Московский»</w:t>
            </w:r>
            <w:r w:rsidR="009B4CB4" w:rsidRPr="00EB5DC3">
              <w:t>;</w:t>
            </w:r>
          </w:p>
          <w:p w14:paraId="25C82FF4" w14:textId="2CAC2DA8" w:rsidR="002308FC" w:rsidRPr="00EB5DC3" w:rsidRDefault="0026200B" w:rsidP="00260B1E">
            <w:pPr>
              <w:pStyle w:val="affffff2"/>
            </w:pPr>
            <w:r w:rsidRPr="00EB5DC3">
              <w:t>Объекты местного значения:</w:t>
            </w:r>
          </w:p>
          <w:p w14:paraId="67612B06" w14:textId="724DCC5B" w:rsidR="002308FC" w:rsidRPr="00EB5DC3" w:rsidRDefault="000E76EA" w:rsidP="00CF2E6D">
            <w:pPr>
              <w:pStyle w:val="affffff2"/>
              <w:numPr>
                <w:ilvl w:val="0"/>
                <w:numId w:val="89"/>
              </w:numPr>
            </w:pPr>
            <w:r w:rsidRPr="00EB5DC3">
              <w:t xml:space="preserve">детский </w:t>
            </w:r>
            <w:r w:rsidR="00C97010" w:rsidRPr="00EB5DC3">
              <w:t>сад на 90 мест (2 этажа) в районе ул. Паровозная;</w:t>
            </w:r>
          </w:p>
          <w:p w14:paraId="32B39DCB" w14:textId="66DC8E12" w:rsidR="00C97010" w:rsidRPr="00EB5DC3" w:rsidRDefault="000E76EA" w:rsidP="00CF2E6D">
            <w:pPr>
              <w:pStyle w:val="affffff2"/>
              <w:numPr>
                <w:ilvl w:val="0"/>
                <w:numId w:val="89"/>
              </w:numPr>
            </w:pPr>
            <w:r w:rsidRPr="00EB5DC3">
              <w:t xml:space="preserve">детский </w:t>
            </w:r>
            <w:r w:rsidR="00C97010" w:rsidRPr="00EB5DC3">
              <w:t>сад на 40 мест (1 этаж) в районе ул. Паровозная;</w:t>
            </w:r>
          </w:p>
          <w:p w14:paraId="6C45203A" w14:textId="12925AF7" w:rsidR="00C97010" w:rsidRPr="00EB5DC3" w:rsidRDefault="000E76EA" w:rsidP="00CF2E6D">
            <w:pPr>
              <w:pStyle w:val="affffff2"/>
              <w:numPr>
                <w:ilvl w:val="0"/>
                <w:numId w:val="89"/>
              </w:numPr>
            </w:pPr>
            <w:r w:rsidRPr="00EB5DC3">
              <w:t xml:space="preserve">детский </w:t>
            </w:r>
            <w:r w:rsidR="00184C08" w:rsidRPr="00EB5DC3">
              <w:t>сад на 40 мест (1 этаж) в районе ул. Паровозная;</w:t>
            </w:r>
          </w:p>
          <w:p w14:paraId="00F74342" w14:textId="70680BD0" w:rsidR="00C97010" w:rsidRPr="00EB5DC3" w:rsidRDefault="00EA1B3C" w:rsidP="00CF2E6D">
            <w:pPr>
              <w:pStyle w:val="affffff2"/>
              <w:numPr>
                <w:ilvl w:val="0"/>
                <w:numId w:val="89"/>
              </w:numPr>
            </w:pPr>
            <w:r w:rsidRPr="00EB5DC3">
              <w:t xml:space="preserve">детский </w:t>
            </w:r>
            <w:r w:rsidR="00184C08" w:rsidRPr="00EB5DC3">
              <w:t xml:space="preserve">сад </w:t>
            </w:r>
            <w:r w:rsidRPr="00EB5DC3">
              <w:t>на территории, ограниченной</w:t>
            </w:r>
            <w:r w:rsidR="000E76EA" w:rsidRPr="00EB5DC3">
              <w:t xml:space="preserve"> улиц</w:t>
            </w:r>
            <w:r w:rsidRPr="00EB5DC3">
              <w:t>ами</w:t>
            </w:r>
            <w:r w:rsidR="000E76EA" w:rsidRPr="00EB5DC3">
              <w:t xml:space="preserve"> </w:t>
            </w:r>
            <w:r w:rsidR="00E10682" w:rsidRPr="00EB5DC3">
              <w:t>Севастопольская,</w:t>
            </w:r>
            <w:r w:rsidR="00184C08" w:rsidRPr="00EB5DC3">
              <w:t xml:space="preserve"> Гайдара;</w:t>
            </w:r>
          </w:p>
          <w:p w14:paraId="2FCEDBF3" w14:textId="6F4FB0CE" w:rsidR="00184C08" w:rsidRPr="00EB5DC3" w:rsidRDefault="00EA1B3C" w:rsidP="00CF2E6D">
            <w:pPr>
              <w:pStyle w:val="affffff2"/>
              <w:numPr>
                <w:ilvl w:val="0"/>
                <w:numId w:val="89"/>
              </w:numPr>
            </w:pPr>
            <w:r w:rsidRPr="00EB5DC3">
              <w:t xml:space="preserve">детский </w:t>
            </w:r>
            <w:r w:rsidR="00184C08" w:rsidRPr="00EB5DC3">
              <w:t xml:space="preserve">сад на 90 мест (2 этажа) </w:t>
            </w:r>
            <w:r w:rsidRPr="00EB5DC3">
              <w:t xml:space="preserve">на территории, ограниченной улицами </w:t>
            </w:r>
            <w:r w:rsidR="00E10682" w:rsidRPr="00EB5DC3">
              <w:t>Железнодорожная,</w:t>
            </w:r>
            <w:r w:rsidR="00184C08" w:rsidRPr="00EB5DC3">
              <w:t xml:space="preserve"> Грузовая</w:t>
            </w:r>
            <w:r w:rsidR="00E10682" w:rsidRPr="00EB5DC3">
              <w:t>,</w:t>
            </w:r>
            <w:r w:rsidR="00184C08" w:rsidRPr="00EB5DC3">
              <w:t xml:space="preserve"> Московская;</w:t>
            </w:r>
          </w:p>
          <w:p w14:paraId="3784B11C" w14:textId="72D96C0B" w:rsidR="00C97010" w:rsidRPr="00EB5DC3" w:rsidRDefault="00EA1B3C" w:rsidP="00CF2E6D">
            <w:pPr>
              <w:pStyle w:val="affffff2"/>
              <w:numPr>
                <w:ilvl w:val="0"/>
                <w:numId w:val="89"/>
              </w:numPr>
            </w:pPr>
            <w:r w:rsidRPr="00EB5DC3">
              <w:t xml:space="preserve">детский </w:t>
            </w:r>
            <w:r w:rsidR="00184C08" w:rsidRPr="00EB5DC3">
              <w:t xml:space="preserve">сад на 90 мест (2 этажа) </w:t>
            </w:r>
            <w:r w:rsidR="00B22242" w:rsidRPr="00EB5DC3">
              <w:t xml:space="preserve">на территории, ограниченной улицами </w:t>
            </w:r>
            <w:r w:rsidR="00184C08" w:rsidRPr="00EB5DC3">
              <w:t>Железнодорожная</w:t>
            </w:r>
            <w:r w:rsidR="00E10682" w:rsidRPr="00EB5DC3">
              <w:t>,</w:t>
            </w:r>
            <w:r w:rsidRPr="00EB5DC3">
              <w:t xml:space="preserve"> </w:t>
            </w:r>
            <w:r w:rsidR="00184C08" w:rsidRPr="00EB5DC3">
              <w:t>Грузовая</w:t>
            </w:r>
            <w:r w:rsidR="00E10682" w:rsidRPr="00EB5DC3">
              <w:t>,</w:t>
            </w:r>
            <w:r w:rsidRPr="00EB5DC3">
              <w:t xml:space="preserve"> </w:t>
            </w:r>
            <w:r w:rsidR="00184C08" w:rsidRPr="00EB5DC3">
              <w:t>Московская;</w:t>
            </w:r>
          </w:p>
          <w:p w14:paraId="3DDD9779" w14:textId="0CA01787" w:rsidR="00184C08" w:rsidRPr="00EB5DC3" w:rsidRDefault="00EA1B3C" w:rsidP="00CF2E6D">
            <w:pPr>
              <w:pStyle w:val="affffff2"/>
              <w:numPr>
                <w:ilvl w:val="0"/>
                <w:numId w:val="89"/>
              </w:numPr>
            </w:pPr>
            <w:r w:rsidRPr="00EB5DC3">
              <w:t xml:space="preserve">детский </w:t>
            </w:r>
            <w:r w:rsidR="00184C08" w:rsidRPr="00EB5DC3">
              <w:t xml:space="preserve">сад на 90 мест (2 этажа) </w:t>
            </w:r>
            <w:r w:rsidR="00B22242" w:rsidRPr="00EB5DC3">
              <w:t xml:space="preserve">на территории, ограниченной улицами </w:t>
            </w:r>
            <w:r w:rsidRPr="00EB5DC3">
              <w:t>Железнодорожная</w:t>
            </w:r>
            <w:r w:rsidR="00E10682" w:rsidRPr="00EB5DC3">
              <w:t>,</w:t>
            </w:r>
            <w:r w:rsidRPr="00EB5DC3">
              <w:t xml:space="preserve"> Грузовая</w:t>
            </w:r>
            <w:r w:rsidR="00E10682" w:rsidRPr="00EB5DC3">
              <w:t>,</w:t>
            </w:r>
            <w:r w:rsidRPr="00EB5DC3">
              <w:t xml:space="preserve"> Московская</w:t>
            </w:r>
            <w:r w:rsidR="00184C08" w:rsidRPr="00EB5DC3">
              <w:t>;</w:t>
            </w:r>
          </w:p>
          <w:p w14:paraId="3492990B" w14:textId="5615EF6F" w:rsidR="00184C08" w:rsidRPr="00EB5DC3" w:rsidRDefault="00B22242" w:rsidP="00CF2E6D">
            <w:pPr>
              <w:pStyle w:val="affffff2"/>
              <w:numPr>
                <w:ilvl w:val="0"/>
                <w:numId w:val="89"/>
              </w:numPr>
            </w:pPr>
            <w:r w:rsidRPr="00EB5DC3">
              <w:t xml:space="preserve">детский </w:t>
            </w:r>
            <w:r w:rsidR="00184C08" w:rsidRPr="00EB5DC3">
              <w:t>сад на 110-120 мест (2 этажа)</w:t>
            </w:r>
            <w:r w:rsidR="006D0727" w:rsidRPr="00EB5DC3">
              <w:t xml:space="preserve"> </w:t>
            </w:r>
            <w:r w:rsidRPr="00EB5DC3">
              <w:t xml:space="preserve">на территории, ограниченной улицами </w:t>
            </w:r>
            <w:r w:rsidR="006D0727" w:rsidRPr="00EB5DC3">
              <w:t>Старо-Московск</w:t>
            </w:r>
            <w:r w:rsidRPr="00EB5DC3">
              <w:t>ая</w:t>
            </w:r>
            <w:r w:rsidR="00E10682" w:rsidRPr="00EB5DC3">
              <w:t>,</w:t>
            </w:r>
            <w:r w:rsidR="006D0727" w:rsidRPr="00EB5DC3">
              <w:t xml:space="preserve"> Прядильн</w:t>
            </w:r>
            <w:r w:rsidRPr="00EB5DC3">
              <w:t>ая</w:t>
            </w:r>
            <w:r w:rsidR="006D0727" w:rsidRPr="00EB5DC3">
              <w:t>;</w:t>
            </w:r>
          </w:p>
          <w:p w14:paraId="742DE636" w14:textId="4CF68646" w:rsidR="00C97010" w:rsidRPr="00EB5DC3" w:rsidRDefault="00B22242" w:rsidP="00CF2E6D">
            <w:pPr>
              <w:pStyle w:val="affffff2"/>
              <w:numPr>
                <w:ilvl w:val="0"/>
                <w:numId w:val="89"/>
              </w:numPr>
            </w:pPr>
            <w:r w:rsidRPr="00EB5DC3">
              <w:t xml:space="preserve">детский </w:t>
            </w:r>
            <w:r w:rsidR="006D0727" w:rsidRPr="00EB5DC3">
              <w:t xml:space="preserve">сад </w:t>
            </w:r>
            <w:r w:rsidRPr="00EB5DC3">
              <w:t xml:space="preserve">на территории, ограниченной улицами </w:t>
            </w:r>
            <w:r w:rsidR="00E10682" w:rsidRPr="00EB5DC3">
              <w:t>Старомосковская,</w:t>
            </w:r>
            <w:r w:rsidR="006D0727" w:rsidRPr="00EB5DC3">
              <w:t xml:space="preserve"> Пушкина;</w:t>
            </w:r>
          </w:p>
          <w:p w14:paraId="0E669B2D" w14:textId="2998B7C5" w:rsidR="006D0727" w:rsidRPr="00EB5DC3" w:rsidRDefault="00B22242" w:rsidP="00CF2E6D">
            <w:pPr>
              <w:pStyle w:val="affffff2"/>
              <w:numPr>
                <w:ilvl w:val="0"/>
                <w:numId w:val="89"/>
              </w:numPr>
            </w:pPr>
            <w:r w:rsidRPr="00EB5DC3">
              <w:t xml:space="preserve">детский </w:t>
            </w:r>
            <w:r w:rsidR="006D0727" w:rsidRPr="00EB5DC3">
              <w:t xml:space="preserve">сад </w:t>
            </w:r>
            <w:r w:rsidRPr="00EB5DC3">
              <w:t xml:space="preserve">на территории, ограниченной улицами </w:t>
            </w:r>
            <w:r w:rsidR="00A05DCE" w:rsidRPr="00EB5DC3">
              <w:t>1-я Курская,</w:t>
            </w:r>
            <w:r w:rsidR="006D0727" w:rsidRPr="00EB5DC3">
              <w:t xml:space="preserve"> 2-я Курская;</w:t>
            </w:r>
          </w:p>
          <w:p w14:paraId="3EE366DF" w14:textId="7E3F4921" w:rsidR="006D0727" w:rsidRPr="00EB5DC3" w:rsidRDefault="00B22242" w:rsidP="00CF2E6D">
            <w:pPr>
              <w:pStyle w:val="affffff2"/>
              <w:numPr>
                <w:ilvl w:val="0"/>
                <w:numId w:val="89"/>
              </w:numPr>
            </w:pPr>
            <w:r w:rsidRPr="00EB5DC3">
              <w:lastRenderedPageBreak/>
              <w:t xml:space="preserve">детский </w:t>
            </w:r>
            <w:r w:rsidR="006D0727" w:rsidRPr="00EB5DC3">
              <w:t xml:space="preserve">сад </w:t>
            </w:r>
            <w:r w:rsidRPr="00EB5DC3">
              <w:t xml:space="preserve">на территории, ограниченной улицами </w:t>
            </w:r>
            <w:r w:rsidR="00A05DCE" w:rsidRPr="00EB5DC3">
              <w:t>1-я Курская,</w:t>
            </w:r>
            <w:r w:rsidRPr="00EB5DC3">
              <w:t xml:space="preserve"> 2-я Курская</w:t>
            </w:r>
            <w:r w:rsidR="006D0727" w:rsidRPr="00EB5DC3">
              <w:t>;</w:t>
            </w:r>
          </w:p>
          <w:p w14:paraId="1598BBC1" w14:textId="0FD32622" w:rsidR="006D0727" w:rsidRPr="00EB5DC3" w:rsidRDefault="00B22242" w:rsidP="00CF2E6D">
            <w:pPr>
              <w:pStyle w:val="affffff2"/>
              <w:numPr>
                <w:ilvl w:val="0"/>
                <w:numId w:val="89"/>
              </w:numPr>
            </w:pPr>
            <w:r w:rsidRPr="00EB5DC3">
              <w:t xml:space="preserve">детский </w:t>
            </w:r>
            <w:r w:rsidR="005B3457" w:rsidRPr="00EB5DC3">
              <w:t xml:space="preserve">сад на 480 мест (2 этажа) </w:t>
            </w:r>
            <w:r w:rsidR="00A05DCE" w:rsidRPr="00EB5DC3">
              <w:t>на территории, ограниченной</w:t>
            </w:r>
            <w:r w:rsidR="005B3457" w:rsidRPr="00EB5DC3">
              <w:t xml:space="preserve"> наб.</w:t>
            </w:r>
            <w:r w:rsidR="00A05DCE" w:rsidRPr="00EB5DC3">
              <w:t> </w:t>
            </w:r>
            <w:r w:rsidR="005B3457" w:rsidRPr="00EB5DC3">
              <w:t>Дубровинского</w:t>
            </w:r>
            <w:r w:rsidR="00A05DCE" w:rsidRPr="00EB5DC3">
              <w:t>,</w:t>
            </w:r>
            <w:r w:rsidR="005B3457" w:rsidRPr="00EB5DC3">
              <w:t xml:space="preserve"> ул</w:t>
            </w:r>
            <w:r w:rsidR="00A05DCE" w:rsidRPr="00EB5DC3">
              <w:t xml:space="preserve">ицами </w:t>
            </w:r>
            <w:proofErr w:type="spellStart"/>
            <w:r w:rsidR="005B3457" w:rsidRPr="00EB5DC3">
              <w:t>Новосильск</w:t>
            </w:r>
            <w:r w:rsidR="00A05DCE" w:rsidRPr="00EB5DC3">
              <w:t>ая</w:t>
            </w:r>
            <w:proofErr w:type="spellEnd"/>
            <w:r w:rsidR="00A05DCE" w:rsidRPr="00EB5DC3">
              <w:t xml:space="preserve">, 3-я </w:t>
            </w:r>
            <w:r w:rsidR="005B3457" w:rsidRPr="00EB5DC3">
              <w:t>Курск</w:t>
            </w:r>
            <w:r w:rsidR="00A05DCE" w:rsidRPr="00EB5DC3">
              <w:t>ая</w:t>
            </w:r>
            <w:r w:rsidR="005B3457" w:rsidRPr="00EB5DC3">
              <w:t>;</w:t>
            </w:r>
          </w:p>
          <w:p w14:paraId="79D51C1D" w14:textId="17847063" w:rsidR="005B3457" w:rsidRPr="00EB5DC3" w:rsidRDefault="00937C77" w:rsidP="00CF2E6D">
            <w:pPr>
              <w:pStyle w:val="affffff2"/>
              <w:numPr>
                <w:ilvl w:val="0"/>
                <w:numId w:val="89"/>
              </w:numPr>
            </w:pPr>
            <w:r w:rsidRPr="00EB5DC3">
              <w:t xml:space="preserve">детский </w:t>
            </w:r>
            <w:r w:rsidR="005B3457" w:rsidRPr="00EB5DC3">
              <w:t xml:space="preserve">сад на 320 мест (2 этажа) </w:t>
            </w:r>
            <w:r w:rsidRPr="00EB5DC3">
              <w:t xml:space="preserve">на территории, ограниченной </w:t>
            </w:r>
            <w:r w:rsidR="005B3457" w:rsidRPr="00EB5DC3">
              <w:t>наб.</w:t>
            </w:r>
            <w:r w:rsidRPr="00EB5DC3">
              <w:t> </w:t>
            </w:r>
            <w:r w:rsidR="005B3457" w:rsidRPr="00EB5DC3">
              <w:t xml:space="preserve">Дубровинского, </w:t>
            </w:r>
            <w:r w:rsidRPr="00EB5DC3">
              <w:t xml:space="preserve">улицами </w:t>
            </w:r>
            <w:proofErr w:type="spellStart"/>
            <w:r w:rsidRPr="00EB5DC3">
              <w:t>Новосильская</w:t>
            </w:r>
            <w:proofErr w:type="spellEnd"/>
            <w:r w:rsidRPr="00EB5DC3">
              <w:t>, 3-я Курская</w:t>
            </w:r>
            <w:r w:rsidR="005B3457" w:rsidRPr="00EB5DC3">
              <w:t>;</w:t>
            </w:r>
          </w:p>
          <w:p w14:paraId="1991ADF6" w14:textId="4787BA7B" w:rsidR="005B3457" w:rsidRPr="00EB5DC3" w:rsidRDefault="00937C77" w:rsidP="00CF2E6D">
            <w:pPr>
              <w:pStyle w:val="affffff2"/>
              <w:numPr>
                <w:ilvl w:val="0"/>
                <w:numId w:val="89"/>
              </w:numPr>
            </w:pPr>
            <w:r w:rsidRPr="00EB5DC3">
              <w:t xml:space="preserve">детский </w:t>
            </w:r>
            <w:r w:rsidR="005B3457" w:rsidRPr="00EB5DC3">
              <w:t xml:space="preserve">сад на 280 мест </w:t>
            </w:r>
            <w:r w:rsidRPr="00EB5DC3">
              <w:t>в</w:t>
            </w:r>
            <w:r w:rsidR="005B3457" w:rsidRPr="00EB5DC3">
              <w:t xml:space="preserve"> районе ул.</w:t>
            </w:r>
            <w:r w:rsidRPr="00EB5DC3">
              <w:t> </w:t>
            </w:r>
            <w:r w:rsidR="005B3457" w:rsidRPr="00EB5DC3">
              <w:t>Зеленый Ров;</w:t>
            </w:r>
          </w:p>
          <w:p w14:paraId="52989384" w14:textId="701D6A09" w:rsidR="005B3457" w:rsidRPr="00EB5DC3" w:rsidRDefault="00937C77" w:rsidP="00CF2E6D">
            <w:pPr>
              <w:pStyle w:val="affffff2"/>
              <w:numPr>
                <w:ilvl w:val="0"/>
                <w:numId w:val="89"/>
              </w:numPr>
            </w:pPr>
            <w:r w:rsidRPr="00EB5DC3">
              <w:t xml:space="preserve">детский </w:t>
            </w:r>
            <w:r w:rsidR="005B3457" w:rsidRPr="00EB5DC3">
              <w:t xml:space="preserve">сад на 280 мест </w:t>
            </w:r>
            <w:r w:rsidR="00951739" w:rsidRPr="00EB5DC3">
              <w:t xml:space="preserve">на территории, ограниченной улицами </w:t>
            </w:r>
            <w:r w:rsidR="005B3457" w:rsidRPr="00EB5DC3">
              <w:t>Коллективная</w:t>
            </w:r>
            <w:r w:rsidR="00951739" w:rsidRPr="00EB5DC3">
              <w:t xml:space="preserve">, </w:t>
            </w:r>
            <w:r w:rsidR="005B3457" w:rsidRPr="00EB5DC3">
              <w:t>Мостовая</w:t>
            </w:r>
            <w:r w:rsidR="00951739" w:rsidRPr="00EB5DC3">
              <w:t xml:space="preserve">, переулком </w:t>
            </w:r>
            <w:r w:rsidR="005B3457" w:rsidRPr="00EB5DC3">
              <w:t>Загородный;</w:t>
            </w:r>
          </w:p>
          <w:p w14:paraId="44C72AFF" w14:textId="5B750E18" w:rsidR="005B3457" w:rsidRPr="00EB5DC3" w:rsidRDefault="00951739" w:rsidP="00CF2E6D">
            <w:pPr>
              <w:pStyle w:val="affffff2"/>
              <w:numPr>
                <w:ilvl w:val="0"/>
                <w:numId w:val="89"/>
              </w:numPr>
            </w:pPr>
            <w:r w:rsidRPr="00EB5DC3">
              <w:t>встроенно</w:t>
            </w:r>
            <w:r w:rsidR="005B3457" w:rsidRPr="00EB5DC3">
              <w:t xml:space="preserve">-пристроенный в жилой дом детский сад на 230 мест </w:t>
            </w:r>
            <w:r w:rsidRPr="00EB5DC3">
              <w:t>в районе бульвара</w:t>
            </w:r>
            <w:r w:rsidR="005B3457" w:rsidRPr="00EB5DC3">
              <w:t xml:space="preserve"> Молодежи в микрорайоне </w:t>
            </w:r>
            <w:r w:rsidR="00B458B7" w:rsidRPr="00EB5DC3">
              <w:t>«</w:t>
            </w:r>
            <w:r w:rsidR="005B3457" w:rsidRPr="00EB5DC3">
              <w:t>Зареченский</w:t>
            </w:r>
            <w:r w:rsidR="00B458B7" w:rsidRPr="00EB5DC3">
              <w:t>»</w:t>
            </w:r>
            <w:r w:rsidR="005B3457" w:rsidRPr="00EB5DC3">
              <w:t>;</w:t>
            </w:r>
          </w:p>
          <w:p w14:paraId="261ECEFD" w14:textId="7D5A239F" w:rsidR="005B3457" w:rsidRPr="00EB5DC3" w:rsidRDefault="00B458B7" w:rsidP="00CF2E6D">
            <w:pPr>
              <w:pStyle w:val="affffff2"/>
              <w:numPr>
                <w:ilvl w:val="0"/>
                <w:numId w:val="89"/>
              </w:numPr>
            </w:pPr>
            <w:r w:rsidRPr="00EB5DC3">
              <w:t xml:space="preserve">детский </w:t>
            </w:r>
            <w:r w:rsidR="005B3457" w:rsidRPr="00EB5DC3">
              <w:t xml:space="preserve">сад на 300 мест </w:t>
            </w:r>
            <w:r w:rsidRPr="00EB5DC3">
              <w:t xml:space="preserve">на территории, ограниченной улицами </w:t>
            </w:r>
            <w:r w:rsidR="005B3457" w:rsidRPr="00EB5DC3">
              <w:t>60-летия Октября</w:t>
            </w:r>
            <w:r w:rsidRPr="00EB5DC3">
              <w:t>,</w:t>
            </w:r>
            <w:r w:rsidR="005B3457" w:rsidRPr="00EB5DC3">
              <w:t xml:space="preserve"> 8-го Марта</w:t>
            </w:r>
            <w:r w:rsidRPr="00EB5DC3">
              <w:t>,</w:t>
            </w:r>
            <w:r w:rsidR="005B3457" w:rsidRPr="00EB5DC3">
              <w:t xml:space="preserve"> Левый берег р.</w:t>
            </w:r>
            <w:r w:rsidRPr="00EB5DC3">
              <w:t> </w:t>
            </w:r>
            <w:r w:rsidR="005B3457" w:rsidRPr="00EB5DC3">
              <w:t>Ока;</w:t>
            </w:r>
          </w:p>
          <w:p w14:paraId="063C7ED6" w14:textId="7C8082C1" w:rsidR="005B3457" w:rsidRPr="00EB5DC3" w:rsidRDefault="00B458B7" w:rsidP="00CF2E6D">
            <w:pPr>
              <w:pStyle w:val="affffff2"/>
              <w:numPr>
                <w:ilvl w:val="0"/>
                <w:numId w:val="89"/>
              </w:numPr>
            </w:pPr>
            <w:r w:rsidRPr="00EB5DC3">
              <w:t xml:space="preserve">детский </w:t>
            </w:r>
            <w:r w:rsidR="005B3457" w:rsidRPr="00EB5DC3">
              <w:t xml:space="preserve">сад на 320 мест (2 этажа) </w:t>
            </w:r>
            <w:r w:rsidRPr="00EB5DC3">
              <w:t xml:space="preserve">на территории, ограниченной улицами </w:t>
            </w:r>
            <w:r w:rsidR="005B3457" w:rsidRPr="00EB5DC3">
              <w:t>Максима Горького</w:t>
            </w:r>
            <w:r w:rsidRPr="00EB5DC3">
              <w:t xml:space="preserve">, </w:t>
            </w:r>
            <w:r w:rsidR="005B3457" w:rsidRPr="00EB5DC3">
              <w:t>Карьерная;</w:t>
            </w:r>
          </w:p>
          <w:p w14:paraId="10AF3F6F" w14:textId="7C7FE72A" w:rsidR="005B3457" w:rsidRPr="00EB5DC3" w:rsidRDefault="00B458B7" w:rsidP="00CF2E6D">
            <w:pPr>
              <w:pStyle w:val="affffff2"/>
              <w:numPr>
                <w:ilvl w:val="0"/>
                <w:numId w:val="89"/>
              </w:numPr>
            </w:pPr>
            <w:r w:rsidRPr="00EB5DC3">
              <w:t xml:space="preserve">детский </w:t>
            </w:r>
            <w:r w:rsidR="004A3839" w:rsidRPr="00EB5DC3">
              <w:t xml:space="preserve">сад </w:t>
            </w:r>
            <w:r w:rsidRPr="00EB5DC3">
              <w:t xml:space="preserve">на территории, ограниченной улицами </w:t>
            </w:r>
            <w:r w:rsidR="004A3839" w:rsidRPr="00EB5DC3">
              <w:t>Левый берег Оки</w:t>
            </w:r>
            <w:r w:rsidRPr="00EB5DC3">
              <w:t xml:space="preserve">, </w:t>
            </w:r>
            <w:r w:rsidR="004A3839" w:rsidRPr="00EB5DC3">
              <w:t>Болховская</w:t>
            </w:r>
            <w:r w:rsidRPr="00EB5DC3">
              <w:t xml:space="preserve">, </w:t>
            </w:r>
            <w:r w:rsidR="004A3839" w:rsidRPr="00EB5DC3">
              <w:t>Октябрьская;</w:t>
            </w:r>
          </w:p>
          <w:p w14:paraId="36E15267" w14:textId="547076ED" w:rsidR="004A3839" w:rsidRPr="00EB5DC3" w:rsidRDefault="00B458B7" w:rsidP="00CF2E6D">
            <w:pPr>
              <w:pStyle w:val="affffff2"/>
              <w:numPr>
                <w:ilvl w:val="0"/>
                <w:numId w:val="89"/>
              </w:numPr>
            </w:pPr>
            <w:r w:rsidRPr="00EB5DC3">
              <w:t xml:space="preserve">детский </w:t>
            </w:r>
            <w:r w:rsidR="004A3839" w:rsidRPr="00EB5DC3">
              <w:t xml:space="preserve">сад на 180 мест </w:t>
            </w:r>
            <w:r w:rsidRPr="00EB5DC3">
              <w:t xml:space="preserve">в </w:t>
            </w:r>
            <w:r w:rsidR="004A3839" w:rsidRPr="00EB5DC3">
              <w:t>районе ул.</w:t>
            </w:r>
            <w:r w:rsidRPr="00EB5DC3">
              <w:t> </w:t>
            </w:r>
            <w:r w:rsidR="004A3839" w:rsidRPr="00EB5DC3">
              <w:t>Новая;</w:t>
            </w:r>
          </w:p>
          <w:p w14:paraId="46A7DC47" w14:textId="3A4015F2" w:rsidR="004A3839" w:rsidRPr="00EB5DC3" w:rsidRDefault="00B458B7" w:rsidP="00CF2E6D">
            <w:pPr>
              <w:pStyle w:val="affffff2"/>
              <w:numPr>
                <w:ilvl w:val="0"/>
                <w:numId w:val="89"/>
              </w:numPr>
            </w:pPr>
            <w:r w:rsidRPr="00EB5DC3">
              <w:t xml:space="preserve">детский </w:t>
            </w:r>
            <w:r w:rsidR="004A3839" w:rsidRPr="00EB5DC3">
              <w:t xml:space="preserve">сад на 240 мест </w:t>
            </w:r>
            <w:r w:rsidR="0044112F" w:rsidRPr="00EB5DC3">
              <w:t xml:space="preserve">в </w:t>
            </w:r>
            <w:r w:rsidR="004A3839" w:rsidRPr="00EB5DC3">
              <w:t>районе ул.</w:t>
            </w:r>
            <w:r w:rsidR="0044112F" w:rsidRPr="00EB5DC3">
              <w:t> </w:t>
            </w:r>
            <w:proofErr w:type="spellStart"/>
            <w:r w:rsidR="004A3839" w:rsidRPr="00EB5DC3">
              <w:t>Картукова</w:t>
            </w:r>
            <w:proofErr w:type="spellEnd"/>
            <w:r w:rsidR="004A3839" w:rsidRPr="00EB5DC3">
              <w:t xml:space="preserve"> у северо-восточной границы города;</w:t>
            </w:r>
          </w:p>
          <w:p w14:paraId="4796AC9F" w14:textId="1052702E" w:rsidR="002E66DB" w:rsidRPr="00EB5DC3" w:rsidRDefault="002E66DB" w:rsidP="00CF2E6D">
            <w:pPr>
              <w:pStyle w:val="affffff2"/>
              <w:numPr>
                <w:ilvl w:val="0"/>
                <w:numId w:val="89"/>
              </w:numPr>
            </w:pPr>
            <w:r w:rsidRPr="00EB5DC3">
              <w:t>детский сад на пересечении ул. Цветаева и ул. Грановского;</w:t>
            </w:r>
          </w:p>
          <w:p w14:paraId="281D974D" w14:textId="46D45F30" w:rsidR="002E66DB" w:rsidRPr="00EB5DC3" w:rsidRDefault="002E66DB" w:rsidP="00CF2E6D">
            <w:pPr>
              <w:pStyle w:val="affffff2"/>
              <w:numPr>
                <w:ilvl w:val="0"/>
                <w:numId w:val="89"/>
              </w:numPr>
            </w:pPr>
            <w:r w:rsidRPr="00EB5DC3">
              <w:t>детский сад на территории, ограниченной ул. Северная, ул. Раздольная, ул. Гайдара;</w:t>
            </w:r>
          </w:p>
          <w:p w14:paraId="5D486676" w14:textId="2E59B2C8" w:rsidR="004A3839" w:rsidRPr="00EB5DC3" w:rsidRDefault="0044112F" w:rsidP="00CF2E6D">
            <w:pPr>
              <w:pStyle w:val="affffff2"/>
              <w:numPr>
                <w:ilvl w:val="0"/>
                <w:numId w:val="89"/>
              </w:numPr>
            </w:pPr>
            <w:r w:rsidRPr="00EB5DC3">
              <w:t xml:space="preserve">детский </w:t>
            </w:r>
            <w:r w:rsidR="004A3839" w:rsidRPr="00EB5DC3">
              <w:t xml:space="preserve">сад на 250 мест </w:t>
            </w:r>
            <w:r w:rsidRPr="00EB5DC3">
              <w:t xml:space="preserve">на территории, ограниченной улицей </w:t>
            </w:r>
            <w:proofErr w:type="spellStart"/>
            <w:r w:rsidR="004A3839" w:rsidRPr="00EB5DC3">
              <w:t>Михалицына</w:t>
            </w:r>
            <w:proofErr w:type="spellEnd"/>
            <w:r w:rsidRPr="00EB5DC3">
              <w:t>,</w:t>
            </w:r>
            <w:r w:rsidR="004A3839" w:rsidRPr="00EB5DC3">
              <w:t xml:space="preserve"> Московск</w:t>
            </w:r>
            <w:r w:rsidRPr="00EB5DC3">
              <w:t>им</w:t>
            </w:r>
            <w:r w:rsidR="004A3839" w:rsidRPr="00EB5DC3">
              <w:t xml:space="preserve"> шоссе;</w:t>
            </w:r>
          </w:p>
          <w:p w14:paraId="5A6EDEFF" w14:textId="19FF5A6B" w:rsidR="004A3839" w:rsidRPr="00EB5DC3" w:rsidRDefault="0044112F" w:rsidP="00CF2E6D">
            <w:pPr>
              <w:pStyle w:val="affffff2"/>
              <w:numPr>
                <w:ilvl w:val="0"/>
                <w:numId w:val="89"/>
              </w:numPr>
            </w:pPr>
            <w:r w:rsidRPr="00EB5DC3">
              <w:t xml:space="preserve">детский </w:t>
            </w:r>
            <w:r w:rsidR="004A3839" w:rsidRPr="00EB5DC3">
              <w:t xml:space="preserve">сад на 250 мест </w:t>
            </w:r>
            <w:r w:rsidRPr="00EB5DC3">
              <w:t>на территории, ограниченной улицей</w:t>
            </w:r>
            <w:r w:rsidR="004A3839" w:rsidRPr="00EB5DC3">
              <w:t xml:space="preserve"> </w:t>
            </w:r>
            <w:proofErr w:type="spellStart"/>
            <w:r w:rsidR="004A3839" w:rsidRPr="00EB5DC3">
              <w:t>Калинникова</w:t>
            </w:r>
            <w:proofErr w:type="spellEnd"/>
            <w:r w:rsidRPr="00EB5DC3">
              <w:t xml:space="preserve">, </w:t>
            </w:r>
            <w:r w:rsidR="004A3839" w:rsidRPr="00EB5DC3">
              <w:t>пр.</w:t>
            </w:r>
            <w:r w:rsidRPr="00EB5DC3">
              <w:t> </w:t>
            </w:r>
            <w:r w:rsidR="004A3839" w:rsidRPr="00EB5DC3">
              <w:t>Уютный</w:t>
            </w:r>
            <w:r w:rsidRPr="00EB5DC3">
              <w:t>,</w:t>
            </w:r>
            <w:r w:rsidR="004A3839" w:rsidRPr="00EB5DC3">
              <w:t xml:space="preserve"> ул.</w:t>
            </w:r>
            <w:r w:rsidRPr="00EB5DC3">
              <w:t> </w:t>
            </w:r>
            <w:r w:rsidR="004A3839" w:rsidRPr="00EB5DC3">
              <w:t>Апухтина;</w:t>
            </w:r>
          </w:p>
          <w:p w14:paraId="56DAF5EB" w14:textId="5AF7DA92" w:rsidR="004A3839" w:rsidRPr="00EB5DC3" w:rsidRDefault="003719EC" w:rsidP="00CF2E6D">
            <w:pPr>
              <w:pStyle w:val="affffff2"/>
              <w:numPr>
                <w:ilvl w:val="0"/>
                <w:numId w:val="89"/>
              </w:numPr>
            </w:pPr>
            <w:r w:rsidRPr="00EB5DC3">
              <w:t xml:space="preserve">детский </w:t>
            </w:r>
            <w:r w:rsidR="00584D1F" w:rsidRPr="00EB5DC3">
              <w:t xml:space="preserve">сад на 280 мест </w:t>
            </w:r>
            <w:r w:rsidRPr="00EB5DC3">
              <w:t xml:space="preserve">на территории, ограниченной переулком </w:t>
            </w:r>
            <w:r w:rsidR="00584D1F" w:rsidRPr="00EB5DC3">
              <w:t>Космонавтов</w:t>
            </w:r>
            <w:r w:rsidRPr="00EB5DC3">
              <w:t>, улицей</w:t>
            </w:r>
            <w:r w:rsidR="00584D1F" w:rsidRPr="00EB5DC3">
              <w:t xml:space="preserve"> </w:t>
            </w:r>
            <w:proofErr w:type="spellStart"/>
            <w:r w:rsidR="00584D1F" w:rsidRPr="00EB5DC3">
              <w:t>Михалицына</w:t>
            </w:r>
            <w:proofErr w:type="spellEnd"/>
            <w:r w:rsidR="00584D1F" w:rsidRPr="00EB5DC3">
              <w:t>;</w:t>
            </w:r>
          </w:p>
          <w:p w14:paraId="26120726" w14:textId="2416BFDD" w:rsidR="00584D1F" w:rsidRPr="00EB5DC3" w:rsidRDefault="003719EC" w:rsidP="00CF2E6D">
            <w:pPr>
              <w:pStyle w:val="affffff2"/>
              <w:numPr>
                <w:ilvl w:val="0"/>
                <w:numId w:val="89"/>
              </w:numPr>
            </w:pPr>
            <w:r w:rsidRPr="00EB5DC3">
              <w:t xml:space="preserve">детский </w:t>
            </w:r>
            <w:r w:rsidR="00584D1F" w:rsidRPr="00EB5DC3">
              <w:t>сад на 280 мест</w:t>
            </w:r>
            <w:r w:rsidRPr="00EB5DC3">
              <w:t>, адрес:</w:t>
            </w:r>
            <w:r w:rsidR="00584D1F" w:rsidRPr="00EB5DC3">
              <w:t xml:space="preserve"> 302023, Орловская область, г.</w:t>
            </w:r>
            <w:r w:rsidRPr="00EB5DC3">
              <w:t> </w:t>
            </w:r>
            <w:r w:rsidR="00584D1F" w:rsidRPr="00EB5DC3">
              <w:t>Орел, ул.</w:t>
            </w:r>
            <w:r w:rsidRPr="00EB5DC3">
              <w:t> </w:t>
            </w:r>
            <w:r w:rsidR="00584D1F" w:rsidRPr="00EB5DC3">
              <w:t>Кузнецова, д.</w:t>
            </w:r>
            <w:r w:rsidRPr="00EB5DC3">
              <w:t> </w:t>
            </w:r>
            <w:r w:rsidR="00584D1F" w:rsidRPr="00EB5DC3">
              <w:t xml:space="preserve">43 (микрорайон </w:t>
            </w:r>
            <w:r w:rsidRPr="00EB5DC3">
              <w:t>№ </w:t>
            </w:r>
            <w:r w:rsidR="00584D1F" w:rsidRPr="00EB5DC3">
              <w:t>13</w:t>
            </w:r>
            <w:r w:rsidRPr="00EB5DC3">
              <w:t xml:space="preserve"> «Московский»</w:t>
            </w:r>
            <w:r w:rsidR="00584D1F" w:rsidRPr="00EB5DC3">
              <w:t>);</w:t>
            </w:r>
          </w:p>
          <w:p w14:paraId="7976F16E" w14:textId="250EF7FB" w:rsidR="00584D1F" w:rsidRPr="00EB5DC3" w:rsidRDefault="003719EC" w:rsidP="00CF2E6D">
            <w:pPr>
              <w:pStyle w:val="affffff2"/>
              <w:numPr>
                <w:ilvl w:val="0"/>
                <w:numId w:val="89"/>
              </w:numPr>
            </w:pPr>
            <w:r w:rsidRPr="00EB5DC3">
              <w:t xml:space="preserve">детский </w:t>
            </w:r>
            <w:r w:rsidR="00584D1F" w:rsidRPr="00EB5DC3">
              <w:t xml:space="preserve">сад на 280 мест </w:t>
            </w:r>
            <w:r w:rsidRPr="00EB5DC3">
              <w:t>на территории микрорайона № 13 «Московский»</w:t>
            </w:r>
            <w:r w:rsidR="00584D1F" w:rsidRPr="00EB5DC3">
              <w:t>;</w:t>
            </w:r>
          </w:p>
          <w:p w14:paraId="28EB29D8" w14:textId="4CD3872F" w:rsidR="00584D1F" w:rsidRPr="00EB5DC3" w:rsidRDefault="003719EC" w:rsidP="00CF2E6D">
            <w:pPr>
              <w:pStyle w:val="affffff2"/>
              <w:numPr>
                <w:ilvl w:val="0"/>
                <w:numId w:val="89"/>
              </w:numPr>
            </w:pPr>
            <w:r w:rsidRPr="00EB5DC3">
              <w:t xml:space="preserve">детский </w:t>
            </w:r>
            <w:r w:rsidR="00584D1F" w:rsidRPr="00EB5DC3">
              <w:t xml:space="preserve">сад на 280 мест </w:t>
            </w:r>
            <w:r w:rsidRPr="00EB5DC3">
              <w:t>на территории микрорайона № 13 «Московский»</w:t>
            </w:r>
            <w:r w:rsidR="00584D1F" w:rsidRPr="00EB5DC3">
              <w:t>;</w:t>
            </w:r>
          </w:p>
          <w:p w14:paraId="065DF792" w14:textId="69FB51FD" w:rsidR="00584D1F" w:rsidRPr="00EB5DC3" w:rsidRDefault="003719EC" w:rsidP="00CF2E6D">
            <w:pPr>
              <w:pStyle w:val="affffff2"/>
              <w:numPr>
                <w:ilvl w:val="0"/>
                <w:numId w:val="89"/>
              </w:numPr>
            </w:pPr>
            <w:r w:rsidRPr="00EB5DC3">
              <w:t xml:space="preserve">детский </w:t>
            </w:r>
            <w:r w:rsidR="00584D1F" w:rsidRPr="00EB5DC3">
              <w:t xml:space="preserve">сад на 280 мест </w:t>
            </w:r>
            <w:r w:rsidRPr="00EB5DC3">
              <w:t>на территории микрорайона № 13 «Московский»</w:t>
            </w:r>
            <w:r w:rsidR="00584D1F" w:rsidRPr="00EB5DC3">
              <w:t>;</w:t>
            </w:r>
          </w:p>
          <w:p w14:paraId="096F26FF" w14:textId="397B92F6" w:rsidR="00584D1F" w:rsidRPr="00EB5DC3" w:rsidRDefault="003719EC" w:rsidP="00CF2E6D">
            <w:pPr>
              <w:pStyle w:val="affffff2"/>
              <w:numPr>
                <w:ilvl w:val="0"/>
                <w:numId w:val="89"/>
              </w:numPr>
            </w:pPr>
            <w:r w:rsidRPr="00EB5DC3">
              <w:t xml:space="preserve">детский </w:t>
            </w:r>
            <w:r w:rsidR="00584D1F" w:rsidRPr="00EB5DC3">
              <w:t>сад на 120 мест (встроенно-пристроенный в жилой дом)</w:t>
            </w:r>
            <w:r w:rsidR="00F645C1" w:rsidRPr="00EB5DC3">
              <w:t xml:space="preserve">, </w:t>
            </w:r>
            <w:r w:rsidR="00747CB5" w:rsidRPr="00EB5DC3">
              <w:t>местоположение</w:t>
            </w:r>
            <w:r w:rsidR="00F645C1" w:rsidRPr="00EB5DC3">
              <w:t>:</w:t>
            </w:r>
            <w:r w:rsidR="00584D1F" w:rsidRPr="00EB5DC3">
              <w:t xml:space="preserve"> 302028, Орловская область, г.</w:t>
            </w:r>
            <w:r w:rsidR="00F645C1" w:rsidRPr="00EB5DC3">
              <w:t> </w:t>
            </w:r>
            <w:r w:rsidR="00584D1F" w:rsidRPr="00EB5DC3">
              <w:t>Орел, ул.</w:t>
            </w:r>
            <w:r w:rsidR="00F645C1" w:rsidRPr="00EB5DC3">
              <w:t> </w:t>
            </w:r>
            <w:r w:rsidR="00584D1F" w:rsidRPr="00EB5DC3">
              <w:t>Раздольная;</w:t>
            </w:r>
          </w:p>
          <w:p w14:paraId="4CA8C463" w14:textId="26ED14D1" w:rsidR="00584D1F" w:rsidRPr="00EB5DC3" w:rsidRDefault="00F645C1" w:rsidP="00CF2E6D">
            <w:pPr>
              <w:pStyle w:val="affffff2"/>
              <w:numPr>
                <w:ilvl w:val="0"/>
                <w:numId w:val="89"/>
              </w:numPr>
            </w:pPr>
            <w:r w:rsidRPr="00EB5DC3">
              <w:t xml:space="preserve">детский </w:t>
            </w:r>
            <w:r w:rsidR="008B6725" w:rsidRPr="00EB5DC3">
              <w:t xml:space="preserve">сад на 140 мест </w:t>
            </w:r>
            <w:r w:rsidRPr="00EB5DC3">
              <w:t>на территории, ограниченной улицами</w:t>
            </w:r>
            <w:r w:rsidR="008B6725" w:rsidRPr="00EB5DC3">
              <w:t xml:space="preserve"> Металлургов</w:t>
            </w:r>
            <w:r w:rsidRPr="00EB5DC3">
              <w:t xml:space="preserve">, </w:t>
            </w:r>
            <w:proofErr w:type="spellStart"/>
            <w:r w:rsidRPr="00EB5DC3">
              <w:t>Коневская</w:t>
            </w:r>
            <w:proofErr w:type="spellEnd"/>
            <w:r w:rsidR="008B6725" w:rsidRPr="00EB5DC3">
              <w:t>;</w:t>
            </w:r>
          </w:p>
          <w:p w14:paraId="66A2DAFF" w14:textId="636674A0" w:rsidR="008B6725" w:rsidRPr="00EB5DC3" w:rsidRDefault="00F645C1" w:rsidP="00CF2E6D">
            <w:pPr>
              <w:pStyle w:val="affffff2"/>
              <w:numPr>
                <w:ilvl w:val="0"/>
                <w:numId w:val="89"/>
              </w:numPr>
            </w:pPr>
            <w:r w:rsidRPr="00EB5DC3">
              <w:t xml:space="preserve">детский </w:t>
            </w:r>
            <w:r w:rsidR="008B6725" w:rsidRPr="00EB5DC3">
              <w:t xml:space="preserve">сад на 280 мест </w:t>
            </w:r>
            <w:r w:rsidRPr="00EB5DC3">
              <w:t xml:space="preserve">на территории, ограниченной улицами Металлургов, </w:t>
            </w:r>
            <w:proofErr w:type="spellStart"/>
            <w:r w:rsidRPr="00EB5DC3">
              <w:t>Коневская</w:t>
            </w:r>
            <w:proofErr w:type="spellEnd"/>
            <w:r w:rsidR="008B6725" w:rsidRPr="00EB5DC3">
              <w:t>;</w:t>
            </w:r>
          </w:p>
          <w:p w14:paraId="3B155104" w14:textId="10F491BF" w:rsidR="008B6725" w:rsidRPr="00EB5DC3" w:rsidRDefault="00F645C1" w:rsidP="00CF2E6D">
            <w:pPr>
              <w:pStyle w:val="affffff2"/>
              <w:numPr>
                <w:ilvl w:val="0"/>
                <w:numId w:val="89"/>
              </w:numPr>
            </w:pPr>
            <w:r w:rsidRPr="00EB5DC3">
              <w:lastRenderedPageBreak/>
              <w:t xml:space="preserve">детский </w:t>
            </w:r>
            <w:r w:rsidR="008B6725" w:rsidRPr="00EB5DC3">
              <w:t xml:space="preserve">сад </w:t>
            </w:r>
            <w:r w:rsidRPr="00EB5DC3">
              <w:t xml:space="preserve">на территории, ограниченной </w:t>
            </w:r>
            <w:r w:rsidR="007E7B73" w:rsidRPr="00EB5DC3">
              <w:t>улицами</w:t>
            </w:r>
            <w:r w:rsidR="008B6725" w:rsidRPr="00EB5DC3">
              <w:t xml:space="preserve"> Живописная</w:t>
            </w:r>
            <w:r w:rsidR="007E7B73" w:rsidRPr="00EB5DC3">
              <w:t>,</w:t>
            </w:r>
            <w:r w:rsidR="008B6725" w:rsidRPr="00EB5DC3">
              <w:t xml:space="preserve"> </w:t>
            </w:r>
            <w:proofErr w:type="spellStart"/>
            <w:r w:rsidR="008B6725" w:rsidRPr="00EB5DC3">
              <w:t>Калакина</w:t>
            </w:r>
            <w:proofErr w:type="spellEnd"/>
            <w:r w:rsidR="007E7B73" w:rsidRPr="00EB5DC3">
              <w:t>,</w:t>
            </w:r>
            <w:r w:rsidR="008B6725" w:rsidRPr="00EB5DC3">
              <w:t xml:space="preserve"> Леонова</w:t>
            </w:r>
            <w:r w:rsidR="007E7B73" w:rsidRPr="00EB5DC3">
              <w:t>,</w:t>
            </w:r>
            <w:r w:rsidR="008B6725" w:rsidRPr="00EB5DC3">
              <w:t xml:space="preserve"> Маресьева;</w:t>
            </w:r>
          </w:p>
          <w:p w14:paraId="3C0954C3" w14:textId="53AB26CE" w:rsidR="008B6725" w:rsidRPr="00EB5DC3" w:rsidRDefault="007E7B73" w:rsidP="00CF2E6D">
            <w:pPr>
              <w:pStyle w:val="affffff2"/>
              <w:numPr>
                <w:ilvl w:val="0"/>
                <w:numId w:val="89"/>
              </w:numPr>
            </w:pPr>
            <w:r w:rsidRPr="00EB5DC3">
              <w:t xml:space="preserve">школа </w:t>
            </w:r>
            <w:r w:rsidR="008B6725" w:rsidRPr="00EB5DC3">
              <w:t xml:space="preserve">на 660 мест (3 этажа) </w:t>
            </w:r>
            <w:r w:rsidRPr="00EB5DC3">
              <w:t xml:space="preserve">в </w:t>
            </w:r>
            <w:r w:rsidR="008B6725" w:rsidRPr="00EB5DC3">
              <w:t>районе ул.</w:t>
            </w:r>
            <w:r w:rsidRPr="00EB5DC3">
              <w:t> </w:t>
            </w:r>
            <w:r w:rsidR="008B6725" w:rsidRPr="00EB5DC3">
              <w:t>Паровозная;</w:t>
            </w:r>
          </w:p>
          <w:p w14:paraId="13F9A460" w14:textId="4E0A7A75" w:rsidR="008B6725" w:rsidRPr="00EB5DC3" w:rsidRDefault="007E7B73" w:rsidP="00CF2E6D">
            <w:pPr>
              <w:pStyle w:val="affffff2"/>
              <w:numPr>
                <w:ilvl w:val="0"/>
                <w:numId w:val="89"/>
              </w:numPr>
            </w:pPr>
            <w:r w:rsidRPr="00EB5DC3">
              <w:t xml:space="preserve">школа </w:t>
            </w:r>
            <w:r w:rsidR="008B6725" w:rsidRPr="00EB5DC3">
              <w:t xml:space="preserve">на 660 мест (3 этажа) </w:t>
            </w:r>
            <w:r w:rsidRPr="00EB5DC3">
              <w:t xml:space="preserve">на территории, ограниченной улицами </w:t>
            </w:r>
            <w:r w:rsidR="008B6725" w:rsidRPr="00EB5DC3">
              <w:t>Железнодорожная</w:t>
            </w:r>
            <w:r w:rsidRPr="00EB5DC3">
              <w:t xml:space="preserve">, </w:t>
            </w:r>
            <w:r w:rsidR="008B6725" w:rsidRPr="00EB5DC3">
              <w:t>Грузовая</w:t>
            </w:r>
            <w:r w:rsidRPr="00EB5DC3">
              <w:t xml:space="preserve">, </w:t>
            </w:r>
            <w:r w:rsidR="008B6725" w:rsidRPr="00EB5DC3">
              <w:t>Московская;</w:t>
            </w:r>
          </w:p>
          <w:p w14:paraId="6C8B21A5" w14:textId="260DEF3F" w:rsidR="008B6725" w:rsidRPr="00EB5DC3" w:rsidRDefault="007E7B73" w:rsidP="00CF2E6D">
            <w:pPr>
              <w:pStyle w:val="affffff2"/>
              <w:numPr>
                <w:ilvl w:val="0"/>
                <w:numId w:val="89"/>
              </w:numPr>
            </w:pPr>
            <w:r w:rsidRPr="00EB5DC3">
              <w:t xml:space="preserve">школа </w:t>
            </w:r>
            <w:r w:rsidR="008B6725" w:rsidRPr="00EB5DC3">
              <w:t xml:space="preserve">на 660 мест (3 этажа) </w:t>
            </w:r>
            <w:r w:rsidRPr="00EB5DC3">
              <w:t>на территории, ограниченной улицами Железнодорожная, Грузовая, Московская</w:t>
            </w:r>
            <w:r w:rsidR="008B6725" w:rsidRPr="00EB5DC3">
              <w:t>;</w:t>
            </w:r>
          </w:p>
          <w:p w14:paraId="51F3EF0E" w14:textId="31242F24" w:rsidR="008B6725" w:rsidRPr="00EB5DC3" w:rsidRDefault="007E7B73" w:rsidP="00CF2E6D">
            <w:pPr>
              <w:pStyle w:val="affffff2"/>
              <w:numPr>
                <w:ilvl w:val="0"/>
                <w:numId w:val="89"/>
              </w:numPr>
            </w:pPr>
            <w:r w:rsidRPr="00EB5DC3">
              <w:t xml:space="preserve">школа на территории, ограниченной улицами </w:t>
            </w:r>
            <w:r w:rsidR="008B6725" w:rsidRPr="00EB5DC3">
              <w:t>1-я Курская</w:t>
            </w:r>
            <w:r w:rsidRPr="00EB5DC3">
              <w:t>,</w:t>
            </w:r>
            <w:r w:rsidR="008B6725" w:rsidRPr="00EB5DC3">
              <w:t xml:space="preserve"> 2-я Курская;</w:t>
            </w:r>
          </w:p>
          <w:p w14:paraId="3BE39C40" w14:textId="604D01D6" w:rsidR="008B6725" w:rsidRPr="00EB5DC3" w:rsidRDefault="007E7B73" w:rsidP="00CF2E6D">
            <w:pPr>
              <w:pStyle w:val="affffff2"/>
              <w:numPr>
                <w:ilvl w:val="0"/>
                <w:numId w:val="89"/>
              </w:numPr>
            </w:pPr>
            <w:r w:rsidRPr="00EB5DC3">
              <w:t xml:space="preserve">школа </w:t>
            </w:r>
            <w:r w:rsidR="00DF707D" w:rsidRPr="00EB5DC3">
              <w:t xml:space="preserve">на территории, ограниченной улицами </w:t>
            </w:r>
            <w:proofErr w:type="spellStart"/>
            <w:r w:rsidR="008B6725" w:rsidRPr="00EB5DC3">
              <w:t>Ливенская</w:t>
            </w:r>
            <w:proofErr w:type="spellEnd"/>
            <w:r w:rsidR="00DF707D" w:rsidRPr="00EB5DC3">
              <w:t>,</w:t>
            </w:r>
            <w:r w:rsidR="008B6725" w:rsidRPr="00EB5DC3">
              <w:t xml:space="preserve"> Молдавская</w:t>
            </w:r>
            <w:r w:rsidR="00DF707D" w:rsidRPr="00EB5DC3">
              <w:t>,</w:t>
            </w:r>
            <w:r w:rsidR="008B6725" w:rsidRPr="00EB5DC3">
              <w:t xml:space="preserve"> Абрамова и Соколова;</w:t>
            </w:r>
          </w:p>
          <w:p w14:paraId="261818BA" w14:textId="0C451B56" w:rsidR="008B6725" w:rsidRPr="00EB5DC3" w:rsidRDefault="00DF707D" w:rsidP="00CF2E6D">
            <w:pPr>
              <w:pStyle w:val="affffff2"/>
              <w:numPr>
                <w:ilvl w:val="0"/>
                <w:numId w:val="89"/>
              </w:numPr>
            </w:pPr>
            <w:r w:rsidRPr="00EB5DC3">
              <w:t xml:space="preserve">школа </w:t>
            </w:r>
            <w:r w:rsidR="003B2E56" w:rsidRPr="00EB5DC3">
              <w:t xml:space="preserve">на 825 мест </w:t>
            </w:r>
            <w:r w:rsidRPr="00EB5DC3">
              <w:t xml:space="preserve">на территории, ограниченной улицами </w:t>
            </w:r>
            <w:proofErr w:type="spellStart"/>
            <w:r w:rsidR="003B2E56" w:rsidRPr="00EB5DC3">
              <w:t>Спивака</w:t>
            </w:r>
            <w:proofErr w:type="spellEnd"/>
            <w:r w:rsidRPr="00EB5DC3">
              <w:t xml:space="preserve">, </w:t>
            </w:r>
            <w:r w:rsidR="003B2E56" w:rsidRPr="00EB5DC3">
              <w:t>Коллективная;</w:t>
            </w:r>
          </w:p>
          <w:p w14:paraId="6016D204" w14:textId="3392710C" w:rsidR="003B2E56" w:rsidRPr="00EB5DC3" w:rsidRDefault="00DF707D" w:rsidP="00CF2E6D">
            <w:pPr>
              <w:pStyle w:val="affffff2"/>
              <w:numPr>
                <w:ilvl w:val="0"/>
                <w:numId w:val="89"/>
              </w:numPr>
            </w:pPr>
            <w:r w:rsidRPr="00EB5DC3">
              <w:t xml:space="preserve">школа </w:t>
            </w:r>
            <w:r w:rsidR="003B2E56" w:rsidRPr="00EB5DC3">
              <w:t xml:space="preserve">на 650 учащихся (2 этажа) </w:t>
            </w:r>
            <w:r w:rsidRPr="00EB5DC3">
              <w:t xml:space="preserve">на территории, ограниченной улицами </w:t>
            </w:r>
            <w:r w:rsidR="003B2E56" w:rsidRPr="00EB5DC3">
              <w:t>Максима Горького</w:t>
            </w:r>
            <w:r w:rsidRPr="00EB5DC3">
              <w:t xml:space="preserve">, </w:t>
            </w:r>
            <w:r w:rsidR="003B2E56" w:rsidRPr="00EB5DC3">
              <w:t>Карьерная;</w:t>
            </w:r>
          </w:p>
          <w:p w14:paraId="6F4DCBD5" w14:textId="74B278E0" w:rsidR="003B2E56" w:rsidRPr="00EB5DC3" w:rsidRDefault="00DF707D" w:rsidP="00CF2E6D">
            <w:pPr>
              <w:pStyle w:val="affffff2"/>
              <w:numPr>
                <w:ilvl w:val="0"/>
                <w:numId w:val="89"/>
              </w:numPr>
            </w:pPr>
            <w:r w:rsidRPr="00EB5DC3">
              <w:t xml:space="preserve">школа </w:t>
            </w:r>
            <w:r w:rsidR="003B2E56" w:rsidRPr="00EB5DC3">
              <w:t xml:space="preserve">на 550 мест </w:t>
            </w:r>
            <w:r w:rsidRPr="00EB5DC3">
              <w:t xml:space="preserve">в </w:t>
            </w:r>
            <w:r w:rsidR="003B2E56" w:rsidRPr="00EB5DC3">
              <w:t>районе ул.</w:t>
            </w:r>
            <w:r w:rsidRPr="00EB5DC3">
              <w:t> </w:t>
            </w:r>
            <w:r w:rsidR="003B2E56" w:rsidRPr="00EB5DC3">
              <w:t>Новая;</w:t>
            </w:r>
          </w:p>
          <w:p w14:paraId="7B9C1E74" w14:textId="41A60392" w:rsidR="003B2E56" w:rsidRPr="00EB5DC3" w:rsidRDefault="00DF707D" w:rsidP="00CF2E6D">
            <w:pPr>
              <w:pStyle w:val="affffff2"/>
              <w:numPr>
                <w:ilvl w:val="0"/>
                <w:numId w:val="89"/>
              </w:numPr>
            </w:pPr>
            <w:r w:rsidRPr="00EB5DC3">
              <w:t xml:space="preserve">школа на территории, ограниченной переулком </w:t>
            </w:r>
            <w:r w:rsidR="003B2E56" w:rsidRPr="00EB5DC3">
              <w:t>Космонавтов</w:t>
            </w:r>
            <w:r w:rsidRPr="00EB5DC3">
              <w:t>, улицей</w:t>
            </w:r>
            <w:r w:rsidR="003B2E56" w:rsidRPr="00EB5DC3">
              <w:t xml:space="preserve"> </w:t>
            </w:r>
            <w:proofErr w:type="spellStart"/>
            <w:r w:rsidR="003B2E56" w:rsidRPr="00EB5DC3">
              <w:t>Михалицына</w:t>
            </w:r>
            <w:proofErr w:type="spellEnd"/>
            <w:r w:rsidR="003B2E56" w:rsidRPr="00EB5DC3">
              <w:t>;</w:t>
            </w:r>
          </w:p>
          <w:p w14:paraId="5750DE58" w14:textId="5E602FB8" w:rsidR="003B2E56" w:rsidRPr="00EB5DC3" w:rsidRDefault="00DF707D" w:rsidP="00CF2E6D">
            <w:pPr>
              <w:pStyle w:val="affffff2"/>
              <w:numPr>
                <w:ilvl w:val="0"/>
                <w:numId w:val="89"/>
              </w:numPr>
            </w:pPr>
            <w:r w:rsidRPr="00EB5DC3">
              <w:t xml:space="preserve">школа </w:t>
            </w:r>
            <w:r w:rsidR="003B2E56" w:rsidRPr="00EB5DC3">
              <w:t>на 1280 учащихся</w:t>
            </w:r>
            <w:r w:rsidRPr="00EB5DC3">
              <w:t>, адрес:</w:t>
            </w:r>
            <w:r w:rsidR="003B2E56" w:rsidRPr="00EB5DC3">
              <w:t xml:space="preserve"> 302023, Орловская область, г.</w:t>
            </w:r>
            <w:r w:rsidRPr="00EB5DC3">
              <w:t> </w:t>
            </w:r>
            <w:r w:rsidR="003B2E56" w:rsidRPr="00EB5DC3">
              <w:t>Орел, ул.</w:t>
            </w:r>
            <w:r w:rsidRPr="00EB5DC3">
              <w:t> </w:t>
            </w:r>
            <w:r w:rsidR="003B2E56" w:rsidRPr="00EB5DC3">
              <w:t>Кузнецова, д.</w:t>
            </w:r>
            <w:r w:rsidRPr="00EB5DC3">
              <w:t> </w:t>
            </w:r>
            <w:r w:rsidR="003B2E56" w:rsidRPr="00EB5DC3">
              <w:t xml:space="preserve">43 (микрорайон </w:t>
            </w:r>
            <w:r w:rsidRPr="00EB5DC3">
              <w:t>№ </w:t>
            </w:r>
            <w:r w:rsidR="003B2E56" w:rsidRPr="00EB5DC3">
              <w:t>13</w:t>
            </w:r>
            <w:r w:rsidRPr="00EB5DC3">
              <w:t xml:space="preserve"> «Московский»</w:t>
            </w:r>
            <w:r w:rsidR="003B2E56" w:rsidRPr="00EB5DC3">
              <w:t>);</w:t>
            </w:r>
          </w:p>
          <w:p w14:paraId="55E7C2F8" w14:textId="6DDA1944" w:rsidR="003B2E56" w:rsidRPr="00EB5DC3" w:rsidRDefault="00DF707D" w:rsidP="00CF2E6D">
            <w:pPr>
              <w:pStyle w:val="affffff2"/>
              <w:numPr>
                <w:ilvl w:val="0"/>
                <w:numId w:val="89"/>
              </w:numPr>
            </w:pPr>
            <w:r w:rsidRPr="00EB5DC3">
              <w:t xml:space="preserve">школа </w:t>
            </w:r>
            <w:r w:rsidR="003B2E56" w:rsidRPr="00EB5DC3">
              <w:t xml:space="preserve">на 1100 учащихся </w:t>
            </w:r>
            <w:r w:rsidR="003E240B" w:rsidRPr="00EB5DC3">
              <w:t>на территории м</w:t>
            </w:r>
            <w:r w:rsidR="003B2E56" w:rsidRPr="00EB5DC3">
              <w:t>икрорайон</w:t>
            </w:r>
            <w:r w:rsidR="003E240B" w:rsidRPr="00EB5DC3">
              <w:t>а</w:t>
            </w:r>
            <w:r w:rsidR="003B2E56" w:rsidRPr="00EB5DC3">
              <w:t xml:space="preserve"> </w:t>
            </w:r>
            <w:r w:rsidR="003E240B" w:rsidRPr="00EB5DC3">
              <w:t>№ </w:t>
            </w:r>
            <w:r w:rsidR="003B2E56" w:rsidRPr="00EB5DC3">
              <w:t>13</w:t>
            </w:r>
            <w:r w:rsidR="003E240B" w:rsidRPr="00EB5DC3">
              <w:t xml:space="preserve"> «Московский»</w:t>
            </w:r>
            <w:r w:rsidR="003B2E56" w:rsidRPr="00EB5DC3">
              <w:t>;</w:t>
            </w:r>
          </w:p>
          <w:p w14:paraId="3A9A1756" w14:textId="0AEB570E" w:rsidR="00C97010" w:rsidRPr="00EB5DC3" w:rsidRDefault="003E240B" w:rsidP="00CF2E6D">
            <w:pPr>
              <w:pStyle w:val="affffff2"/>
              <w:numPr>
                <w:ilvl w:val="0"/>
                <w:numId w:val="89"/>
              </w:numPr>
            </w:pPr>
            <w:r w:rsidRPr="00EB5DC3">
              <w:t xml:space="preserve">школа на территории, ограниченной улицами Живописная, </w:t>
            </w:r>
            <w:proofErr w:type="spellStart"/>
            <w:r w:rsidRPr="00EB5DC3">
              <w:t>Калакина</w:t>
            </w:r>
            <w:proofErr w:type="spellEnd"/>
            <w:r w:rsidRPr="00EB5DC3">
              <w:t>, Леонова, Маресьева</w:t>
            </w:r>
            <w:r w:rsidR="00DD336B" w:rsidRPr="00EB5DC3">
              <w:t>;</w:t>
            </w:r>
          </w:p>
          <w:p w14:paraId="0AD3319D" w14:textId="21E53D6C" w:rsidR="00DD336B" w:rsidRPr="00EB5DC3" w:rsidRDefault="003E240B" w:rsidP="00CF2E6D">
            <w:pPr>
              <w:pStyle w:val="affffff2"/>
              <w:numPr>
                <w:ilvl w:val="0"/>
                <w:numId w:val="89"/>
              </w:numPr>
            </w:pPr>
            <w:r w:rsidRPr="00EB5DC3">
              <w:t xml:space="preserve">учреждение </w:t>
            </w:r>
            <w:r w:rsidR="00DD336B" w:rsidRPr="00EB5DC3">
              <w:t>дополнительного образования</w:t>
            </w:r>
            <w:r w:rsidRPr="00EB5DC3">
              <w:t>, адрес:</w:t>
            </w:r>
            <w:r w:rsidR="00DD336B" w:rsidRPr="00EB5DC3">
              <w:t xml:space="preserve"> 302006, Орловская область, г.</w:t>
            </w:r>
            <w:r w:rsidRPr="00EB5DC3">
              <w:t> </w:t>
            </w:r>
            <w:r w:rsidR="00DD336B" w:rsidRPr="00EB5DC3">
              <w:t>Орел, ул.</w:t>
            </w:r>
            <w:r w:rsidRPr="00EB5DC3">
              <w:t> </w:t>
            </w:r>
            <w:r w:rsidR="00DD336B" w:rsidRPr="00EB5DC3">
              <w:t>Привокзальная, д.</w:t>
            </w:r>
            <w:r w:rsidRPr="00EB5DC3">
              <w:t> </w:t>
            </w:r>
            <w:r w:rsidR="00DD336B" w:rsidRPr="00EB5DC3">
              <w:t>6;</w:t>
            </w:r>
          </w:p>
          <w:p w14:paraId="40DC6DFE" w14:textId="49F956E9" w:rsidR="00DD336B" w:rsidRPr="00EB5DC3" w:rsidRDefault="003E240B" w:rsidP="00CF2E6D">
            <w:pPr>
              <w:pStyle w:val="affffff2"/>
              <w:numPr>
                <w:ilvl w:val="0"/>
                <w:numId w:val="89"/>
              </w:numPr>
            </w:pPr>
            <w:r w:rsidRPr="00EB5DC3">
              <w:t xml:space="preserve">библиотека в </w:t>
            </w:r>
            <w:r w:rsidR="00821A32" w:rsidRPr="00EB5DC3">
              <w:t xml:space="preserve">районе Московского шоссе </w:t>
            </w:r>
            <w:r w:rsidR="00072627" w:rsidRPr="00EB5DC3">
              <w:t>(микрорайон № 13 «Московский»)</w:t>
            </w:r>
            <w:r w:rsidR="00821A32" w:rsidRPr="00EB5DC3">
              <w:t>;</w:t>
            </w:r>
          </w:p>
          <w:p w14:paraId="480343C5" w14:textId="6B8A5A85" w:rsidR="00821A32" w:rsidRPr="00EB5DC3" w:rsidRDefault="00072627" w:rsidP="00CF2E6D">
            <w:pPr>
              <w:pStyle w:val="affffff2"/>
              <w:numPr>
                <w:ilvl w:val="0"/>
                <w:numId w:val="89"/>
              </w:numPr>
            </w:pPr>
            <w:r w:rsidRPr="00EB5DC3">
              <w:t xml:space="preserve">библиотека на территории, ограниченной улицами </w:t>
            </w:r>
            <w:r w:rsidR="00D10D7E" w:rsidRPr="00EB5DC3">
              <w:t>Грузовая</w:t>
            </w:r>
            <w:r w:rsidRPr="00EB5DC3">
              <w:t xml:space="preserve">, </w:t>
            </w:r>
            <w:r w:rsidR="00D10D7E" w:rsidRPr="00EB5DC3">
              <w:t>Московская;</w:t>
            </w:r>
          </w:p>
          <w:p w14:paraId="068B0E13" w14:textId="1A051FC5" w:rsidR="00D10D7E" w:rsidRPr="00EB5DC3" w:rsidRDefault="00072627" w:rsidP="00CF2E6D">
            <w:pPr>
              <w:pStyle w:val="affffff2"/>
              <w:numPr>
                <w:ilvl w:val="0"/>
                <w:numId w:val="89"/>
              </w:numPr>
            </w:pPr>
            <w:r w:rsidRPr="00EB5DC3">
              <w:t xml:space="preserve">библиотека на территории </w:t>
            </w:r>
            <w:r w:rsidR="00D10D7E" w:rsidRPr="00EB5DC3">
              <w:t>микрорайон</w:t>
            </w:r>
            <w:r w:rsidRPr="00EB5DC3">
              <w:t>а</w:t>
            </w:r>
            <w:r w:rsidR="00D10D7E" w:rsidRPr="00EB5DC3">
              <w:t xml:space="preserve"> </w:t>
            </w:r>
            <w:r w:rsidRPr="00EB5DC3">
              <w:t>«</w:t>
            </w:r>
            <w:r w:rsidR="00D10D7E" w:rsidRPr="00EB5DC3">
              <w:t>Зареченский</w:t>
            </w:r>
            <w:r w:rsidRPr="00EB5DC3">
              <w:t>»</w:t>
            </w:r>
            <w:r w:rsidR="00D10D7E" w:rsidRPr="00EB5DC3">
              <w:t>;</w:t>
            </w:r>
          </w:p>
          <w:p w14:paraId="49163116" w14:textId="4ED9136D" w:rsidR="00D10D7E" w:rsidRPr="00EB5DC3" w:rsidRDefault="00072627" w:rsidP="00CF2E6D">
            <w:pPr>
              <w:pStyle w:val="affffff2"/>
              <w:numPr>
                <w:ilvl w:val="0"/>
                <w:numId w:val="89"/>
              </w:numPr>
            </w:pPr>
            <w:r w:rsidRPr="00EB5DC3">
              <w:t xml:space="preserve">учреждение </w:t>
            </w:r>
            <w:r w:rsidR="00744499" w:rsidRPr="00EB5DC3">
              <w:t xml:space="preserve">культурно-досугового типа и библиотека </w:t>
            </w:r>
            <w:r w:rsidRPr="00EB5DC3">
              <w:t xml:space="preserve">в </w:t>
            </w:r>
            <w:r w:rsidR="00744499" w:rsidRPr="00EB5DC3">
              <w:t>районе ул.</w:t>
            </w:r>
            <w:r w:rsidRPr="00EB5DC3">
              <w:t> </w:t>
            </w:r>
            <w:r w:rsidR="00744499" w:rsidRPr="00EB5DC3">
              <w:t>Российская;</w:t>
            </w:r>
          </w:p>
          <w:p w14:paraId="09EF54BD" w14:textId="0EC95ADF" w:rsidR="00744499" w:rsidRPr="00EB5DC3" w:rsidRDefault="00072627" w:rsidP="00CF2E6D">
            <w:pPr>
              <w:pStyle w:val="affffff2"/>
              <w:numPr>
                <w:ilvl w:val="0"/>
                <w:numId w:val="89"/>
              </w:numPr>
            </w:pPr>
            <w:r w:rsidRPr="00EB5DC3">
              <w:t xml:space="preserve">учреждение </w:t>
            </w:r>
            <w:r w:rsidR="00744499" w:rsidRPr="00EB5DC3">
              <w:t xml:space="preserve">культурно-досугового типа </w:t>
            </w:r>
            <w:r w:rsidRPr="00EB5DC3">
              <w:t xml:space="preserve">в </w:t>
            </w:r>
            <w:r w:rsidR="00744499" w:rsidRPr="00EB5DC3">
              <w:t>районе ул.</w:t>
            </w:r>
            <w:r w:rsidRPr="00EB5DC3">
              <w:t> </w:t>
            </w:r>
            <w:r w:rsidR="00744499" w:rsidRPr="00EB5DC3">
              <w:t>Российская;</w:t>
            </w:r>
          </w:p>
          <w:p w14:paraId="1597E5F2" w14:textId="75D34C08" w:rsidR="00744499" w:rsidRPr="00EB5DC3" w:rsidRDefault="00072627" w:rsidP="00CF2E6D">
            <w:pPr>
              <w:pStyle w:val="affffff2"/>
              <w:numPr>
                <w:ilvl w:val="0"/>
                <w:numId w:val="89"/>
              </w:numPr>
            </w:pPr>
            <w:r w:rsidRPr="00EB5DC3">
              <w:t xml:space="preserve">учреждение </w:t>
            </w:r>
            <w:r w:rsidR="00744499" w:rsidRPr="00EB5DC3">
              <w:t xml:space="preserve">культурно-досугового типа </w:t>
            </w:r>
            <w:r w:rsidRPr="00EB5DC3">
              <w:t xml:space="preserve">в </w:t>
            </w:r>
            <w:r w:rsidR="00744499" w:rsidRPr="00EB5DC3">
              <w:t xml:space="preserve">районе Московского шоссе </w:t>
            </w:r>
            <w:r w:rsidR="00111181" w:rsidRPr="00EB5DC3">
              <w:t>(микрорайон № 13 «Московский»)</w:t>
            </w:r>
            <w:r w:rsidR="00744499" w:rsidRPr="00EB5DC3">
              <w:t>;</w:t>
            </w:r>
          </w:p>
          <w:p w14:paraId="5EFF6AEA" w14:textId="3BA4EFC9" w:rsidR="00744499" w:rsidRPr="00EB5DC3" w:rsidRDefault="00111181" w:rsidP="00CF2E6D">
            <w:pPr>
              <w:pStyle w:val="affffff2"/>
              <w:numPr>
                <w:ilvl w:val="0"/>
                <w:numId w:val="89"/>
              </w:numPr>
            </w:pPr>
            <w:r w:rsidRPr="00EB5DC3">
              <w:t xml:space="preserve">учреждение </w:t>
            </w:r>
            <w:r w:rsidR="009638FF" w:rsidRPr="00EB5DC3">
              <w:t xml:space="preserve">культурно-досугового типа </w:t>
            </w:r>
            <w:r w:rsidRPr="00EB5DC3">
              <w:t xml:space="preserve">на территории </w:t>
            </w:r>
            <w:r w:rsidR="009638FF" w:rsidRPr="00EB5DC3">
              <w:t>микрорайон</w:t>
            </w:r>
            <w:r w:rsidRPr="00EB5DC3">
              <w:t>а</w:t>
            </w:r>
            <w:r w:rsidR="009638FF" w:rsidRPr="00EB5DC3">
              <w:t xml:space="preserve"> </w:t>
            </w:r>
            <w:r w:rsidRPr="00EB5DC3">
              <w:t>«</w:t>
            </w:r>
            <w:r w:rsidR="009638FF" w:rsidRPr="00EB5DC3">
              <w:t>Зареченский</w:t>
            </w:r>
            <w:r w:rsidRPr="00EB5DC3">
              <w:t>»</w:t>
            </w:r>
            <w:r w:rsidR="009638FF" w:rsidRPr="00EB5DC3">
              <w:t>;</w:t>
            </w:r>
          </w:p>
          <w:p w14:paraId="14D28776" w14:textId="39377995" w:rsidR="009638FF" w:rsidRPr="00EB5DC3" w:rsidRDefault="00111181" w:rsidP="00CF2E6D">
            <w:pPr>
              <w:pStyle w:val="affffff2"/>
              <w:numPr>
                <w:ilvl w:val="0"/>
                <w:numId w:val="89"/>
              </w:numPr>
            </w:pPr>
            <w:r w:rsidRPr="00EB5DC3">
              <w:t xml:space="preserve">учреждение </w:t>
            </w:r>
            <w:r w:rsidR="009638FF" w:rsidRPr="00EB5DC3">
              <w:t xml:space="preserve">культурно-досугового типа в составе торгово-развлекательного комплекса </w:t>
            </w:r>
            <w:r w:rsidRPr="00EB5DC3">
              <w:t xml:space="preserve">на территории, ограниченной </w:t>
            </w:r>
            <w:r w:rsidR="009638FF" w:rsidRPr="00EB5DC3">
              <w:t>ул</w:t>
            </w:r>
            <w:r w:rsidRPr="00EB5DC3">
              <w:t>ицами</w:t>
            </w:r>
            <w:r w:rsidR="009638FF" w:rsidRPr="00EB5DC3">
              <w:t xml:space="preserve"> Грузовая</w:t>
            </w:r>
            <w:r w:rsidRPr="00EB5DC3">
              <w:t xml:space="preserve">, </w:t>
            </w:r>
            <w:r w:rsidR="009638FF" w:rsidRPr="00EB5DC3">
              <w:t>Московская;</w:t>
            </w:r>
          </w:p>
          <w:p w14:paraId="5D0C5607" w14:textId="616073DC" w:rsidR="009638FF" w:rsidRPr="00EB5DC3" w:rsidRDefault="00111181" w:rsidP="00CF2E6D">
            <w:pPr>
              <w:pStyle w:val="affffff2"/>
              <w:numPr>
                <w:ilvl w:val="0"/>
                <w:numId w:val="89"/>
              </w:numPr>
            </w:pPr>
            <w:r w:rsidRPr="00EB5DC3">
              <w:t xml:space="preserve">спортивный </w:t>
            </w:r>
            <w:r w:rsidR="00DC61E5" w:rsidRPr="00EB5DC3">
              <w:t xml:space="preserve">комплекс </w:t>
            </w:r>
            <w:r w:rsidRPr="00EB5DC3">
              <w:t xml:space="preserve">в </w:t>
            </w:r>
            <w:r w:rsidR="00DC61E5" w:rsidRPr="00EB5DC3">
              <w:t>районе ул.</w:t>
            </w:r>
            <w:r w:rsidRPr="00EB5DC3">
              <w:t> </w:t>
            </w:r>
            <w:r w:rsidR="00DC61E5" w:rsidRPr="00EB5DC3">
              <w:t>Максима Горького;</w:t>
            </w:r>
          </w:p>
          <w:p w14:paraId="61F8CFD3" w14:textId="48108E76" w:rsidR="00DC61E5" w:rsidRPr="00EB5DC3" w:rsidRDefault="00111181" w:rsidP="00CF2E6D">
            <w:pPr>
              <w:pStyle w:val="affffff2"/>
              <w:numPr>
                <w:ilvl w:val="0"/>
                <w:numId w:val="89"/>
              </w:numPr>
            </w:pPr>
            <w:r w:rsidRPr="00EB5DC3">
              <w:t>зрелищно</w:t>
            </w:r>
            <w:r w:rsidR="00DC61E5" w:rsidRPr="00EB5DC3">
              <w:t xml:space="preserve">-спортивный комплекс </w:t>
            </w:r>
            <w:r w:rsidRPr="00EB5DC3">
              <w:t xml:space="preserve">в </w:t>
            </w:r>
            <w:r w:rsidR="00DC61E5" w:rsidRPr="00EB5DC3">
              <w:t xml:space="preserve">районе Московского шоссе </w:t>
            </w:r>
            <w:r w:rsidR="0002648C" w:rsidRPr="00EB5DC3">
              <w:t>(микрорайон № 13 «Московский»)</w:t>
            </w:r>
            <w:r w:rsidR="00DC61E5" w:rsidRPr="00EB5DC3">
              <w:t>;</w:t>
            </w:r>
          </w:p>
          <w:p w14:paraId="0A4B4B92" w14:textId="18A38414" w:rsidR="00DC61E5" w:rsidRPr="00EB5DC3" w:rsidRDefault="0002648C" w:rsidP="00CF2E6D">
            <w:pPr>
              <w:pStyle w:val="affffff2"/>
              <w:numPr>
                <w:ilvl w:val="0"/>
                <w:numId w:val="89"/>
              </w:numPr>
            </w:pPr>
            <w:r w:rsidRPr="00EB5DC3">
              <w:t xml:space="preserve">спортивный </w:t>
            </w:r>
            <w:r w:rsidR="00DC61E5" w:rsidRPr="00EB5DC3">
              <w:t xml:space="preserve">комплекс </w:t>
            </w:r>
            <w:r w:rsidRPr="00EB5DC3">
              <w:t xml:space="preserve">в </w:t>
            </w:r>
            <w:r w:rsidR="00DC61E5" w:rsidRPr="00EB5DC3">
              <w:t>районе ул.</w:t>
            </w:r>
            <w:r w:rsidRPr="00EB5DC3">
              <w:t> </w:t>
            </w:r>
            <w:r w:rsidR="00DC61E5" w:rsidRPr="00EB5DC3">
              <w:t>Грузовая;</w:t>
            </w:r>
          </w:p>
          <w:p w14:paraId="27ED928B" w14:textId="0CD15FD6" w:rsidR="00DC61E5" w:rsidRPr="00EB5DC3" w:rsidRDefault="0002648C" w:rsidP="00CF2E6D">
            <w:pPr>
              <w:pStyle w:val="affffff2"/>
              <w:numPr>
                <w:ilvl w:val="0"/>
                <w:numId w:val="89"/>
              </w:numPr>
            </w:pPr>
            <w:r w:rsidRPr="00EB5DC3">
              <w:lastRenderedPageBreak/>
              <w:t xml:space="preserve">спортивное </w:t>
            </w:r>
            <w:r w:rsidR="004E1614" w:rsidRPr="00EB5DC3">
              <w:t xml:space="preserve">сооружение </w:t>
            </w:r>
            <w:r w:rsidRPr="00EB5DC3">
              <w:t xml:space="preserve">на территории, ограниченной улицей </w:t>
            </w:r>
            <w:proofErr w:type="spellStart"/>
            <w:r w:rsidR="004E1614" w:rsidRPr="00EB5DC3">
              <w:t>Михалицына</w:t>
            </w:r>
            <w:proofErr w:type="spellEnd"/>
            <w:r w:rsidRPr="00EB5DC3">
              <w:t>, переулком</w:t>
            </w:r>
            <w:r w:rsidR="004E1614" w:rsidRPr="00EB5DC3">
              <w:t xml:space="preserve"> Артельный;</w:t>
            </w:r>
          </w:p>
          <w:p w14:paraId="7C853481" w14:textId="0B8698E7" w:rsidR="004E1614" w:rsidRPr="00EB5DC3" w:rsidRDefault="0002648C" w:rsidP="00CF2E6D">
            <w:pPr>
              <w:pStyle w:val="affffff2"/>
              <w:numPr>
                <w:ilvl w:val="0"/>
                <w:numId w:val="89"/>
              </w:numPr>
            </w:pPr>
            <w:r w:rsidRPr="00EB5DC3">
              <w:t>гостиница на т</w:t>
            </w:r>
            <w:r w:rsidR="00767D94" w:rsidRPr="00EB5DC3">
              <w:t>ерритори</w:t>
            </w:r>
            <w:r w:rsidRPr="00EB5DC3">
              <w:t>и</w:t>
            </w:r>
            <w:r w:rsidR="00767D94" w:rsidRPr="00EB5DC3">
              <w:t xml:space="preserve"> микрорайона №</w:t>
            </w:r>
            <w:r w:rsidRPr="00EB5DC3">
              <w:t> </w:t>
            </w:r>
            <w:r w:rsidR="00767D94" w:rsidRPr="00EB5DC3">
              <w:t>13 «Московский»;</w:t>
            </w:r>
          </w:p>
          <w:p w14:paraId="2E53ED79" w14:textId="071379F5" w:rsidR="00767D94" w:rsidRPr="00EB5DC3" w:rsidRDefault="008F2A9F" w:rsidP="00CF2E6D">
            <w:pPr>
              <w:pStyle w:val="affffff2"/>
              <w:numPr>
                <w:ilvl w:val="0"/>
                <w:numId w:val="89"/>
              </w:numPr>
            </w:pPr>
            <w:r w:rsidRPr="00EB5DC3">
              <w:t xml:space="preserve">торговый </w:t>
            </w:r>
            <w:r w:rsidR="00E73D1A" w:rsidRPr="00EB5DC3">
              <w:t xml:space="preserve">комплекс </w:t>
            </w:r>
            <w:r w:rsidRPr="00EB5DC3">
              <w:t xml:space="preserve">на территории, ограниченной </w:t>
            </w:r>
            <w:r w:rsidR="00E73D1A" w:rsidRPr="00EB5DC3">
              <w:t>улиц</w:t>
            </w:r>
            <w:r w:rsidRPr="00EB5DC3">
              <w:t>ами</w:t>
            </w:r>
            <w:r w:rsidR="00E73D1A" w:rsidRPr="00EB5DC3">
              <w:t xml:space="preserve"> Дмитрия Блынского, </w:t>
            </w:r>
            <w:proofErr w:type="spellStart"/>
            <w:r w:rsidR="00E73D1A" w:rsidRPr="00EB5DC3">
              <w:t>Калинникова</w:t>
            </w:r>
            <w:proofErr w:type="spellEnd"/>
            <w:r w:rsidR="00E73D1A" w:rsidRPr="00EB5DC3">
              <w:t>, Московск</w:t>
            </w:r>
            <w:r w:rsidRPr="00EB5DC3">
              <w:t>им</w:t>
            </w:r>
            <w:r w:rsidR="00E73D1A" w:rsidRPr="00EB5DC3">
              <w:t xml:space="preserve"> шоссе;</w:t>
            </w:r>
          </w:p>
          <w:p w14:paraId="121C735D" w14:textId="292D6117" w:rsidR="00E73D1A" w:rsidRPr="00EB5DC3" w:rsidRDefault="008F2A9F" w:rsidP="00CF2E6D">
            <w:pPr>
              <w:pStyle w:val="affffff2"/>
              <w:numPr>
                <w:ilvl w:val="0"/>
                <w:numId w:val="89"/>
              </w:numPr>
            </w:pPr>
            <w:r w:rsidRPr="00EB5DC3">
              <w:t>торгово</w:t>
            </w:r>
            <w:r w:rsidR="00FA67A7" w:rsidRPr="00EB5DC3">
              <w:t xml:space="preserve">-развлекательный комплекс </w:t>
            </w:r>
            <w:r w:rsidR="00A26C94" w:rsidRPr="00EB5DC3">
              <w:t>на территории микрорайона № 13 «Московский»</w:t>
            </w:r>
            <w:r w:rsidR="00FA67A7" w:rsidRPr="00EB5DC3">
              <w:t>;</w:t>
            </w:r>
          </w:p>
          <w:p w14:paraId="124B5E2F" w14:textId="26FA29ED" w:rsidR="00FA67A7" w:rsidRPr="00EB5DC3" w:rsidRDefault="00A26C94" w:rsidP="00CF2E6D">
            <w:pPr>
              <w:pStyle w:val="affffff2"/>
              <w:numPr>
                <w:ilvl w:val="0"/>
                <w:numId w:val="89"/>
              </w:numPr>
            </w:pPr>
            <w:r w:rsidRPr="00EB5DC3">
              <w:t xml:space="preserve">электрическая </w:t>
            </w:r>
            <w:r w:rsidR="004C20B0" w:rsidRPr="00EB5DC3">
              <w:t>подстанция 10 </w:t>
            </w:r>
            <w:proofErr w:type="spellStart"/>
            <w:r w:rsidR="004C20B0" w:rsidRPr="00EB5DC3">
              <w:t>кВ</w:t>
            </w:r>
            <w:proofErr w:type="spellEnd"/>
            <w:r w:rsidR="004C20B0" w:rsidRPr="00EB5DC3">
              <w:t xml:space="preserve"> </w:t>
            </w:r>
            <w:r w:rsidRPr="00EB5DC3">
              <w:t>в районе</w:t>
            </w:r>
            <w:r w:rsidR="00A67A60" w:rsidRPr="00EB5DC3">
              <w:t xml:space="preserve"> ул</w:t>
            </w:r>
            <w:r w:rsidRPr="00EB5DC3">
              <w:t>. </w:t>
            </w:r>
            <w:r w:rsidR="00A67A60" w:rsidRPr="00EB5DC3">
              <w:t>Космонавтов;</w:t>
            </w:r>
          </w:p>
          <w:p w14:paraId="1479C69F" w14:textId="77B74473" w:rsidR="00A67A60" w:rsidRPr="00EB5DC3" w:rsidRDefault="00A26C94" w:rsidP="00CF2E6D">
            <w:pPr>
              <w:pStyle w:val="affffff2"/>
              <w:numPr>
                <w:ilvl w:val="0"/>
                <w:numId w:val="89"/>
              </w:numPr>
            </w:pPr>
            <w:r w:rsidRPr="00EB5DC3">
              <w:t>электрическая подстанция 10 </w:t>
            </w:r>
            <w:proofErr w:type="spellStart"/>
            <w:r w:rsidRPr="00EB5DC3">
              <w:t>кВ</w:t>
            </w:r>
            <w:proofErr w:type="spellEnd"/>
            <w:r w:rsidRPr="00EB5DC3">
              <w:t xml:space="preserve"> на территории микрорайона № 13 «Московский»</w:t>
            </w:r>
            <w:r w:rsidR="00A67A60" w:rsidRPr="00EB5DC3">
              <w:t>;</w:t>
            </w:r>
          </w:p>
          <w:p w14:paraId="02523769" w14:textId="225AE3E8" w:rsidR="00A67A60" w:rsidRPr="00EB5DC3" w:rsidRDefault="00A26C94" w:rsidP="00CF2E6D">
            <w:pPr>
              <w:pStyle w:val="affffff2"/>
              <w:numPr>
                <w:ilvl w:val="0"/>
                <w:numId w:val="89"/>
              </w:numPr>
            </w:pPr>
            <w:r w:rsidRPr="00EB5DC3">
              <w:t xml:space="preserve">электрическая </w:t>
            </w:r>
            <w:r w:rsidR="00A67A60" w:rsidRPr="00EB5DC3">
              <w:t>подстанция 10 </w:t>
            </w:r>
            <w:proofErr w:type="spellStart"/>
            <w:r w:rsidR="00A67A60" w:rsidRPr="00EB5DC3">
              <w:t>кВ</w:t>
            </w:r>
            <w:proofErr w:type="spellEnd"/>
            <w:r w:rsidR="00A67A60" w:rsidRPr="00EB5DC3">
              <w:t xml:space="preserve"> </w:t>
            </w:r>
            <w:r w:rsidR="00BC6443" w:rsidRPr="00EB5DC3">
              <w:t>в районе ул</w:t>
            </w:r>
            <w:r w:rsidRPr="00EB5DC3">
              <w:t>. </w:t>
            </w:r>
            <w:r w:rsidR="00BC6443" w:rsidRPr="00EB5DC3">
              <w:t>Раздольная;</w:t>
            </w:r>
          </w:p>
          <w:p w14:paraId="7237C7D0" w14:textId="1098ACA0" w:rsidR="00BC6443" w:rsidRPr="00EB5DC3" w:rsidRDefault="00CF53C2" w:rsidP="00CF2E6D">
            <w:pPr>
              <w:pStyle w:val="affffff2"/>
              <w:numPr>
                <w:ilvl w:val="0"/>
                <w:numId w:val="89"/>
              </w:numPr>
            </w:pPr>
            <w:r w:rsidRPr="00EB5DC3">
              <w:t xml:space="preserve">электрическая </w:t>
            </w:r>
            <w:r w:rsidR="00BC6443" w:rsidRPr="00EB5DC3">
              <w:t>подстанция 10 </w:t>
            </w:r>
            <w:proofErr w:type="spellStart"/>
            <w:r w:rsidR="00BC6443" w:rsidRPr="00EB5DC3">
              <w:t>кВ</w:t>
            </w:r>
            <w:proofErr w:type="spellEnd"/>
            <w:r w:rsidR="00BC6443" w:rsidRPr="00EB5DC3">
              <w:t xml:space="preserve"> в районе ул</w:t>
            </w:r>
            <w:r w:rsidR="00A26C94" w:rsidRPr="00EB5DC3">
              <w:t>. </w:t>
            </w:r>
            <w:r w:rsidR="00BC6443" w:rsidRPr="00EB5DC3">
              <w:t>Космонавтов;</w:t>
            </w:r>
          </w:p>
          <w:p w14:paraId="16E70CB2" w14:textId="1751E000" w:rsidR="006437D6" w:rsidRPr="00EB5DC3" w:rsidRDefault="00CF53C2" w:rsidP="00CF2E6D">
            <w:pPr>
              <w:pStyle w:val="affffff2"/>
              <w:numPr>
                <w:ilvl w:val="0"/>
                <w:numId w:val="89"/>
              </w:numPr>
            </w:pPr>
            <w:r w:rsidRPr="00EB5DC3">
              <w:t xml:space="preserve">распределительный </w:t>
            </w:r>
            <w:r w:rsidR="006437D6" w:rsidRPr="00EB5DC3">
              <w:t xml:space="preserve">пункт (РП) </w:t>
            </w:r>
            <w:r w:rsidR="00A26C94" w:rsidRPr="00EB5DC3">
              <w:t>на территории микрорайона № 13 «Московский»</w:t>
            </w:r>
            <w:r w:rsidR="006437D6" w:rsidRPr="00EB5DC3">
              <w:t>;</w:t>
            </w:r>
          </w:p>
          <w:p w14:paraId="3765C0D3" w14:textId="68AAE8AB" w:rsidR="006437D6" w:rsidRPr="00EB5DC3" w:rsidRDefault="00CF53C2" w:rsidP="00CF2E6D">
            <w:pPr>
              <w:pStyle w:val="affffff2"/>
              <w:numPr>
                <w:ilvl w:val="0"/>
                <w:numId w:val="89"/>
              </w:numPr>
            </w:pPr>
            <w:r w:rsidRPr="00EB5DC3">
              <w:t xml:space="preserve">пункт </w:t>
            </w:r>
            <w:r w:rsidR="003A231A" w:rsidRPr="00EB5DC3">
              <w:t>редуцирования газа (ПРГ) в районе ул. 1-я Курская;</w:t>
            </w:r>
          </w:p>
          <w:p w14:paraId="56F87981" w14:textId="5BC5E234" w:rsidR="005A3F0F" w:rsidRPr="00EB5DC3" w:rsidRDefault="00CF53C2" w:rsidP="00CF2E6D">
            <w:pPr>
              <w:pStyle w:val="affffff2"/>
              <w:numPr>
                <w:ilvl w:val="0"/>
                <w:numId w:val="89"/>
              </w:numPr>
            </w:pPr>
            <w:r w:rsidRPr="00EB5DC3">
              <w:t xml:space="preserve">пункт </w:t>
            </w:r>
            <w:r w:rsidR="005A3F0F" w:rsidRPr="00EB5DC3">
              <w:t>редуцирования газа (ПРГ) в районе Дачного проезда;</w:t>
            </w:r>
          </w:p>
          <w:p w14:paraId="1BF214F1" w14:textId="5E10EC2F" w:rsidR="005A3F0F" w:rsidRPr="00EB5DC3" w:rsidRDefault="00CF53C2" w:rsidP="00CF2E6D">
            <w:pPr>
              <w:pStyle w:val="affffff2"/>
              <w:numPr>
                <w:ilvl w:val="0"/>
                <w:numId w:val="89"/>
              </w:numPr>
            </w:pPr>
            <w:r w:rsidRPr="00EB5DC3">
              <w:t xml:space="preserve">котельная </w:t>
            </w:r>
            <w:r w:rsidR="002F2DF9" w:rsidRPr="00EB5DC3">
              <w:t>в районе ул.</w:t>
            </w:r>
            <w:r w:rsidRPr="00EB5DC3">
              <w:t> </w:t>
            </w:r>
            <w:r w:rsidR="002F2DF9" w:rsidRPr="00EB5DC3">
              <w:t>Благининой;</w:t>
            </w:r>
          </w:p>
          <w:p w14:paraId="049CC5C6" w14:textId="157BE478" w:rsidR="002F2DF9" w:rsidRPr="00EB5DC3" w:rsidRDefault="00CF53C2" w:rsidP="00CF2E6D">
            <w:pPr>
              <w:pStyle w:val="affffff2"/>
              <w:numPr>
                <w:ilvl w:val="0"/>
                <w:numId w:val="89"/>
              </w:numPr>
            </w:pPr>
            <w:r w:rsidRPr="00EB5DC3">
              <w:t xml:space="preserve">котельная </w:t>
            </w:r>
            <w:r w:rsidR="002F2DF9" w:rsidRPr="00EB5DC3">
              <w:t>в районе ул.</w:t>
            </w:r>
            <w:r w:rsidRPr="00EB5DC3">
              <w:t> </w:t>
            </w:r>
            <w:r w:rsidR="002F2DF9" w:rsidRPr="00EB5DC3">
              <w:t>Орлова;</w:t>
            </w:r>
          </w:p>
          <w:p w14:paraId="0E9835E7" w14:textId="1E7A47FF" w:rsidR="002F2DF9" w:rsidRPr="00EB5DC3" w:rsidRDefault="00CF53C2" w:rsidP="00CF2E6D">
            <w:pPr>
              <w:pStyle w:val="affffff2"/>
              <w:numPr>
                <w:ilvl w:val="0"/>
                <w:numId w:val="89"/>
              </w:numPr>
            </w:pPr>
            <w:r w:rsidRPr="00EB5DC3">
              <w:t xml:space="preserve">котельная </w:t>
            </w:r>
            <w:r w:rsidR="002F2DF9" w:rsidRPr="00EB5DC3">
              <w:t>в районе ул.</w:t>
            </w:r>
            <w:r w:rsidRPr="00EB5DC3">
              <w:t> </w:t>
            </w:r>
            <w:r w:rsidR="002F2DF9" w:rsidRPr="00EB5DC3">
              <w:t>Калинина;</w:t>
            </w:r>
          </w:p>
          <w:p w14:paraId="23A07EAE" w14:textId="7373847E" w:rsidR="002F2DF9" w:rsidRPr="00EB5DC3" w:rsidRDefault="00CF53C2" w:rsidP="00CF2E6D">
            <w:pPr>
              <w:pStyle w:val="affffff2"/>
              <w:numPr>
                <w:ilvl w:val="0"/>
                <w:numId w:val="89"/>
              </w:numPr>
            </w:pPr>
            <w:r w:rsidRPr="00EB5DC3">
              <w:t xml:space="preserve">котельная </w:t>
            </w:r>
            <w:r w:rsidR="00B92BF7" w:rsidRPr="00EB5DC3">
              <w:t>в районе ул.</w:t>
            </w:r>
            <w:r w:rsidRPr="00EB5DC3">
              <w:t> </w:t>
            </w:r>
            <w:r w:rsidR="00B92BF7" w:rsidRPr="00EB5DC3">
              <w:t>Силикатная;</w:t>
            </w:r>
          </w:p>
          <w:p w14:paraId="0A4E98BA" w14:textId="0841B876" w:rsidR="00B92BF7" w:rsidRPr="00EB5DC3" w:rsidRDefault="00CF53C2" w:rsidP="00CF2E6D">
            <w:pPr>
              <w:pStyle w:val="affffff2"/>
              <w:numPr>
                <w:ilvl w:val="0"/>
                <w:numId w:val="89"/>
              </w:numPr>
            </w:pPr>
            <w:r w:rsidRPr="00EB5DC3">
              <w:t xml:space="preserve">канализационная </w:t>
            </w:r>
            <w:r w:rsidR="006B15CF" w:rsidRPr="00EB5DC3">
              <w:t>насосная станция (КНС) в районе ул. Кузнецова;</w:t>
            </w:r>
          </w:p>
          <w:p w14:paraId="2394E9CB" w14:textId="34E0C0C7" w:rsidR="006B15CF" w:rsidRPr="00EB5DC3" w:rsidRDefault="00CF53C2" w:rsidP="00CF2E6D">
            <w:pPr>
              <w:pStyle w:val="affffff2"/>
              <w:numPr>
                <w:ilvl w:val="0"/>
                <w:numId w:val="89"/>
              </w:numPr>
            </w:pPr>
            <w:r w:rsidRPr="00EB5DC3">
              <w:t xml:space="preserve">канализационная </w:t>
            </w:r>
            <w:r w:rsidR="006B15CF" w:rsidRPr="00EB5DC3">
              <w:t>насосная станция (КНС) в районе ул. Лужковская;</w:t>
            </w:r>
          </w:p>
          <w:p w14:paraId="343853C6" w14:textId="07A58FCC" w:rsidR="008D7119" w:rsidRPr="00EB5DC3" w:rsidRDefault="00CF53C2" w:rsidP="00CF2E6D">
            <w:pPr>
              <w:pStyle w:val="affffff2"/>
              <w:numPr>
                <w:ilvl w:val="0"/>
                <w:numId w:val="89"/>
              </w:numPr>
            </w:pPr>
            <w:r w:rsidRPr="00EB5DC3">
              <w:t xml:space="preserve">насосная </w:t>
            </w:r>
            <w:r w:rsidR="008D7119" w:rsidRPr="00EB5DC3">
              <w:t xml:space="preserve">станция дождевой канализации (НСДК) ливневая </w:t>
            </w:r>
            <w:r w:rsidRPr="00EB5DC3">
              <w:t>на территории микрорайона № 13 «Московский»</w:t>
            </w:r>
            <w:r w:rsidR="008D7119" w:rsidRPr="00EB5DC3">
              <w:t>;</w:t>
            </w:r>
          </w:p>
          <w:p w14:paraId="5D8A7DCD" w14:textId="52B69AC3" w:rsidR="002308FC" w:rsidRPr="00EB5DC3" w:rsidRDefault="00CF53C2" w:rsidP="00CF2E6D">
            <w:pPr>
              <w:pStyle w:val="affffff2"/>
              <w:numPr>
                <w:ilvl w:val="0"/>
                <w:numId w:val="89"/>
              </w:numPr>
            </w:pPr>
            <w:r w:rsidRPr="00EB5DC3">
              <w:t xml:space="preserve">насосная </w:t>
            </w:r>
            <w:r w:rsidR="008D7119" w:rsidRPr="00EB5DC3">
              <w:t xml:space="preserve">станция дождевой канализации (НСДК) ливневая </w:t>
            </w:r>
            <w:r w:rsidRPr="00EB5DC3">
              <w:t>на территории микрорайона № 13 «Московский».</w:t>
            </w:r>
          </w:p>
        </w:tc>
      </w:tr>
      <w:tr w:rsidR="00EB5DC3" w:rsidRPr="00EB5DC3" w14:paraId="5F7B779B" w14:textId="77777777" w:rsidTr="00E71E4B">
        <w:trPr>
          <w:cantSplit/>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980E9" w14:textId="77777777" w:rsidR="005F05D0" w:rsidRPr="00EB5DC3" w:rsidRDefault="005F05D0" w:rsidP="00260B1E">
            <w:pPr>
              <w:pStyle w:val="affffff2"/>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328FD" w14:textId="2688D44E" w:rsidR="005F05D0" w:rsidRPr="00EB5DC3" w:rsidRDefault="005F05D0" w:rsidP="00260B1E">
            <w:pPr>
              <w:pStyle w:val="affffff2"/>
            </w:pPr>
            <w:r w:rsidRPr="00EB5DC3">
              <w:t>Зона садоводческих, огороднических или дачных некоммерческих объединений граждан</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82A2F" w14:textId="4A56629A" w:rsidR="005F05D0" w:rsidRPr="00EB5DC3" w:rsidRDefault="000F43E8" w:rsidP="00260B1E">
            <w:pPr>
              <w:pStyle w:val="affffff2"/>
            </w:pPr>
            <w:r w:rsidRPr="00EB5DC3">
              <w:t>Зона предназначена для ведения гражданами садоводства или огородничества для собственных нужд в садоводческих и огороднических некоммерческих товариществах.</w:t>
            </w:r>
          </w:p>
        </w:tc>
        <w:tc>
          <w:tcPr>
            <w:tcW w:w="8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02BAF" w14:textId="77777777" w:rsidR="0026200B" w:rsidRPr="00EB5DC3" w:rsidRDefault="0026200B" w:rsidP="00260B1E">
            <w:pPr>
              <w:pStyle w:val="affffff2"/>
            </w:pPr>
            <w:r w:rsidRPr="00EB5DC3">
              <w:t>Объекты местного значения:</w:t>
            </w:r>
          </w:p>
          <w:p w14:paraId="55788CB9" w14:textId="6C6B14AF" w:rsidR="0026200B" w:rsidRPr="00EB5DC3" w:rsidRDefault="002175A0" w:rsidP="00CF2E6D">
            <w:pPr>
              <w:pStyle w:val="affffff2"/>
              <w:numPr>
                <w:ilvl w:val="0"/>
                <w:numId w:val="90"/>
              </w:numPr>
            </w:pPr>
            <w:r w:rsidRPr="00EB5DC3">
              <w:t xml:space="preserve">пункт </w:t>
            </w:r>
            <w:r w:rsidR="003719D2" w:rsidRPr="00EB5DC3">
              <w:t xml:space="preserve">редуцирования газа (ПРГ) </w:t>
            </w:r>
            <w:r w:rsidRPr="00EB5DC3">
              <w:t xml:space="preserve">на территории </w:t>
            </w:r>
            <w:r w:rsidR="003719D2" w:rsidRPr="00EB5DC3">
              <w:t xml:space="preserve">СНТ </w:t>
            </w:r>
            <w:r w:rsidRPr="00EB5DC3">
              <w:t>«</w:t>
            </w:r>
            <w:r w:rsidR="003719D2" w:rsidRPr="00EB5DC3">
              <w:t>Коммунальник-4</w:t>
            </w:r>
            <w:r w:rsidRPr="00EB5DC3">
              <w:t>»</w:t>
            </w:r>
            <w:r w:rsidR="002B5D92" w:rsidRPr="00EB5DC3">
              <w:t>;</w:t>
            </w:r>
          </w:p>
          <w:p w14:paraId="5C8BB1D9" w14:textId="3186FC5A" w:rsidR="002B5D92" w:rsidRPr="00EB5DC3" w:rsidRDefault="002175A0" w:rsidP="00CF2E6D">
            <w:pPr>
              <w:pStyle w:val="affffff2"/>
              <w:numPr>
                <w:ilvl w:val="0"/>
                <w:numId w:val="90"/>
              </w:numPr>
            </w:pPr>
            <w:r w:rsidRPr="00EB5DC3">
              <w:t xml:space="preserve">пункт </w:t>
            </w:r>
            <w:r w:rsidR="002B5D92" w:rsidRPr="00EB5DC3">
              <w:t xml:space="preserve">редуцирования газа (ПРГ) </w:t>
            </w:r>
            <w:r w:rsidRPr="00EB5DC3">
              <w:t xml:space="preserve">на территории </w:t>
            </w:r>
            <w:r w:rsidR="002B5D92" w:rsidRPr="00EB5DC3">
              <w:t xml:space="preserve">СНТ </w:t>
            </w:r>
            <w:r w:rsidRPr="00EB5DC3">
              <w:t>«</w:t>
            </w:r>
            <w:r w:rsidR="002B5D92" w:rsidRPr="00EB5DC3">
              <w:t>Самолет</w:t>
            </w:r>
            <w:r w:rsidRPr="00EB5DC3">
              <w:t>»</w:t>
            </w:r>
            <w:r w:rsidR="002B5D92" w:rsidRPr="00EB5DC3">
              <w:t>;</w:t>
            </w:r>
          </w:p>
          <w:p w14:paraId="5437105C" w14:textId="3A48EC6D" w:rsidR="005F05D0" w:rsidRPr="00EB5DC3" w:rsidRDefault="002175A0" w:rsidP="00CF2E6D">
            <w:pPr>
              <w:pStyle w:val="affffff2"/>
              <w:numPr>
                <w:ilvl w:val="0"/>
                <w:numId w:val="90"/>
              </w:numPr>
            </w:pPr>
            <w:r w:rsidRPr="00EB5DC3">
              <w:t xml:space="preserve">канализационная </w:t>
            </w:r>
            <w:r w:rsidR="00EF100E" w:rsidRPr="00EB5DC3">
              <w:t>насосная станция (КНС)</w:t>
            </w:r>
            <w:r w:rsidRPr="00EB5DC3">
              <w:t xml:space="preserve"> на территории СНТ «Лужки».</w:t>
            </w:r>
          </w:p>
        </w:tc>
      </w:tr>
      <w:tr w:rsidR="00EB5DC3" w:rsidRPr="00EB5DC3" w14:paraId="66186985" w14:textId="77777777" w:rsidTr="00E71E4B">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9EC50" w14:textId="77777777" w:rsidR="00C169EB" w:rsidRPr="00EB5DC3" w:rsidRDefault="00C169EB" w:rsidP="00260B1E">
            <w:pPr>
              <w:pStyle w:val="affffff2"/>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7813" w14:textId="60CE5FAF" w:rsidR="00C169EB" w:rsidRPr="00EB5DC3" w:rsidRDefault="00C169EB" w:rsidP="00260B1E">
            <w:pPr>
              <w:pStyle w:val="affffff2"/>
            </w:pPr>
            <w:r w:rsidRPr="00EB5DC3">
              <w:t>Общественно-деловая зона</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A67E3" w14:textId="3499F215" w:rsidR="00C169EB" w:rsidRPr="00EB5DC3" w:rsidRDefault="00C169EB" w:rsidP="00260B1E">
            <w:pPr>
              <w:pStyle w:val="affffff2"/>
            </w:pPr>
            <w:r w:rsidRPr="00EB5DC3">
              <w:t xml:space="preserve">Зона </w:t>
            </w:r>
            <w:r w:rsidRPr="00EB5DC3">
              <w:rPr>
                <w:lang w:eastAsia="ru-RU"/>
              </w:rPr>
              <w:t xml:space="preserve">предназначена для размещения объектов преимущественно делового, общественного и коммерческого назначения: объектов торговли, общественного питания, предпринимательской деятельности, административных, научно-исследовательских учреждений, объектов </w:t>
            </w:r>
            <w:r w:rsidRPr="00EB5DC3">
              <w:rPr>
                <w:lang w:eastAsia="ru-RU"/>
              </w:rPr>
              <w:lastRenderedPageBreak/>
              <w:t>делового, финансового назначения, а также объектов здравоохранения, культуры, социального и коммунально-бытового назначения, объектов образования, культовых зданий, стоянок автомобильного транспорта, иных объектов, связанных с обеспечением жизнедеятельности граждан</w:t>
            </w:r>
            <w:r w:rsidRPr="00EB5DC3">
              <w:t>.</w:t>
            </w:r>
          </w:p>
        </w:tc>
        <w:tc>
          <w:tcPr>
            <w:tcW w:w="8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2C1AB" w14:textId="77777777" w:rsidR="0026200B" w:rsidRPr="00EB5DC3" w:rsidRDefault="0026200B" w:rsidP="00260B1E">
            <w:pPr>
              <w:pStyle w:val="affffff2"/>
            </w:pPr>
            <w:r w:rsidRPr="00EB5DC3">
              <w:lastRenderedPageBreak/>
              <w:t>Объекты регионального значения:</w:t>
            </w:r>
          </w:p>
          <w:p w14:paraId="47FCA040" w14:textId="47FF0636" w:rsidR="0026200B" w:rsidRPr="00EB5DC3" w:rsidRDefault="00AC5C2F" w:rsidP="00CF2E6D">
            <w:pPr>
              <w:pStyle w:val="affffff2"/>
              <w:numPr>
                <w:ilvl w:val="0"/>
                <w:numId w:val="91"/>
              </w:numPr>
            </w:pPr>
            <w:r w:rsidRPr="00EB5DC3">
              <w:t xml:space="preserve">учреждение </w:t>
            </w:r>
            <w:r w:rsidR="003E1DB0" w:rsidRPr="00EB5DC3">
              <w:t>дополнительного образования БУ ОО ДО «Дворец пионеров и школьников имени Ю.</w:t>
            </w:r>
            <w:r w:rsidR="002175A0" w:rsidRPr="00EB5DC3">
              <w:t> </w:t>
            </w:r>
            <w:r w:rsidR="003E1DB0" w:rsidRPr="00EB5DC3">
              <w:t>А.</w:t>
            </w:r>
            <w:r w:rsidR="002175A0" w:rsidRPr="00EB5DC3">
              <w:t> </w:t>
            </w:r>
            <w:r w:rsidR="003E1DB0" w:rsidRPr="00EB5DC3">
              <w:t>Гагарина»</w:t>
            </w:r>
            <w:r w:rsidR="002175A0" w:rsidRPr="00EB5DC3">
              <w:t>, адрес:</w:t>
            </w:r>
            <w:r w:rsidR="003E1DB0" w:rsidRPr="00EB5DC3">
              <w:t xml:space="preserve"> 302040, Орловская область, г.</w:t>
            </w:r>
            <w:r w:rsidR="002142B8" w:rsidRPr="00EB5DC3">
              <w:t> </w:t>
            </w:r>
            <w:r w:rsidR="003E1DB0" w:rsidRPr="00EB5DC3">
              <w:t>Орел, ул.</w:t>
            </w:r>
            <w:r w:rsidR="002142B8" w:rsidRPr="00EB5DC3">
              <w:t> </w:t>
            </w:r>
            <w:r w:rsidR="003E1DB0" w:rsidRPr="00EB5DC3">
              <w:t>Максима Горького, д.</w:t>
            </w:r>
            <w:r w:rsidR="002142B8" w:rsidRPr="00EB5DC3">
              <w:t> </w:t>
            </w:r>
            <w:r w:rsidR="003E1DB0" w:rsidRPr="00EB5DC3">
              <w:t>36;</w:t>
            </w:r>
          </w:p>
          <w:p w14:paraId="53477F55" w14:textId="2E2E1C7C" w:rsidR="003E1DB0" w:rsidRPr="00EB5DC3" w:rsidRDefault="00AC5C2F" w:rsidP="00CF2E6D">
            <w:pPr>
              <w:pStyle w:val="affffff2"/>
              <w:numPr>
                <w:ilvl w:val="0"/>
                <w:numId w:val="91"/>
              </w:numPr>
            </w:pPr>
            <w:r w:rsidRPr="00EB5DC3">
              <w:t xml:space="preserve">объект </w:t>
            </w:r>
            <w:r w:rsidR="00D4246B" w:rsidRPr="00EB5DC3">
              <w:t>спорта, включающий раздельно нормируемые спортивные сооружения (объекты) (в т. ч. физкультурно-оздоровительный комплекс)</w:t>
            </w:r>
            <w:r w:rsidRPr="00EB5DC3">
              <w:t>, адрес:</w:t>
            </w:r>
            <w:r w:rsidR="00D4246B" w:rsidRPr="00EB5DC3">
              <w:t xml:space="preserve"> 302025, Орловская область, г.</w:t>
            </w:r>
            <w:r w:rsidRPr="00EB5DC3">
              <w:t> </w:t>
            </w:r>
            <w:r w:rsidR="00D4246B" w:rsidRPr="00EB5DC3">
              <w:t>Орел, ул.</w:t>
            </w:r>
            <w:r w:rsidRPr="00EB5DC3">
              <w:t> </w:t>
            </w:r>
            <w:r w:rsidR="00D4246B" w:rsidRPr="00EB5DC3">
              <w:t>Рощинская, д.</w:t>
            </w:r>
            <w:r w:rsidRPr="00EB5DC3">
              <w:t> </w:t>
            </w:r>
            <w:r w:rsidR="00D4246B" w:rsidRPr="00EB5DC3">
              <w:t>18;</w:t>
            </w:r>
          </w:p>
          <w:p w14:paraId="586075A3" w14:textId="103F6802" w:rsidR="00D4246B" w:rsidRPr="00EB5DC3" w:rsidRDefault="00AC5C2F" w:rsidP="00CF2E6D">
            <w:pPr>
              <w:pStyle w:val="affffff2"/>
              <w:numPr>
                <w:ilvl w:val="0"/>
                <w:numId w:val="91"/>
              </w:numPr>
            </w:pPr>
            <w:r w:rsidRPr="00EB5DC3">
              <w:lastRenderedPageBreak/>
              <w:t>физкультурно</w:t>
            </w:r>
            <w:r w:rsidR="00D4246B" w:rsidRPr="00EB5DC3">
              <w:t>-оздоровительный комплекс</w:t>
            </w:r>
            <w:r w:rsidRPr="00EB5DC3">
              <w:t>, адрес:</w:t>
            </w:r>
            <w:r w:rsidR="00D4246B" w:rsidRPr="00EB5DC3">
              <w:t xml:space="preserve"> 302027, Орловская область, г.</w:t>
            </w:r>
            <w:r w:rsidRPr="00EB5DC3">
              <w:t> </w:t>
            </w:r>
            <w:r w:rsidR="00D4246B" w:rsidRPr="00EB5DC3">
              <w:t>Орел, ул.</w:t>
            </w:r>
            <w:r w:rsidRPr="00EB5DC3">
              <w:t> </w:t>
            </w:r>
            <w:r w:rsidR="00D4246B" w:rsidRPr="00EB5DC3">
              <w:t>Матвеева, д.</w:t>
            </w:r>
            <w:r w:rsidRPr="00EB5DC3">
              <w:t> </w:t>
            </w:r>
            <w:r w:rsidR="00D4246B" w:rsidRPr="00EB5DC3">
              <w:t>12а;</w:t>
            </w:r>
          </w:p>
          <w:p w14:paraId="12D554A0" w14:textId="4FC54BD9" w:rsidR="00D4246B" w:rsidRPr="00EB5DC3" w:rsidRDefault="00AC5C2F" w:rsidP="00CF2E6D">
            <w:pPr>
              <w:pStyle w:val="affffff2"/>
              <w:numPr>
                <w:ilvl w:val="0"/>
                <w:numId w:val="91"/>
              </w:numPr>
            </w:pPr>
            <w:r w:rsidRPr="00EB5DC3">
              <w:t>физкультурно</w:t>
            </w:r>
            <w:r w:rsidR="00D4246B" w:rsidRPr="00EB5DC3">
              <w:t>-оздоровительный комплекс по художественной гимнастике «Спортивная школа олимпийского резерва №</w:t>
            </w:r>
            <w:r w:rsidRPr="00EB5DC3">
              <w:t> </w:t>
            </w:r>
            <w:r w:rsidR="00D4246B" w:rsidRPr="00EB5DC3">
              <w:t>3»</w:t>
            </w:r>
            <w:r w:rsidRPr="00EB5DC3">
              <w:t xml:space="preserve">, </w:t>
            </w:r>
            <w:r w:rsidR="00747CB5" w:rsidRPr="00EB5DC3">
              <w:t>местоположение</w:t>
            </w:r>
            <w:r w:rsidRPr="00EB5DC3">
              <w:t>:</w:t>
            </w:r>
            <w:r w:rsidR="00D4246B" w:rsidRPr="00EB5DC3">
              <w:t xml:space="preserve"> 302023, Орловская область, г.</w:t>
            </w:r>
            <w:r w:rsidRPr="00EB5DC3">
              <w:t> </w:t>
            </w:r>
            <w:r w:rsidR="00D4246B" w:rsidRPr="00EB5DC3">
              <w:t>Орел, пер.</w:t>
            </w:r>
            <w:r w:rsidRPr="00EB5DC3">
              <w:t> </w:t>
            </w:r>
            <w:r w:rsidR="00D4246B" w:rsidRPr="00EB5DC3">
              <w:t>Керамический;</w:t>
            </w:r>
          </w:p>
          <w:p w14:paraId="7E796567" w14:textId="43BB634E" w:rsidR="00D4246B" w:rsidRPr="00EB5DC3" w:rsidRDefault="00AC5C2F" w:rsidP="00CF2E6D">
            <w:pPr>
              <w:pStyle w:val="affffff2"/>
              <w:numPr>
                <w:ilvl w:val="0"/>
                <w:numId w:val="91"/>
              </w:numPr>
            </w:pPr>
            <w:r w:rsidRPr="00EB5DC3">
              <w:t xml:space="preserve">объект </w:t>
            </w:r>
            <w:r w:rsidR="00D4246B" w:rsidRPr="00EB5DC3">
              <w:t>спорта БПОУ ОО «Училище олимпийского резерва»</w:t>
            </w:r>
            <w:r w:rsidR="000C17C4" w:rsidRPr="00EB5DC3">
              <w:t xml:space="preserve">, </w:t>
            </w:r>
            <w:r w:rsidR="00747CB5" w:rsidRPr="00EB5DC3">
              <w:t>местоположение</w:t>
            </w:r>
            <w:r w:rsidR="000C17C4" w:rsidRPr="00EB5DC3">
              <w:t>:</w:t>
            </w:r>
            <w:r w:rsidR="00D4246B" w:rsidRPr="00EB5DC3">
              <w:t xml:space="preserve"> 302009, Орловская область, г.</w:t>
            </w:r>
            <w:r w:rsidR="000C17C4" w:rsidRPr="00EB5DC3">
              <w:t> </w:t>
            </w:r>
            <w:r w:rsidR="00D4246B" w:rsidRPr="00EB5DC3">
              <w:t>Орел, ул.</w:t>
            </w:r>
            <w:r w:rsidR="000C17C4" w:rsidRPr="00EB5DC3">
              <w:t> </w:t>
            </w:r>
            <w:r w:rsidR="00D4246B" w:rsidRPr="00EB5DC3">
              <w:t>Гайдара;</w:t>
            </w:r>
          </w:p>
          <w:p w14:paraId="767396AA" w14:textId="31266E21" w:rsidR="00D4246B" w:rsidRPr="00EB5DC3" w:rsidRDefault="000C17C4" w:rsidP="00CF2E6D">
            <w:pPr>
              <w:pStyle w:val="affffff2"/>
              <w:numPr>
                <w:ilvl w:val="0"/>
                <w:numId w:val="91"/>
              </w:numPr>
            </w:pPr>
            <w:r w:rsidRPr="00EB5DC3">
              <w:t xml:space="preserve">аквапарк в </w:t>
            </w:r>
            <w:r w:rsidR="00580581" w:rsidRPr="00EB5DC3">
              <w:t>районе улицы Есенина;</w:t>
            </w:r>
          </w:p>
          <w:p w14:paraId="006C68E1" w14:textId="46D02A78" w:rsidR="00580581" w:rsidRPr="00EB5DC3" w:rsidRDefault="000C17C4" w:rsidP="00CF2E6D">
            <w:pPr>
              <w:pStyle w:val="affffff2"/>
              <w:numPr>
                <w:ilvl w:val="0"/>
                <w:numId w:val="91"/>
              </w:numPr>
            </w:pPr>
            <w:r w:rsidRPr="00EB5DC3">
              <w:t xml:space="preserve">вертолетная </w:t>
            </w:r>
            <w:r w:rsidR="00496D7B" w:rsidRPr="00EB5DC3">
              <w:t xml:space="preserve">площадка на территории БУЗ </w:t>
            </w:r>
            <w:r w:rsidRPr="00EB5DC3">
              <w:t>ОО</w:t>
            </w:r>
            <w:r w:rsidR="00496D7B" w:rsidRPr="00EB5DC3">
              <w:t xml:space="preserve"> «Орловская областная клиническая больница», занимаемой детским корпусом</w:t>
            </w:r>
            <w:r w:rsidRPr="00EB5DC3">
              <w:t>, адрес:</w:t>
            </w:r>
            <w:r w:rsidR="00496D7B" w:rsidRPr="00EB5DC3">
              <w:t xml:space="preserve"> 302028, Орловская область, г.</w:t>
            </w:r>
            <w:r w:rsidRPr="00EB5DC3">
              <w:t> </w:t>
            </w:r>
            <w:r w:rsidR="00496D7B" w:rsidRPr="00EB5DC3">
              <w:t>Орел, Бульвар Победы, д.</w:t>
            </w:r>
            <w:r w:rsidRPr="00EB5DC3">
              <w:t> </w:t>
            </w:r>
            <w:r w:rsidR="00496D7B" w:rsidRPr="00EB5DC3">
              <w:t>10;</w:t>
            </w:r>
          </w:p>
          <w:p w14:paraId="3BB8933F" w14:textId="57BBB142" w:rsidR="00496D7B" w:rsidRPr="00EB5DC3" w:rsidRDefault="000C17C4" w:rsidP="00CF2E6D">
            <w:pPr>
              <w:pStyle w:val="affffff2"/>
              <w:numPr>
                <w:ilvl w:val="0"/>
                <w:numId w:val="91"/>
              </w:numPr>
            </w:pPr>
            <w:r w:rsidRPr="00EB5DC3">
              <w:t xml:space="preserve">пожарное </w:t>
            </w:r>
            <w:r w:rsidR="00C70D81" w:rsidRPr="00EB5DC3">
              <w:t xml:space="preserve">депо </w:t>
            </w:r>
            <w:r w:rsidRPr="00EB5DC3">
              <w:t>на территории</w:t>
            </w:r>
            <w:r w:rsidR="00C70D81" w:rsidRPr="00EB5DC3">
              <w:t xml:space="preserve"> микрорайон</w:t>
            </w:r>
            <w:r w:rsidRPr="00EB5DC3">
              <w:t>а</w:t>
            </w:r>
            <w:r w:rsidR="00C70D81" w:rsidRPr="00EB5DC3">
              <w:t xml:space="preserve"> </w:t>
            </w:r>
            <w:r w:rsidRPr="00EB5DC3">
              <w:t>«</w:t>
            </w:r>
            <w:r w:rsidR="00C70D81" w:rsidRPr="00EB5DC3">
              <w:t>Новая Ботаника</w:t>
            </w:r>
            <w:r w:rsidRPr="00EB5DC3">
              <w:t>»</w:t>
            </w:r>
            <w:r w:rsidR="00C70D81" w:rsidRPr="00EB5DC3">
              <w:t>;</w:t>
            </w:r>
          </w:p>
          <w:p w14:paraId="21C5378D" w14:textId="77777777" w:rsidR="0026200B" w:rsidRPr="00EB5DC3" w:rsidRDefault="0026200B" w:rsidP="00260B1E">
            <w:pPr>
              <w:pStyle w:val="affffff2"/>
            </w:pPr>
            <w:r w:rsidRPr="00EB5DC3">
              <w:t>Объекты местного значения:</w:t>
            </w:r>
          </w:p>
          <w:p w14:paraId="4B8AF515" w14:textId="349583A6" w:rsidR="005B3457" w:rsidRPr="00EB5DC3" w:rsidRDefault="000C17C4" w:rsidP="00CF2E6D">
            <w:pPr>
              <w:pStyle w:val="affffff2"/>
              <w:numPr>
                <w:ilvl w:val="0"/>
                <w:numId w:val="92"/>
              </w:numPr>
            </w:pPr>
            <w:r w:rsidRPr="00EB5DC3">
              <w:t xml:space="preserve">детский </w:t>
            </w:r>
            <w:r w:rsidR="005B3457" w:rsidRPr="00EB5DC3">
              <w:t>сад (ясли) на 105 мест</w:t>
            </w:r>
            <w:r w:rsidRPr="00EB5DC3">
              <w:t>, адрес:</w:t>
            </w:r>
            <w:r w:rsidR="005B3457" w:rsidRPr="00EB5DC3">
              <w:t xml:space="preserve"> 302004, Орловская область, </w:t>
            </w:r>
            <w:r w:rsidR="00057B88" w:rsidRPr="00EB5DC3">
              <w:t xml:space="preserve">г. Орел, </w:t>
            </w:r>
            <w:r w:rsidR="005B3457" w:rsidRPr="00EB5DC3">
              <w:t>ул.</w:t>
            </w:r>
            <w:r w:rsidR="00057B88" w:rsidRPr="00EB5DC3">
              <w:t> </w:t>
            </w:r>
            <w:proofErr w:type="spellStart"/>
            <w:r w:rsidR="005B3457" w:rsidRPr="00EB5DC3">
              <w:t>Ливенская</w:t>
            </w:r>
            <w:proofErr w:type="spellEnd"/>
            <w:r w:rsidR="005B3457" w:rsidRPr="00EB5DC3">
              <w:t>, д.</w:t>
            </w:r>
            <w:r w:rsidR="00057B88" w:rsidRPr="00EB5DC3">
              <w:t> </w:t>
            </w:r>
            <w:r w:rsidR="005B3457" w:rsidRPr="00EB5DC3">
              <w:t>35;</w:t>
            </w:r>
          </w:p>
          <w:p w14:paraId="25F0D94B" w14:textId="5EA0FC20" w:rsidR="0026200B" w:rsidRPr="00EB5DC3" w:rsidRDefault="00057B88" w:rsidP="00CF2E6D">
            <w:pPr>
              <w:pStyle w:val="affffff2"/>
              <w:numPr>
                <w:ilvl w:val="0"/>
                <w:numId w:val="92"/>
              </w:numPr>
            </w:pPr>
            <w:r w:rsidRPr="00EB5DC3">
              <w:t xml:space="preserve">детский </w:t>
            </w:r>
            <w:r w:rsidR="005B3457" w:rsidRPr="00EB5DC3">
              <w:t xml:space="preserve">сад на 230 мест </w:t>
            </w:r>
            <w:r w:rsidRPr="00EB5DC3">
              <w:t xml:space="preserve">в </w:t>
            </w:r>
            <w:r w:rsidR="005B3457" w:rsidRPr="00EB5DC3">
              <w:t>районе ул.</w:t>
            </w:r>
            <w:r w:rsidRPr="00EB5DC3">
              <w:t> </w:t>
            </w:r>
            <w:r w:rsidR="005B3457" w:rsidRPr="00EB5DC3">
              <w:t xml:space="preserve">Полковника </w:t>
            </w:r>
            <w:proofErr w:type="spellStart"/>
            <w:r w:rsidR="005B3457" w:rsidRPr="00EB5DC3">
              <w:t>Старинова</w:t>
            </w:r>
            <w:proofErr w:type="spellEnd"/>
            <w:r w:rsidR="005B3457" w:rsidRPr="00EB5DC3">
              <w:t xml:space="preserve"> в микрорайоне </w:t>
            </w:r>
            <w:r w:rsidRPr="00EB5DC3">
              <w:t>«</w:t>
            </w:r>
            <w:r w:rsidR="005B3457" w:rsidRPr="00EB5DC3">
              <w:t>Зареченский</w:t>
            </w:r>
            <w:r w:rsidRPr="00EB5DC3">
              <w:t>»</w:t>
            </w:r>
            <w:r w:rsidR="005B3457" w:rsidRPr="00EB5DC3">
              <w:t>;</w:t>
            </w:r>
          </w:p>
          <w:p w14:paraId="74006C26" w14:textId="7FCA5718" w:rsidR="005B3457" w:rsidRPr="00EB5DC3" w:rsidRDefault="00057B88" w:rsidP="00CF2E6D">
            <w:pPr>
              <w:pStyle w:val="affffff2"/>
              <w:numPr>
                <w:ilvl w:val="0"/>
                <w:numId w:val="92"/>
              </w:numPr>
            </w:pPr>
            <w:r w:rsidRPr="00EB5DC3">
              <w:t xml:space="preserve">детский </w:t>
            </w:r>
            <w:r w:rsidR="00584D1F" w:rsidRPr="00EB5DC3">
              <w:t>сад на 140 мест</w:t>
            </w:r>
            <w:r w:rsidRPr="00EB5DC3">
              <w:t>, адрес:</w:t>
            </w:r>
            <w:r w:rsidR="00584D1F" w:rsidRPr="00EB5DC3">
              <w:t xml:space="preserve"> 302025, Орловская область, г.</w:t>
            </w:r>
            <w:r w:rsidRPr="00EB5DC3">
              <w:t> </w:t>
            </w:r>
            <w:r w:rsidR="00584D1F" w:rsidRPr="00EB5DC3">
              <w:t>Орел, Московское шоссе, д.</w:t>
            </w:r>
            <w:r w:rsidRPr="00EB5DC3">
              <w:t> </w:t>
            </w:r>
            <w:r w:rsidR="00584D1F" w:rsidRPr="00EB5DC3">
              <w:t>68а;</w:t>
            </w:r>
          </w:p>
          <w:p w14:paraId="08DDF1DF" w14:textId="33A6F3BD" w:rsidR="00584D1F" w:rsidRPr="00EB5DC3" w:rsidRDefault="00057B88" w:rsidP="00CF2E6D">
            <w:pPr>
              <w:pStyle w:val="affffff2"/>
              <w:numPr>
                <w:ilvl w:val="0"/>
                <w:numId w:val="92"/>
              </w:numPr>
            </w:pPr>
            <w:r w:rsidRPr="00EB5DC3">
              <w:t xml:space="preserve">детский </w:t>
            </w:r>
            <w:r w:rsidR="00584D1F" w:rsidRPr="00EB5DC3">
              <w:t xml:space="preserve">сад на 120 мест </w:t>
            </w:r>
            <w:r w:rsidR="005B3322" w:rsidRPr="00EB5DC3">
              <w:t xml:space="preserve">на территории, ограниченной улицами </w:t>
            </w:r>
            <w:proofErr w:type="spellStart"/>
            <w:r w:rsidR="00584D1F" w:rsidRPr="00EB5DC3">
              <w:t>Михалиц</w:t>
            </w:r>
            <w:r w:rsidRPr="00EB5DC3">
              <w:t>ы</w:t>
            </w:r>
            <w:r w:rsidR="00584D1F" w:rsidRPr="00EB5DC3">
              <w:t>на</w:t>
            </w:r>
            <w:proofErr w:type="spellEnd"/>
            <w:r w:rsidR="005B3322" w:rsidRPr="00EB5DC3">
              <w:t xml:space="preserve">, </w:t>
            </w:r>
            <w:r w:rsidR="00584D1F" w:rsidRPr="00EB5DC3">
              <w:t>Детская;</w:t>
            </w:r>
          </w:p>
          <w:p w14:paraId="4F8F3D41" w14:textId="518EB5E9" w:rsidR="00584D1F" w:rsidRPr="00EB5DC3" w:rsidRDefault="005B3322" w:rsidP="00CF2E6D">
            <w:pPr>
              <w:pStyle w:val="affffff2"/>
              <w:numPr>
                <w:ilvl w:val="0"/>
                <w:numId w:val="92"/>
              </w:numPr>
            </w:pPr>
            <w:r w:rsidRPr="00EB5DC3">
              <w:t xml:space="preserve">детский </w:t>
            </w:r>
            <w:r w:rsidR="008B6725" w:rsidRPr="00EB5DC3">
              <w:t>сад (ясли) в 795 квартале г.</w:t>
            </w:r>
            <w:r w:rsidRPr="00EB5DC3">
              <w:t> </w:t>
            </w:r>
            <w:r w:rsidR="008B6725" w:rsidRPr="00EB5DC3">
              <w:t>Ор</w:t>
            </w:r>
            <w:r w:rsidR="00C07D74" w:rsidRPr="00EB5DC3">
              <w:t>ел</w:t>
            </w:r>
            <w:r w:rsidR="008B6725" w:rsidRPr="00EB5DC3">
              <w:t xml:space="preserve"> на 180 мест</w:t>
            </w:r>
            <w:r w:rsidRPr="00EB5DC3">
              <w:t xml:space="preserve">, </w:t>
            </w:r>
            <w:r w:rsidR="00747CB5" w:rsidRPr="00EB5DC3">
              <w:t>местоположение</w:t>
            </w:r>
            <w:r w:rsidRPr="00EB5DC3">
              <w:t xml:space="preserve">: </w:t>
            </w:r>
            <w:r w:rsidR="008B6725" w:rsidRPr="00EB5DC3">
              <w:t>302023, Орловская область, г.</w:t>
            </w:r>
            <w:r w:rsidRPr="00EB5DC3">
              <w:t> </w:t>
            </w:r>
            <w:r w:rsidR="008B6725" w:rsidRPr="00EB5DC3">
              <w:t>Орел, ул.</w:t>
            </w:r>
            <w:r w:rsidRPr="00EB5DC3">
              <w:t> </w:t>
            </w:r>
            <w:r w:rsidR="008B6725" w:rsidRPr="00EB5DC3">
              <w:t>Кузнецова;</w:t>
            </w:r>
          </w:p>
          <w:p w14:paraId="1D674418" w14:textId="6068E0FA" w:rsidR="005B3457" w:rsidRPr="00EB5DC3" w:rsidRDefault="005B3322" w:rsidP="00CF2E6D">
            <w:pPr>
              <w:pStyle w:val="affffff2"/>
              <w:numPr>
                <w:ilvl w:val="0"/>
                <w:numId w:val="92"/>
              </w:numPr>
            </w:pPr>
            <w:r w:rsidRPr="00EB5DC3">
              <w:t xml:space="preserve">школа </w:t>
            </w:r>
            <w:r w:rsidR="003B2E56" w:rsidRPr="00EB5DC3">
              <w:t>(расширение МБОУ «Средняя общеобразовательная школа №</w:t>
            </w:r>
            <w:r w:rsidRPr="00EB5DC3">
              <w:t> </w:t>
            </w:r>
            <w:r w:rsidR="003B2E56" w:rsidRPr="00EB5DC3">
              <w:t>26» города Орла)</w:t>
            </w:r>
            <w:r w:rsidRPr="00EB5DC3">
              <w:t>, адрес:</w:t>
            </w:r>
            <w:r w:rsidR="003B2E56" w:rsidRPr="00EB5DC3">
              <w:t xml:space="preserve"> 302001, Орловская область, г.</w:t>
            </w:r>
            <w:r w:rsidRPr="00EB5DC3">
              <w:t> </w:t>
            </w:r>
            <w:r w:rsidR="003B2E56" w:rsidRPr="00EB5DC3">
              <w:t>Орел, ул.</w:t>
            </w:r>
            <w:r w:rsidRPr="00EB5DC3">
              <w:t> </w:t>
            </w:r>
            <w:r w:rsidR="003B2E56" w:rsidRPr="00EB5DC3">
              <w:t xml:space="preserve">Гагарина, </w:t>
            </w:r>
            <w:r w:rsidRPr="00EB5DC3">
              <w:t>д. </w:t>
            </w:r>
            <w:r w:rsidR="003B2E56" w:rsidRPr="00EB5DC3">
              <w:t>35а;</w:t>
            </w:r>
          </w:p>
          <w:p w14:paraId="241E346A" w14:textId="5B91366D" w:rsidR="003B2E56" w:rsidRPr="00EB5DC3" w:rsidRDefault="005B3322" w:rsidP="00CF2E6D">
            <w:pPr>
              <w:pStyle w:val="affffff2"/>
              <w:numPr>
                <w:ilvl w:val="0"/>
                <w:numId w:val="92"/>
              </w:numPr>
            </w:pPr>
            <w:r w:rsidRPr="00EB5DC3">
              <w:t xml:space="preserve">школа </w:t>
            </w:r>
            <w:r w:rsidR="003B2E56" w:rsidRPr="00EB5DC3">
              <w:t>(расширение площади МБОУ «Лицей №</w:t>
            </w:r>
            <w:r w:rsidRPr="00EB5DC3">
              <w:t> </w:t>
            </w:r>
            <w:r w:rsidR="003B2E56" w:rsidRPr="00EB5DC3">
              <w:t>40» города Орла благодаря пристройке, соединенной с основным зданием)</w:t>
            </w:r>
            <w:r w:rsidRPr="00EB5DC3">
              <w:t xml:space="preserve">, адрес: </w:t>
            </w:r>
            <w:r w:rsidR="003B2E56" w:rsidRPr="00EB5DC3">
              <w:t>302042, Орловская область, г.</w:t>
            </w:r>
            <w:r w:rsidRPr="00EB5DC3">
              <w:t> </w:t>
            </w:r>
            <w:r w:rsidR="003B2E56" w:rsidRPr="00EB5DC3">
              <w:t>Орел, ул.</w:t>
            </w:r>
            <w:r w:rsidRPr="00EB5DC3">
              <w:t> </w:t>
            </w:r>
            <w:r w:rsidR="003B2E56" w:rsidRPr="00EB5DC3">
              <w:t xml:space="preserve">Планерная, </w:t>
            </w:r>
            <w:r w:rsidRPr="00EB5DC3">
              <w:t>д. </w:t>
            </w:r>
            <w:r w:rsidR="003B2E56" w:rsidRPr="00EB5DC3">
              <w:t>55;</w:t>
            </w:r>
          </w:p>
          <w:p w14:paraId="2FB7963A" w14:textId="374CEBDD" w:rsidR="003B2E56" w:rsidRPr="00EB5DC3" w:rsidRDefault="005B3322" w:rsidP="00CF2E6D">
            <w:pPr>
              <w:pStyle w:val="affffff2"/>
              <w:numPr>
                <w:ilvl w:val="0"/>
                <w:numId w:val="92"/>
              </w:numPr>
            </w:pPr>
            <w:r w:rsidRPr="00EB5DC3">
              <w:t xml:space="preserve">школа </w:t>
            </w:r>
            <w:r w:rsidR="003B2E56" w:rsidRPr="00EB5DC3">
              <w:t>в 795 квартале г.</w:t>
            </w:r>
            <w:r w:rsidRPr="00EB5DC3">
              <w:t> </w:t>
            </w:r>
            <w:r w:rsidR="003B2E56" w:rsidRPr="00EB5DC3">
              <w:t>Ор</w:t>
            </w:r>
            <w:r w:rsidR="00C07D74" w:rsidRPr="00EB5DC3">
              <w:t>ел</w:t>
            </w:r>
            <w:r w:rsidR="003B2E56" w:rsidRPr="00EB5DC3">
              <w:t xml:space="preserve"> на 400-550 мест</w:t>
            </w:r>
            <w:r w:rsidR="00C07D74" w:rsidRPr="00EB5DC3">
              <w:t>, адрес:</w:t>
            </w:r>
            <w:r w:rsidR="003B2E56" w:rsidRPr="00EB5DC3">
              <w:t xml:space="preserve"> 302538, Орловская область, г.</w:t>
            </w:r>
            <w:r w:rsidR="00C07D74" w:rsidRPr="00EB5DC3">
              <w:t> </w:t>
            </w:r>
            <w:r w:rsidR="003B2E56" w:rsidRPr="00EB5DC3">
              <w:t>Орел, ул.</w:t>
            </w:r>
            <w:r w:rsidR="00C07D74" w:rsidRPr="00EB5DC3">
              <w:t> </w:t>
            </w:r>
            <w:r w:rsidR="003B2E56" w:rsidRPr="00EB5DC3">
              <w:t>Раздольная, д.</w:t>
            </w:r>
            <w:r w:rsidR="00C07D74" w:rsidRPr="00EB5DC3">
              <w:t> </w:t>
            </w:r>
            <w:r w:rsidR="003B2E56" w:rsidRPr="00EB5DC3">
              <w:t>17;</w:t>
            </w:r>
          </w:p>
          <w:p w14:paraId="2D29B164" w14:textId="4C4367F2" w:rsidR="003B2E56" w:rsidRPr="00EB5DC3" w:rsidRDefault="00C07D74" w:rsidP="00CF2E6D">
            <w:pPr>
              <w:pStyle w:val="affffff2"/>
              <w:numPr>
                <w:ilvl w:val="0"/>
                <w:numId w:val="92"/>
              </w:numPr>
            </w:pPr>
            <w:r w:rsidRPr="00EB5DC3">
              <w:t xml:space="preserve">общеобразовательная </w:t>
            </w:r>
            <w:r w:rsidR="00DD336B" w:rsidRPr="00EB5DC3">
              <w:t>школа на 1225 мест</w:t>
            </w:r>
            <w:r w:rsidRPr="00EB5DC3">
              <w:t>, адрес:</w:t>
            </w:r>
            <w:r w:rsidR="00DD336B" w:rsidRPr="00EB5DC3">
              <w:t xml:space="preserve"> 302038, Орловская область, г.</w:t>
            </w:r>
            <w:r w:rsidRPr="00EB5DC3">
              <w:t> </w:t>
            </w:r>
            <w:r w:rsidR="00DD336B" w:rsidRPr="00EB5DC3">
              <w:t>Орел, ул.</w:t>
            </w:r>
            <w:r w:rsidRPr="00EB5DC3">
              <w:t> </w:t>
            </w:r>
            <w:r w:rsidR="00DD336B" w:rsidRPr="00EB5DC3">
              <w:t>Родзевича-</w:t>
            </w:r>
            <w:proofErr w:type="spellStart"/>
            <w:r w:rsidR="00DD336B" w:rsidRPr="00EB5DC3">
              <w:t>Белевича</w:t>
            </w:r>
            <w:proofErr w:type="spellEnd"/>
            <w:r w:rsidR="00DD336B" w:rsidRPr="00EB5DC3">
              <w:t>, д.</w:t>
            </w:r>
            <w:r w:rsidRPr="00EB5DC3">
              <w:t> </w:t>
            </w:r>
            <w:r w:rsidR="00DD336B" w:rsidRPr="00EB5DC3">
              <w:t>15;</w:t>
            </w:r>
          </w:p>
          <w:p w14:paraId="3484C60E" w14:textId="2462D2FE" w:rsidR="00DD336B" w:rsidRPr="00EB5DC3" w:rsidRDefault="00C07D74" w:rsidP="00CF2E6D">
            <w:pPr>
              <w:pStyle w:val="affffff2"/>
              <w:numPr>
                <w:ilvl w:val="0"/>
                <w:numId w:val="92"/>
              </w:numPr>
            </w:pPr>
            <w:r w:rsidRPr="00EB5DC3">
              <w:t xml:space="preserve">учреждение </w:t>
            </w:r>
            <w:r w:rsidR="00DD336B" w:rsidRPr="00EB5DC3">
              <w:t xml:space="preserve">дополнительного образования на территории </w:t>
            </w:r>
            <w:r w:rsidRPr="00EB5DC3">
              <w:t>МБОУ</w:t>
            </w:r>
            <w:r w:rsidR="00DD336B" w:rsidRPr="00EB5DC3">
              <w:t xml:space="preserve"> «Гимназия №</w:t>
            </w:r>
            <w:r w:rsidRPr="00EB5DC3">
              <w:t> </w:t>
            </w:r>
            <w:r w:rsidR="00DD336B" w:rsidRPr="00EB5DC3">
              <w:t>39 имени Фридриха Шиллера» города Орла</w:t>
            </w:r>
            <w:r w:rsidRPr="00EB5DC3">
              <w:t>, адрес:</w:t>
            </w:r>
            <w:r w:rsidR="003E1DB0" w:rsidRPr="00EB5DC3">
              <w:t xml:space="preserve"> 302040,</w:t>
            </w:r>
            <w:r w:rsidRPr="00EB5DC3">
              <w:t xml:space="preserve"> </w:t>
            </w:r>
            <w:r w:rsidR="003E1DB0" w:rsidRPr="00EB5DC3">
              <w:t>Орловская область, г.</w:t>
            </w:r>
            <w:r w:rsidRPr="00EB5DC3">
              <w:t> </w:t>
            </w:r>
            <w:r w:rsidR="003E1DB0" w:rsidRPr="00EB5DC3">
              <w:t>Орел, ул.</w:t>
            </w:r>
            <w:r w:rsidRPr="00EB5DC3">
              <w:t> </w:t>
            </w:r>
            <w:r w:rsidR="003E1DB0" w:rsidRPr="00EB5DC3">
              <w:t>Пожарная, д.</w:t>
            </w:r>
            <w:r w:rsidRPr="00EB5DC3">
              <w:t> </w:t>
            </w:r>
            <w:r w:rsidR="003E1DB0" w:rsidRPr="00EB5DC3">
              <w:t>52;</w:t>
            </w:r>
          </w:p>
          <w:p w14:paraId="4ED89079" w14:textId="367FCD41" w:rsidR="003E1DB0" w:rsidRPr="00EB5DC3" w:rsidRDefault="00C07D74" w:rsidP="00CF2E6D">
            <w:pPr>
              <w:pStyle w:val="affffff2"/>
              <w:numPr>
                <w:ilvl w:val="0"/>
                <w:numId w:val="92"/>
              </w:numPr>
            </w:pPr>
            <w:r w:rsidRPr="00EB5DC3">
              <w:t>клуб</w:t>
            </w:r>
            <w:r w:rsidR="008871F2" w:rsidRPr="00EB5DC3">
              <w:t>, адрес:</w:t>
            </w:r>
            <w:r w:rsidRPr="00EB5DC3">
              <w:t xml:space="preserve"> </w:t>
            </w:r>
            <w:r w:rsidR="003E1DB0" w:rsidRPr="00EB5DC3">
              <w:t>302020, Орловская область, г.</w:t>
            </w:r>
            <w:r w:rsidR="008871F2" w:rsidRPr="00EB5DC3">
              <w:t> </w:t>
            </w:r>
            <w:r w:rsidR="003E1DB0" w:rsidRPr="00EB5DC3">
              <w:t xml:space="preserve">Орел, </w:t>
            </w:r>
            <w:proofErr w:type="spellStart"/>
            <w:r w:rsidR="003E1DB0" w:rsidRPr="00EB5DC3">
              <w:t>Наугорское</w:t>
            </w:r>
            <w:proofErr w:type="spellEnd"/>
            <w:r w:rsidR="003E1DB0" w:rsidRPr="00EB5DC3">
              <w:t xml:space="preserve"> шоссе, д.</w:t>
            </w:r>
            <w:r w:rsidR="008871F2" w:rsidRPr="00EB5DC3">
              <w:t> </w:t>
            </w:r>
            <w:r w:rsidR="003E1DB0" w:rsidRPr="00EB5DC3">
              <w:t>5а;</w:t>
            </w:r>
          </w:p>
          <w:p w14:paraId="4105F21C" w14:textId="4D2837FC" w:rsidR="005B3457" w:rsidRPr="00EB5DC3" w:rsidRDefault="008871F2" w:rsidP="00CF2E6D">
            <w:pPr>
              <w:pStyle w:val="affffff2"/>
              <w:numPr>
                <w:ilvl w:val="0"/>
                <w:numId w:val="92"/>
              </w:numPr>
            </w:pPr>
            <w:r w:rsidRPr="00EB5DC3">
              <w:t xml:space="preserve">библиотека в </w:t>
            </w:r>
            <w:r w:rsidR="00CE43FA" w:rsidRPr="00EB5DC3">
              <w:t>районе ул.</w:t>
            </w:r>
            <w:r w:rsidRPr="00EB5DC3">
              <w:t> </w:t>
            </w:r>
            <w:proofErr w:type="spellStart"/>
            <w:r w:rsidR="00CE43FA" w:rsidRPr="00EB5DC3">
              <w:t>Михалицына</w:t>
            </w:r>
            <w:proofErr w:type="spellEnd"/>
            <w:r w:rsidR="00CE43FA" w:rsidRPr="00EB5DC3">
              <w:t>;</w:t>
            </w:r>
          </w:p>
          <w:p w14:paraId="7CA91BE9" w14:textId="45893703" w:rsidR="00CE43FA" w:rsidRPr="00EB5DC3" w:rsidRDefault="008871F2" w:rsidP="00CF2E6D">
            <w:pPr>
              <w:pStyle w:val="affffff2"/>
              <w:numPr>
                <w:ilvl w:val="0"/>
                <w:numId w:val="92"/>
              </w:numPr>
            </w:pPr>
            <w:r w:rsidRPr="00EB5DC3">
              <w:lastRenderedPageBreak/>
              <w:t xml:space="preserve">библиотека на территории, ограниченной </w:t>
            </w:r>
            <w:r w:rsidR="00CE43FA" w:rsidRPr="00EB5DC3">
              <w:t>Московск</w:t>
            </w:r>
            <w:r w:rsidRPr="00EB5DC3">
              <w:t>им</w:t>
            </w:r>
            <w:r w:rsidR="00CE43FA" w:rsidRPr="00EB5DC3">
              <w:t xml:space="preserve"> шоссе</w:t>
            </w:r>
            <w:r w:rsidRPr="00EB5DC3">
              <w:t xml:space="preserve">, улицами </w:t>
            </w:r>
            <w:r w:rsidR="00CE43FA" w:rsidRPr="00EB5DC3">
              <w:t>Дубовая Роща</w:t>
            </w:r>
            <w:r w:rsidRPr="00EB5DC3">
              <w:t xml:space="preserve">, </w:t>
            </w:r>
            <w:r w:rsidR="00CE43FA" w:rsidRPr="00EB5DC3">
              <w:t>Благининой;</w:t>
            </w:r>
          </w:p>
          <w:p w14:paraId="53266379" w14:textId="00339CDE" w:rsidR="00CE43FA" w:rsidRPr="00EB5DC3" w:rsidRDefault="008871F2" w:rsidP="00CF2E6D">
            <w:pPr>
              <w:pStyle w:val="affffff2"/>
              <w:numPr>
                <w:ilvl w:val="0"/>
                <w:numId w:val="92"/>
              </w:numPr>
            </w:pPr>
            <w:r w:rsidRPr="00EB5DC3">
              <w:t xml:space="preserve">библиотека на территории, ограниченной улицами </w:t>
            </w:r>
            <w:r w:rsidR="00D10D7E" w:rsidRPr="00EB5DC3">
              <w:t>Колхозная</w:t>
            </w:r>
            <w:r w:rsidRPr="00EB5DC3">
              <w:t xml:space="preserve">, </w:t>
            </w:r>
            <w:proofErr w:type="spellStart"/>
            <w:r w:rsidR="00D10D7E" w:rsidRPr="00EB5DC3">
              <w:t>Карачевская</w:t>
            </w:r>
            <w:proofErr w:type="spellEnd"/>
            <w:r w:rsidR="00D10D7E" w:rsidRPr="00EB5DC3">
              <w:t>;</w:t>
            </w:r>
          </w:p>
          <w:p w14:paraId="2811E731" w14:textId="79E81DBE" w:rsidR="00D10D7E" w:rsidRPr="00EB5DC3" w:rsidRDefault="008871F2" w:rsidP="00CF2E6D">
            <w:pPr>
              <w:pStyle w:val="affffff2"/>
              <w:numPr>
                <w:ilvl w:val="0"/>
                <w:numId w:val="92"/>
              </w:numPr>
            </w:pPr>
            <w:r w:rsidRPr="00EB5DC3">
              <w:t xml:space="preserve">библиотека </w:t>
            </w:r>
            <w:r w:rsidR="00D10D7E" w:rsidRPr="00EB5DC3">
              <w:t xml:space="preserve">с выставочным залом </w:t>
            </w:r>
            <w:r w:rsidRPr="00EB5DC3">
              <w:t xml:space="preserve">в </w:t>
            </w:r>
            <w:r w:rsidR="00D10D7E" w:rsidRPr="00EB5DC3">
              <w:t xml:space="preserve">районе </w:t>
            </w:r>
            <w:r w:rsidRPr="00EB5DC3">
              <w:t xml:space="preserve">железнодорожного </w:t>
            </w:r>
            <w:r w:rsidR="00D10D7E" w:rsidRPr="00EB5DC3">
              <w:t>вокзала</w:t>
            </w:r>
            <w:r w:rsidRPr="00EB5DC3">
              <w:t xml:space="preserve"> «Орел»</w:t>
            </w:r>
            <w:r w:rsidR="00D10D7E" w:rsidRPr="00EB5DC3">
              <w:t>;</w:t>
            </w:r>
          </w:p>
          <w:p w14:paraId="16B2A65E" w14:textId="2020D786" w:rsidR="00D10D7E" w:rsidRPr="00EB5DC3" w:rsidRDefault="004E09E6" w:rsidP="00CF2E6D">
            <w:pPr>
              <w:pStyle w:val="affffff2"/>
              <w:numPr>
                <w:ilvl w:val="0"/>
                <w:numId w:val="92"/>
              </w:numPr>
            </w:pPr>
            <w:r w:rsidRPr="00EB5DC3">
              <w:t xml:space="preserve">выставочный </w:t>
            </w:r>
            <w:r w:rsidR="00744499" w:rsidRPr="00EB5DC3">
              <w:t xml:space="preserve">зал </w:t>
            </w:r>
            <w:r w:rsidRPr="00EB5DC3">
              <w:t xml:space="preserve">на территории, ограниченной </w:t>
            </w:r>
            <w:r w:rsidR="00744499" w:rsidRPr="00EB5DC3">
              <w:t>Московск</w:t>
            </w:r>
            <w:r w:rsidRPr="00EB5DC3">
              <w:t>им</w:t>
            </w:r>
            <w:r w:rsidR="00744499" w:rsidRPr="00EB5DC3">
              <w:t xml:space="preserve"> шоссе</w:t>
            </w:r>
            <w:r w:rsidRPr="00EB5DC3">
              <w:t>,</w:t>
            </w:r>
            <w:r w:rsidR="00744499" w:rsidRPr="00EB5DC3">
              <w:t xml:space="preserve"> ул</w:t>
            </w:r>
            <w:r w:rsidRPr="00EB5DC3">
              <w:t>ицей</w:t>
            </w:r>
            <w:r w:rsidR="00744499" w:rsidRPr="00EB5DC3">
              <w:t xml:space="preserve"> Бурова;</w:t>
            </w:r>
          </w:p>
          <w:p w14:paraId="5A137552" w14:textId="718C3D5B" w:rsidR="00744499" w:rsidRPr="00EB5DC3" w:rsidRDefault="004E09E6" w:rsidP="00CF2E6D">
            <w:pPr>
              <w:pStyle w:val="affffff2"/>
              <w:numPr>
                <w:ilvl w:val="0"/>
                <w:numId w:val="92"/>
              </w:numPr>
            </w:pPr>
            <w:r w:rsidRPr="00EB5DC3">
              <w:t xml:space="preserve">учреждение </w:t>
            </w:r>
            <w:r w:rsidR="00744499" w:rsidRPr="00EB5DC3">
              <w:t xml:space="preserve">культурно-досугового типа и библиотека </w:t>
            </w:r>
            <w:r w:rsidRPr="00EB5DC3">
              <w:t>на территории</w:t>
            </w:r>
            <w:r w:rsidR="00744499" w:rsidRPr="00EB5DC3">
              <w:t xml:space="preserve"> </w:t>
            </w:r>
            <w:proofErr w:type="spellStart"/>
            <w:r w:rsidR="00744499" w:rsidRPr="00EB5DC3">
              <w:t>Наугорско</w:t>
            </w:r>
            <w:r w:rsidRPr="00EB5DC3">
              <w:t>го</w:t>
            </w:r>
            <w:proofErr w:type="spellEnd"/>
            <w:r w:rsidR="00744499" w:rsidRPr="00EB5DC3">
              <w:t xml:space="preserve"> шоссе;</w:t>
            </w:r>
          </w:p>
          <w:p w14:paraId="4B06DBF2" w14:textId="1D5D7FD8" w:rsidR="00744499" w:rsidRPr="00EB5DC3" w:rsidRDefault="004E09E6" w:rsidP="00CF2E6D">
            <w:pPr>
              <w:pStyle w:val="affffff2"/>
              <w:numPr>
                <w:ilvl w:val="0"/>
                <w:numId w:val="92"/>
              </w:numPr>
            </w:pPr>
            <w:r w:rsidRPr="00EB5DC3">
              <w:t xml:space="preserve">учреждение </w:t>
            </w:r>
            <w:r w:rsidR="00744499" w:rsidRPr="00EB5DC3">
              <w:t xml:space="preserve">культурно-досугового </w:t>
            </w:r>
            <w:r w:rsidR="00CD219F" w:rsidRPr="00EB5DC3">
              <w:t xml:space="preserve">на территории </w:t>
            </w:r>
            <w:proofErr w:type="spellStart"/>
            <w:r w:rsidR="00CD219F" w:rsidRPr="00EB5DC3">
              <w:t>Наугорского</w:t>
            </w:r>
            <w:proofErr w:type="spellEnd"/>
            <w:r w:rsidR="00CD219F" w:rsidRPr="00EB5DC3">
              <w:t xml:space="preserve"> шоссе</w:t>
            </w:r>
            <w:r w:rsidR="00744499" w:rsidRPr="00EB5DC3">
              <w:t>;</w:t>
            </w:r>
          </w:p>
          <w:p w14:paraId="0F5E5EFB" w14:textId="4BBEA6D3" w:rsidR="00744499" w:rsidRPr="00EB5DC3" w:rsidRDefault="00CD219F" w:rsidP="00CF2E6D">
            <w:pPr>
              <w:pStyle w:val="affffff2"/>
              <w:numPr>
                <w:ilvl w:val="0"/>
                <w:numId w:val="92"/>
              </w:numPr>
            </w:pPr>
            <w:r w:rsidRPr="00EB5DC3">
              <w:t xml:space="preserve">учреждение </w:t>
            </w:r>
            <w:r w:rsidR="00744499" w:rsidRPr="00EB5DC3">
              <w:t xml:space="preserve">культурно-досугового типа </w:t>
            </w:r>
            <w:r w:rsidRPr="00EB5DC3">
              <w:t xml:space="preserve">в </w:t>
            </w:r>
            <w:r w:rsidR="00744499" w:rsidRPr="00EB5DC3">
              <w:t>районе ул.</w:t>
            </w:r>
            <w:r w:rsidRPr="00EB5DC3">
              <w:t> </w:t>
            </w:r>
            <w:proofErr w:type="spellStart"/>
            <w:r w:rsidR="00744499" w:rsidRPr="00EB5DC3">
              <w:t>Михалицына</w:t>
            </w:r>
            <w:proofErr w:type="spellEnd"/>
            <w:r w:rsidR="00744499" w:rsidRPr="00EB5DC3">
              <w:t>;</w:t>
            </w:r>
          </w:p>
          <w:p w14:paraId="3E1E91C7" w14:textId="0222EE2C" w:rsidR="00744499" w:rsidRPr="00EB5DC3" w:rsidRDefault="00CD219F" w:rsidP="00CF2E6D">
            <w:pPr>
              <w:pStyle w:val="affffff2"/>
              <w:numPr>
                <w:ilvl w:val="0"/>
                <w:numId w:val="92"/>
              </w:numPr>
            </w:pPr>
            <w:r w:rsidRPr="00EB5DC3">
              <w:t xml:space="preserve">учреждение </w:t>
            </w:r>
            <w:r w:rsidR="00744499" w:rsidRPr="00EB5DC3">
              <w:t xml:space="preserve">культурно-досугового типа </w:t>
            </w:r>
            <w:r w:rsidRPr="00EB5DC3">
              <w:t xml:space="preserve">на территории, ограниченной </w:t>
            </w:r>
            <w:r w:rsidR="00744499" w:rsidRPr="00EB5DC3">
              <w:t>Московск</w:t>
            </w:r>
            <w:r w:rsidRPr="00EB5DC3">
              <w:t>им</w:t>
            </w:r>
            <w:r w:rsidR="00744499" w:rsidRPr="00EB5DC3">
              <w:t xml:space="preserve"> шоссе</w:t>
            </w:r>
            <w:r w:rsidRPr="00EB5DC3">
              <w:t xml:space="preserve">, улицами </w:t>
            </w:r>
            <w:r w:rsidR="00744499" w:rsidRPr="00EB5DC3">
              <w:t>Дубовая Роща</w:t>
            </w:r>
            <w:r w:rsidRPr="00EB5DC3">
              <w:t xml:space="preserve">, </w:t>
            </w:r>
            <w:r w:rsidR="00744499" w:rsidRPr="00EB5DC3">
              <w:t>Благининой;</w:t>
            </w:r>
          </w:p>
          <w:p w14:paraId="30123497" w14:textId="3F0E2BD0" w:rsidR="00744499" w:rsidRPr="00EB5DC3" w:rsidRDefault="00CD219F" w:rsidP="00CF2E6D">
            <w:pPr>
              <w:pStyle w:val="affffff2"/>
              <w:numPr>
                <w:ilvl w:val="0"/>
                <w:numId w:val="92"/>
              </w:numPr>
            </w:pPr>
            <w:r w:rsidRPr="00EB5DC3">
              <w:t xml:space="preserve">учреждение </w:t>
            </w:r>
            <w:r w:rsidR="009638FF" w:rsidRPr="00EB5DC3">
              <w:t xml:space="preserve">культурно-досугового типа </w:t>
            </w:r>
            <w:r w:rsidRPr="00EB5DC3">
              <w:t xml:space="preserve">на территории, ограниченной </w:t>
            </w:r>
            <w:r w:rsidR="009638FF" w:rsidRPr="00EB5DC3">
              <w:t>Колхозная</w:t>
            </w:r>
            <w:r w:rsidRPr="00EB5DC3">
              <w:t xml:space="preserve">, </w:t>
            </w:r>
            <w:proofErr w:type="spellStart"/>
            <w:r w:rsidR="009638FF" w:rsidRPr="00EB5DC3">
              <w:t>Карачевская</w:t>
            </w:r>
            <w:proofErr w:type="spellEnd"/>
            <w:r w:rsidR="009638FF" w:rsidRPr="00EB5DC3">
              <w:t>;</w:t>
            </w:r>
          </w:p>
          <w:p w14:paraId="62DA62CC" w14:textId="4D01B626" w:rsidR="009638FF" w:rsidRPr="00EB5DC3" w:rsidRDefault="00CD219F" w:rsidP="00CF2E6D">
            <w:pPr>
              <w:pStyle w:val="affffff2"/>
              <w:numPr>
                <w:ilvl w:val="0"/>
                <w:numId w:val="92"/>
              </w:numPr>
            </w:pPr>
            <w:r w:rsidRPr="00EB5DC3">
              <w:t>культурно</w:t>
            </w:r>
            <w:r w:rsidR="00DC61E5" w:rsidRPr="00EB5DC3">
              <w:t xml:space="preserve">-спортивный комплекс </w:t>
            </w:r>
            <w:r w:rsidRPr="00EB5DC3">
              <w:t xml:space="preserve">на территории, ограниченной </w:t>
            </w:r>
            <w:r w:rsidR="00771D28" w:rsidRPr="00EB5DC3">
              <w:t xml:space="preserve">улицей </w:t>
            </w:r>
            <w:proofErr w:type="spellStart"/>
            <w:r w:rsidR="00DC61E5" w:rsidRPr="00EB5DC3">
              <w:t>Германо</w:t>
            </w:r>
            <w:proofErr w:type="spellEnd"/>
            <w:r w:rsidR="00771D28" w:rsidRPr="00EB5DC3">
              <w:t>,</w:t>
            </w:r>
            <w:r w:rsidR="00DC61E5" w:rsidRPr="00EB5DC3">
              <w:t xml:space="preserve"> Московск</w:t>
            </w:r>
            <w:r w:rsidR="00771D28" w:rsidRPr="00EB5DC3">
              <w:t>им</w:t>
            </w:r>
            <w:r w:rsidR="00DC61E5" w:rsidRPr="00EB5DC3">
              <w:t xml:space="preserve"> шоссе;</w:t>
            </w:r>
          </w:p>
          <w:p w14:paraId="5549F0F7" w14:textId="46012041" w:rsidR="00DC61E5" w:rsidRPr="00EB5DC3" w:rsidRDefault="00771D28" w:rsidP="00CF2E6D">
            <w:pPr>
              <w:pStyle w:val="affffff2"/>
              <w:numPr>
                <w:ilvl w:val="0"/>
                <w:numId w:val="92"/>
              </w:numPr>
            </w:pPr>
            <w:r w:rsidRPr="00EB5DC3">
              <w:t xml:space="preserve">спортивный </w:t>
            </w:r>
            <w:r w:rsidR="00DC61E5" w:rsidRPr="00EB5DC3">
              <w:t xml:space="preserve">комплекс с местами для зрителей </w:t>
            </w:r>
            <w:r w:rsidRPr="00EB5DC3">
              <w:t xml:space="preserve">в </w:t>
            </w:r>
            <w:r w:rsidR="00DC61E5" w:rsidRPr="00EB5DC3">
              <w:t>районе ул.</w:t>
            </w:r>
            <w:r w:rsidRPr="00EB5DC3">
              <w:t> </w:t>
            </w:r>
            <w:proofErr w:type="spellStart"/>
            <w:r w:rsidR="00DC61E5" w:rsidRPr="00EB5DC3">
              <w:t>Емлютина</w:t>
            </w:r>
            <w:proofErr w:type="spellEnd"/>
            <w:r w:rsidR="00DC61E5" w:rsidRPr="00EB5DC3">
              <w:t xml:space="preserve"> (микрорайон </w:t>
            </w:r>
            <w:r w:rsidRPr="00EB5DC3">
              <w:t>«</w:t>
            </w:r>
            <w:r w:rsidR="00DC61E5" w:rsidRPr="00EB5DC3">
              <w:t>Зареченский</w:t>
            </w:r>
            <w:r w:rsidRPr="00EB5DC3">
              <w:t>»</w:t>
            </w:r>
            <w:r w:rsidR="00DC61E5" w:rsidRPr="00EB5DC3">
              <w:t>);</w:t>
            </w:r>
          </w:p>
          <w:p w14:paraId="5BA69D1E" w14:textId="0369FFF4" w:rsidR="00DC61E5" w:rsidRPr="00EB5DC3" w:rsidRDefault="00771D28" w:rsidP="00CF2E6D">
            <w:pPr>
              <w:pStyle w:val="affffff2"/>
              <w:numPr>
                <w:ilvl w:val="0"/>
                <w:numId w:val="92"/>
              </w:numPr>
            </w:pPr>
            <w:r w:rsidRPr="00EB5DC3">
              <w:t>культурно</w:t>
            </w:r>
            <w:r w:rsidR="00DC61E5" w:rsidRPr="00EB5DC3">
              <w:t xml:space="preserve">-спортивный комплекс </w:t>
            </w:r>
            <w:r w:rsidRPr="00EB5DC3">
              <w:t xml:space="preserve">на территории, ограниченной улицами </w:t>
            </w:r>
            <w:r w:rsidR="00DC61E5" w:rsidRPr="00EB5DC3">
              <w:t>Колхозная</w:t>
            </w:r>
            <w:r w:rsidRPr="00EB5DC3">
              <w:t xml:space="preserve">, </w:t>
            </w:r>
            <w:proofErr w:type="spellStart"/>
            <w:r w:rsidR="00DC61E5" w:rsidRPr="00EB5DC3">
              <w:t>Карачевская</w:t>
            </w:r>
            <w:proofErr w:type="spellEnd"/>
            <w:r w:rsidR="00DC61E5" w:rsidRPr="00EB5DC3">
              <w:t>;</w:t>
            </w:r>
          </w:p>
          <w:p w14:paraId="3B73C1B3" w14:textId="42D3085E" w:rsidR="00D27F0C" w:rsidRPr="00EB5DC3" w:rsidRDefault="00771D28" w:rsidP="00CF2E6D">
            <w:pPr>
              <w:pStyle w:val="affffff2"/>
              <w:numPr>
                <w:ilvl w:val="0"/>
                <w:numId w:val="92"/>
              </w:numPr>
            </w:pPr>
            <w:r w:rsidRPr="00EB5DC3">
              <w:t>культурно</w:t>
            </w:r>
            <w:r w:rsidR="00D27F0C" w:rsidRPr="00EB5DC3">
              <w:t xml:space="preserve">-спортивный комплекс </w:t>
            </w:r>
            <w:r w:rsidRPr="00EB5DC3">
              <w:t xml:space="preserve">в </w:t>
            </w:r>
            <w:r w:rsidR="00D27F0C" w:rsidRPr="00EB5DC3">
              <w:t>районе ул.</w:t>
            </w:r>
            <w:r w:rsidRPr="00EB5DC3">
              <w:t> </w:t>
            </w:r>
            <w:proofErr w:type="spellStart"/>
            <w:r w:rsidR="00D27F0C" w:rsidRPr="00EB5DC3">
              <w:t>Михалицына</w:t>
            </w:r>
            <w:proofErr w:type="spellEnd"/>
            <w:r w:rsidR="00D27F0C" w:rsidRPr="00EB5DC3">
              <w:t>;</w:t>
            </w:r>
          </w:p>
          <w:p w14:paraId="11334F55" w14:textId="3507D8B2" w:rsidR="00D27F0C" w:rsidRPr="00EB5DC3" w:rsidRDefault="00771D28" w:rsidP="00CF2E6D">
            <w:pPr>
              <w:pStyle w:val="affffff2"/>
              <w:numPr>
                <w:ilvl w:val="0"/>
                <w:numId w:val="92"/>
              </w:numPr>
            </w:pPr>
            <w:r w:rsidRPr="00EB5DC3">
              <w:t xml:space="preserve">объект </w:t>
            </w:r>
            <w:r w:rsidR="004E1614" w:rsidRPr="00EB5DC3">
              <w:t>спорта при МБОУ «Средняя общеобразовательная школа №</w:t>
            </w:r>
            <w:r w:rsidRPr="00EB5DC3">
              <w:t> </w:t>
            </w:r>
            <w:r w:rsidR="004E1614" w:rsidRPr="00EB5DC3">
              <w:t>13 имени Героя Советского Союза А.</w:t>
            </w:r>
            <w:r w:rsidRPr="00EB5DC3">
              <w:t> </w:t>
            </w:r>
            <w:r w:rsidR="004E1614" w:rsidRPr="00EB5DC3">
              <w:t>П.</w:t>
            </w:r>
            <w:r w:rsidRPr="00EB5DC3">
              <w:t> </w:t>
            </w:r>
            <w:r w:rsidR="004E1614" w:rsidRPr="00EB5DC3">
              <w:t>Маресьева» города Орла</w:t>
            </w:r>
            <w:r w:rsidRPr="00EB5DC3">
              <w:t xml:space="preserve">, адрес: </w:t>
            </w:r>
            <w:r w:rsidR="004E1614" w:rsidRPr="00EB5DC3">
              <w:t>302038, Орловская область, г.</w:t>
            </w:r>
            <w:r w:rsidRPr="00EB5DC3">
              <w:t> </w:t>
            </w:r>
            <w:r w:rsidR="004E1614" w:rsidRPr="00EB5DC3">
              <w:t>Орел, ул.</w:t>
            </w:r>
            <w:r w:rsidRPr="00EB5DC3">
              <w:t> </w:t>
            </w:r>
            <w:r w:rsidR="004E1614" w:rsidRPr="00EB5DC3">
              <w:t>Рощинская, д.</w:t>
            </w:r>
            <w:r w:rsidRPr="00EB5DC3">
              <w:t> </w:t>
            </w:r>
            <w:r w:rsidR="004E1614" w:rsidRPr="00EB5DC3">
              <w:t>33;</w:t>
            </w:r>
          </w:p>
          <w:p w14:paraId="116B1B05" w14:textId="3CF0336C" w:rsidR="004E1614" w:rsidRPr="00EB5DC3" w:rsidRDefault="00771D28" w:rsidP="00CF2E6D">
            <w:pPr>
              <w:pStyle w:val="affffff2"/>
              <w:numPr>
                <w:ilvl w:val="0"/>
                <w:numId w:val="92"/>
              </w:numPr>
            </w:pPr>
            <w:r w:rsidRPr="00EB5DC3">
              <w:t xml:space="preserve">торговый </w:t>
            </w:r>
            <w:r w:rsidR="00E92884" w:rsidRPr="00EB5DC3">
              <w:t xml:space="preserve">комплекс в районе </w:t>
            </w:r>
            <w:proofErr w:type="spellStart"/>
            <w:r w:rsidR="00E92884" w:rsidRPr="00EB5DC3">
              <w:t>Наугорского</w:t>
            </w:r>
            <w:proofErr w:type="spellEnd"/>
            <w:r w:rsidR="00E92884" w:rsidRPr="00EB5DC3">
              <w:t xml:space="preserve"> шоссе;</w:t>
            </w:r>
          </w:p>
          <w:p w14:paraId="7ED1FE7D" w14:textId="5BE926C4" w:rsidR="00E92884" w:rsidRPr="00EB5DC3" w:rsidRDefault="00A62E3B" w:rsidP="00CF2E6D">
            <w:pPr>
              <w:pStyle w:val="affffff2"/>
              <w:numPr>
                <w:ilvl w:val="0"/>
                <w:numId w:val="92"/>
              </w:numPr>
            </w:pPr>
            <w:r w:rsidRPr="00EB5DC3">
              <w:t xml:space="preserve">торговый </w:t>
            </w:r>
            <w:r w:rsidR="00FA67A7" w:rsidRPr="00EB5DC3">
              <w:t xml:space="preserve">комплекс </w:t>
            </w:r>
            <w:r w:rsidRPr="00EB5DC3">
              <w:t xml:space="preserve">на территории, ограниченной улицей </w:t>
            </w:r>
            <w:proofErr w:type="spellStart"/>
            <w:r w:rsidR="00FA67A7" w:rsidRPr="00EB5DC3">
              <w:t>Прокуровская</w:t>
            </w:r>
            <w:proofErr w:type="spellEnd"/>
            <w:r w:rsidR="00FA67A7" w:rsidRPr="00EB5DC3">
              <w:t>, Московск</w:t>
            </w:r>
            <w:r w:rsidRPr="00EB5DC3">
              <w:t>им</w:t>
            </w:r>
            <w:r w:rsidR="00FA67A7" w:rsidRPr="00EB5DC3">
              <w:t xml:space="preserve"> шоссе;</w:t>
            </w:r>
          </w:p>
          <w:p w14:paraId="19BF1DAE" w14:textId="251EAE0B" w:rsidR="00FA67A7" w:rsidRPr="00EB5DC3" w:rsidRDefault="00A62E3B" w:rsidP="00CF2E6D">
            <w:pPr>
              <w:pStyle w:val="affffff2"/>
              <w:numPr>
                <w:ilvl w:val="0"/>
                <w:numId w:val="92"/>
              </w:numPr>
            </w:pPr>
            <w:r w:rsidRPr="00EB5DC3">
              <w:t>торгово</w:t>
            </w:r>
            <w:r w:rsidR="00FA67A7" w:rsidRPr="00EB5DC3">
              <w:t xml:space="preserve">-развлекательный комплекс </w:t>
            </w:r>
            <w:r w:rsidRPr="00EB5DC3">
              <w:t xml:space="preserve">на территории, ограниченной улицей </w:t>
            </w:r>
            <w:proofErr w:type="spellStart"/>
            <w:r w:rsidR="00FA67A7" w:rsidRPr="00EB5DC3">
              <w:t>Михалицына</w:t>
            </w:r>
            <w:proofErr w:type="spellEnd"/>
            <w:r w:rsidR="00FA67A7" w:rsidRPr="00EB5DC3">
              <w:t>, переулк</w:t>
            </w:r>
            <w:r w:rsidRPr="00EB5DC3">
              <w:t>ом</w:t>
            </w:r>
            <w:r w:rsidR="00FA67A7" w:rsidRPr="00EB5DC3">
              <w:t xml:space="preserve"> Керамический;</w:t>
            </w:r>
          </w:p>
          <w:p w14:paraId="6B35858C" w14:textId="6C487F6D" w:rsidR="00FA67A7" w:rsidRPr="00EB5DC3" w:rsidRDefault="00A62E3B" w:rsidP="00CF2E6D">
            <w:pPr>
              <w:pStyle w:val="affffff2"/>
              <w:numPr>
                <w:ilvl w:val="0"/>
                <w:numId w:val="92"/>
              </w:numPr>
            </w:pPr>
            <w:r w:rsidRPr="00EB5DC3">
              <w:t>торгово</w:t>
            </w:r>
            <w:r w:rsidR="005B0D20" w:rsidRPr="00EB5DC3">
              <w:t xml:space="preserve">-развлекательный комплекс </w:t>
            </w:r>
            <w:r w:rsidR="00BC072B" w:rsidRPr="00EB5DC3">
              <w:t xml:space="preserve">на территории, ограниченной улицами </w:t>
            </w:r>
            <w:r w:rsidR="005B0D20" w:rsidRPr="00EB5DC3">
              <w:t>3-я Курская, 4-я Курская;</w:t>
            </w:r>
          </w:p>
          <w:p w14:paraId="3AFB7DE4" w14:textId="4548587A" w:rsidR="005B0D20" w:rsidRPr="00EB5DC3" w:rsidRDefault="00BC072B" w:rsidP="00CF2E6D">
            <w:pPr>
              <w:pStyle w:val="affffff2"/>
              <w:numPr>
                <w:ilvl w:val="0"/>
                <w:numId w:val="92"/>
              </w:numPr>
            </w:pPr>
            <w:r w:rsidRPr="00EB5DC3">
              <w:t xml:space="preserve">пункт </w:t>
            </w:r>
            <w:r w:rsidR="006437D6" w:rsidRPr="00EB5DC3">
              <w:t>редуцирования газа (ПРГ) в районе ул.</w:t>
            </w:r>
            <w:r w:rsidRPr="00EB5DC3">
              <w:t> </w:t>
            </w:r>
            <w:r w:rsidR="006437D6" w:rsidRPr="00EB5DC3">
              <w:t>Ляшко;</w:t>
            </w:r>
          </w:p>
          <w:p w14:paraId="47FA0EB8" w14:textId="44BB14E1" w:rsidR="002B5D92" w:rsidRPr="00EB5DC3" w:rsidRDefault="00BC072B" w:rsidP="00CF2E6D">
            <w:pPr>
              <w:pStyle w:val="affffff2"/>
              <w:numPr>
                <w:ilvl w:val="0"/>
                <w:numId w:val="92"/>
              </w:numPr>
            </w:pPr>
            <w:r w:rsidRPr="00EB5DC3">
              <w:t xml:space="preserve">пункт </w:t>
            </w:r>
            <w:r w:rsidR="002B5D92" w:rsidRPr="00EB5DC3">
              <w:t xml:space="preserve">редуцирования газа (ПРГ) в районе </w:t>
            </w:r>
            <w:proofErr w:type="spellStart"/>
            <w:r w:rsidR="002B5D92" w:rsidRPr="00EB5DC3">
              <w:t>Кромского</w:t>
            </w:r>
            <w:proofErr w:type="spellEnd"/>
            <w:r w:rsidR="002B5D92" w:rsidRPr="00EB5DC3">
              <w:t xml:space="preserve"> шоссе;</w:t>
            </w:r>
          </w:p>
          <w:p w14:paraId="5B805A63" w14:textId="70E4E556" w:rsidR="00C169EB" w:rsidRPr="00EB5DC3" w:rsidRDefault="00BC072B" w:rsidP="00CF2E6D">
            <w:pPr>
              <w:pStyle w:val="affffff2"/>
              <w:numPr>
                <w:ilvl w:val="0"/>
                <w:numId w:val="92"/>
              </w:numPr>
            </w:pPr>
            <w:r w:rsidRPr="00EB5DC3">
              <w:t xml:space="preserve">котельная </w:t>
            </w:r>
            <w:r w:rsidR="00B92BF7" w:rsidRPr="00EB5DC3">
              <w:t xml:space="preserve">районе </w:t>
            </w:r>
            <w:proofErr w:type="spellStart"/>
            <w:r w:rsidR="00B92BF7" w:rsidRPr="00EB5DC3">
              <w:t>Наугорского</w:t>
            </w:r>
            <w:proofErr w:type="spellEnd"/>
            <w:r w:rsidR="00B92BF7" w:rsidRPr="00EB5DC3">
              <w:t xml:space="preserve"> шоссе</w:t>
            </w:r>
            <w:r w:rsidR="000C17C4" w:rsidRPr="00EB5DC3">
              <w:t>.</w:t>
            </w:r>
          </w:p>
        </w:tc>
      </w:tr>
      <w:tr w:rsidR="00EB5DC3" w:rsidRPr="00EB5DC3" w14:paraId="02514073" w14:textId="77777777" w:rsidTr="00E71E4B">
        <w:trPr>
          <w:cantSplit/>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D9D56" w14:textId="77777777" w:rsidR="00C169EB" w:rsidRPr="00EB5DC3" w:rsidRDefault="00C169EB" w:rsidP="00260B1E">
            <w:pPr>
              <w:pStyle w:val="affffff2"/>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9D73D" w14:textId="033457DC" w:rsidR="00C169EB" w:rsidRPr="00EB5DC3" w:rsidRDefault="00C169EB" w:rsidP="00260B1E">
            <w:pPr>
              <w:pStyle w:val="affffff2"/>
            </w:pPr>
            <w:r w:rsidRPr="00EB5DC3">
              <w:t>Зона исторической застройки</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327B0" w14:textId="3987D93E" w:rsidR="00C169EB" w:rsidRPr="00EB5DC3" w:rsidRDefault="009B4BBF" w:rsidP="00260B1E">
            <w:pPr>
              <w:pStyle w:val="affffff2"/>
            </w:pPr>
            <w:r w:rsidRPr="00EB5DC3">
              <w:t>Зона предназначена для обеспечения правовых условий формирования кварталов, где сочетаются административные, управленческие и иные учреждения областного и городского уровня, коммерческие учреждения, офисы и жилая застройка, в том числе в зданиях смешанного назначения. Ввиду расположения зоны на территориях действия ограничений по условиям охраны памятников истории и культуры здесь должны соблюдаться ограничения по условиям охраны объектов культурного наследия.</w:t>
            </w:r>
          </w:p>
        </w:tc>
        <w:tc>
          <w:tcPr>
            <w:tcW w:w="8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4E29B" w14:textId="77777777" w:rsidR="0026200B" w:rsidRPr="00EB5DC3" w:rsidRDefault="0026200B" w:rsidP="00260B1E">
            <w:pPr>
              <w:pStyle w:val="affffff2"/>
            </w:pPr>
            <w:r w:rsidRPr="00EB5DC3">
              <w:t>Объекты местного значения:</w:t>
            </w:r>
          </w:p>
          <w:p w14:paraId="19E6350B" w14:textId="027B7EA7" w:rsidR="0026200B" w:rsidRPr="00EB5DC3" w:rsidRDefault="00BC072B" w:rsidP="00CF2E6D">
            <w:pPr>
              <w:pStyle w:val="affffff2"/>
              <w:numPr>
                <w:ilvl w:val="0"/>
                <w:numId w:val="93"/>
              </w:numPr>
            </w:pPr>
            <w:r w:rsidRPr="00EB5DC3">
              <w:t xml:space="preserve">расширение </w:t>
            </w:r>
            <w:r w:rsidR="009638FF" w:rsidRPr="00EB5DC3">
              <w:t>площади МБУК «Орловский муниципальный драматический театр «Русский стиль» имени М.</w:t>
            </w:r>
            <w:r w:rsidRPr="00EB5DC3">
              <w:t> </w:t>
            </w:r>
            <w:r w:rsidR="009638FF" w:rsidRPr="00EB5DC3">
              <w:t>М.</w:t>
            </w:r>
            <w:r w:rsidRPr="00EB5DC3">
              <w:t> </w:t>
            </w:r>
            <w:r w:rsidR="009638FF" w:rsidRPr="00EB5DC3">
              <w:t>Бахтина» для размещения 247 зрительских мест</w:t>
            </w:r>
            <w:r w:rsidRPr="00EB5DC3">
              <w:t xml:space="preserve">, адрес: </w:t>
            </w:r>
            <w:r w:rsidR="009638FF" w:rsidRPr="00EB5DC3">
              <w:t>302028, Орловская область, г.</w:t>
            </w:r>
            <w:r w:rsidRPr="00EB5DC3">
              <w:t> </w:t>
            </w:r>
            <w:r w:rsidR="009638FF" w:rsidRPr="00EB5DC3">
              <w:t>Орел, ул.</w:t>
            </w:r>
            <w:r w:rsidRPr="00EB5DC3">
              <w:t> </w:t>
            </w:r>
            <w:r w:rsidR="009638FF" w:rsidRPr="00EB5DC3">
              <w:t>Тургенева, д.</w:t>
            </w:r>
            <w:r w:rsidRPr="00EB5DC3">
              <w:t> </w:t>
            </w:r>
            <w:r w:rsidR="009638FF" w:rsidRPr="00EB5DC3">
              <w:t>18;</w:t>
            </w:r>
          </w:p>
          <w:p w14:paraId="1FBEA50E" w14:textId="0AF497DF" w:rsidR="009638FF" w:rsidRPr="00EB5DC3" w:rsidRDefault="00BC072B" w:rsidP="00CF2E6D">
            <w:pPr>
              <w:pStyle w:val="affffff2"/>
              <w:numPr>
                <w:ilvl w:val="0"/>
                <w:numId w:val="93"/>
              </w:numPr>
            </w:pPr>
            <w:r w:rsidRPr="00EB5DC3">
              <w:t>гостиница на т</w:t>
            </w:r>
            <w:r w:rsidR="00767D94" w:rsidRPr="00EB5DC3">
              <w:t>ерритори</w:t>
            </w:r>
            <w:r w:rsidRPr="00EB5DC3">
              <w:t>и</w:t>
            </w:r>
            <w:r w:rsidR="00767D94" w:rsidRPr="00EB5DC3">
              <w:t>, ограниченн</w:t>
            </w:r>
            <w:r w:rsidRPr="00EB5DC3">
              <w:t>ой</w:t>
            </w:r>
            <w:r w:rsidR="00767D94" w:rsidRPr="00EB5DC3">
              <w:t xml:space="preserve"> улицами Левый берег реки Оки, Коммуны, Максима Горького, 60-летия Октября;</w:t>
            </w:r>
          </w:p>
          <w:p w14:paraId="705A5052" w14:textId="30B9CA14" w:rsidR="00767D94" w:rsidRPr="00EB5DC3" w:rsidRDefault="00E409E6" w:rsidP="00CF2E6D">
            <w:pPr>
              <w:pStyle w:val="affffff2"/>
              <w:numPr>
                <w:ilvl w:val="0"/>
                <w:numId w:val="93"/>
              </w:numPr>
            </w:pPr>
            <w:r w:rsidRPr="00EB5DC3">
              <w:t>гостиница</w:t>
            </w:r>
            <w:r w:rsidR="00A24F84" w:rsidRPr="00EB5DC3">
              <w:t>, адрес:</w:t>
            </w:r>
            <w:r w:rsidRPr="00EB5DC3">
              <w:t xml:space="preserve"> </w:t>
            </w:r>
            <w:r w:rsidR="00767D94" w:rsidRPr="00EB5DC3">
              <w:t>302001, Орловская область, г.</w:t>
            </w:r>
            <w:r w:rsidR="00A24F84" w:rsidRPr="00EB5DC3">
              <w:t> </w:t>
            </w:r>
            <w:r w:rsidR="00767D94" w:rsidRPr="00EB5DC3">
              <w:t>Орел, ул.</w:t>
            </w:r>
            <w:r w:rsidR="00A24F84" w:rsidRPr="00EB5DC3">
              <w:t xml:space="preserve"> Гагарина, </w:t>
            </w:r>
            <w:r w:rsidR="00767D94" w:rsidRPr="00EB5DC3">
              <w:t>д.</w:t>
            </w:r>
            <w:r w:rsidR="00A24F84" w:rsidRPr="00EB5DC3">
              <w:t> </w:t>
            </w:r>
            <w:r w:rsidR="00767D94" w:rsidRPr="00EB5DC3">
              <w:t>2;</w:t>
            </w:r>
          </w:p>
          <w:p w14:paraId="655A1516" w14:textId="7AE594E8" w:rsidR="00767D94" w:rsidRPr="00EB5DC3" w:rsidRDefault="00A24F84" w:rsidP="00CF2E6D">
            <w:pPr>
              <w:pStyle w:val="affffff2"/>
              <w:numPr>
                <w:ilvl w:val="0"/>
                <w:numId w:val="93"/>
              </w:numPr>
            </w:pPr>
            <w:r w:rsidRPr="00EB5DC3">
              <w:t xml:space="preserve">торговый </w:t>
            </w:r>
            <w:r w:rsidR="00E92884" w:rsidRPr="00EB5DC3">
              <w:t xml:space="preserve">центр </w:t>
            </w:r>
            <w:r w:rsidRPr="00EB5DC3">
              <w:t xml:space="preserve">на территории, ограниченной улицами </w:t>
            </w:r>
            <w:r w:rsidR="00E92884" w:rsidRPr="00EB5DC3">
              <w:t>Гостиная, Черкасская;</w:t>
            </w:r>
          </w:p>
          <w:p w14:paraId="73864D52" w14:textId="242D3312" w:rsidR="00C169EB" w:rsidRPr="00EB5DC3" w:rsidRDefault="00A24F84" w:rsidP="00CF2E6D">
            <w:pPr>
              <w:pStyle w:val="affffff2"/>
              <w:numPr>
                <w:ilvl w:val="0"/>
                <w:numId w:val="93"/>
              </w:numPr>
            </w:pPr>
            <w:r w:rsidRPr="00EB5DC3">
              <w:t xml:space="preserve">торговый </w:t>
            </w:r>
            <w:r w:rsidR="00E73D1A" w:rsidRPr="00EB5DC3">
              <w:t xml:space="preserve">центр </w:t>
            </w:r>
            <w:r w:rsidRPr="00EB5DC3">
              <w:t xml:space="preserve">на территории, ограниченной улицами </w:t>
            </w:r>
            <w:r w:rsidR="00E73D1A" w:rsidRPr="00EB5DC3">
              <w:t>Максима Горького, Коммуны</w:t>
            </w:r>
            <w:r w:rsidRPr="00EB5DC3">
              <w:t>.</w:t>
            </w:r>
          </w:p>
        </w:tc>
      </w:tr>
      <w:tr w:rsidR="00EB5DC3" w:rsidRPr="00EB5DC3" w14:paraId="7E6112B6" w14:textId="77777777" w:rsidTr="00E71E4B">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47CC3" w14:textId="77777777" w:rsidR="00C169EB" w:rsidRPr="00EB5DC3" w:rsidRDefault="00C169EB" w:rsidP="00260B1E">
            <w:pPr>
              <w:pStyle w:val="affffff2"/>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30C18" w14:textId="40195A7D" w:rsidR="00C169EB" w:rsidRPr="00EB5DC3" w:rsidRDefault="00C169EB" w:rsidP="00260B1E">
            <w:pPr>
              <w:pStyle w:val="affffff2"/>
            </w:pPr>
            <w:r w:rsidRPr="00EB5DC3">
              <w:t>Производственная зона, зоны инженерной и транспортной инфраструктур</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3EAF4" w14:textId="27B14707" w:rsidR="00C169EB" w:rsidRPr="00EB5DC3" w:rsidRDefault="00C169EB" w:rsidP="00260B1E">
            <w:pPr>
              <w:pStyle w:val="affffff2"/>
            </w:pPr>
            <w:r w:rsidRPr="00EB5DC3">
              <w:t>Зона предназначена для размещения промышленных, производственных объектов с различными нормативами воздействия на окружающую среду, коммунальных и складских объектов, объектов жилищно-коммунального хозяйства, объектов оптовой торговли,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c>
        <w:tc>
          <w:tcPr>
            <w:tcW w:w="8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CF8F9" w14:textId="77777777" w:rsidR="0026200B" w:rsidRPr="00EB5DC3" w:rsidRDefault="0026200B" w:rsidP="00260B1E">
            <w:pPr>
              <w:pStyle w:val="affffff2"/>
            </w:pPr>
            <w:r w:rsidRPr="00EB5DC3">
              <w:t>Объекты регионального значения:</w:t>
            </w:r>
          </w:p>
          <w:p w14:paraId="48483868" w14:textId="4D5E7F2A" w:rsidR="0026200B" w:rsidRPr="00EB5DC3" w:rsidRDefault="00A24F84" w:rsidP="00CF2E6D">
            <w:pPr>
              <w:pStyle w:val="affffff2"/>
              <w:numPr>
                <w:ilvl w:val="0"/>
                <w:numId w:val="94"/>
              </w:numPr>
            </w:pPr>
            <w:r w:rsidRPr="00EB5DC3">
              <w:t>транспортно</w:t>
            </w:r>
            <w:r w:rsidR="005B0D20" w:rsidRPr="00EB5DC3">
              <w:t>-логистический центр</w:t>
            </w:r>
            <w:r w:rsidRPr="00EB5DC3">
              <w:t>, адрес:</w:t>
            </w:r>
            <w:r w:rsidR="005B0D20" w:rsidRPr="00EB5DC3">
              <w:t xml:space="preserve"> 302006, Орловская область, г.</w:t>
            </w:r>
            <w:r w:rsidRPr="00EB5DC3">
              <w:t> </w:t>
            </w:r>
            <w:r w:rsidR="005B0D20" w:rsidRPr="00EB5DC3">
              <w:t>Орел, ул.</w:t>
            </w:r>
            <w:r w:rsidRPr="00EB5DC3">
              <w:t> </w:t>
            </w:r>
            <w:r w:rsidR="005B0D20" w:rsidRPr="00EB5DC3">
              <w:t>Семинарская, д.</w:t>
            </w:r>
            <w:r w:rsidRPr="00EB5DC3">
              <w:t> </w:t>
            </w:r>
            <w:r w:rsidR="005B0D20" w:rsidRPr="00EB5DC3">
              <w:t>20;</w:t>
            </w:r>
          </w:p>
          <w:p w14:paraId="3C67BEF5" w14:textId="2DFEB2DC" w:rsidR="005B0D20" w:rsidRPr="00EB5DC3" w:rsidRDefault="00A24F84" w:rsidP="00CF2E6D">
            <w:pPr>
              <w:pStyle w:val="affffff2"/>
              <w:numPr>
                <w:ilvl w:val="0"/>
                <w:numId w:val="94"/>
              </w:numPr>
            </w:pPr>
            <w:r w:rsidRPr="00EB5DC3">
              <w:t>автовокзал в районе</w:t>
            </w:r>
            <w:r w:rsidR="00AD0875" w:rsidRPr="00EB5DC3">
              <w:t xml:space="preserve"> ул.</w:t>
            </w:r>
            <w:r w:rsidRPr="00EB5DC3">
              <w:t> </w:t>
            </w:r>
            <w:r w:rsidR="00AD0875" w:rsidRPr="00EB5DC3">
              <w:t>Паровозная</w:t>
            </w:r>
            <w:r w:rsidRPr="00EB5DC3">
              <w:t xml:space="preserve"> на территории железнодорожного вокзала «Орел»</w:t>
            </w:r>
            <w:r w:rsidR="00AD0875" w:rsidRPr="00EB5DC3">
              <w:t>;</w:t>
            </w:r>
          </w:p>
          <w:p w14:paraId="15A8C05B" w14:textId="748A12EA" w:rsidR="0026200B" w:rsidRPr="00EB5DC3" w:rsidRDefault="00A52E77" w:rsidP="00CF2E6D">
            <w:pPr>
              <w:pStyle w:val="affffff2"/>
              <w:numPr>
                <w:ilvl w:val="0"/>
                <w:numId w:val="94"/>
              </w:numPr>
            </w:pPr>
            <w:r w:rsidRPr="00EB5DC3">
              <w:t xml:space="preserve">электрическая </w:t>
            </w:r>
            <w:r w:rsidR="00E03C02" w:rsidRPr="00EB5DC3">
              <w:t>подстанция 110 </w:t>
            </w:r>
            <w:proofErr w:type="spellStart"/>
            <w:r w:rsidR="00E03C02" w:rsidRPr="00EB5DC3">
              <w:t>кВ</w:t>
            </w:r>
            <w:proofErr w:type="spellEnd"/>
            <w:r w:rsidRPr="00EB5DC3">
              <w:t xml:space="preserve">, адрес: 302025, </w:t>
            </w:r>
            <w:r w:rsidR="004C20B0" w:rsidRPr="00EB5DC3">
              <w:t>Орловская область, г</w:t>
            </w:r>
            <w:r w:rsidRPr="00EB5DC3">
              <w:t>. </w:t>
            </w:r>
            <w:r w:rsidR="004C20B0" w:rsidRPr="00EB5DC3">
              <w:t>Ор</w:t>
            </w:r>
            <w:r w:rsidRPr="00EB5DC3">
              <w:t>е</w:t>
            </w:r>
            <w:r w:rsidR="004C20B0" w:rsidRPr="00EB5DC3">
              <w:t>л, Московское</w:t>
            </w:r>
            <w:r w:rsidRPr="00EB5DC3">
              <w:t xml:space="preserve"> шоссе</w:t>
            </w:r>
            <w:r w:rsidR="004C20B0" w:rsidRPr="00EB5DC3">
              <w:t xml:space="preserve">, </w:t>
            </w:r>
            <w:proofErr w:type="spellStart"/>
            <w:r w:rsidRPr="00EB5DC3">
              <w:t>зд</w:t>
            </w:r>
            <w:proofErr w:type="spellEnd"/>
            <w:r w:rsidRPr="00EB5DC3">
              <w:t>. </w:t>
            </w:r>
            <w:r w:rsidR="004C20B0" w:rsidRPr="00EB5DC3">
              <w:t>137;</w:t>
            </w:r>
          </w:p>
          <w:p w14:paraId="05E81CFB" w14:textId="20E497B5" w:rsidR="0026200B" w:rsidRPr="00EB5DC3" w:rsidRDefault="00A52E77" w:rsidP="00CF2E6D">
            <w:pPr>
              <w:pStyle w:val="affffff2"/>
              <w:numPr>
                <w:ilvl w:val="0"/>
                <w:numId w:val="94"/>
              </w:numPr>
            </w:pPr>
            <w:r w:rsidRPr="00EB5DC3">
              <w:t xml:space="preserve">пожарное </w:t>
            </w:r>
            <w:r w:rsidR="00C70D81" w:rsidRPr="00EB5DC3">
              <w:t xml:space="preserve">депо </w:t>
            </w:r>
            <w:r w:rsidR="0016350E" w:rsidRPr="00EB5DC3">
              <w:t xml:space="preserve">на территории, ограниченной </w:t>
            </w:r>
            <w:r w:rsidR="00C70D81" w:rsidRPr="00EB5DC3">
              <w:t>ул</w:t>
            </w:r>
            <w:r w:rsidR="0016350E" w:rsidRPr="00EB5DC3">
              <w:t>ицей</w:t>
            </w:r>
            <w:r w:rsidR="00C70D81" w:rsidRPr="00EB5DC3">
              <w:t xml:space="preserve"> Высоковольтная</w:t>
            </w:r>
            <w:r w:rsidR="0016350E" w:rsidRPr="00EB5DC3">
              <w:t>,</w:t>
            </w:r>
            <w:r w:rsidR="00C70D81" w:rsidRPr="00EB5DC3">
              <w:t xml:space="preserve"> </w:t>
            </w:r>
            <w:proofErr w:type="spellStart"/>
            <w:r w:rsidR="00C70D81" w:rsidRPr="00EB5DC3">
              <w:t>Кромским</w:t>
            </w:r>
            <w:proofErr w:type="spellEnd"/>
            <w:r w:rsidR="00C70D81" w:rsidRPr="00EB5DC3">
              <w:t xml:space="preserve"> шоссе;</w:t>
            </w:r>
          </w:p>
          <w:p w14:paraId="09E91B7A" w14:textId="12737F23" w:rsidR="00C70D81" w:rsidRPr="00EB5DC3" w:rsidRDefault="0016350E" w:rsidP="00CF2E6D">
            <w:pPr>
              <w:pStyle w:val="affffff2"/>
              <w:numPr>
                <w:ilvl w:val="0"/>
                <w:numId w:val="94"/>
              </w:numPr>
            </w:pPr>
            <w:r w:rsidRPr="00EB5DC3">
              <w:t xml:space="preserve">пожарное </w:t>
            </w:r>
            <w:r w:rsidR="00C70D81" w:rsidRPr="00EB5DC3">
              <w:t xml:space="preserve">депо </w:t>
            </w:r>
            <w:r w:rsidRPr="00EB5DC3">
              <w:t>на территории, ограниченной улицами</w:t>
            </w:r>
            <w:r w:rsidR="00C70D81" w:rsidRPr="00EB5DC3">
              <w:t xml:space="preserve"> </w:t>
            </w:r>
            <w:proofErr w:type="spellStart"/>
            <w:r w:rsidR="00C70D81" w:rsidRPr="00EB5DC3">
              <w:t>Ливенская</w:t>
            </w:r>
            <w:proofErr w:type="spellEnd"/>
            <w:r w:rsidRPr="00EB5DC3">
              <w:t>,</w:t>
            </w:r>
            <w:r w:rsidR="00C70D81" w:rsidRPr="00EB5DC3">
              <w:t xml:space="preserve"> Молдавская;</w:t>
            </w:r>
          </w:p>
          <w:p w14:paraId="4BE47A85" w14:textId="4DBAD36B" w:rsidR="00C70D81" w:rsidRPr="00EB5DC3" w:rsidRDefault="0016350E" w:rsidP="00CF2E6D">
            <w:pPr>
              <w:pStyle w:val="affffff2"/>
              <w:numPr>
                <w:ilvl w:val="0"/>
                <w:numId w:val="94"/>
              </w:numPr>
            </w:pPr>
            <w:r w:rsidRPr="00EB5DC3">
              <w:t xml:space="preserve">индустриальный </w:t>
            </w:r>
            <w:r w:rsidR="009B4CB4" w:rsidRPr="00EB5DC3">
              <w:t>парк «Новосильское шоссе»</w:t>
            </w:r>
            <w:r w:rsidRPr="00EB5DC3">
              <w:t>, местоположение:</w:t>
            </w:r>
            <w:r w:rsidR="009B4CB4" w:rsidRPr="00EB5DC3">
              <w:t xml:space="preserve"> 302031, Орловская область, г.</w:t>
            </w:r>
            <w:r w:rsidRPr="00EB5DC3">
              <w:t> </w:t>
            </w:r>
            <w:r w:rsidR="009B4CB4" w:rsidRPr="00EB5DC3">
              <w:t>Орел, Новосильское шоссе</w:t>
            </w:r>
            <w:r w:rsidRPr="00EB5DC3">
              <w:t>;</w:t>
            </w:r>
          </w:p>
          <w:p w14:paraId="34AC8C52" w14:textId="77777777" w:rsidR="0026200B" w:rsidRPr="00EB5DC3" w:rsidRDefault="0026200B" w:rsidP="00260B1E">
            <w:pPr>
              <w:pStyle w:val="affffff2"/>
            </w:pPr>
            <w:r w:rsidRPr="00EB5DC3">
              <w:t>Объекты местного значения:</w:t>
            </w:r>
          </w:p>
          <w:p w14:paraId="5A8FF609" w14:textId="37DFF48E" w:rsidR="0026200B" w:rsidRPr="00EB5DC3" w:rsidRDefault="007A6B2D" w:rsidP="00CF2E6D">
            <w:pPr>
              <w:pStyle w:val="affffff2"/>
              <w:numPr>
                <w:ilvl w:val="0"/>
                <w:numId w:val="95"/>
              </w:numPr>
            </w:pPr>
            <w:r w:rsidRPr="00EB5DC3">
              <w:t xml:space="preserve">спортивный </w:t>
            </w:r>
            <w:r w:rsidR="00D27F0C" w:rsidRPr="00EB5DC3">
              <w:t xml:space="preserve">зал в составе торгово-развлекательного центра </w:t>
            </w:r>
            <w:r w:rsidRPr="00EB5DC3">
              <w:t xml:space="preserve">в </w:t>
            </w:r>
            <w:r w:rsidR="00D27F0C" w:rsidRPr="00EB5DC3">
              <w:t>районе ул.</w:t>
            </w:r>
            <w:r w:rsidRPr="00EB5DC3">
              <w:t> </w:t>
            </w:r>
            <w:r w:rsidR="00D27F0C" w:rsidRPr="00EB5DC3">
              <w:t>Паровозная*;</w:t>
            </w:r>
          </w:p>
          <w:p w14:paraId="0EC3E8AC" w14:textId="6A2B35AE" w:rsidR="00D27F0C" w:rsidRPr="00EB5DC3" w:rsidRDefault="007A6B2D" w:rsidP="00CF2E6D">
            <w:pPr>
              <w:pStyle w:val="affffff2"/>
              <w:numPr>
                <w:ilvl w:val="0"/>
                <w:numId w:val="95"/>
              </w:numPr>
            </w:pPr>
            <w:r w:rsidRPr="00EB5DC3">
              <w:t xml:space="preserve">спортивный </w:t>
            </w:r>
            <w:r w:rsidR="00D27F0C" w:rsidRPr="00EB5DC3">
              <w:t xml:space="preserve">зал в составе торгово-развлекательного центра </w:t>
            </w:r>
            <w:r w:rsidRPr="00EB5DC3">
              <w:t xml:space="preserve">в </w:t>
            </w:r>
            <w:r w:rsidR="00D27F0C" w:rsidRPr="00EB5DC3">
              <w:t>районе ул.</w:t>
            </w:r>
            <w:r w:rsidRPr="00EB5DC3">
              <w:t> </w:t>
            </w:r>
            <w:r w:rsidR="00D27F0C" w:rsidRPr="00EB5DC3">
              <w:t>Паровозная*;</w:t>
            </w:r>
          </w:p>
          <w:p w14:paraId="4E79B53A" w14:textId="77E608EC" w:rsidR="00D27F0C" w:rsidRPr="00EB5DC3" w:rsidRDefault="007A6B2D" w:rsidP="00CF2E6D">
            <w:pPr>
              <w:pStyle w:val="affffff2"/>
              <w:numPr>
                <w:ilvl w:val="0"/>
                <w:numId w:val="95"/>
              </w:numPr>
            </w:pPr>
            <w:r w:rsidRPr="00EB5DC3">
              <w:t xml:space="preserve">гостиничный </w:t>
            </w:r>
            <w:r w:rsidR="00767D94" w:rsidRPr="00EB5DC3">
              <w:t xml:space="preserve">комплекс «Южный» </w:t>
            </w:r>
            <w:r w:rsidRPr="00EB5DC3">
              <w:t>на т</w:t>
            </w:r>
            <w:r w:rsidR="00767D94" w:rsidRPr="00EB5DC3">
              <w:t>ерритори</w:t>
            </w:r>
            <w:r w:rsidRPr="00EB5DC3">
              <w:t>и</w:t>
            </w:r>
            <w:r w:rsidR="00767D94" w:rsidRPr="00EB5DC3">
              <w:t>, прилегающ</w:t>
            </w:r>
            <w:r w:rsidRPr="00EB5DC3">
              <w:t>ей</w:t>
            </w:r>
            <w:r w:rsidR="00767D94" w:rsidRPr="00EB5DC3">
              <w:t xml:space="preserve"> к железнодорожному вокзалу «</w:t>
            </w:r>
            <w:proofErr w:type="gramStart"/>
            <w:r w:rsidR="00767D94" w:rsidRPr="00EB5DC3">
              <w:t>Орел»*</w:t>
            </w:r>
            <w:proofErr w:type="gramEnd"/>
            <w:r w:rsidR="00767D94" w:rsidRPr="00EB5DC3">
              <w:t>;</w:t>
            </w:r>
          </w:p>
          <w:p w14:paraId="0DB5A937" w14:textId="089B4CA5" w:rsidR="00767D94" w:rsidRPr="00EB5DC3" w:rsidRDefault="007E12A2" w:rsidP="00CF2E6D">
            <w:pPr>
              <w:pStyle w:val="affffff2"/>
              <w:numPr>
                <w:ilvl w:val="0"/>
                <w:numId w:val="95"/>
              </w:numPr>
            </w:pPr>
            <w:r w:rsidRPr="00EB5DC3">
              <w:t xml:space="preserve">торговый </w:t>
            </w:r>
            <w:r w:rsidR="00E73D1A" w:rsidRPr="00EB5DC3">
              <w:t xml:space="preserve">комплекс </w:t>
            </w:r>
            <w:r w:rsidRPr="00EB5DC3">
              <w:t xml:space="preserve">на территории, прилегающей к железнодорожному вокзалу </w:t>
            </w:r>
            <w:r w:rsidR="00E73D1A" w:rsidRPr="00EB5DC3">
              <w:t>«</w:t>
            </w:r>
            <w:proofErr w:type="gramStart"/>
            <w:r w:rsidR="00E73D1A" w:rsidRPr="00EB5DC3">
              <w:t>Орел»*</w:t>
            </w:r>
            <w:proofErr w:type="gramEnd"/>
            <w:r w:rsidR="00E73D1A" w:rsidRPr="00EB5DC3">
              <w:t>;</w:t>
            </w:r>
          </w:p>
          <w:p w14:paraId="13DA2B31" w14:textId="6B544F22" w:rsidR="00E73D1A" w:rsidRPr="00EB5DC3" w:rsidRDefault="007E12A2" w:rsidP="00CF2E6D">
            <w:pPr>
              <w:pStyle w:val="affffff2"/>
              <w:numPr>
                <w:ilvl w:val="0"/>
                <w:numId w:val="95"/>
              </w:numPr>
            </w:pPr>
            <w:r w:rsidRPr="00EB5DC3">
              <w:t>торгово</w:t>
            </w:r>
            <w:r w:rsidR="00FA67A7" w:rsidRPr="00EB5DC3">
              <w:t>-развлекательный комплекс в районе ул</w:t>
            </w:r>
            <w:r w:rsidR="00CD778F" w:rsidRPr="00EB5DC3">
              <w:t>. </w:t>
            </w:r>
            <w:r w:rsidR="00FA67A7" w:rsidRPr="00EB5DC3">
              <w:t>Паровозная*;</w:t>
            </w:r>
          </w:p>
          <w:p w14:paraId="2E51B300" w14:textId="41C60620" w:rsidR="00FA67A7" w:rsidRPr="00EB5DC3" w:rsidRDefault="00CD778F" w:rsidP="00CF2E6D">
            <w:pPr>
              <w:pStyle w:val="affffff2"/>
              <w:numPr>
                <w:ilvl w:val="0"/>
                <w:numId w:val="95"/>
              </w:numPr>
            </w:pPr>
            <w:r w:rsidRPr="00EB5DC3">
              <w:t>торгово</w:t>
            </w:r>
            <w:r w:rsidR="005B0D20" w:rsidRPr="00EB5DC3">
              <w:t>-развлекательный комплекс в районе ул</w:t>
            </w:r>
            <w:r w:rsidRPr="00EB5DC3">
              <w:t>. </w:t>
            </w:r>
            <w:r w:rsidR="005B0D20" w:rsidRPr="00EB5DC3">
              <w:t>Паровозная*;</w:t>
            </w:r>
          </w:p>
          <w:p w14:paraId="1796314F" w14:textId="164FAA3D" w:rsidR="005B0D20" w:rsidRPr="00EB5DC3" w:rsidRDefault="00CD778F" w:rsidP="00CF2E6D">
            <w:pPr>
              <w:pStyle w:val="affffff2"/>
              <w:numPr>
                <w:ilvl w:val="0"/>
                <w:numId w:val="95"/>
              </w:numPr>
            </w:pPr>
            <w:r w:rsidRPr="00EB5DC3">
              <w:t>торгово</w:t>
            </w:r>
            <w:r w:rsidR="005B0D20" w:rsidRPr="00EB5DC3">
              <w:t>-развлекательный комплекс в районе ул</w:t>
            </w:r>
            <w:r w:rsidRPr="00EB5DC3">
              <w:t>. </w:t>
            </w:r>
            <w:r w:rsidR="005B0D20" w:rsidRPr="00EB5DC3">
              <w:t>Паровозная*;</w:t>
            </w:r>
          </w:p>
          <w:p w14:paraId="024C236C" w14:textId="072539DC" w:rsidR="005B0D20" w:rsidRPr="00EB5DC3" w:rsidRDefault="00CD778F" w:rsidP="00CF2E6D">
            <w:pPr>
              <w:pStyle w:val="affffff2"/>
              <w:numPr>
                <w:ilvl w:val="0"/>
                <w:numId w:val="95"/>
              </w:numPr>
            </w:pPr>
            <w:r w:rsidRPr="00EB5DC3">
              <w:t>торгово</w:t>
            </w:r>
            <w:r w:rsidR="005B0D20" w:rsidRPr="00EB5DC3">
              <w:t>-развлекательный комплекс в районе ул</w:t>
            </w:r>
            <w:r w:rsidRPr="00EB5DC3">
              <w:t>. </w:t>
            </w:r>
            <w:r w:rsidR="005B0D20" w:rsidRPr="00EB5DC3">
              <w:t>Паровозная*;</w:t>
            </w:r>
          </w:p>
          <w:p w14:paraId="05F731CB" w14:textId="64D825AD" w:rsidR="005B0D20" w:rsidRPr="00EB5DC3" w:rsidRDefault="00AD0875" w:rsidP="00CF2E6D">
            <w:pPr>
              <w:pStyle w:val="affffff2"/>
              <w:numPr>
                <w:ilvl w:val="0"/>
                <w:numId w:val="95"/>
              </w:numPr>
            </w:pPr>
            <w:r w:rsidRPr="00EB5DC3">
              <w:t xml:space="preserve">АЗС </w:t>
            </w:r>
            <w:r w:rsidR="00CD778F" w:rsidRPr="00EB5DC3">
              <w:t>в районе</w:t>
            </w:r>
            <w:r w:rsidRPr="00EB5DC3">
              <w:t xml:space="preserve"> ул.</w:t>
            </w:r>
            <w:r w:rsidR="00CD778F" w:rsidRPr="00EB5DC3">
              <w:t> </w:t>
            </w:r>
            <w:proofErr w:type="spellStart"/>
            <w:r w:rsidRPr="00EB5DC3">
              <w:t>Чечневой</w:t>
            </w:r>
            <w:proofErr w:type="spellEnd"/>
            <w:r w:rsidRPr="00EB5DC3">
              <w:t>;</w:t>
            </w:r>
          </w:p>
          <w:p w14:paraId="54B63462" w14:textId="68712283" w:rsidR="00AD0875" w:rsidRPr="00EB5DC3" w:rsidRDefault="00AD0875" w:rsidP="00CF2E6D">
            <w:pPr>
              <w:pStyle w:val="affffff2"/>
              <w:numPr>
                <w:ilvl w:val="0"/>
                <w:numId w:val="95"/>
              </w:numPr>
            </w:pPr>
            <w:r w:rsidRPr="00EB5DC3">
              <w:t xml:space="preserve">АЗС </w:t>
            </w:r>
            <w:r w:rsidR="00CD778F" w:rsidRPr="00EB5DC3">
              <w:t xml:space="preserve">в районе </w:t>
            </w:r>
            <w:r w:rsidRPr="00EB5DC3">
              <w:t>ул.</w:t>
            </w:r>
            <w:r w:rsidR="00CD778F" w:rsidRPr="00EB5DC3">
              <w:t> </w:t>
            </w:r>
            <w:r w:rsidRPr="00EB5DC3">
              <w:t>Авиационная;</w:t>
            </w:r>
          </w:p>
          <w:p w14:paraId="1C62ACE8" w14:textId="2312616F" w:rsidR="00AD0875" w:rsidRPr="00EB5DC3" w:rsidRDefault="00CD778F" w:rsidP="00CF2E6D">
            <w:pPr>
              <w:pStyle w:val="affffff2"/>
              <w:numPr>
                <w:ilvl w:val="0"/>
                <w:numId w:val="95"/>
              </w:numPr>
            </w:pPr>
            <w:r w:rsidRPr="00EB5DC3">
              <w:lastRenderedPageBreak/>
              <w:t xml:space="preserve">многоуровневая </w:t>
            </w:r>
            <w:r w:rsidR="00AD0875" w:rsidRPr="00EB5DC3">
              <w:t xml:space="preserve">гараж-стоянка </w:t>
            </w:r>
            <w:r w:rsidR="00003380" w:rsidRPr="00EB5DC3">
              <w:t xml:space="preserve">на территории </w:t>
            </w:r>
            <w:r w:rsidR="00AD0875" w:rsidRPr="00EB5DC3">
              <w:t xml:space="preserve">микрорайона </w:t>
            </w:r>
            <w:r w:rsidR="00003380" w:rsidRPr="00EB5DC3">
              <w:t>«</w:t>
            </w:r>
            <w:r w:rsidR="00AD0875" w:rsidRPr="00EB5DC3">
              <w:t>Зареченский</w:t>
            </w:r>
            <w:r w:rsidR="00003380" w:rsidRPr="00EB5DC3">
              <w:t>»</w:t>
            </w:r>
            <w:r w:rsidR="00AD0875" w:rsidRPr="00EB5DC3">
              <w:t>;</w:t>
            </w:r>
          </w:p>
          <w:p w14:paraId="5CB57976" w14:textId="27BFD3DA" w:rsidR="00AD0875" w:rsidRPr="00EB5DC3" w:rsidRDefault="00003380" w:rsidP="00CF2E6D">
            <w:pPr>
              <w:pStyle w:val="affffff2"/>
              <w:numPr>
                <w:ilvl w:val="0"/>
                <w:numId w:val="95"/>
              </w:numPr>
            </w:pPr>
            <w:r w:rsidRPr="00EB5DC3">
              <w:t xml:space="preserve">остановочный </w:t>
            </w:r>
            <w:r w:rsidR="00E42F1B" w:rsidRPr="00EB5DC3">
              <w:t xml:space="preserve">пункт </w:t>
            </w:r>
            <w:r w:rsidR="00BD252A" w:rsidRPr="00EB5DC3">
              <w:t xml:space="preserve">на территории, ограниченной </w:t>
            </w:r>
            <w:proofErr w:type="spellStart"/>
            <w:r w:rsidR="00E42F1B" w:rsidRPr="00EB5DC3">
              <w:t>Залегощенск</w:t>
            </w:r>
            <w:r w:rsidR="00BD252A" w:rsidRPr="00EB5DC3">
              <w:t>им</w:t>
            </w:r>
            <w:proofErr w:type="spellEnd"/>
            <w:r w:rsidR="00BD252A" w:rsidRPr="00EB5DC3">
              <w:t xml:space="preserve">, </w:t>
            </w:r>
            <w:r w:rsidR="00E42F1B" w:rsidRPr="00EB5DC3">
              <w:t>Новосильск</w:t>
            </w:r>
            <w:r w:rsidR="00BD252A" w:rsidRPr="00EB5DC3">
              <w:t>им</w:t>
            </w:r>
            <w:r w:rsidR="00E42F1B" w:rsidRPr="00EB5DC3">
              <w:t xml:space="preserve"> шоссе;</w:t>
            </w:r>
          </w:p>
          <w:p w14:paraId="736224D7" w14:textId="1ADE644E" w:rsidR="00E42F1B" w:rsidRPr="00EB5DC3" w:rsidRDefault="00003380" w:rsidP="00CF2E6D">
            <w:pPr>
              <w:pStyle w:val="affffff2"/>
              <w:numPr>
                <w:ilvl w:val="0"/>
                <w:numId w:val="95"/>
              </w:numPr>
            </w:pPr>
            <w:r w:rsidRPr="00EB5DC3">
              <w:t xml:space="preserve">остановочный </w:t>
            </w:r>
            <w:r w:rsidR="00E42F1B" w:rsidRPr="00EB5DC3">
              <w:t xml:space="preserve">пункт </w:t>
            </w:r>
            <w:r w:rsidR="00BD252A" w:rsidRPr="00EB5DC3">
              <w:t xml:space="preserve">на территории, ограниченной </w:t>
            </w:r>
            <w:proofErr w:type="spellStart"/>
            <w:r w:rsidR="00BD252A" w:rsidRPr="00EB5DC3">
              <w:t>Залегощенским</w:t>
            </w:r>
            <w:proofErr w:type="spellEnd"/>
            <w:r w:rsidR="00BD252A" w:rsidRPr="00EB5DC3">
              <w:t>, Новосильским шоссе</w:t>
            </w:r>
            <w:r w:rsidR="00E42F1B" w:rsidRPr="00EB5DC3">
              <w:t>;</w:t>
            </w:r>
          </w:p>
          <w:p w14:paraId="15D7F390" w14:textId="037874A9" w:rsidR="00E42F1B" w:rsidRPr="00EB5DC3" w:rsidRDefault="00DC0A1F" w:rsidP="00CF2E6D">
            <w:pPr>
              <w:pStyle w:val="affffff2"/>
              <w:numPr>
                <w:ilvl w:val="0"/>
                <w:numId w:val="95"/>
              </w:numPr>
            </w:pPr>
            <w:r w:rsidRPr="00EB5DC3">
              <w:t xml:space="preserve">остановочный </w:t>
            </w:r>
            <w:r w:rsidR="00E42F1B" w:rsidRPr="00EB5DC3">
              <w:t xml:space="preserve">пункт </w:t>
            </w:r>
            <w:r w:rsidRPr="00EB5DC3">
              <w:t xml:space="preserve">в районе </w:t>
            </w:r>
            <w:proofErr w:type="spellStart"/>
            <w:r w:rsidRPr="00EB5DC3">
              <w:t>Залегощенского</w:t>
            </w:r>
            <w:proofErr w:type="spellEnd"/>
            <w:r w:rsidRPr="00EB5DC3">
              <w:t xml:space="preserve"> шоссе</w:t>
            </w:r>
            <w:r w:rsidR="00E42F1B" w:rsidRPr="00EB5DC3">
              <w:t>;</w:t>
            </w:r>
          </w:p>
          <w:p w14:paraId="75F77AE4" w14:textId="6645B8EF" w:rsidR="00E42F1B" w:rsidRPr="00EB5DC3" w:rsidRDefault="00DC0A1F" w:rsidP="00CF2E6D">
            <w:pPr>
              <w:pStyle w:val="affffff2"/>
              <w:numPr>
                <w:ilvl w:val="0"/>
                <w:numId w:val="95"/>
              </w:numPr>
            </w:pPr>
            <w:r w:rsidRPr="00EB5DC3">
              <w:t xml:space="preserve">остановочный </w:t>
            </w:r>
            <w:r w:rsidR="00E42F1B" w:rsidRPr="00EB5DC3">
              <w:t xml:space="preserve">пункт </w:t>
            </w:r>
            <w:r w:rsidRPr="00EB5DC3">
              <w:t xml:space="preserve">в районе </w:t>
            </w:r>
            <w:proofErr w:type="spellStart"/>
            <w:r w:rsidRPr="00EB5DC3">
              <w:t>Залегощенского</w:t>
            </w:r>
            <w:proofErr w:type="spellEnd"/>
            <w:r w:rsidRPr="00EB5DC3">
              <w:t xml:space="preserve"> шоссе</w:t>
            </w:r>
            <w:r w:rsidR="00E42F1B" w:rsidRPr="00EB5DC3">
              <w:t>;</w:t>
            </w:r>
          </w:p>
          <w:p w14:paraId="5C687564" w14:textId="2D53EB00" w:rsidR="00E42F1B" w:rsidRPr="00EB5DC3" w:rsidRDefault="00DC0A1F" w:rsidP="00CF2E6D">
            <w:pPr>
              <w:pStyle w:val="affffff2"/>
              <w:numPr>
                <w:ilvl w:val="0"/>
                <w:numId w:val="95"/>
              </w:numPr>
            </w:pPr>
            <w:r w:rsidRPr="00EB5DC3">
              <w:t xml:space="preserve">остановочный </w:t>
            </w:r>
            <w:r w:rsidR="00E42F1B" w:rsidRPr="00EB5DC3">
              <w:t xml:space="preserve">пункт </w:t>
            </w:r>
            <w:r w:rsidRPr="00EB5DC3">
              <w:t xml:space="preserve">в районе </w:t>
            </w:r>
            <w:r w:rsidR="00BD252A" w:rsidRPr="00EB5DC3">
              <w:t>Новосильск</w:t>
            </w:r>
            <w:r w:rsidRPr="00EB5DC3">
              <w:t>ого</w:t>
            </w:r>
            <w:r w:rsidR="00E42F1B" w:rsidRPr="00EB5DC3">
              <w:t xml:space="preserve"> шоссе;</w:t>
            </w:r>
          </w:p>
          <w:p w14:paraId="6982109B" w14:textId="6831714E" w:rsidR="00E42F1B" w:rsidRPr="00EB5DC3" w:rsidRDefault="00DC0A1F" w:rsidP="00CF2E6D">
            <w:pPr>
              <w:pStyle w:val="affffff2"/>
              <w:numPr>
                <w:ilvl w:val="0"/>
                <w:numId w:val="95"/>
              </w:numPr>
            </w:pPr>
            <w:r w:rsidRPr="00EB5DC3">
              <w:t xml:space="preserve">остановочный </w:t>
            </w:r>
            <w:r w:rsidR="00E42F1B" w:rsidRPr="00EB5DC3">
              <w:t xml:space="preserve">пункт </w:t>
            </w:r>
            <w:r w:rsidRPr="00EB5DC3">
              <w:t xml:space="preserve">в районе </w:t>
            </w:r>
            <w:r w:rsidR="00BD252A" w:rsidRPr="00EB5DC3">
              <w:t>Новосильск</w:t>
            </w:r>
            <w:r w:rsidRPr="00EB5DC3">
              <w:t>ого шоссе</w:t>
            </w:r>
            <w:r w:rsidR="00E42F1B" w:rsidRPr="00EB5DC3">
              <w:t>;</w:t>
            </w:r>
          </w:p>
          <w:p w14:paraId="5B8703AB" w14:textId="704FC7A1" w:rsidR="00E42F1B" w:rsidRPr="00EB5DC3" w:rsidRDefault="00DC0A1F" w:rsidP="00CF2E6D">
            <w:pPr>
              <w:pStyle w:val="affffff2"/>
              <w:numPr>
                <w:ilvl w:val="0"/>
                <w:numId w:val="95"/>
              </w:numPr>
            </w:pPr>
            <w:r w:rsidRPr="00EB5DC3">
              <w:t xml:space="preserve">остановочный </w:t>
            </w:r>
            <w:r w:rsidR="0074332F" w:rsidRPr="00EB5DC3">
              <w:t xml:space="preserve">пункт </w:t>
            </w:r>
            <w:r w:rsidR="00BD252A" w:rsidRPr="00EB5DC3">
              <w:t xml:space="preserve">на территории, ограниченной </w:t>
            </w:r>
            <w:proofErr w:type="spellStart"/>
            <w:r w:rsidR="00BD252A" w:rsidRPr="00EB5DC3">
              <w:t>Залегощенским</w:t>
            </w:r>
            <w:proofErr w:type="spellEnd"/>
            <w:r w:rsidR="00BD252A" w:rsidRPr="00EB5DC3">
              <w:t>, Новосильским шоссе</w:t>
            </w:r>
            <w:r w:rsidR="0074332F" w:rsidRPr="00EB5DC3">
              <w:t>;</w:t>
            </w:r>
          </w:p>
          <w:p w14:paraId="4C78D6DE" w14:textId="34BE6CDF" w:rsidR="0074332F" w:rsidRPr="00EB5DC3" w:rsidRDefault="00DC0A1F" w:rsidP="00CF2E6D">
            <w:pPr>
              <w:pStyle w:val="affffff2"/>
              <w:numPr>
                <w:ilvl w:val="0"/>
                <w:numId w:val="95"/>
              </w:numPr>
            </w:pPr>
            <w:r w:rsidRPr="00EB5DC3">
              <w:t xml:space="preserve">остановочный </w:t>
            </w:r>
            <w:r w:rsidR="0074332F" w:rsidRPr="00EB5DC3">
              <w:t xml:space="preserve">пункт </w:t>
            </w:r>
            <w:r w:rsidR="00BD252A" w:rsidRPr="00EB5DC3">
              <w:t xml:space="preserve">на территории, ограниченной </w:t>
            </w:r>
            <w:proofErr w:type="spellStart"/>
            <w:r w:rsidR="00BD252A" w:rsidRPr="00EB5DC3">
              <w:t>Залегощенским</w:t>
            </w:r>
            <w:proofErr w:type="spellEnd"/>
            <w:r w:rsidR="00BD252A" w:rsidRPr="00EB5DC3">
              <w:t>, Новосильским шоссе</w:t>
            </w:r>
            <w:r w:rsidR="0074332F" w:rsidRPr="00EB5DC3">
              <w:t>;</w:t>
            </w:r>
          </w:p>
          <w:p w14:paraId="5FDEA5B6" w14:textId="7362D9FB" w:rsidR="0026200B" w:rsidRPr="00EB5DC3" w:rsidRDefault="00DC0A1F" w:rsidP="00CF2E6D">
            <w:pPr>
              <w:pStyle w:val="affffff2"/>
              <w:numPr>
                <w:ilvl w:val="0"/>
                <w:numId w:val="95"/>
              </w:numPr>
            </w:pPr>
            <w:r w:rsidRPr="00EB5DC3">
              <w:t xml:space="preserve">остановочный </w:t>
            </w:r>
            <w:r w:rsidR="0074332F" w:rsidRPr="00EB5DC3">
              <w:t xml:space="preserve">пункт </w:t>
            </w:r>
            <w:r w:rsidRPr="00EB5DC3">
              <w:t xml:space="preserve">в районе </w:t>
            </w:r>
            <w:r w:rsidR="00BD252A" w:rsidRPr="00EB5DC3">
              <w:t>Новосильск</w:t>
            </w:r>
            <w:r w:rsidRPr="00EB5DC3">
              <w:t>ого шоссе</w:t>
            </w:r>
            <w:r w:rsidR="0074332F" w:rsidRPr="00EB5DC3">
              <w:t>;</w:t>
            </w:r>
          </w:p>
          <w:p w14:paraId="40FACFD5" w14:textId="26F5744F" w:rsidR="0074332F" w:rsidRPr="00EB5DC3" w:rsidRDefault="00DC0A1F" w:rsidP="00CF2E6D">
            <w:pPr>
              <w:pStyle w:val="affffff2"/>
              <w:numPr>
                <w:ilvl w:val="0"/>
                <w:numId w:val="95"/>
              </w:numPr>
            </w:pPr>
            <w:r w:rsidRPr="00EB5DC3">
              <w:t xml:space="preserve">остановочный </w:t>
            </w:r>
            <w:r w:rsidR="0074332F" w:rsidRPr="00EB5DC3">
              <w:t xml:space="preserve">пункт </w:t>
            </w:r>
            <w:r w:rsidRPr="00EB5DC3">
              <w:t xml:space="preserve">в районе </w:t>
            </w:r>
            <w:r w:rsidR="00BD252A" w:rsidRPr="00EB5DC3">
              <w:t>Новосильск</w:t>
            </w:r>
            <w:r w:rsidRPr="00EB5DC3">
              <w:t>ого шоссе</w:t>
            </w:r>
            <w:r w:rsidR="0074332F" w:rsidRPr="00EB5DC3">
              <w:t>;</w:t>
            </w:r>
          </w:p>
          <w:p w14:paraId="3E659934" w14:textId="6919B748" w:rsidR="0074332F" w:rsidRPr="00EB5DC3" w:rsidRDefault="00DC0A1F" w:rsidP="00CF2E6D">
            <w:pPr>
              <w:pStyle w:val="affffff2"/>
              <w:numPr>
                <w:ilvl w:val="0"/>
                <w:numId w:val="95"/>
              </w:numPr>
            </w:pPr>
            <w:r w:rsidRPr="00EB5DC3">
              <w:t xml:space="preserve">остановочный </w:t>
            </w:r>
            <w:r w:rsidR="0074332F" w:rsidRPr="00EB5DC3">
              <w:t xml:space="preserve">пункт </w:t>
            </w:r>
            <w:r w:rsidRPr="00EB5DC3">
              <w:t xml:space="preserve">в районе </w:t>
            </w:r>
            <w:r w:rsidR="00BD252A" w:rsidRPr="00EB5DC3">
              <w:t>Новосильск</w:t>
            </w:r>
            <w:r w:rsidRPr="00EB5DC3">
              <w:t>ого шоссе</w:t>
            </w:r>
            <w:r w:rsidR="0074332F" w:rsidRPr="00EB5DC3">
              <w:t>;</w:t>
            </w:r>
          </w:p>
          <w:p w14:paraId="1218B524" w14:textId="7018F0C9" w:rsidR="0074332F" w:rsidRPr="00EB5DC3" w:rsidRDefault="00DC0A1F" w:rsidP="00CF2E6D">
            <w:pPr>
              <w:pStyle w:val="affffff2"/>
              <w:numPr>
                <w:ilvl w:val="0"/>
                <w:numId w:val="95"/>
              </w:numPr>
            </w:pPr>
            <w:r w:rsidRPr="00EB5DC3">
              <w:t xml:space="preserve">остановочный </w:t>
            </w:r>
            <w:r w:rsidR="0074332F" w:rsidRPr="00EB5DC3">
              <w:t xml:space="preserve">пункт </w:t>
            </w:r>
            <w:r w:rsidRPr="00EB5DC3">
              <w:t xml:space="preserve">в районе </w:t>
            </w:r>
            <w:r w:rsidR="00BD252A" w:rsidRPr="00EB5DC3">
              <w:t>Новосильск</w:t>
            </w:r>
            <w:r w:rsidRPr="00EB5DC3">
              <w:t>ого шоссе</w:t>
            </w:r>
            <w:r w:rsidR="0074332F" w:rsidRPr="00EB5DC3">
              <w:t>;</w:t>
            </w:r>
          </w:p>
          <w:p w14:paraId="3FE83000" w14:textId="71F6D10A" w:rsidR="0074332F" w:rsidRPr="00EB5DC3" w:rsidRDefault="00DC0A1F" w:rsidP="00CF2E6D">
            <w:pPr>
              <w:pStyle w:val="affffff2"/>
              <w:numPr>
                <w:ilvl w:val="0"/>
                <w:numId w:val="95"/>
              </w:numPr>
            </w:pPr>
            <w:r w:rsidRPr="00EB5DC3">
              <w:t xml:space="preserve">остановочный </w:t>
            </w:r>
            <w:r w:rsidR="0074332F" w:rsidRPr="00EB5DC3">
              <w:t xml:space="preserve">пункт </w:t>
            </w:r>
            <w:r w:rsidR="00BD252A" w:rsidRPr="00EB5DC3">
              <w:t xml:space="preserve">на территории, ограниченной </w:t>
            </w:r>
            <w:proofErr w:type="spellStart"/>
            <w:r w:rsidR="00BD252A" w:rsidRPr="00EB5DC3">
              <w:t>Залегощенским</w:t>
            </w:r>
            <w:proofErr w:type="spellEnd"/>
            <w:r w:rsidR="00BD252A" w:rsidRPr="00EB5DC3">
              <w:t>, Новосильским шоссе</w:t>
            </w:r>
            <w:r w:rsidR="0074332F" w:rsidRPr="00EB5DC3">
              <w:t>;</w:t>
            </w:r>
          </w:p>
          <w:p w14:paraId="0AC3D049" w14:textId="23CD59A5" w:rsidR="0074332F" w:rsidRPr="00EB5DC3" w:rsidRDefault="00DC0A1F" w:rsidP="00CF2E6D">
            <w:pPr>
              <w:pStyle w:val="affffff2"/>
              <w:numPr>
                <w:ilvl w:val="0"/>
                <w:numId w:val="95"/>
              </w:numPr>
            </w:pPr>
            <w:r w:rsidRPr="00EB5DC3">
              <w:t xml:space="preserve">остановочный </w:t>
            </w:r>
            <w:r w:rsidR="0074332F" w:rsidRPr="00EB5DC3">
              <w:t xml:space="preserve">пункт </w:t>
            </w:r>
            <w:r w:rsidR="00BD252A" w:rsidRPr="00EB5DC3">
              <w:t xml:space="preserve">на территории, ограниченной </w:t>
            </w:r>
            <w:proofErr w:type="spellStart"/>
            <w:r w:rsidR="00BD252A" w:rsidRPr="00EB5DC3">
              <w:t>Залегощенским</w:t>
            </w:r>
            <w:proofErr w:type="spellEnd"/>
            <w:r w:rsidR="00BD252A" w:rsidRPr="00EB5DC3">
              <w:t>, Новосильским шоссе</w:t>
            </w:r>
            <w:r w:rsidR="0074332F" w:rsidRPr="00EB5DC3">
              <w:t>;</w:t>
            </w:r>
          </w:p>
          <w:p w14:paraId="12E4E659" w14:textId="290F8042" w:rsidR="0074332F" w:rsidRPr="00EB5DC3" w:rsidRDefault="00DC0A1F" w:rsidP="00CF2E6D">
            <w:pPr>
              <w:pStyle w:val="affffff2"/>
              <w:numPr>
                <w:ilvl w:val="0"/>
                <w:numId w:val="95"/>
              </w:numPr>
            </w:pPr>
            <w:r w:rsidRPr="00EB5DC3">
              <w:t xml:space="preserve">остановочный </w:t>
            </w:r>
            <w:r w:rsidR="0074332F" w:rsidRPr="00EB5DC3">
              <w:t xml:space="preserve">пункт </w:t>
            </w:r>
            <w:r w:rsidRPr="00EB5DC3">
              <w:t xml:space="preserve">в районе </w:t>
            </w:r>
            <w:proofErr w:type="spellStart"/>
            <w:r w:rsidRPr="00EB5DC3">
              <w:t>Залегощенского</w:t>
            </w:r>
            <w:proofErr w:type="spellEnd"/>
            <w:r w:rsidRPr="00EB5DC3">
              <w:t xml:space="preserve"> шоссе</w:t>
            </w:r>
            <w:r w:rsidR="0074332F" w:rsidRPr="00EB5DC3">
              <w:t>;</w:t>
            </w:r>
          </w:p>
          <w:p w14:paraId="74AAAE51" w14:textId="0081F866" w:rsidR="0074332F" w:rsidRPr="00EB5DC3" w:rsidRDefault="00DC0A1F" w:rsidP="00CF2E6D">
            <w:pPr>
              <w:pStyle w:val="affffff2"/>
              <w:numPr>
                <w:ilvl w:val="0"/>
                <w:numId w:val="95"/>
              </w:numPr>
            </w:pPr>
            <w:r w:rsidRPr="00EB5DC3">
              <w:t xml:space="preserve">остановочный </w:t>
            </w:r>
            <w:r w:rsidR="0074332F" w:rsidRPr="00EB5DC3">
              <w:t xml:space="preserve">пункт </w:t>
            </w:r>
            <w:r w:rsidRPr="00EB5DC3">
              <w:t>в районе</w:t>
            </w:r>
            <w:r w:rsidR="0074332F" w:rsidRPr="00EB5DC3">
              <w:t xml:space="preserve"> </w:t>
            </w:r>
            <w:proofErr w:type="spellStart"/>
            <w:r w:rsidR="0074332F" w:rsidRPr="00EB5DC3">
              <w:t>Залегощенск</w:t>
            </w:r>
            <w:r w:rsidRPr="00EB5DC3">
              <w:t>ого</w:t>
            </w:r>
            <w:proofErr w:type="spellEnd"/>
            <w:r w:rsidR="0074332F" w:rsidRPr="00EB5DC3">
              <w:t xml:space="preserve"> шоссе;</w:t>
            </w:r>
          </w:p>
          <w:p w14:paraId="45BA531E" w14:textId="6BA028DF" w:rsidR="00D37C17" w:rsidRPr="00EB5DC3" w:rsidRDefault="00BD252A" w:rsidP="00CF2E6D">
            <w:pPr>
              <w:pStyle w:val="affffff2"/>
              <w:numPr>
                <w:ilvl w:val="0"/>
                <w:numId w:val="95"/>
              </w:numPr>
            </w:pPr>
            <w:r w:rsidRPr="00EB5DC3">
              <w:t xml:space="preserve">электростанция </w:t>
            </w:r>
            <w:r w:rsidR="00D37C17" w:rsidRPr="00EB5DC3">
              <w:t xml:space="preserve">газотурбинная (ГТЭС) </w:t>
            </w:r>
            <w:r w:rsidR="008369AB" w:rsidRPr="00EB5DC3">
              <w:t>«</w:t>
            </w:r>
            <w:r w:rsidR="00D37C17" w:rsidRPr="00EB5DC3">
              <w:t>Южная ТЭЦ</w:t>
            </w:r>
            <w:r w:rsidR="008369AB" w:rsidRPr="00EB5DC3">
              <w:t>» в районе ул. Машиностроительная</w:t>
            </w:r>
            <w:r w:rsidR="00D37C17" w:rsidRPr="00EB5DC3">
              <w:t>;</w:t>
            </w:r>
          </w:p>
          <w:p w14:paraId="330D2B3F" w14:textId="1261C488" w:rsidR="0074332F" w:rsidRPr="00EB5DC3" w:rsidRDefault="008369AB" w:rsidP="00CF2E6D">
            <w:pPr>
              <w:pStyle w:val="affffff2"/>
              <w:numPr>
                <w:ilvl w:val="0"/>
                <w:numId w:val="95"/>
              </w:numPr>
            </w:pPr>
            <w:r w:rsidRPr="00EB5DC3">
              <w:t xml:space="preserve">распределительный </w:t>
            </w:r>
            <w:r w:rsidR="00BC6443" w:rsidRPr="00EB5DC3">
              <w:t>пункт (РП) в районе Новосильского шоссе;</w:t>
            </w:r>
          </w:p>
          <w:p w14:paraId="578FB20D" w14:textId="42AEC610" w:rsidR="0074332F" w:rsidRPr="00EB5DC3" w:rsidRDefault="008369AB" w:rsidP="00CF2E6D">
            <w:pPr>
              <w:pStyle w:val="affffff2"/>
              <w:numPr>
                <w:ilvl w:val="0"/>
                <w:numId w:val="95"/>
              </w:numPr>
            </w:pPr>
            <w:r w:rsidRPr="00EB5DC3">
              <w:t xml:space="preserve">пункт </w:t>
            </w:r>
            <w:r w:rsidR="003719D2" w:rsidRPr="00EB5DC3">
              <w:t>редуцирования газа (ПРГ) в районе Московского шоссе;</w:t>
            </w:r>
          </w:p>
          <w:p w14:paraId="5EC2FC7F" w14:textId="4A4FDE82" w:rsidR="003A231A" w:rsidRPr="00EB5DC3" w:rsidRDefault="008369AB" w:rsidP="00CF2E6D">
            <w:pPr>
              <w:pStyle w:val="affffff2"/>
              <w:numPr>
                <w:ilvl w:val="0"/>
                <w:numId w:val="95"/>
              </w:numPr>
            </w:pPr>
            <w:r w:rsidRPr="00EB5DC3">
              <w:t xml:space="preserve">пункт </w:t>
            </w:r>
            <w:r w:rsidR="003A231A" w:rsidRPr="00EB5DC3">
              <w:t xml:space="preserve">редуцирования газа (ПРГ) в районе ул. Карьерная (ПГСК </w:t>
            </w:r>
            <w:r w:rsidRPr="00EB5DC3">
              <w:t>«</w:t>
            </w:r>
            <w:r w:rsidR="003A231A" w:rsidRPr="00EB5DC3">
              <w:t>Ока</w:t>
            </w:r>
            <w:r w:rsidRPr="00EB5DC3">
              <w:t>»</w:t>
            </w:r>
            <w:r w:rsidR="003A231A" w:rsidRPr="00EB5DC3">
              <w:t>);</w:t>
            </w:r>
          </w:p>
          <w:p w14:paraId="21118809" w14:textId="23CB7570" w:rsidR="003A231A" w:rsidRPr="00EB5DC3" w:rsidRDefault="008D5CFF" w:rsidP="00CF2E6D">
            <w:pPr>
              <w:pStyle w:val="affffff2"/>
              <w:numPr>
                <w:ilvl w:val="0"/>
                <w:numId w:val="95"/>
              </w:numPr>
            </w:pPr>
            <w:r w:rsidRPr="00EB5DC3">
              <w:t xml:space="preserve">пункт </w:t>
            </w:r>
            <w:r w:rsidR="003A231A" w:rsidRPr="00EB5DC3">
              <w:t>редуцирования газа (ПРГ) в районе Новосильского шоссе</w:t>
            </w:r>
            <w:r w:rsidR="005A3F0F" w:rsidRPr="00EB5DC3">
              <w:t>;</w:t>
            </w:r>
          </w:p>
          <w:p w14:paraId="2E4E1765" w14:textId="2B041E4E" w:rsidR="005A3F0F" w:rsidRPr="00EB5DC3" w:rsidRDefault="008D5CFF" w:rsidP="00CF2E6D">
            <w:pPr>
              <w:pStyle w:val="affffff2"/>
              <w:numPr>
                <w:ilvl w:val="0"/>
                <w:numId w:val="95"/>
              </w:numPr>
            </w:pPr>
            <w:r w:rsidRPr="00EB5DC3">
              <w:t xml:space="preserve">пункт </w:t>
            </w:r>
            <w:r w:rsidR="005A3F0F" w:rsidRPr="00EB5DC3">
              <w:t>редуцирования газа (ПРГ) в районе Новосильского шоссе;</w:t>
            </w:r>
          </w:p>
          <w:p w14:paraId="7DD241BA" w14:textId="01195693" w:rsidR="005A3F0F" w:rsidRPr="00EB5DC3" w:rsidRDefault="008D5CFF" w:rsidP="00CF2E6D">
            <w:pPr>
              <w:pStyle w:val="affffff2"/>
              <w:numPr>
                <w:ilvl w:val="0"/>
                <w:numId w:val="95"/>
              </w:numPr>
            </w:pPr>
            <w:r w:rsidRPr="00EB5DC3">
              <w:t xml:space="preserve">пункт </w:t>
            </w:r>
            <w:r w:rsidR="005A3F0F" w:rsidRPr="00EB5DC3">
              <w:t>редуцирования газа (ПРГ)</w:t>
            </w:r>
            <w:r w:rsidRPr="00EB5DC3">
              <w:t xml:space="preserve"> в районе ул. </w:t>
            </w:r>
            <w:proofErr w:type="spellStart"/>
            <w:r w:rsidRPr="00EB5DC3">
              <w:t>Михалицына</w:t>
            </w:r>
            <w:proofErr w:type="spellEnd"/>
            <w:r w:rsidR="005A3F0F" w:rsidRPr="00EB5DC3">
              <w:t>;</w:t>
            </w:r>
          </w:p>
          <w:p w14:paraId="2C67DFA3" w14:textId="442B6257" w:rsidR="003A231A" w:rsidRPr="00EB5DC3" w:rsidRDefault="008D5CFF" w:rsidP="00CF2E6D">
            <w:pPr>
              <w:pStyle w:val="affffff2"/>
              <w:numPr>
                <w:ilvl w:val="0"/>
                <w:numId w:val="95"/>
              </w:numPr>
            </w:pPr>
            <w:r w:rsidRPr="00EB5DC3">
              <w:t xml:space="preserve">котельная </w:t>
            </w:r>
            <w:r w:rsidR="00B92BF7" w:rsidRPr="00EB5DC3">
              <w:t>в районе ул.</w:t>
            </w:r>
            <w:r w:rsidRPr="00EB5DC3">
              <w:t> </w:t>
            </w:r>
            <w:r w:rsidR="00B92BF7" w:rsidRPr="00EB5DC3">
              <w:t>Бурова;</w:t>
            </w:r>
          </w:p>
          <w:p w14:paraId="7C1170E1" w14:textId="7E06EBAE" w:rsidR="00B92BF7" w:rsidRPr="00EB5DC3" w:rsidRDefault="008D5CFF" w:rsidP="00CF2E6D">
            <w:pPr>
              <w:pStyle w:val="affffff2"/>
              <w:numPr>
                <w:ilvl w:val="0"/>
                <w:numId w:val="95"/>
              </w:numPr>
            </w:pPr>
            <w:r w:rsidRPr="00EB5DC3">
              <w:t xml:space="preserve">котельная </w:t>
            </w:r>
            <w:r w:rsidR="00B92BF7" w:rsidRPr="00EB5DC3">
              <w:t>в районе ул.</w:t>
            </w:r>
            <w:r w:rsidRPr="00EB5DC3">
              <w:t> </w:t>
            </w:r>
            <w:r w:rsidR="00B92BF7" w:rsidRPr="00EB5DC3">
              <w:t>Городская;</w:t>
            </w:r>
          </w:p>
          <w:p w14:paraId="122E7F69" w14:textId="5EC00634" w:rsidR="00B92BF7" w:rsidRPr="00EB5DC3" w:rsidRDefault="008D5CFF" w:rsidP="00CF2E6D">
            <w:pPr>
              <w:pStyle w:val="affffff2"/>
              <w:numPr>
                <w:ilvl w:val="0"/>
                <w:numId w:val="95"/>
              </w:numPr>
            </w:pPr>
            <w:r w:rsidRPr="00EB5DC3">
              <w:t xml:space="preserve">котельная </w:t>
            </w:r>
            <w:r w:rsidR="00B92BF7" w:rsidRPr="00EB5DC3">
              <w:t>в районе ул.</w:t>
            </w:r>
            <w:r w:rsidRPr="00EB5DC3">
              <w:t> </w:t>
            </w:r>
            <w:r w:rsidR="00B92BF7" w:rsidRPr="00EB5DC3">
              <w:t>Авиационная;</w:t>
            </w:r>
          </w:p>
          <w:p w14:paraId="721AE42D" w14:textId="2E1C93D3" w:rsidR="00EF100E" w:rsidRPr="00EB5DC3" w:rsidRDefault="008D5CFF" w:rsidP="00CF2E6D">
            <w:pPr>
              <w:pStyle w:val="affffff2"/>
              <w:numPr>
                <w:ilvl w:val="0"/>
                <w:numId w:val="95"/>
              </w:numPr>
            </w:pPr>
            <w:r w:rsidRPr="00EB5DC3">
              <w:t xml:space="preserve">канализационная </w:t>
            </w:r>
            <w:r w:rsidR="00EF100E" w:rsidRPr="00EB5DC3">
              <w:t>насосная станция (КНС) в районе Новосильского шоссе;</w:t>
            </w:r>
          </w:p>
          <w:p w14:paraId="6547E3B4" w14:textId="260B2274" w:rsidR="00EF100E" w:rsidRPr="00EB5DC3" w:rsidRDefault="008D5CFF" w:rsidP="00CF2E6D">
            <w:pPr>
              <w:pStyle w:val="affffff2"/>
              <w:numPr>
                <w:ilvl w:val="0"/>
                <w:numId w:val="95"/>
              </w:numPr>
            </w:pPr>
            <w:r w:rsidRPr="00EB5DC3">
              <w:t xml:space="preserve">канализационная </w:t>
            </w:r>
            <w:r w:rsidR="00EF100E" w:rsidRPr="00EB5DC3">
              <w:t>насосная станция (КНС) в районе Новосильского шоссе;</w:t>
            </w:r>
          </w:p>
          <w:p w14:paraId="4CB1BF19" w14:textId="381D95E3" w:rsidR="00EF100E" w:rsidRPr="00EB5DC3" w:rsidRDefault="008D5CFF" w:rsidP="00CF2E6D">
            <w:pPr>
              <w:pStyle w:val="affffff2"/>
              <w:numPr>
                <w:ilvl w:val="0"/>
                <w:numId w:val="95"/>
              </w:numPr>
            </w:pPr>
            <w:r w:rsidRPr="00EB5DC3">
              <w:lastRenderedPageBreak/>
              <w:t xml:space="preserve">канализационная </w:t>
            </w:r>
            <w:r w:rsidR="00EF100E" w:rsidRPr="00EB5DC3">
              <w:t>насосная станция (КНС) в районе Новосильского шоссе;</w:t>
            </w:r>
          </w:p>
          <w:p w14:paraId="10D6D7B3" w14:textId="30364E62" w:rsidR="00EF100E" w:rsidRPr="00EB5DC3" w:rsidRDefault="008D5CFF" w:rsidP="00CF2E6D">
            <w:pPr>
              <w:pStyle w:val="affffff2"/>
              <w:numPr>
                <w:ilvl w:val="0"/>
                <w:numId w:val="95"/>
              </w:numPr>
            </w:pPr>
            <w:r w:rsidRPr="00EB5DC3">
              <w:t xml:space="preserve">насосная </w:t>
            </w:r>
            <w:r w:rsidR="00EF100E" w:rsidRPr="00EB5DC3">
              <w:t>станция дождевой канализации (НСДК) в районе Новосильского шоссе;</w:t>
            </w:r>
          </w:p>
          <w:p w14:paraId="721D218B" w14:textId="73543D99" w:rsidR="00EF100E" w:rsidRPr="00EB5DC3" w:rsidRDefault="008D5CFF" w:rsidP="00CF2E6D">
            <w:pPr>
              <w:pStyle w:val="affffff2"/>
              <w:numPr>
                <w:ilvl w:val="0"/>
                <w:numId w:val="95"/>
              </w:numPr>
            </w:pPr>
            <w:r w:rsidRPr="00EB5DC3">
              <w:t xml:space="preserve">насосная </w:t>
            </w:r>
            <w:r w:rsidR="00EF100E" w:rsidRPr="00EB5DC3">
              <w:t>станция дождевой канализации (НСДК) в районе Новосильского шоссе;</w:t>
            </w:r>
          </w:p>
          <w:p w14:paraId="6F44D043" w14:textId="417A83ED" w:rsidR="00B92BF7" w:rsidRPr="00EB5DC3" w:rsidRDefault="008D5CFF" w:rsidP="00CF2E6D">
            <w:pPr>
              <w:pStyle w:val="affffff2"/>
              <w:numPr>
                <w:ilvl w:val="0"/>
                <w:numId w:val="95"/>
              </w:numPr>
            </w:pPr>
            <w:r w:rsidRPr="00EB5DC3">
              <w:t xml:space="preserve">очистные </w:t>
            </w:r>
            <w:r w:rsidR="008D7119" w:rsidRPr="00EB5DC3">
              <w:t xml:space="preserve">сооружения дождевой канализации </w:t>
            </w:r>
            <w:r w:rsidRPr="00EB5DC3">
              <w:t>на территории</w:t>
            </w:r>
            <w:r w:rsidR="008D7119" w:rsidRPr="00EB5DC3">
              <w:t xml:space="preserve"> микрорайона </w:t>
            </w:r>
            <w:r w:rsidRPr="00EB5DC3">
              <w:t>№ </w:t>
            </w:r>
            <w:r w:rsidR="008D7119" w:rsidRPr="00EB5DC3">
              <w:t>13</w:t>
            </w:r>
            <w:r w:rsidRPr="00EB5DC3">
              <w:t xml:space="preserve"> «Московский»</w:t>
            </w:r>
            <w:r w:rsidR="008D7119" w:rsidRPr="00EB5DC3">
              <w:t>;</w:t>
            </w:r>
          </w:p>
          <w:p w14:paraId="0BF9849C" w14:textId="2DE76AD8" w:rsidR="00C169EB" w:rsidRPr="00EB5DC3" w:rsidRDefault="008D5CFF" w:rsidP="00CF2E6D">
            <w:pPr>
              <w:pStyle w:val="affffff2"/>
              <w:numPr>
                <w:ilvl w:val="0"/>
                <w:numId w:val="95"/>
              </w:numPr>
            </w:pPr>
            <w:r w:rsidRPr="00EB5DC3">
              <w:t xml:space="preserve">очистные </w:t>
            </w:r>
            <w:r w:rsidR="008D7119" w:rsidRPr="00EB5DC3">
              <w:t>сооружения дождевой канализации</w:t>
            </w:r>
            <w:r w:rsidR="007A6B2D" w:rsidRPr="00EB5DC3">
              <w:t xml:space="preserve"> в районе Новосильского шоссе.</w:t>
            </w:r>
          </w:p>
        </w:tc>
      </w:tr>
      <w:tr w:rsidR="00EB5DC3" w:rsidRPr="00EB5DC3" w14:paraId="49268C56" w14:textId="77777777" w:rsidTr="00E71E4B">
        <w:trPr>
          <w:cantSplit/>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F048" w14:textId="77777777" w:rsidR="00C169EB" w:rsidRPr="00EB5DC3" w:rsidRDefault="00C169EB" w:rsidP="00260B1E">
            <w:pPr>
              <w:pStyle w:val="affffff2"/>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F350" w14:textId="057D514B" w:rsidR="00C169EB" w:rsidRPr="00EB5DC3" w:rsidRDefault="00C169EB" w:rsidP="00260B1E">
            <w:pPr>
              <w:pStyle w:val="affffff2"/>
            </w:pPr>
            <w:r w:rsidRPr="00EB5DC3">
              <w:t>Зона сель</w:t>
            </w:r>
            <w:r w:rsidR="00BB748F" w:rsidRPr="00EB5DC3">
              <w:t>скохозяйственного использования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13940" w14:textId="77777777" w:rsidR="00C169EB" w:rsidRPr="00EB5DC3" w:rsidRDefault="00C169EB" w:rsidP="00260B1E">
            <w:pPr>
              <w:pStyle w:val="affffff2"/>
            </w:pPr>
            <w:r w:rsidRPr="00EB5DC3">
              <w:t>Зона предназначена для территорий, занятых сельскохозяйственными угодьями (пашни, сенокосы, пастбища, залежи, земли, занятые многолетними насаждениями (садами, виноградниками и другими); земель, занятых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 территорий, занятых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tc>
        <w:tc>
          <w:tcPr>
            <w:tcW w:w="8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97CF3" w14:textId="77777777" w:rsidR="0026200B" w:rsidRPr="00EB5DC3" w:rsidRDefault="0026200B" w:rsidP="00260B1E">
            <w:pPr>
              <w:pStyle w:val="affffff2"/>
            </w:pPr>
            <w:r w:rsidRPr="00EB5DC3">
              <w:t>Объекты местного значения:</w:t>
            </w:r>
          </w:p>
          <w:p w14:paraId="3D1E2963" w14:textId="166E602F" w:rsidR="00C169EB" w:rsidRPr="00EB5DC3" w:rsidRDefault="004F6A55" w:rsidP="00CF2E6D">
            <w:pPr>
              <w:pStyle w:val="affffff2"/>
              <w:numPr>
                <w:ilvl w:val="0"/>
                <w:numId w:val="96"/>
              </w:numPr>
            </w:pPr>
            <w:r w:rsidRPr="00EB5DC3">
              <w:t xml:space="preserve">пункт </w:t>
            </w:r>
            <w:r w:rsidR="005A3F0F" w:rsidRPr="00EB5DC3">
              <w:t>редуцирования газа (ПРГ)</w:t>
            </w:r>
            <w:r w:rsidR="008D5CFF" w:rsidRPr="00EB5DC3">
              <w:t xml:space="preserve"> в районе ул. Высоковольтная.</w:t>
            </w:r>
          </w:p>
        </w:tc>
      </w:tr>
      <w:tr w:rsidR="00EB5DC3" w:rsidRPr="00EB5DC3" w14:paraId="7E5CC68C" w14:textId="77777777" w:rsidTr="00E71E4B">
        <w:trPr>
          <w:cantSplit/>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E99E6" w14:textId="77777777" w:rsidR="00C169EB" w:rsidRPr="00EB5DC3" w:rsidRDefault="00C169EB" w:rsidP="00260B1E">
            <w:pPr>
              <w:pStyle w:val="affffff2"/>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3075C" w14:textId="3E7FF4D6" w:rsidR="00C169EB" w:rsidRPr="00EB5DC3" w:rsidRDefault="00C169EB" w:rsidP="00260B1E">
            <w:pPr>
              <w:pStyle w:val="affffff2"/>
            </w:pPr>
            <w:r w:rsidRPr="00EB5DC3">
              <w:t>Зона озелененных территорий общего пользования (лесопарки, парки, сады, скверы, бульвары, городские леса)</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E4988" w14:textId="767ACD1D" w:rsidR="00C169EB" w:rsidRPr="00EB5DC3" w:rsidRDefault="00584600" w:rsidP="00260B1E">
            <w:pPr>
              <w:pStyle w:val="affffff2"/>
            </w:pPr>
            <w:r w:rsidRPr="00EB5DC3">
              <w:t>Зона предназначена для организации парков, скверов, бульваров и набережных, используемых в целях кратковременного отдыха, проведения досуга населения;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tc>
        <w:tc>
          <w:tcPr>
            <w:tcW w:w="8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578F" w14:textId="77777777" w:rsidR="0026200B" w:rsidRPr="00EB5DC3" w:rsidRDefault="0026200B" w:rsidP="00260B1E">
            <w:pPr>
              <w:pStyle w:val="affffff2"/>
            </w:pPr>
            <w:r w:rsidRPr="00EB5DC3">
              <w:t>Объекты регионального значения:</w:t>
            </w:r>
          </w:p>
          <w:p w14:paraId="4F3BDB72" w14:textId="4532FE2B" w:rsidR="0026200B" w:rsidRPr="00EB5DC3" w:rsidRDefault="009C7403" w:rsidP="00CF2E6D">
            <w:pPr>
              <w:pStyle w:val="affffff2"/>
              <w:numPr>
                <w:ilvl w:val="0"/>
                <w:numId w:val="97"/>
              </w:numPr>
            </w:pPr>
            <w:r w:rsidRPr="00EB5DC3">
              <w:t xml:space="preserve">аквапарк на территории, ограниченной улицами </w:t>
            </w:r>
            <w:r w:rsidR="00580581" w:rsidRPr="00EB5DC3">
              <w:t>Максима Горького</w:t>
            </w:r>
            <w:r w:rsidRPr="00EB5DC3">
              <w:t xml:space="preserve">, </w:t>
            </w:r>
            <w:r w:rsidR="00580581" w:rsidRPr="00EB5DC3">
              <w:t>Коммуны;</w:t>
            </w:r>
          </w:p>
          <w:p w14:paraId="4CCDC5AD" w14:textId="77777777" w:rsidR="0026200B" w:rsidRPr="00EB5DC3" w:rsidRDefault="0026200B" w:rsidP="00260B1E">
            <w:pPr>
              <w:pStyle w:val="affffff2"/>
            </w:pPr>
            <w:r w:rsidRPr="00EB5DC3">
              <w:t>Объекты местного значения:</w:t>
            </w:r>
          </w:p>
          <w:p w14:paraId="0D254974" w14:textId="3316C9FD" w:rsidR="0026200B" w:rsidRPr="00EB5DC3" w:rsidRDefault="009E5993" w:rsidP="00CF2E6D">
            <w:pPr>
              <w:pStyle w:val="affffff2"/>
              <w:numPr>
                <w:ilvl w:val="0"/>
                <w:numId w:val="98"/>
              </w:numPr>
            </w:pPr>
            <w:r w:rsidRPr="00EB5DC3">
              <w:t xml:space="preserve">учреждение </w:t>
            </w:r>
            <w:r w:rsidR="00DD336B" w:rsidRPr="00EB5DC3">
              <w:t xml:space="preserve">дополнительного образования </w:t>
            </w:r>
            <w:r w:rsidRPr="00EB5DC3">
              <w:t xml:space="preserve">на территории, ограниченной улицами </w:t>
            </w:r>
            <w:r w:rsidR="00DD336B" w:rsidRPr="00EB5DC3">
              <w:t>Орджоникидзе</w:t>
            </w:r>
            <w:r w:rsidRPr="00EB5DC3">
              <w:t>,</w:t>
            </w:r>
            <w:r w:rsidR="00DD336B" w:rsidRPr="00EB5DC3">
              <w:t xml:space="preserve"> Ляшко</w:t>
            </w:r>
            <w:r w:rsidR="00F3070A" w:rsidRPr="00EB5DC3">
              <w:t>, площадью</w:t>
            </w:r>
            <w:r w:rsidR="00DD336B" w:rsidRPr="00EB5DC3">
              <w:t xml:space="preserve"> Привокзальная</w:t>
            </w:r>
            <w:r w:rsidR="00F3070A" w:rsidRPr="00EB5DC3">
              <w:t>, переулком</w:t>
            </w:r>
            <w:r w:rsidR="00DD336B" w:rsidRPr="00EB5DC3">
              <w:t xml:space="preserve"> Привокзальный;</w:t>
            </w:r>
          </w:p>
          <w:p w14:paraId="428BA687" w14:textId="510D9800" w:rsidR="00DD336B" w:rsidRPr="00EB5DC3" w:rsidRDefault="00F3070A" w:rsidP="00CF2E6D">
            <w:pPr>
              <w:pStyle w:val="affffff2"/>
              <w:numPr>
                <w:ilvl w:val="0"/>
                <w:numId w:val="98"/>
              </w:numPr>
            </w:pPr>
            <w:r w:rsidRPr="00EB5DC3">
              <w:t xml:space="preserve">библиотека на территории, ограниченной улицами </w:t>
            </w:r>
            <w:r w:rsidR="00D10D7E" w:rsidRPr="00EB5DC3">
              <w:t>Максима Горького</w:t>
            </w:r>
            <w:r w:rsidRPr="00EB5DC3">
              <w:t xml:space="preserve">, </w:t>
            </w:r>
            <w:r w:rsidR="00D10D7E" w:rsidRPr="00EB5DC3">
              <w:t>Карьерная;</w:t>
            </w:r>
          </w:p>
          <w:p w14:paraId="1F6C6ADA" w14:textId="5E58831B" w:rsidR="00D10D7E" w:rsidRPr="00EB5DC3" w:rsidRDefault="00F3070A" w:rsidP="00CF2E6D">
            <w:pPr>
              <w:pStyle w:val="affffff2"/>
              <w:numPr>
                <w:ilvl w:val="0"/>
                <w:numId w:val="98"/>
              </w:numPr>
            </w:pPr>
            <w:r w:rsidRPr="00EB5DC3">
              <w:t xml:space="preserve">учреждение </w:t>
            </w:r>
            <w:r w:rsidR="009638FF" w:rsidRPr="00EB5DC3">
              <w:t xml:space="preserve">культурно-досугового типа </w:t>
            </w:r>
            <w:r w:rsidRPr="00EB5DC3">
              <w:t xml:space="preserve">на территории, ограниченной улицами </w:t>
            </w:r>
            <w:r w:rsidR="009638FF" w:rsidRPr="00EB5DC3">
              <w:t>Максима Горького</w:t>
            </w:r>
            <w:r w:rsidRPr="00EB5DC3">
              <w:t xml:space="preserve">, </w:t>
            </w:r>
            <w:r w:rsidR="009638FF" w:rsidRPr="00EB5DC3">
              <w:t>Коммуны;</w:t>
            </w:r>
          </w:p>
          <w:p w14:paraId="13C27854" w14:textId="599780B9" w:rsidR="009638FF" w:rsidRPr="00EB5DC3" w:rsidRDefault="00F3070A" w:rsidP="00CF2E6D">
            <w:pPr>
              <w:pStyle w:val="affffff2"/>
              <w:numPr>
                <w:ilvl w:val="0"/>
                <w:numId w:val="98"/>
              </w:numPr>
            </w:pPr>
            <w:r w:rsidRPr="00EB5DC3">
              <w:t xml:space="preserve">игровой </w:t>
            </w:r>
            <w:r w:rsidR="004E1614" w:rsidRPr="00EB5DC3">
              <w:t xml:space="preserve">комплекс </w:t>
            </w:r>
            <w:r w:rsidRPr="00EB5DC3">
              <w:t xml:space="preserve">на территории, ограниченной улицами </w:t>
            </w:r>
            <w:r w:rsidR="004E1614" w:rsidRPr="00EB5DC3">
              <w:t>Максима Горького</w:t>
            </w:r>
            <w:r w:rsidRPr="00EB5DC3">
              <w:t>,</w:t>
            </w:r>
            <w:r w:rsidR="004E1614" w:rsidRPr="00EB5DC3">
              <w:t xml:space="preserve"> Коммуны;</w:t>
            </w:r>
          </w:p>
          <w:p w14:paraId="0A485FFF" w14:textId="11381549" w:rsidR="004E1614" w:rsidRPr="00EB5DC3" w:rsidRDefault="00F3070A" w:rsidP="00CF2E6D">
            <w:pPr>
              <w:pStyle w:val="affffff2"/>
              <w:numPr>
                <w:ilvl w:val="0"/>
                <w:numId w:val="98"/>
              </w:numPr>
            </w:pPr>
            <w:r w:rsidRPr="00EB5DC3">
              <w:t xml:space="preserve">пункт </w:t>
            </w:r>
            <w:r w:rsidR="003719D2" w:rsidRPr="00EB5DC3">
              <w:t xml:space="preserve">редуцирования газа (ПРГ) в районе </w:t>
            </w:r>
            <w:proofErr w:type="spellStart"/>
            <w:r w:rsidR="003719D2" w:rsidRPr="00EB5DC3">
              <w:t>Карачевского</w:t>
            </w:r>
            <w:proofErr w:type="spellEnd"/>
            <w:r w:rsidR="003719D2" w:rsidRPr="00EB5DC3">
              <w:t xml:space="preserve"> шоссе;</w:t>
            </w:r>
          </w:p>
          <w:p w14:paraId="7A052162" w14:textId="76DADAA4" w:rsidR="003719D2" w:rsidRPr="00EB5DC3" w:rsidRDefault="00F3070A" w:rsidP="00CF2E6D">
            <w:pPr>
              <w:pStyle w:val="affffff2"/>
              <w:numPr>
                <w:ilvl w:val="0"/>
                <w:numId w:val="98"/>
              </w:numPr>
            </w:pPr>
            <w:r w:rsidRPr="00EB5DC3">
              <w:t xml:space="preserve">пункт </w:t>
            </w:r>
            <w:r w:rsidR="002B5D92" w:rsidRPr="00EB5DC3">
              <w:t>редуцирования газа (ПРГ) в районе пер. Городской;</w:t>
            </w:r>
          </w:p>
          <w:p w14:paraId="3BC7E303" w14:textId="1A04C847" w:rsidR="00C169EB" w:rsidRPr="00EB5DC3" w:rsidRDefault="00F3070A" w:rsidP="00CF2E6D">
            <w:pPr>
              <w:pStyle w:val="affffff2"/>
              <w:numPr>
                <w:ilvl w:val="0"/>
                <w:numId w:val="98"/>
              </w:numPr>
            </w:pPr>
            <w:r w:rsidRPr="00EB5DC3">
              <w:t xml:space="preserve">котельная </w:t>
            </w:r>
            <w:r w:rsidR="002F2DF9" w:rsidRPr="00EB5DC3">
              <w:t>в районе пер.</w:t>
            </w:r>
            <w:r w:rsidRPr="00EB5DC3">
              <w:t> </w:t>
            </w:r>
            <w:r w:rsidR="002F2DF9" w:rsidRPr="00EB5DC3">
              <w:t>Городской</w:t>
            </w:r>
            <w:r w:rsidR="009E5993" w:rsidRPr="00EB5DC3">
              <w:t>.</w:t>
            </w:r>
          </w:p>
        </w:tc>
      </w:tr>
      <w:tr w:rsidR="00EB5DC3" w:rsidRPr="00EB5DC3" w14:paraId="2434C320" w14:textId="77777777" w:rsidTr="00E71E4B">
        <w:trPr>
          <w:cantSplit/>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CFB" w14:textId="77777777" w:rsidR="00C169EB" w:rsidRPr="00EB5DC3" w:rsidRDefault="00C169EB" w:rsidP="00260B1E">
            <w:pPr>
              <w:pStyle w:val="affffff2"/>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982A7" w14:textId="5D63BAA3" w:rsidR="00C169EB" w:rsidRPr="00EB5DC3" w:rsidRDefault="00C169EB" w:rsidP="00260B1E">
            <w:pPr>
              <w:pStyle w:val="affffff2"/>
            </w:pPr>
            <w:r w:rsidRPr="00EB5DC3">
              <w:t>Лесопарковая зона</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626B9" w14:textId="35D180FE" w:rsidR="00C169EB" w:rsidRPr="00EB5DC3" w:rsidRDefault="00584600" w:rsidP="00260B1E">
            <w:pPr>
              <w:pStyle w:val="affffff2"/>
            </w:pPr>
            <w:r w:rsidRPr="00EB5DC3">
              <w:t>Зона предназначена для сохранения природного ландшафта, экологически 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зеленой зоны города,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tc>
        <w:tc>
          <w:tcPr>
            <w:tcW w:w="8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849D1" w14:textId="72377794" w:rsidR="00C169EB" w:rsidRPr="00EB5DC3" w:rsidRDefault="00F3070A" w:rsidP="00260B1E">
            <w:pPr>
              <w:pStyle w:val="affffff2"/>
            </w:pPr>
            <w:r w:rsidRPr="00EB5DC3">
              <w:t>Размещение объектов не планируется.</w:t>
            </w:r>
          </w:p>
        </w:tc>
      </w:tr>
      <w:tr w:rsidR="00EB5DC3" w:rsidRPr="00EB5DC3" w14:paraId="4B5B93A2" w14:textId="77777777" w:rsidTr="00E71E4B">
        <w:trPr>
          <w:cantSplit/>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C1EE9" w14:textId="77777777" w:rsidR="00C169EB" w:rsidRPr="00EB5DC3" w:rsidRDefault="00C169EB" w:rsidP="00260B1E">
            <w:pPr>
              <w:pStyle w:val="affffff2"/>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9FFF" w14:textId="77777777" w:rsidR="00C169EB" w:rsidRPr="00EB5DC3" w:rsidRDefault="00C169EB" w:rsidP="00260B1E">
            <w:pPr>
              <w:pStyle w:val="affffff2"/>
            </w:pPr>
            <w:r w:rsidRPr="00EB5DC3">
              <w:t>Зона специального назначения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8BAD2" w14:textId="3BDA9D86" w:rsidR="00C169EB" w:rsidRPr="00EB5DC3" w:rsidRDefault="00C169EB" w:rsidP="00260B1E">
            <w:pPr>
              <w:pStyle w:val="affffff2"/>
            </w:pPr>
            <w:r w:rsidRPr="00EB5DC3">
              <w:t>Зона предназначена для размещения кладбищ, крематориев, объектов, используемых для захоронения твердых коммунальных отходов, объектов, размещение которых может быть обеспечено только путем выделения указанной зоны и недопустимо в других функциональных зонах.</w:t>
            </w:r>
          </w:p>
        </w:tc>
        <w:tc>
          <w:tcPr>
            <w:tcW w:w="8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40B8A" w14:textId="3A410E61" w:rsidR="00C169EB" w:rsidRPr="00EB5DC3" w:rsidRDefault="00F3070A" w:rsidP="00260B1E">
            <w:pPr>
              <w:pStyle w:val="affffff2"/>
            </w:pPr>
            <w:r w:rsidRPr="00EB5DC3">
              <w:t>Размещение объектов не планируется.</w:t>
            </w:r>
          </w:p>
        </w:tc>
      </w:tr>
      <w:tr w:rsidR="00EB5DC3" w:rsidRPr="00EB5DC3" w14:paraId="7FDBF2BF" w14:textId="77777777" w:rsidTr="00E71E4B">
        <w:trPr>
          <w:cantSplit/>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F7E1" w14:textId="77777777" w:rsidR="00C169EB" w:rsidRPr="00EB5DC3" w:rsidRDefault="00C169EB" w:rsidP="00260B1E">
            <w:pPr>
              <w:pStyle w:val="affffff2"/>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F3DE4" w14:textId="3AB53ACE" w:rsidR="00C169EB" w:rsidRPr="00EB5DC3" w:rsidRDefault="00C169EB" w:rsidP="00260B1E">
            <w:pPr>
              <w:pStyle w:val="affffff2"/>
            </w:pPr>
            <w:r w:rsidRPr="00EB5DC3">
              <w:t>Зона озелененных территорий специального назначения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634CA" w14:textId="17027E97" w:rsidR="00C169EB" w:rsidRPr="00EB5DC3" w:rsidRDefault="002110D5" w:rsidP="00260B1E">
            <w:pPr>
              <w:pStyle w:val="affffff2"/>
            </w:pPr>
            <w:r w:rsidRPr="00EB5DC3">
              <w:t>Зона предназначена для поддержки баланса открытых и застроенных пространств в использовании городских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Последующее использование территории зоны или ее частей может быть определено при условии недопущения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прилегающих зон.</w:t>
            </w:r>
          </w:p>
        </w:tc>
        <w:tc>
          <w:tcPr>
            <w:tcW w:w="8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F584" w14:textId="77777777" w:rsidR="0026200B" w:rsidRPr="00EB5DC3" w:rsidRDefault="0026200B" w:rsidP="00260B1E">
            <w:pPr>
              <w:pStyle w:val="affffff2"/>
            </w:pPr>
            <w:r w:rsidRPr="00EB5DC3">
              <w:t>Объекты местного значения:</w:t>
            </w:r>
          </w:p>
          <w:p w14:paraId="4BE3DE82" w14:textId="1E7236EA" w:rsidR="00C169EB" w:rsidRPr="00EB5DC3" w:rsidRDefault="009F1A89" w:rsidP="00CF2E6D">
            <w:pPr>
              <w:pStyle w:val="affffff2"/>
              <w:numPr>
                <w:ilvl w:val="0"/>
                <w:numId w:val="99"/>
              </w:numPr>
            </w:pPr>
            <w:r w:rsidRPr="00EB5DC3">
              <w:t>к</w:t>
            </w:r>
            <w:r w:rsidR="0074332F" w:rsidRPr="00EB5DC3">
              <w:t>онечны</w:t>
            </w:r>
            <w:r w:rsidRPr="00EB5DC3">
              <w:t>й</w:t>
            </w:r>
            <w:r w:rsidR="0074332F" w:rsidRPr="00EB5DC3">
              <w:t xml:space="preserve"> остановочны</w:t>
            </w:r>
            <w:r w:rsidRPr="00EB5DC3">
              <w:t>й пункт</w:t>
            </w:r>
            <w:r w:rsidR="0074332F" w:rsidRPr="00EB5DC3">
              <w:t xml:space="preserve"> и (или) разворотн</w:t>
            </w:r>
            <w:r w:rsidRPr="00EB5DC3">
              <w:t>ое</w:t>
            </w:r>
            <w:r w:rsidR="0074332F" w:rsidRPr="00EB5DC3">
              <w:t xml:space="preserve"> кольц</w:t>
            </w:r>
            <w:r w:rsidRPr="00EB5DC3">
              <w:t>о</w:t>
            </w:r>
            <w:r w:rsidR="0074332F" w:rsidRPr="00EB5DC3">
              <w:t xml:space="preserve"> общественного транспорта </w:t>
            </w:r>
            <w:r w:rsidRPr="00EB5DC3">
              <w:t>в районе</w:t>
            </w:r>
            <w:r w:rsidR="0074332F" w:rsidRPr="00EB5DC3">
              <w:t xml:space="preserve"> </w:t>
            </w:r>
            <w:proofErr w:type="spellStart"/>
            <w:r w:rsidR="0074332F" w:rsidRPr="00EB5DC3">
              <w:t>Наугорско</w:t>
            </w:r>
            <w:r w:rsidRPr="00EB5DC3">
              <w:t>го</w:t>
            </w:r>
            <w:proofErr w:type="spellEnd"/>
            <w:r w:rsidR="0074332F" w:rsidRPr="00EB5DC3">
              <w:t xml:space="preserve"> шоссе</w:t>
            </w:r>
            <w:r w:rsidRPr="00EB5DC3">
              <w:t>.</w:t>
            </w:r>
          </w:p>
        </w:tc>
      </w:tr>
      <w:tr w:rsidR="00C169EB" w:rsidRPr="00EB5DC3" w14:paraId="2C6AC135" w14:textId="77777777" w:rsidTr="00E71E4B">
        <w:trPr>
          <w:cantSplit/>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77AA4" w14:textId="77777777" w:rsidR="00C169EB" w:rsidRPr="00EB5DC3" w:rsidRDefault="00C169EB" w:rsidP="00260B1E">
            <w:pPr>
              <w:pStyle w:val="affffff2"/>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8A20B" w14:textId="559DC9A1" w:rsidR="00C169EB" w:rsidRPr="00EB5DC3" w:rsidRDefault="00C169EB" w:rsidP="00260B1E">
            <w:pPr>
              <w:pStyle w:val="affffff2"/>
            </w:pPr>
            <w:r w:rsidRPr="00EB5DC3">
              <w:t>Зона режимных территорий</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D703D" w14:textId="379BC801" w:rsidR="00C169EB" w:rsidRPr="00EB5DC3" w:rsidRDefault="002110D5" w:rsidP="00260B1E">
            <w:pPr>
              <w:pStyle w:val="affffff2"/>
            </w:pPr>
            <w:r w:rsidRPr="00EB5DC3">
              <w:t>Зона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и специальными нормативами.</w:t>
            </w:r>
          </w:p>
        </w:tc>
        <w:tc>
          <w:tcPr>
            <w:tcW w:w="8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C1FF" w14:textId="77777777" w:rsidR="0026200B" w:rsidRPr="00EB5DC3" w:rsidRDefault="0026200B" w:rsidP="00260B1E">
            <w:pPr>
              <w:pStyle w:val="affffff2"/>
            </w:pPr>
            <w:r w:rsidRPr="00EB5DC3">
              <w:t>Объекты регионального значения:</w:t>
            </w:r>
          </w:p>
          <w:p w14:paraId="0CCD3546" w14:textId="0F3D257A" w:rsidR="0026200B" w:rsidRPr="00EB5DC3" w:rsidRDefault="00857D70" w:rsidP="00CF2E6D">
            <w:pPr>
              <w:pStyle w:val="affffff2"/>
              <w:numPr>
                <w:ilvl w:val="0"/>
                <w:numId w:val="100"/>
              </w:numPr>
            </w:pPr>
            <w:r w:rsidRPr="00EB5DC3">
              <w:t xml:space="preserve">филиал </w:t>
            </w:r>
            <w:r w:rsidR="00580581" w:rsidRPr="00EB5DC3">
              <w:t>БУЗ ОО «Поликлиника №</w:t>
            </w:r>
            <w:r w:rsidRPr="00EB5DC3">
              <w:t> </w:t>
            </w:r>
            <w:r w:rsidR="00580581" w:rsidRPr="00EB5DC3">
              <w:t xml:space="preserve">2» на 150 посещений в смену и дневным стационаром на 20 коек </w:t>
            </w:r>
            <w:r w:rsidRPr="00EB5DC3">
              <w:t xml:space="preserve">на территории </w:t>
            </w:r>
            <w:r w:rsidR="00580581" w:rsidRPr="00EB5DC3">
              <w:t>микрорайон</w:t>
            </w:r>
            <w:r w:rsidRPr="00EB5DC3">
              <w:t>а</w:t>
            </w:r>
            <w:r w:rsidR="00580581" w:rsidRPr="00EB5DC3">
              <w:t xml:space="preserve"> </w:t>
            </w:r>
            <w:r w:rsidRPr="00EB5DC3">
              <w:t>«</w:t>
            </w:r>
            <w:proofErr w:type="spellStart"/>
            <w:proofErr w:type="gramStart"/>
            <w:r w:rsidR="00580581" w:rsidRPr="00EB5DC3">
              <w:t>Наугорский</w:t>
            </w:r>
            <w:proofErr w:type="spellEnd"/>
            <w:r w:rsidRPr="00EB5DC3">
              <w:t>»</w:t>
            </w:r>
            <w:r w:rsidR="00580581" w:rsidRPr="00EB5DC3">
              <w:t>*</w:t>
            </w:r>
            <w:proofErr w:type="gramEnd"/>
            <w:r w:rsidR="00580581" w:rsidRPr="00EB5DC3">
              <w:t>;</w:t>
            </w:r>
          </w:p>
          <w:p w14:paraId="0FF7B1C0" w14:textId="4550EDF1" w:rsidR="00C169EB" w:rsidRPr="00EB5DC3" w:rsidRDefault="00857D70" w:rsidP="00CF2E6D">
            <w:pPr>
              <w:pStyle w:val="affffff2"/>
              <w:numPr>
                <w:ilvl w:val="0"/>
                <w:numId w:val="100"/>
              </w:numPr>
            </w:pPr>
            <w:r w:rsidRPr="00EB5DC3">
              <w:t>транспортно</w:t>
            </w:r>
            <w:r w:rsidR="005B0D20" w:rsidRPr="00EB5DC3">
              <w:t>-логистический центр</w:t>
            </w:r>
            <w:r w:rsidRPr="00EB5DC3">
              <w:t>, адрес:</w:t>
            </w:r>
            <w:r w:rsidR="005B0D20" w:rsidRPr="00EB5DC3">
              <w:t xml:space="preserve"> 302042, Орловская область, г.</w:t>
            </w:r>
            <w:r w:rsidRPr="00EB5DC3">
              <w:t> </w:t>
            </w:r>
            <w:r w:rsidR="005B0D20" w:rsidRPr="00EB5DC3">
              <w:t>Орел, ул.</w:t>
            </w:r>
            <w:r w:rsidRPr="00EB5DC3">
              <w:t> </w:t>
            </w:r>
            <w:proofErr w:type="spellStart"/>
            <w:r w:rsidR="005B0D20" w:rsidRPr="00EB5DC3">
              <w:t>Кромская</w:t>
            </w:r>
            <w:proofErr w:type="spellEnd"/>
            <w:r w:rsidR="005B0D20" w:rsidRPr="00EB5DC3">
              <w:t>, д.</w:t>
            </w:r>
            <w:r w:rsidRPr="00EB5DC3">
              <w:t> </w:t>
            </w:r>
            <w:r w:rsidR="005B0D20" w:rsidRPr="00EB5DC3">
              <w:t>12</w:t>
            </w:r>
            <w:r w:rsidR="00F55FCE" w:rsidRPr="00EB5DC3">
              <w:t>*</w:t>
            </w:r>
            <w:r w:rsidR="009F1A89" w:rsidRPr="00EB5DC3">
              <w:t>.</w:t>
            </w:r>
          </w:p>
        </w:tc>
      </w:tr>
    </w:tbl>
    <w:p w14:paraId="32BF3E10" w14:textId="4ABFF6E3" w:rsidR="00D6474F" w:rsidRPr="00EB5DC3" w:rsidRDefault="00D6474F" w:rsidP="005F05D0"/>
    <w:p w14:paraId="6E38E499" w14:textId="1963D4FB" w:rsidR="009F31E6" w:rsidRPr="00EB5DC3" w:rsidRDefault="006F72BC" w:rsidP="00657FC1">
      <w:pPr>
        <w:rPr>
          <w:sz w:val="22"/>
          <w:lang w:eastAsia="ru-RU"/>
        </w:rPr>
      </w:pPr>
      <w:r w:rsidRPr="00EB5DC3">
        <w:rPr>
          <w:sz w:val="22"/>
          <w:lang w:eastAsia="ru-RU"/>
        </w:rPr>
        <w:t xml:space="preserve">* </w:t>
      </w:r>
      <w:r w:rsidR="00535DC2" w:rsidRPr="00EB5DC3">
        <w:rPr>
          <w:sz w:val="22"/>
          <w:lang w:eastAsia="ru-RU"/>
        </w:rPr>
        <w:t>–</w:t>
      </w:r>
      <w:r w:rsidR="009F31E6" w:rsidRPr="00EB5DC3">
        <w:rPr>
          <w:sz w:val="22"/>
          <w:lang w:eastAsia="ru-RU"/>
        </w:rPr>
        <w:t xml:space="preserve"> размещение объектов с учетом необходимости формирования земельных участков и установления соответствующего функционального зонирования</w:t>
      </w:r>
    </w:p>
    <w:p w14:paraId="5EEABE97" w14:textId="7508053D" w:rsidR="005D0FBE" w:rsidRPr="00EB5DC3" w:rsidRDefault="005D0FBE" w:rsidP="00657FC1"/>
    <w:sectPr w:rsidR="005D0FBE" w:rsidRPr="00EB5DC3" w:rsidSect="005F05D0">
      <w:pgSz w:w="16838" w:h="11906"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09630" w14:textId="77777777" w:rsidR="000F61FD" w:rsidRDefault="000F61FD" w:rsidP="0097326C">
      <w:r>
        <w:separator/>
      </w:r>
    </w:p>
  </w:endnote>
  <w:endnote w:type="continuationSeparator" w:id="0">
    <w:p w14:paraId="04E20E0E" w14:textId="77777777" w:rsidR="000F61FD" w:rsidRDefault="000F61FD" w:rsidP="0097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B2950" w14:textId="77777777" w:rsidR="000F61FD" w:rsidRDefault="000F61FD" w:rsidP="0097326C">
      <w:r>
        <w:separator/>
      </w:r>
    </w:p>
  </w:footnote>
  <w:footnote w:type="continuationSeparator" w:id="0">
    <w:p w14:paraId="2762E448" w14:textId="77777777" w:rsidR="000F61FD" w:rsidRDefault="000F61FD" w:rsidP="0097326C">
      <w:r>
        <w:continuationSeparator/>
      </w:r>
    </w:p>
  </w:footnote>
  <w:footnote w:id="1">
    <w:p w14:paraId="39336A37" w14:textId="77777777" w:rsidR="000F61FD" w:rsidRPr="00D83244" w:rsidRDefault="000F61FD" w:rsidP="00B9209C">
      <w:pPr>
        <w:pStyle w:val="aff3"/>
        <w:rPr>
          <w:rFonts w:cs="Times New Roman"/>
          <w:sz w:val="22"/>
          <w:szCs w:val="22"/>
        </w:rPr>
      </w:pPr>
      <w:r w:rsidRPr="00D83244">
        <w:rPr>
          <w:rStyle w:val="afffffd"/>
          <w:rFonts w:cs="Times New Roman"/>
          <w:sz w:val="22"/>
          <w:szCs w:val="22"/>
        </w:rPr>
        <w:footnoteRef/>
      </w:r>
      <w:r w:rsidRPr="00D83244">
        <w:rPr>
          <w:rFonts w:cs="Times New Roman"/>
          <w:sz w:val="22"/>
          <w:szCs w:val="22"/>
        </w:rPr>
        <w:t>Согласно СП 42.13330.2016 «Градостроительство. Планировка и застройка городских и сельских поселений», обеспеченность озелененными территориями общего пользования</w:t>
      </w:r>
      <w:r>
        <w:rPr>
          <w:rFonts w:cs="Times New Roman"/>
          <w:sz w:val="22"/>
          <w:szCs w:val="22"/>
        </w:rPr>
        <w:t xml:space="preserve"> и жилых районов </w:t>
      </w:r>
      <w:r w:rsidRPr="00D83244">
        <w:rPr>
          <w:rFonts w:cs="Times New Roman"/>
          <w:sz w:val="22"/>
          <w:szCs w:val="22"/>
        </w:rPr>
        <w:t>должна составлять не менее 1</w:t>
      </w:r>
      <w:r>
        <w:rPr>
          <w:rFonts w:cs="Times New Roman"/>
          <w:sz w:val="22"/>
          <w:szCs w:val="22"/>
        </w:rPr>
        <w:t>6</w:t>
      </w:r>
      <w:r w:rsidRPr="00D83244">
        <w:rPr>
          <w:rFonts w:cs="Times New Roman"/>
          <w:sz w:val="22"/>
          <w:szCs w:val="22"/>
        </w:rPr>
        <w:t xml:space="preserve"> кв. м./чел.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691170"/>
      <w:docPartObj>
        <w:docPartGallery w:val="Page Numbers (Top of Page)"/>
        <w:docPartUnique/>
      </w:docPartObj>
    </w:sdtPr>
    <w:sdtEndPr/>
    <w:sdtContent>
      <w:p w14:paraId="17A6A5D7" w14:textId="42D4F1E7" w:rsidR="000F61FD" w:rsidRDefault="000F61FD" w:rsidP="00C12957">
        <w:pPr>
          <w:pStyle w:val="affa"/>
          <w:ind w:firstLine="0"/>
          <w:jc w:val="center"/>
        </w:pPr>
        <w:r>
          <w:fldChar w:fldCharType="begin"/>
        </w:r>
        <w:r>
          <w:instrText>PAGE   \* MERGEFORMAT</w:instrText>
        </w:r>
        <w:r>
          <w:fldChar w:fldCharType="separate"/>
        </w:r>
        <w:r>
          <w:rPr>
            <w:noProof/>
          </w:rPr>
          <w:t>67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88F37" w14:textId="77777777" w:rsidR="000F61FD" w:rsidRDefault="000F61FD" w:rsidP="00213306">
    <w:pPr>
      <w:pStyle w:val="aff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C80B5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206C2662"/>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7924DC8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87F8D68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977884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0CA5B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942CBE"/>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8B40246"/>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7485A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CE8E60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1212"/>
        </w:tabs>
        <w:ind w:left="1212" w:hanging="360"/>
      </w:pPr>
      <w:rPr>
        <w:rFonts w:ascii="Symbol" w:hAnsi="Symbol"/>
      </w:rPr>
    </w:lvl>
  </w:abstractNum>
  <w:abstractNum w:abstractNumId="11" w15:restartNumberingAfterBreak="0">
    <w:nsid w:val="0012604F"/>
    <w:multiLevelType w:val="hybridMultilevel"/>
    <w:tmpl w:val="F620D572"/>
    <w:lvl w:ilvl="0" w:tplc="4B2E81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17F1F46"/>
    <w:multiLevelType w:val="multilevel"/>
    <w:tmpl w:val="F574E4E6"/>
    <w:lvl w:ilvl="0">
      <w:start w:val="1"/>
      <w:numFmt w:val="decimal"/>
      <w:lvlText w:val="%1."/>
      <w:lvlJc w:val="left"/>
      <w:pPr>
        <w:ind w:left="567"/>
      </w:pPr>
      <w:rPr>
        <w:rFonts w:hint="default"/>
      </w:rPr>
    </w:lvl>
    <w:lvl w:ilvl="1">
      <w:start w:val="1"/>
      <w:numFmt w:val="decimal"/>
      <w:suff w:val="space"/>
      <w:lvlText w:val="%1.%2."/>
      <w:lvlJc w:val="left"/>
      <w:pPr>
        <w:ind w:left="964"/>
      </w:pPr>
      <w:rPr>
        <w:rFonts w:hint="default"/>
      </w:rPr>
    </w:lvl>
    <w:lvl w:ilvl="2">
      <w:start w:val="1"/>
      <w:numFmt w:val="decimal"/>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3" w15:restartNumberingAfterBreak="0">
    <w:nsid w:val="03FE4F8C"/>
    <w:multiLevelType w:val="multilevel"/>
    <w:tmpl w:val="E51E558A"/>
    <w:lvl w:ilvl="0">
      <w:start w:val="1"/>
      <w:numFmt w:val="decimal"/>
      <w:lvlText w:val="%1"/>
      <w:lvlJc w:val="left"/>
      <w:pPr>
        <w:tabs>
          <w:tab w:val="num" w:pos="390"/>
        </w:tabs>
        <w:ind w:left="390" w:hanging="390"/>
      </w:pPr>
      <w:rPr>
        <w:rFonts w:hint="default"/>
      </w:rPr>
    </w:lvl>
    <w:lvl w:ilvl="1">
      <w:start w:val="1"/>
      <w:numFmt w:val="bullet"/>
      <w:lvlText w:val=""/>
      <w:lvlJc w:val="left"/>
      <w:pPr>
        <w:tabs>
          <w:tab w:val="num" w:pos="1108"/>
        </w:tabs>
        <w:ind w:left="1108"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5234CCB"/>
    <w:multiLevelType w:val="hybridMultilevel"/>
    <w:tmpl w:val="A906E94A"/>
    <w:lvl w:ilvl="0" w:tplc="4B2E8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5647714"/>
    <w:multiLevelType w:val="hybridMultilevel"/>
    <w:tmpl w:val="FE549D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6587F48"/>
    <w:multiLevelType w:val="hybridMultilevel"/>
    <w:tmpl w:val="6308B510"/>
    <w:lvl w:ilvl="0" w:tplc="4B2E81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922112A"/>
    <w:multiLevelType w:val="multilevel"/>
    <w:tmpl w:val="7B5844D4"/>
    <w:lvl w:ilvl="0">
      <w:start w:val="1"/>
      <w:numFmt w:val="bullet"/>
      <w:suff w:val="space"/>
      <w:lvlText w:val=""/>
      <w:lvlJc w:val="left"/>
      <w:pPr>
        <w:ind w:left="426"/>
      </w:pPr>
      <w:rPr>
        <w:rFonts w:ascii="Wingdings" w:hAnsi="Wingdings" w:cs="Wingdings" w:hint="default"/>
        <w:color w:val="auto"/>
      </w:rPr>
    </w:lvl>
    <w:lvl w:ilvl="1">
      <w:start w:val="1"/>
      <w:numFmt w:val="decimal"/>
      <w:lvlText w:val="%2."/>
      <w:lvlJc w:val="left"/>
      <w:pPr>
        <w:ind w:left="964"/>
      </w:pPr>
      <w:rPr>
        <w:rFonts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9" w15:restartNumberingAfterBreak="0">
    <w:nsid w:val="0A836E73"/>
    <w:multiLevelType w:val="multilevel"/>
    <w:tmpl w:val="F3AEDBD8"/>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20" w15:restartNumberingAfterBreak="0">
    <w:nsid w:val="0AEF2706"/>
    <w:multiLevelType w:val="multilevel"/>
    <w:tmpl w:val="A1801276"/>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21" w15:restartNumberingAfterBreak="0">
    <w:nsid w:val="0BFE4022"/>
    <w:multiLevelType w:val="multilevel"/>
    <w:tmpl w:val="4814AF46"/>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22" w15:restartNumberingAfterBreak="0">
    <w:nsid w:val="0C9F565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E6037F7"/>
    <w:multiLevelType w:val="hybridMultilevel"/>
    <w:tmpl w:val="87345E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1134947"/>
    <w:multiLevelType w:val="multilevel"/>
    <w:tmpl w:val="C6289FE6"/>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25" w15:restartNumberingAfterBreak="0">
    <w:nsid w:val="126B483F"/>
    <w:multiLevelType w:val="hybridMultilevel"/>
    <w:tmpl w:val="ABC082AE"/>
    <w:lvl w:ilvl="0" w:tplc="4B2E8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2B56DE5"/>
    <w:multiLevelType w:val="multilevel"/>
    <w:tmpl w:val="5BCE86CC"/>
    <w:lvl w:ilvl="0">
      <w:start w:val="1"/>
      <w:numFmt w:val="bullet"/>
      <w:suff w:val="space"/>
      <w:lvlText w:val=""/>
      <w:lvlJc w:val="left"/>
      <w:pPr>
        <w:ind w:left="426"/>
      </w:pPr>
      <w:rPr>
        <w:rFonts w:ascii="Wingdings" w:hAnsi="Wingdings" w:cs="Wingdings" w:hint="default"/>
        <w:color w:val="auto"/>
      </w:rPr>
    </w:lvl>
    <w:lvl w:ilvl="1">
      <w:start w:val="1"/>
      <w:numFmt w:val="bullet"/>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27" w15:restartNumberingAfterBreak="0">
    <w:nsid w:val="138D3070"/>
    <w:multiLevelType w:val="hybridMultilevel"/>
    <w:tmpl w:val="C7E89DEA"/>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1415281E"/>
    <w:multiLevelType w:val="multilevel"/>
    <w:tmpl w:val="79C4C7E8"/>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29" w15:restartNumberingAfterBreak="0">
    <w:nsid w:val="1867692B"/>
    <w:multiLevelType w:val="hybridMultilevel"/>
    <w:tmpl w:val="ADBC9B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8FE0063"/>
    <w:multiLevelType w:val="multilevel"/>
    <w:tmpl w:val="04090023"/>
    <w:styleLink w:val="a1"/>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1A794FC9"/>
    <w:multiLevelType w:val="hybridMultilevel"/>
    <w:tmpl w:val="0F8E1CBE"/>
    <w:lvl w:ilvl="0" w:tplc="9A005C1A">
      <w:start w:val="1"/>
      <w:numFmt w:val="bullet"/>
      <w:pStyle w:val="1"/>
      <w:lvlText w:val="­"/>
      <w:lvlJc w:val="left"/>
      <w:pPr>
        <w:ind w:left="1137" w:hanging="360"/>
      </w:pPr>
      <w:rPr>
        <w:rFonts w:ascii="Courier New" w:hAnsi="Courier New" w:hint="default"/>
      </w:rPr>
    </w:lvl>
    <w:lvl w:ilvl="1" w:tplc="9280D762">
      <w:start w:val="1"/>
      <w:numFmt w:val="bullet"/>
      <w:lvlText w:val="o"/>
      <w:lvlJc w:val="left"/>
      <w:pPr>
        <w:ind w:left="2149" w:hanging="360"/>
      </w:pPr>
      <w:rPr>
        <w:rFonts w:ascii="Courier New" w:hAnsi="Courier New" w:cs="Courier New" w:hint="default"/>
      </w:rPr>
    </w:lvl>
    <w:lvl w:ilvl="2" w:tplc="F5EC1D58">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ADF0C08"/>
    <w:multiLevelType w:val="hybridMultilevel"/>
    <w:tmpl w:val="5FF6CA88"/>
    <w:lvl w:ilvl="0" w:tplc="4B2E81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BBC23F7"/>
    <w:multiLevelType w:val="hybridMultilevel"/>
    <w:tmpl w:val="C6E61C66"/>
    <w:lvl w:ilvl="0" w:tplc="4B2E8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BDE5B66"/>
    <w:multiLevelType w:val="hybridMultilevel"/>
    <w:tmpl w:val="28B2BB86"/>
    <w:lvl w:ilvl="0" w:tplc="4B2E8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DD6584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E281E22"/>
    <w:multiLevelType w:val="hybridMultilevel"/>
    <w:tmpl w:val="6FFA547C"/>
    <w:lvl w:ilvl="0" w:tplc="4B2E8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EB7164E"/>
    <w:multiLevelType w:val="hybridMultilevel"/>
    <w:tmpl w:val="B17EB042"/>
    <w:lvl w:ilvl="0" w:tplc="4B2E8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F8A2165"/>
    <w:multiLevelType w:val="multilevel"/>
    <w:tmpl w:val="ACA6DC9C"/>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39" w15:restartNumberingAfterBreak="0">
    <w:nsid w:val="22C1740D"/>
    <w:multiLevelType w:val="hybridMultilevel"/>
    <w:tmpl w:val="BFCA46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4411B09"/>
    <w:multiLevelType w:val="hybridMultilevel"/>
    <w:tmpl w:val="B1A23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4726957"/>
    <w:multiLevelType w:val="hybridMultilevel"/>
    <w:tmpl w:val="14BCE432"/>
    <w:lvl w:ilvl="0" w:tplc="4B2E8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54A5182"/>
    <w:multiLevelType w:val="hybridMultilevel"/>
    <w:tmpl w:val="74F0AE4E"/>
    <w:lvl w:ilvl="0" w:tplc="4B2E81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6C74EE6"/>
    <w:multiLevelType w:val="multilevel"/>
    <w:tmpl w:val="D9C01404"/>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44" w15:restartNumberingAfterBreak="0">
    <w:nsid w:val="29FE2AEB"/>
    <w:multiLevelType w:val="hybridMultilevel"/>
    <w:tmpl w:val="7B1092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2D431FE6"/>
    <w:multiLevelType w:val="hybridMultilevel"/>
    <w:tmpl w:val="FBE2C666"/>
    <w:lvl w:ilvl="0" w:tplc="4B2E8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ED431B6"/>
    <w:multiLevelType w:val="multilevel"/>
    <w:tmpl w:val="7DE0A2BC"/>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47" w15:restartNumberingAfterBreak="0">
    <w:nsid w:val="2F865DE7"/>
    <w:multiLevelType w:val="multilevel"/>
    <w:tmpl w:val="7A1019EC"/>
    <w:lvl w:ilvl="0">
      <w:start w:val="1"/>
      <w:numFmt w:val="bullet"/>
      <w:suff w:val="space"/>
      <w:lvlText w:val=""/>
      <w:lvlJc w:val="left"/>
      <w:pPr>
        <w:ind w:left="426"/>
      </w:pPr>
      <w:rPr>
        <w:rFonts w:ascii="Wingdings" w:hAnsi="Wingdings" w:cs="Wingdings" w:hint="default"/>
        <w:color w:val="auto"/>
      </w:rPr>
    </w:lvl>
    <w:lvl w:ilvl="1">
      <w:start w:val="1"/>
      <w:numFmt w:val="decimal"/>
      <w:lvlText w:val="%2."/>
      <w:lvlJc w:val="left"/>
      <w:pPr>
        <w:ind w:left="964"/>
      </w:pPr>
      <w:rPr>
        <w:rFonts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48" w15:restartNumberingAfterBreak="0">
    <w:nsid w:val="32C26AE1"/>
    <w:multiLevelType w:val="hybridMultilevel"/>
    <w:tmpl w:val="F4DA125A"/>
    <w:lvl w:ilvl="0" w:tplc="4B2E81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30A3B24"/>
    <w:multiLevelType w:val="hybridMultilevel"/>
    <w:tmpl w:val="303A7A42"/>
    <w:lvl w:ilvl="0" w:tplc="4B2E8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4B1335D"/>
    <w:multiLevelType w:val="hybridMultilevel"/>
    <w:tmpl w:val="5B06811C"/>
    <w:lvl w:ilvl="0" w:tplc="4B2E8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5007165"/>
    <w:multiLevelType w:val="hybridMultilevel"/>
    <w:tmpl w:val="230E46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36C2653F"/>
    <w:multiLevelType w:val="hybridMultilevel"/>
    <w:tmpl w:val="BAC4835A"/>
    <w:lvl w:ilvl="0" w:tplc="4B2E81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6E10EFC"/>
    <w:multiLevelType w:val="hybridMultilevel"/>
    <w:tmpl w:val="235AAB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376F6D09"/>
    <w:multiLevelType w:val="hybridMultilevel"/>
    <w:tmpl w:val="88B4E3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38A71424"/>
    <w:multiLevelType w:val="hybridMultilevel"/>
    <w:tmpl w:val="A080DF84"/>
    <w:lvl w:ilvl="0" w:tplc="4B2E81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C956CCD"/>
    <w:multiLevelType w:val="multilevel"/>
    <w:tmpl w:val="0F0482AE"/>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57" w15:restartNumberingAfterBreak="0">
    <w:nsid w:val="3E5C7F32"/>
    <w:multiLevelType w:val="multilevel"/>
    <w:tmpl w:val="79C4C7E8"/>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58" w15:restartNumberingAfterBreak="0">
    <w:nsid w:val="4786239E"/>
    <w:multiLevelType w:val="hybridMultilevel"/>
    <w:tmpl w:val="2500CE6E"/>
    <w:lvl w:ilvl="0" w:tplc="4B2E81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49F74B78"/>
    <w:multiLevelType w:val="multilevel"/>
    <w:tmpl w:val="F6B0880A"/>
    <w:lvl w:ilvl="0">
      <w:start w:val="1"/>
      <w:numFmt w:val="bullet"/>
      <w:lvlText w:val=""/>
      <w:lvlJc w:val="left"/>
      <w:pPr>
        <w:ind w:left="426"/>
      </w:pPr>
      <w:rPr>
        <w:rFonts w:ascii="Symbol" w:hAnsi="Symbol" w:hint="default"/>
        <w:color w:val="auto"/>
      </w:rPr>
    </w:lvl>
    <w:lvl w:ilvl="1">
      <w:start w:val="1"/>
      <w:numFmt w:val="russianLower"/>
      <w:lvlText w:val="%2)"/>
      <w:lvlJc w:val="left"/>
      <w:pPr>
        <w:ind w:left="964"/>
      </w:pPr>
      <w:rPr>
        <w:rFonts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60" w15:restartNumberingAfterBreak="0">
    <w:nsid w:val="4B066E7D"/>
    <w:multiLevelType w:val="hybridMultilevel"/>
    <w:tmpl w:val="188C22E8"/>
    <w:lvl w:ilvl="0" w:tplc="4B2E8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C4702AA"/>
    <w:multiLevelType w:val="hybridMultilevel"/>
    <w:tmpl w:val="BCA44EBA"/>
    <w:lvl w:ilvl="0" w:tplc="0419000F">
      <w:start w:val="1"/>
      <w:numFmt w:val="decimal"/>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2" w15:restartNumberingAfterBreak="0">
    <w:nsid w:val="4EEF62FC"/>
    <w:multiLevelType w:val="hybridMultilevel"/>
    <w:tmpl w:val="79369A4E"/>
    <w:lvl w:ilvl="0" w:tplc="4B2E8156">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3" w15:restartNumberingAfterBreak="0">
    <w:nsid w:val="502A218B"/>
    <w:multiLevelType w:val="multilevel"/>
    <w:tmpl w:val="0EE252C0"/>
    <w:lvl w:ilvl="0">
      <w:start w:val="1"/>
      <w:numFmt w:val="bullet"/>
      <w:lvlText w:val=""/>
      <w:lvlJc w:val="left"/>
      <w:pPr>
        <w:ind w:left="426"/>
      </w:pPr>
      <w:rPr>
        <w:rFonts w:ascii="Symbol" w:hAnsi="Symbol"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64" w15:restartNumberingAfterBreak="0">
    <w:nsid w:val="52972832"/>
    <w:multiLevelType w:val="hybridMultilevel"/>
    <w:tmpl w:val="63B44934"/>
    <w:lvl w:ilvl="0" w:tplc="4B2E8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2AA021F"/>
    <w:multiLevelType w:val="hybridMultilevel"/>
    <w:tmpl w:val="0974E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3CE45B9"/>
    <w:multiLevelType w:val="hybridMultilevel"/>
    <w:tmpl w:val="B0621B0C"/>
    <w:lvl w:ilvl="0" w:tplc="F2928BE2">
      <w:start w:val="1"/>
      <w:numFmt w:val="decimal"/>
      <w:lvlText w:val="%1."/>
      <w:lvlJc w:val="left"/>
      <w:pPr>
        <w:tabs>
          <w:tab w:val="num" w:pos="900"/>
        </w:tabs>
        <w:ind w:left="900" w:hanging="360"/>
      </w:pPr>
      <w:rPr>
        <w:rFonts w:ascii="Times New Roman" w:hAnsi="Times New Roman" w:cs="Times New Roman" w:hint="default"/>
      </w:rPr>
    </w:lvl>
    <w:lvl w:ilvl="1" w:tplc="04190001">
      <w:start w:val="1"/>
      <w:numFmt w:val="bullet"/>
      <w:lvlText w:val=""/>
      <w:lvlJc w:val="left"/>
      <w:pPr>
        <w:tabs>
          <w:tab w:val="num" w:pos="1710"/>
        </w:tabs>
        <w:ind w:left="171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3150"/>
        </w:tabs>
        <w:ind w:left="315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550851C4"/>
    <w:multiLevelType w:val="hybridMultilevel"/>
    <w:tmpl w:val="37B6BC68"/>
    <w:lvl w:ilvl="0" w:tplc="4B2E8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6943DDD"/>
    <w:multiLevelType w:val="multilevel"/>
    <w:tmpl w:val="92508254"/>
    <w:lvl w:ilvl="0">
      <w:start w:val="1"/>
      <w:numFmt w:val="bullet"/>
      <w:lvlText w:val=""/>
      <w:lvlJc w:val="left"/>
      <w:pPr>
        <w:ind w:left="426"/>
      </w:pPr>
      <w:rPr>
        <w:rFonts w:ascii="Symbol" w:hAnsi="Symbol" w:hint="default"/>
        <w:color w:val="auto"/>
      </w:rPr>
    </w:lvl>
    <w:lvl w:ilvl="1">
      <w:start w:val="1"/>
      <w:numFmt w:val="bullet"/>
      <w:lvlText w:val="­"/>
      <w:lvlJc w:val="left"/>
      <w:pPr>
        <w:ind w:left="964"/>
      </w:pPr>
      <w:rPr>
        <w:rFonts w:ascii="Courier New" w:hAnsi="Courier New" w:cs="Courier New"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69" w15:restartNumberingAfterBreak="0">
    <w:nsid w:val="57CB59CC"/>
    <w:multiLevelType w:val="multilevel"/>
    <w:tmpl w:val="45C85E2A"/>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70" w15:restartNumberingAfterBreak="0">
    <w:nsid w:val="59B42475"/>
    <w:multiLevelType w:val="hybridMultilevel"/>
    <w:tmpl w:val="700CF0C2"/>
    <w:lvl w:ilvl="0" w:tplc="4B2E81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B702914"/>
    <w:multiLevelType w:val="hybridMultilevel"/>
    <w:tmpl w:val="14403304"/>
    <w:lvl w:ilvl="0" w:tplc="4B2E81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5C98742F"/>
    <w:multiLevelType w:val="multilevel"/>
    <w:tmpl w:val="08A293B0"/>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73" w15:restartNumberingAfterBreak="0">
    <w:nsid w:val="5D392B3F"/>
    <w:multiLevelType w:val="hybridMultilevel"/>
    <w:tmpl w:val="B41291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5D735239"/>
    <w:multiLevelType w:val="hybridMultilevel"/>
    <w:tmpl w:val="3418010A"/>
    <w:lvl w:ilvl="0" w:tplc="4B2E81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5DC17E7E"/>
    <w:multiLevelType w:val="multilevel"/>
    <w:tmpl w:val="0C94E7FE"/>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76" w15:restartNumberingAfterBreak="0">
    <w:nsid w:val="5F4E7339"/>
    <w:multiLevelType w:val="hybridMultilevel"/>
    <w:tmpl w:val="420E8C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5F4F2E0A"/>
    <w:multiLevelType w:val="hybridMultilevel"/>
    <w:tmpl w:val="E4AE9B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5F726338"/>
    <w:multiLevelType w:val="hybridMultilevel"/>
    <w:tmpl w:val="14403304"/>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9" w15:restartNumberingAfterBreak="0">
    <w:nsid w:val="602F2474"/>
    <w:multiLevelType w:val="multilevel"/>
    <w:tmpl w:val="9716D3C8"/>
    <w:lvl w:ilvl="0">
      <w:start w:val="1"/>
      <w:numFmt w:val="decimal"/>
      <w:pStyle w:val="10"/>
      <w:suff w:val="space"/>
      <w:lvlText w:val="%1."/>
      <w:lvlJc w:val="left"/>
      <w:pPr>
        <w:ind w:left="567" w:firstLine="0"/>
      </w:pPr>
      <w:rPr>
        <w:rFonts w:hint="default"/>
      </w:rPr>
    </w:lvl>
    <w:lvl w:ilvl="1">
      <w:start w:val="1"/>
      <w:numFmt w:val="decimal"/>
      <w:pStyle w:val="21"/>
      <w:suff w:val="space"/>
      <w:lvlText w:val="%1.%2."/>
      <w:lvlJc w:val="left"/>
      <w:pPr>
        <w:ind w:left="964" w:firstLine="0"/>
      </w:pPr>
      <w:rPr>
        <w:rFonts w:hint="default"/>
      </w:rPr>
    </w:lvl>
    <w:lvl w:ilvl="2">
      <w:start w:val="1"/>
      <w:numFmt w:val="decimal"/>
      <w:pStyle w:val="31"/>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80" w15:restartNumberingAfterBreak="0">
    <w:nsid w:val="62A04DE4"/>
    <w:multiLevelType w:val="multilevel"/>
    <w:tmpl w:val="EA10EE7A"/>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81" w15:restartNumberingAfterBreak="0">
    <w:nsid w:val="62FD5243"/>
    <w:multiLevelType w:val="hybridMultilevel"/>
    <w:tmpl w:val="B1A23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38708FA"/>
    <w:multiLevelType w:val="hybridMultilevel"/>
    <w:tmpl w:val="05C80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57C0956"/>
    <w:multiLevelType w:val="hybridMultilevel"/>
    <w:tmpl w:val="C0C021A0"/>
    <w:lvl w:ilvl="0" w:tplc="4B2E81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6882069D"/>
    <w:multiLevelType w:val="multilevel"/>
    <w:tmpl w:val="BC163636"/>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85" w15:restartNumberingAfterBreak="0">
    <w:nsid w:val="69332660"/>
    <w:multiLevelType w:val="hybridMultilevel"/>
    <w:tmpl w:val="D93AFD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69A11F01"/>
    <w:multiLevelType w:val="hybridMultilevel"/>
    <w:tmpl w:val="588EBCE4"/>
    <w:lvl w:ilvl="0" w:tplc="4B2E81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69C90727"/>
    <w:multiLevelType w:val="multilevel"/>
    <w:tmpl w:val="0EE252C0"/>
    <w:lvl w:ilvl="0">
      <w:start w:val="1"/>
      <w:numFmt w:val="bullet"/>
      <w:lvlText w:val=""/>
      <w:lvlJc w:val="left"/>
      <w:pPr>
        <w:ind w:left="426"/>
      </w:pPr>
      <w:rPr>
        <w:rFonts w:ascii="Symbol" w:hAnsi="Symbol"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88" w15:restartNumberingAfterBreak="0">
    <w:nsid w:val="6AF91485"/>
    <w:multiLevelType w:val="hybridMultilevel"/>
    <w:tmpl w:val="E32C98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6BBE1678"/>
    <w:multiLevelType w:val="hybridMultilevel"/>
    <w:tmpl w:val="7472A398"/>
    <w:lvl w:ilvl="0" w:tplc="4B2E81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6BD049E4"/>
    <w:multiLevelType w:val="multilevel"/>
    <w:tmpl w:val="DB086A06"/>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91" w15:restartNumberingAfterBreak="0">
    <w:nsid w:val="6DE0771C"/>
    <w:multiLevelType w:val="multilevel"/>
    <w:tmpl w:val="7DE0A2BC"/>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92" w15:restartNumberingAfterBreak="0">
    <w:nsid w:val="6EC540F2"/>
    <w:multiLevelType w:val="hybridMultilevel"/>
    <w:tmpl w:val="76CAABE0"/>
    <w:lvl w:ilvl="0" w:tplc="4B2E81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6F4B53E1"/>
    <w:multiLevelType w:val="multilevel"/>
    <w:tmpl w:val="0EE252C0"/>
    <w:lvl w:ilvl="0">
      <w:start w:val="1"/>
      <w:numFmt w:val="bullet"/>
      <w:lvlText w:val=""/>
      <w:lvlJc w:val="left"/>
      <w:pPr>
        <w:ind w:left="426"/>
      </w:pPr>
      <w:rPr>
        <w:rFonts w:ascii="Symbol" w:hAnsi="Symbol"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94" w15:restartNumberingAfterBreak="0">
    <w:nsid w:val="6F667CA4"/>
    <w:multiLevelType w:val="hybridMultilevel"/>
    <w:tmpl w:val="CADAA2CE"/>
    <w:lvl w:ilvl="0" w:tplc="4B2E81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70DE34E2"/>
    <w:multiLevelType w:val="hybridMultilevel"/>
    <w:tmpl w:val="25A483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70EF4008"/>
    <w:multiLevelType w:val="multilevel"/>
    <w:tmpl w:val="5B86A618"/>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97" w15:restartNumberingAfterBreak="0">
    <w:nsid w:val="7299353D"/>
    <w:multiLevelType w:val="hybridMultilevel"/>
    <w:tmpl w:val="68DE77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72AE55C8"/>
    <w:multiLevelType w:val="hybridMultilevel"/>
    <w:tmpl w:val="FE5A4B42"/>
    <w:lvl w:ilvl="0" w:tplc="4B2E81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73671658"/>
    <w:multiLevelType w:val="multilevel"/>
    <w:tmpl w:val="AF24948A"/>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00" w15:restartNumberingAfterBreak="0">
    <w:nsid w:val="73E90685"/>
    <w:multiLevelType w:val="multilevel"/>
    <w:tmpl w:val="818A105C"/>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01" w15:restartNumberingAfterBreak="0">
    <w:nsid w:val="76364505"/>
    <w:multiLevelType w:val="multilevel"/>
    <w:tmpl w:val="6B6C75A4"/>
    <w:lvl w:ilvl="0">
      <w:start w:val="1"/>
      <w:numFmt w:val="bullet"/>
      <w:suff w:val="space"/>
      <w:lvlText w:val=""/>
      <w:lvlJc w:val="left"/>
      <w:pPr>
        <w:ind w:left="426"/>
      </w:pPr>
      <w:rPr>
        <w:rFonts w:ascii="Wingdings" w:hAnsi="Wingdings" w:cs="Wingdings" w:hint="default"/>
        <w:color w:val="auto"/>
      </w:rPr>
    </w:lvl>
    <w:lvl w:ilvl="1">
      <w:start w:val="1"/>
      <w:numFmt w:val="decimal"/>
      <w:lvlText w:val="%2."/>
      <w:lvlJc w:val="left"/>
      <w:pPr>
        <w:ind w:left="964"/>
      </w:pPr>
      <w:rPr>
        <w:rFonts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02" w15:restartNumberingAfterBreak="0">
    <w:nsid w:val="76894084"/>
    <w:multiLevelType w:val="multilevel"/>
    <w:tmpl w:val="F28A58E0"/>
    <w:lvl w:ilvl="0">
      <w:start w:val="1"/>
      <w:numFmt w:val="decimal"/>
      <w:lvlText w:val="%1."/>
      <w:lvlJc w:val="left"/>
      <w:pPr>
        <w:ind w:left="794"/>
      </w:pPr>
      <w:rPr>
        <w:rFonts w:hint="default"/>
      </w:rPr>
    </w:lvl>
    <w:lvl w:ilvl="1">
      <w:start w:val="1"/>
      <w:numFmt w:val="bullet"/>
      <w:suff w:val="space"/>
      <w:lvlText w:val=""/>
      <w:lvlJc w:val="left"/>
      <w:pPr>
        <w:ind w:left="1332"/>
      </w:pPr>
      <w:rPr>
        <w:rFonts w:ascii="Symbol" w:hAnsi="Symbol" w:cs="Symbol" w:hint="default"/>
      </w:rPr>
    </w:lvl>
    <w:lvl w:ilvl="2">
      <w:start w:val="1"/>
      <w:numFmt w:val="bullet"/>
      <w:suff w:val="space"/>
      <w:lvlText w:val=""/>
      <w:lvlJc w:val="left"/>
      <w:pPr>
        <w:ind w:left="1729"/>
      </w:pPr>
      <w:rPr>
        <w:rFonts w:ascii="Symbol" w:hAnsi="Symbol" w:cs="Symbol" w:hint="default"/>
      </w:rPr>
    </w:lvl>
    <w:lvl w:ilvl="3">
      <w:start w:val="1"/>
      <w:numFmt w:val="bullet"/>
      <w:suff w:val="space"/>
      <w:lvlText w:val="–"/>
      <w:lvlJc w:val="left"/>
      <w:pPr>
        <w:ind w:left="2126"/>
      </w:pPr>
      <w:rPr>
        <w:rFonts w:ascii="Times New Roman" w:hAnsi="Times New Roman" w:cs="Times New Roman" w:hint="default"/>
      </w:rPr>
    </w:lvl>
    <w:lvl w:ilvl="4">
      <w:start w:val="1"/>
      <w:numFmt w:val="bullet"/>
      <w:suff w:val="space"/>
      <w:lvlText w:val="–"/>
      <w:lvlJc w:val="left"/>
      <w:pPr>
        <w:ind w:left="2523"/>
      </w:pPr>
      <w:rPr>
        <w:rFonts w:ascii="Times New Roman" w:hAnsi="Times New Roman" w:cs="Times New Roman" w:hint="default"/>
      </w:rPr>
    </w:lvl>
    <w:lvl w:ilvl="5">
      <w:start w:val="1"/>
      <w:numFmt w:val="bullet"/>
      <w:suff w:val="space"/>
      <w:lvlText w:val="–"/>
      <w:lvlJc w:val="left"/>
      <w:pPr>
        <w:ind w:left="2920"/>
      </w:pPr>
      <w:rPr>
        <w:rFonts w:ascii="Times New Roman" w:hAnsi="Times New Roman" w:cs="Times New Roman" w:hint="default"/>
      </w:rPr>
    </w:lvl>
    <w:lvl w:ilvl="6">
      <w:start w:val="1"/>
      <w:numFmt w:val="bullet"/>
      <w:suff w:val="space"/>
      <w:lvlText w:val=""/>
      <w:lvlJc w:val="left"/>
      <w:pPr>
        <w:ind w:left="3317"/>
      </w:pPr>
      <w:rPr>
        <w:rFonts w:ascii="Symbol" w:hAnsi="Symbol" w:cs="Symbol" w:hint="default"/>
      </w:rPr>
    </w:lvl>
    <w:lvl w:ilvl="7">
      <w:start w:val="1"/>
      <w:numFmt w:val="bullet"/>
      <w:suff w:val="space"/>
      <w:lvlText w:val="–"/>
      <w:lvlJc w:val="left"/>
      <w:pPr>
        <w:ind w:left="3714"/>
      </w:pPr>
      <w:rPr>
        <w:rFonts w:ascii="Times New Roman" w:hAnsi="Times New Roman" w:cs="Times New Roman" w:hint="default"/>
      </w:rPr>
    </w:lvl>
    <w:lvl w:ilvl="8">
      <w:start w:val="1"/>
      <w:numFmt w:val="bullet"/>
      <w:suff w:val="space"/>
      <w:lvlText w:val=""/>
      <w:lvlJc w:val="left"/>
      <w:pPr>
        <w:ind w:left="4111"/>
      </w:pPr>
      <w:rPr>
        <w:rFonts w:ascii="Symbol" w:hAnsi="Symbol" w:cs="Symbol" w:hint="default"/>
      </w:rPr>
    </w:lvl>
  </w:abstractNum>
  <w:abstractNum w:abstractNumId="103" w15:restartNumberingAfterBreak="0">
    <w:nsid w:val="77984FDC"/>
    <w:multiLevelType w:val="hybridMultilevel"/>
    <w:tmpl w:val="C024A3EC"/>
    <w:lvl w:ilvl="0" w:tplc="4B2E81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7A015BA9"/>
    <w:multiLevelType w:val="multilevel"/>
    <w:tmpl w:val="6026056C"/>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05" w15:restartNumberingAfterBreak="0">
    <w:nsid w:val="7B2F0FE1"/>
    <w:multiLevelType w:val="multilevel"/>
    <w:tmpl w:val="C5141C9A"/>
    <w:lvl w:ilvl="0">
      <w:start w:val="1"/>
      <w:numFmt w:val="decimal"/>
      <w:lvlText w:val="%1."/>
      <w:lvlJc w:val="left"/>
      <w:pPr>
        <w:ind w:left="426"/>
      </w:pPr>
      <w:rPr>
        <w:rFonts w:hint="default"/>
        <w:color w:val="auto"/>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06" w15:restartNumberingAfterBreak="0">
    <w:nsid w:val="7C936CA9"/>
    <w:multiLevelType w:val="hybridMultilevel"/>
    <w:tmpl w:val="D1BE15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15:restartNumberingAfterBreak="0">
    <w:nsid w:val="7D767609"/>
    <w:multiLevelType w:val="hybridMultilevel"/>
    <w:tmpl w:val="0A6C38F2"/>
    <w:lvl w:ilvl="0" w:tplc="5ACEE860">
      <w:start w:val="1"/>
      <w:numFmt w:val="decimal"/>
      <w:pStyle w:val="a2"/>
      <w:lvlText w:val="%1."/>
      <w:lvlJc w:val="left"/>
      <w:pPr>
        <w:tabs>
          <w:tab w:val="num" w:pos="1068"/>
        </w:tabs>
        <w:ind w:left="1068" w:hanging="7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15:restartNumberingAfterBreak="0">
    <w:nsid w:val="7F2038BA"/>
    <w:multiLevelType w:val="hybridMultilevel"/>
    <w:tmpl w:val="009A88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5"/>
  </w:num>
  <w:num w:numId="2">
    <w:abstractNumId w:val="22"/>
  </w:num>
  <w:num w:numId="3">
    <w:abstractNumId w:val="3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98"/>
  </w:num>
  <w:num w:numId="15">
    <w:abstractNumId w:val="71"/>
  </w:num>
  <w:num w:numId="16">
    <w:abstractNumId w:val="70"/>
  </w:num>
  <w:num w:numId="17">
    <w:abstractNumId w:val="58"/>
  </w:num>
  <w:num w:numId="18">
    <w:abstractNumId w:val="78"/>
  </w:num>
  <w:num w:numId="19">
    <w:abstractNumId w:val="87"/>
  </w:num>
  <w:num w:numId="20">
    <w:abstractNumId w:val="43"/>
  </w:num>
  <w:num w:numId="21">
    <w:abstractNumId w:val="68"/>
  </w:num>
  <w:num w:numId="22">
    <w:abstractNumId w:val="61"/>
  </w:num>
  <w:num w:numId="23">
    <w:abstractNumId w:val="63"/>
  </w:num>
  <w:num w:numId="24">
    <w:abstractNumId w:val="93"/>
  </w:num>
  <w:num w:numId="25">
    <w:abstractNumId w:val="27"/>
  </w:num>
  <w:num w:numId="26">
    <w:abstractNumId w:val="96"/>
  </w:num>
  <w:num w:numId="27">
    <w:abstractNumId w:val="82"/>
  </w:num>
  <w:num w:numId="28">
    <w:abstractNumId w:val="13"/>
  </w:num>
  <w:num w:numId="29">
    <w:abstractNumId w:val="62"/>
  </w:num>
  <w:num w:numId="30">
    <w:abstractNumId w:val="38"/>
  </w:num>
  <w:num w:numId="31">
    <w:abstractNumId w:val="102"/>
  </w:num>
  <w:num w:numId="32">
    <w:abstractNumId w:val="56"/>
  </w:num>
  <w:num w:numId="33">
    <w:abstractNumId w:val="73"/>
  </w:num>
  <w:num w:numId="34">
    <w:abstractNumId w:val="76"/>
  </w:num>
  <w:num w:numId="35">
    <w:abstractNumId w:val="108"/>
  </w:num>
  <w:num w:numId="36">
    <w:abstractNumId w:val="106"/>
  </w:num>
  <w:num w:numId="37">
    <w:abstractNumId w:val="48"/>
  </w:num>
  <w:num w:numId="38">
    <w:abstractNumId w:val="39"/>
  </w:num>
  <w:num w:numId="39">
    <w:abstractNumId w:val="52"/>
  </w:num>
  <w:num w:numId="40">
    <w:abstractNumId w:val="77"/>
  </w:num>
  <w:num w:numId="41">
    <w:abstractNumId w:val="18"/>
  </w:num>
  <w:num w:numId="42">
    <w:abstractNumId w:val="16"/>
  </w:num>
  <w:num w:numId="43">
    <w:abstractNumId w:val="101"/>
  </w:num>
  <w:num w:numId="44">
    <w:abstractNumId w:val="88"/>
  </w:num>
  <w:num w:numId="45">
    <w:abstractNumId w:val="92"/>
  </w:num>
  <w:num w:numId="46">
    <w:abstractNumId w:val="83"/>
  </w:num>
  <w:num w:numId="47">
    <w:abstractNumId w:val="44"/>
  </w:num>
  <w:num w:numId="48">
    <w:abstractNumId w:val="11"/>
  </w:num>
  <w:num w:numId="49">
    <w:abstractNumId w:val="89"/>
  </w:num>
  <w:num w:numId="50">
    <w:abstractNumId w:val="23"/>
  </w:num>
  <w:num w:numId="51">
    <w:abstractNumId w:val="99"/>
  </w:num>
  <w:num w:numId="52">
    <w:abstractNumId w:val="90"/>
  </w:num>
  <w:num w:numId="53">
    <w:abstractNumId w:val="24"/>
  </w:num>
  <w:num w:numId="54">
    <w:abstractNumId w:val="105"/>
  </w:num>
  <w:num w:numId="55">
    <w:abstractNumId w:val="72"/>
  </w:num>
  <w:num w:numId="56">
    <w:abstractNumId w:val="40"/>
  </w:num>
  <w:num w:numId="57">
    <w:abstractNumId w:val="46"/>
  </w:num>
  <w:num w:numId="58">
    <w:abstractNumId w:val="84"/>
  </w:num>
  <w:num w:numId="59">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0"/>
  </w:num>
  <w:num w:numId="61">
    <w:abstractNumId w:val="104"/>
  </w:num>
  <w:num w:numId="62">
    <w:abstractNumId w:val="97"/>
  </w:num>
  <w:num w:numId="63">
    <w:abstractNumId w:val="20"/>
  </w:num>
  <w:num w:numId="64">
    <w:abstractNumId w:val="80"/>
  </w:num>
  <w:num w:numId="65">
    <w:abstractNumId w:val="94"/>
  </w:num>
  <w:num w:numId="66">
    <w:abstractNumId w:val="32"/>
  </w:num>
  <w:num w:numId="67">
    <w:abstractNumId w:val="95"/>
  </w:num>
  <w:num w:numId="68">
    <w:abstractNumId w:val="42"/>
  </w:num>
  <w:num w:numId="69">
    <w:abstractNumId w:val="55"/>
  </w:num>
  <w:num w:numId="70">
    <w:abstractNumId w:val="54"/>
  </w:num>
  <w:num w:numId="71">
    <w:abstractNumId w:val="17"/>
  </w:num>
  <w:num w:numId="72">
    <w:abstractNumId w:val="86"/>
  </w:num>
  <w:num w:numId="73">
    <w:abstractNumId w:val="75"/>
  </w:num>
  <w:num w:numId="74">
    <w:abstractNumId w:val="19"/>
  </w:num>
  <w:num w:numId="75">
    <w:abstractNumId w:val="21"/>
  </w:num>
  <w:num w:numId="76">
    <w:abstractNumId w:val="28"/>
  </w:num>
  <w:num w:numId="77">
    <w:abstractNumId w:val="57"/>
  </w:num>
  <w:num w:numId="78">
    <w:abstractNumId w:val="26"/>
  </w:num>
  <w:num w:numId="79">
    <w:abstractNumId w:val="12"/>
  </w:num>
  <w:num w:numId="80">
    <w:abstractNumId w:val="103"/>
  </w:num>
  <w:num w:numId="81">
    <w:abstractNumId w:val="65"/>
  </w:num>
  <w:num w:numId="82">
    <w:abstractNumId w:val="59"/>
  </w:num>
  <w:num w:numId="83">
    <w:abstractNumId w:val="74"/>
  </w:num>
  <w:num w:numId="84">
    <w:abstractNumId w:val="29"/>
  </w:num>
  <w:num w:numId="85">
    <w:abstractNumId w:val="69"/>
  </w:num>
  <w:num w:numId="86">
    <w:abstractNumId w:val="51"/>
  </w:num>
  <w:num w:numId="87">
    <w:abstractNumId w:val="85"/>
  </w:num>
  <w:num w:numId="88">
    <w:abstractNumId w:val="25"/>
  </w:num>
  <w:num w:numId="89">
    <w:abstractNumId w:val="33"/>
  </w:num>
  <w:num w:numId="90">
    <w:abstractNumId w:val="41"/>
  </w:num>
  <w:num w:numId="91">
    <w:abstractNumId w:val="34"/>
  </w:num>
  <w:num w:numId="92">
    <w:abstractNumId w:val="64"/>
  </w:num>
  <w:num w:numId="93">
    <w:abstractNumId w:val="15"/>
  </w:num>
  <w:num w:numId="94">
    <w:abstractNumId w:val="45"/>
  </w:num>
  <w:num w:numId="95">
    <w:abstractNumId w:val="60"/>
  </w:num>
  <w:num w:numId="96">
    <w:abstractNumId w:val="50"/>
  </w:num>
  <w:num w:numId="97">
    <w:abstractNumId w:val="36"/>
  </w:num>
  <w:num w:numId="98">
    <w:abstractNumId w:val="67"/>
  </w:num>
  <w:num w:numId="99">
    <w:abstractNumId w:val="49"/>
  </w:num>
  <w:num w:numId="100">
    <w:abstractNumId w:val="37"/>
  </w:num>
  <w:num w:numId="101">
    <w:abstractNumId w:val="81"/>
  </w:num>
  <w:num w:numId="102">
    <w:abstractNumId w:val="91"/>
  </w:num>
  <w:num w:numId="103">
    <w:abstractNumId w:val="47"/>
  </w:num>
  <w:num w:numId="104">
    <w:abstractNumId w:val="14"/>
  </w:num>
  <w:num w:numId="105">
    <w:abstractNumId w:val="79"/>
  </w:num>
  <w:num w:numId="106">
    <w:abstractNumId w:val="31"/>
  </w:num>
  <w:num w:numId="107">
    <w:abstractNumId w:val="107"/>
  </w:num>
  <w:num w:numId="108">
    <w:abstractNumId w:val="5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2867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FBE"/>
    <w:rsid w:val="0000083F"/>
    <w:rsid w:val="000018BA"/>
    <w:rsid w:val="00003380"/>
    <w:rsid w:val="00003A08"/>
    <w:rsid w:val="000043CE"/>
    <w:rsid w:val="00004BC8"/>
    <w:rsid w:val="00005FF9"/>
    <w:rsid w:val="00006D76"/>
    <w:rsid w:val="00007877"/>
    <w:rsid w:val="00011252"/>
    <w:rsid w:val="00011DD5"/>
    <w:rsid w:val="000124AA"/>
    <w:rsid w:val="00012C96"/>
    <w:rsid w:val="00015EF5"/>
    <w:rsid w:val="00017D27"/>
    <w:rsid w:val="0002085E"/>
    <w:rsid w:val="0002648C"/>
    <w:rsid w:val="00031C99"/>
    <w:rsid w:val="000339E2"/>
    <w:rsid w:val="00036981"/>
    <w:rsid w:val="0004014B"/>
    <w:rsid w:val="000406FF"/>
    <w:rsid w:val="0004228E"/>
    <w:rsid w:val="000429BA"/>
    <w:rsid w:val="00043D66"/>
    <w:rsid w:val="0004732A"/>
    <w:rsid w:val="000518FB"/>
    <w:rsid w:val="00051D7D"/>
    <w:rsid w:val="0005357B"/>
    <w:rsid w:val="00053BE1"/>
    <w:rsid w:val="00057B88"/>
    <w:rsid w:val="00060B64"/>
    <w:rsid w:val="00064933"/>
    <w:rsid w:val="00067302"/>
    <w:rsid w:val="00070A45"/>
    <w:rsid w:val="000711FD"/>
    <w:rsid w:val="00072627"/>
    <w:rsid w:val="00074086"/>
    <w:rsid w:val="0007451B"/>
    <w:rsid w:val="00076E22"/>
    <w:rsid w:val="00077D0F"/>
    <w:rsid w:val="000815D4"/>
    <w:rsid w:val="00081E50"/>
    <w:rsid w:val="00082C5C"/>
    <w:rsid w:val="0008530A"/>
    <w:rsid w:val="00086230"/>
    <w:rsid w:val="00087714"/>
    <w:rsid w:val="000921D1"/>
    <w:rsid w:val="00094055"/>
    <w:rsid w:val="00094E6D"/>
    <w:rsid w:val="0009567D"/>
    <w:rsid w:val="000A2581"/>
    <w:rsid w:val="000A25C2"/>
    <w:rsid w:val="000A3C95"/>
    <w:rsid w:val="000A6297"/>
    <w:rsid w:val="000B0C0C"/>
    <w:rsid w:val="000B2DC0"/>
    <w:rsid w:val="000B2E38"/>
    <w:rsid w:val="000B30BB"/>
    <w:rsid w:val="000B3B9C"/>
    <w:rsid w:val="000B65D2"/>
    <w:rsid w:val="000B7664"/>
    <w:rsid w:val="000C08D2"/>
    <w:rsid w:val="000C17C4"/>
    <w:rsid w:val="000C5C97"/>
    <w:rsid w:val="000C5D44"/>
    <w:rsid w:val="000C68AC"/>
    <w:rsid w:val="000D0D47"/>
    <w:rsid w:val="000D186F"/>
    <w:rsid w:val="000D1D82"/>
    <w:rsid w:val="000D3183"/>
    <w:rsid w:val="000D3896"/>
    <w:rsid w:val="000D407F"/>
    <w:rsid w:val="000D76B4"/>
    <w:rsid w:val="000D7706"/>
    <w:rsid w:val="000E381E"/>
    <w:rsid w:val="000E54AE"/>
    <w:rsid w:val="000E76EA"/>
    <w:rsid w:val="000F2525"/>
    <w:rsid w:val="000F359A"/>
    <w:rsid w:val="000F43E8"/>
    <w:rsid w:val="000F5815"/>
    <w:rsid w:val="000F618A"/>
    <w:rsid w:val="000F61FD"/>
    <w:rsid w:val="001064AC"/>
    <w:rsid w:val="00106E19"/>
    <w:rsid w:val="0011095A"/>
    <w:rsid w:val="00110B3B"/>
    <w:rsid w:val="00111181"/>
    <w:rsid w:val="00112878"/>
    <w:rsid w:val="001156CA"/>
    <w:rsid w:val="00116499"/>
    <w:rsid w:val="00120DB7"/>
    <w:rsid w:val="00125232"/>
    <w:rsid w:val="0012569D"/>
    <w:rsid w:val="001265B3"/>
    <w:rsid w:val="001271FB"/>
    <w:rsid w:val="00130749"/>
    <w:rsid w:val="00130BD8"/>
    <w:rsid w:val="00132345"/>
    <w:rsid w:val="001340B9"/>
    <w:rsid w:val="00134565"/>
    <w:rsid w:val="001467E9"/>
    <w:rsid w:val="001472D8"/>
    <w:rsid w:val="00147CE7"/>
    <w:rsid w:val="001518C1"/>
    <w:rsid w:val="00152A7A"/>
    <w:rsid w:val="00152D0F"/>
    <w:rsid w:val="001557CD"/>
    <w:rsid w:val="00156446"/>
    <w:rsid w:val="00156C45"/>
    <w:rsid w:val="00162A14"/>
    <w:rsid w:val="0016350E"/>
    <w:rsid w:val="00170D68"/>
    <w:rsid w:val="0017295D"/>
    <w:rsid w:val="00173427"/>
    <w:rsid w:val="00174AA7"/>
    <w:rsid w:val="001753E3"/>
    <w:rsid w:val="00177B9E"/>
    <w:rsid w:val="00177FDA"/>
    <w:rsid w:val="0018014A"/>
    <w:rsid w:val="00182C2B"/>
    <w:rsid w:val="00184C08"/>
    <w:rsid w:val="0018536D"/>
    <w:rsid w:val="00192E07"/>
    <w:rsid w:val="00195B16"/>
    <w:rsid w:val="00197788"/>
    <w:rsid w:val="001A0E5C"/>
    <w:rsid w:val="001A160B"/>
    <w:rsid w:val="001A2F74"/>
    <w:rsid w:val="001A499E"/>
    <w:rsid w:val="001A4CC0"/>
    <w:rsid w:val="001A7C88"/>
    <w:rsid w:val="001A7F0D"/>
    <w:rsid w:val="001B00D6"/>
    <w:rsid w:val="001B11E7"/>
    <w:rsid w:val="001B155B"/>
    <w:rsid w:val="001B4342"/>
    <w:rsid w:val="001B6059"/>
    <w:rsid w:val="001B7893"/>
    <w:rsid w:val="001B7C1D"/>
    <w:rsid w:val="001C047A"/>
    <w:rsid w:val="001C0B8D"/>
    <w:rsid w:val="001C0F50"/>
    <w:rsid w:val="001C3A4E"/>
    <w:rsid w:val="001C6831"/>
    <w:rsid w:val="001D12BA"/>
    <w:rsid w:val="001D243A"/>
    <w:rsid w:val="001D3263"/>
    <w:rsid w:val="001D50AB"/>
    <w:rsid w:val="001D6254"/>
    <w:rsid w:val="001D7C15"/>
    <w:rsid w:val="001E034B"/>
    <w:rsid w:val="001E6EC4"/>
    <w:rsid w:val="001F0A78"/>
    <w:rsid w:val="001F5260"/>
    <w:rsid w:val="00201298"/>
    <w:rsid w:val="00203C44"/>
    <w:rsid w:val="00204CCC"/>
    <w:rsid w:val="00205035"/>
    <w:rsid w:val="00205425"/>
    <w:rsid w:val="00210EDA"/>
    <w:rsid w:val="002110D5"/>
    <w:rsid w:val="00213306"/>
    <w:rsid w:val="002142B8"/>
    <w:rsid w:val="00214809"/>
    <w:rsid w:val="00216BFE"/>
    <w:rsid w:val="002175A0"/>
    <w:rsid w:val="00222EA2"/>
    <w:rsid w:val="00223603"/>
    <w:rsid w:val="0022635A"/>
    <w:rsid w:val="002308FC"/>
    <w:rsid w:val="00230B1A"/>
    <w:rsid w:val="00230B5F"/>
    <w:rsid w:val="002321F5"/>
    <w:rsid w:val="00234D85"/>
    <w:rsid w:val="0023631F"/>
    <w:rsid w:val="00237BA9"/>
    <w:rsid w:val="00241656"/>
    <w:rsid w:val="002420D7"/>
    <w:rsid w:val="00243782"/>
    <w:rsid w:val="00243EE4"/>
    <w:rsid w:val="0024569E"/>
    <w:rsid w:val="00253D2F"/>
    <w:rsid w:val="00254F6A"/>
    <w:rsid w:val="00256529"/>
    <w:rsid w:val="002566B4"/>
    <w:rsid w:val="00257C2C"/>
    <w:rsid w:val="00260B1E"/>
    <w:rsid w:val="0026200B"/>
    <w:rsid w:val="00263F27"/>
    <w:rsid w:val="0026473D"/>
    <w:rsid w:val="00266AF0"/>
    <w:rsid w:val="0026709F"/>
    <w:rsid w:val="0027133E"/>
    <w:rsid w:val="00272D6C"/>
    <w:rsid w:val="00273195"/>
    <w:rsid w:val="00274832"/>
    <w:rsid w:val="00276A06"/>
    <w:rsid w:val="00276BB5"/>
    <w:rsid w:val="00276F26"/>
    <w:rsid w:val="00282098"/>
    <w:rsid w:val="002832C1"/>
    <w:rsid w:val="00283467"/>
    <w:rsid w:val="002876F8"/>
    <w:rsid w:val="00292D0D"/>
    <w:rsid w:val="0029555A"/>
    <w:rsid w:val="00296AA1"/>
    <w:rsid w:val="00296EDC"/>
    <w:rsid w:val="002A00A0"/>
    <w:rsid w:val="002A0158"/>
    <w:rsid w:val="002A0D06"/>
    <w:rsid w:val="002A5FA4"/>
    <w:rsid w:val="002A6ACE"/>
    <w:rsid w:val="002A71A2"/>
    <w:rsid w:val="002B0E19"/>
    <w:rsid w:val="002B1EDA"/>
    <w:rsid w:val="002B2408"/>
    <w:rsid w:val="002B2728"/>
    <w:rsid w:val="002B2BB0"/>
    <w:rsid w:val="002B5086"/>
    <w:rsid w:val="002B5D92"/>
    <w:rsid w:val="002B608E"/>
    <w:rsid w:val="002C0AA5"/>
    <w:rsid w:val="002C1033"/>
    <w:rsid w:val="002C32A5"/>
    <w:rsid w:val="002C54E9"/>
    <w:rsid w:val="002C5EF6"/>
    <w:rsid w:val="002C6D02"/>
    <w:rsid w:val="002D06F5"/>
    <w:rsid w:val="002D0DD1"/>
    <w:rsid w:val="002D1A0D"/>
    <w:rsid w:val="002D33A3"/>
    <w:rsid w:val="002D53E3"/>
    <w:rsid w:val="002E00B4"/>
    <w:rsid w:val="002E1661"/>
    <w:rsid w:val="002E3F10"/>
    <w:rsid w:val="002E406B"/>
    <w:rsid w:val="002E49EF"/>
    <w:rsid w:val="002E66DB"/>
    <w:rsid w:val="002F030C"/>
    <w:rsid w:val="002F0386"/>
    <w:rsid w:val="002F2DF9"/>
    <w:rsid w:val="002F7F1F"/>
    <w:rsid w:val="00305F98"/>
    <w:rsid w:val="00306C76"/>
    <w:rsid w:val="0031130D"/>
    <w:rsid w:val="00311478"/>
    <w:rsid w:val="00312561"/>
    <w:rsid w:val="00314763"/>
    <w:rsid w:val="0031531D"/>
    <w:rsid w:val="0032038B"/>
    <w:rsid w:val="00322732"/>
    <w:rsid w:val="00330177"/>
    <w:rsid w:val="0033060E"/>
    <w:rsid w:val="0033496A"/>
    <w:rsid w:val="00337BDE"/>
    <w:rsid w:val="00340B25"/>
    <w:rsid w:val="003427D1"/>
    <w:rsid w:val="00342C50"/>
    <w:rsid w:val="00347481"/>
    <w:rsid w:val="00350477"/>
    <w:rsid w:val="00350B16"/>
    <w:rsid w:val="00353094"/>
    <w:rsid w:val="003531DE"/>
    <w:rsid w:val="00355061"/>
    <w:rsid w:val="003564A5"/>
    <w:rsid w:val="0035788A"/>
    <w:rsid w:val="00363353"/>
    <w:rsid w:val="003665A8"/>
    <w:rsid w:val="0036662E"/>
    <w:rsid w:val="003719D2"/>
    <w:rsid w:val="003719EC"/>
    <w:rsid w:val="00372635"/>
    <w:rsid w:val="00372D43"/>
    <w:rsid w:val="00376E5C"/>
    <w:rsid w:val="003837E1"/>
    <w:rsid w:val="00383D8F"/>
    <w:rsid w:val="00385E50"/>
    <w:rsid w:val="00387F70"/>
    <w:rsid w:val="003911E6"/>
    <w:rsid w:val="003913B0"/>
    <w:rsid w:val="0039633A"/>
    <w:rsid w:val="003A061F"/>
    <w:rsid w:val="003A17AA"/>
    <w:rsid w:val="003A231A"/>
    <w:rsid w:val="003A2C25"/>
    <w:rsid w:val="003A3637"/>
    <w:rsid w:val="003A3640"/>
    <w:rsid w:val="003A4A92"/>
    <w:rsid w:val="003A6537"/>
    <w:rsid w:val="003A6AD0"/>
    <w:rsid w:val="003A7CD4"/>
    <w:rsid w:val="003B03DA"/>
    <w:rsid w:val="003B1E1B"/>
    <w:rsid w:val="003B28FD"/>
    <w:rsid w:val="003B2E56"/>
    <w:rsid w:val="003B3B0E"/>
    <w:rsid w:val="003B5484"/>
    <w:rsid w:val="003B5F1C"/>
    <w:rsid w:val="003C3CEE"/>
    <w:rsid w:val="003C46A2"/>
    <w:rsid w:val="003C4AD3"/>
    <w:rsid w:val="003C6644"/>
    <w:rsid w:val="003C72AC"/>
    <w:rsid w:val="003D2034"/>
    <w:rsid w:val="003D31AB"/>
    <w:rsid w:val="003D4561"/>
    <w:rsid w:val="003D5588"/>
    <w:rsid w:val="003D6AC8"/>
    <w:rsid w:val="003D7ACF"/>
    <w:rsid w:val="003E1AB9"/>
    <w:rsid w:val="003E1DB0"/>
    <w:rsid w:val="003E240B"/>
    <w:rsid w:val="003E45D0"/>
    <w:rsid w:val="003E5A04"/>
    <w:rsid w:val="003E5DD3"/>
    <w:rsid w:val="003F1675"/>
    <w:rsid w:val="003F1B77"/>
    <w:rsid w:val="003F4BF8"/>
    <w:rsid w:val="003F5853"/>
    <w:rsid w:val="0040016B"/>
    <w:rsid w:val="00403418"/>
    <w:rsid w:val="0040728D"/>
    <w:rsid w:val="00410B66"/>
    <w:rsid w:val="004119D7"/>
    <w:rsid w:val="00415993"/>
    <w:rsid w:val="00415A58"/>
    <w:rsid w:val="00420F7E"/>
    <w:rsid w:val="00425844"/>
    <w:rsid w:val="00426C88"/>
    <w:rsid w:val="00426E83"/>
    <w:rsid w:val="004306BC"/>
    <w:rsid w:val="00432351"/>
    <w:rsid w:val="00435CB5"/>
    <w:rsid w:val="00435FB7"/>
    <w:rsid w:val="0043600F"/>
    <w:rsid w:val="004375C9"/>
    <w:rsid w:val="00440F91"/>
    <w:rsid w:val="0044112F"/>
    <w:rsid w:val="00442026"/>
    <w:rsid w:val="004444C8"/>
    <w:rsid w:val="004459E2"/>
    <w:rsid w:val="004501FA"/>
    <w:rsid w:val="004507C0"/>
    <w:rsid w:val="00450BB4"/>
    <w:rsid w:val="00454577"/>
    <w:rsid w:val="004553F3"/>
    <w:rsid w:val="00455B79"/>
    <w:rsid w:val="00464C89"/>
    <w:rsid w:val="00465268"/>
    <w:rsid w:val="00466036"/>
    <w:rsid w:val="00466BF7"/>
    <w:rsid w:val="0046723D"/>
    <w:rsid w:val="004702D3"/>
    <w:rsid w:val="0047269E"/>
    <w:rsid w:val="00472C8C"/>
    <w:rsid w:val="004745E2"/>
    <w:rsid w:val="00477060"/>
    <w:rsid w:val="00477083"/>
    <w:rsid w:val="004776F3"/>
    <w:rsid w:val="004813EA"/>
    <w:rsid w:val="00482E0F"/>
    <w:rsid w:val="00483D31"/>
    <w:rsid w:val="00484DD9"/>
    <w:rsid w:val="00486D29"/>
    <w:rsid w:val="00491590"/>
    <w:rsid w:val="0049494A"/>
    <w:rsid w:val="00496D7B"/>
    <w:rsid w:val="004A1215"/>
    <w:rsid w:val="004A18FF"/>
    <w:rsid w:val="004A3839"/>
    <w:rsid w:val="004A397A"/>
    <w:rsid w:val="004A448F"/>
    <w:rsid w:val="004A5056"/>
    <w:rsid w:val="004B10D5"/>
    <w:rsid w:val="004C20B0"/>
    <w:rsid w:val="004C245D"/>
    <w:rsid w:val="004C445D"/>
    <w:rsid w:val="004C4671"/>
    <w:rsid w:val="004C6FBF"/>
    <w:rsid w:val="004D2DA3"/>
    <w:rsid w:val="004D4378"/>
    <w:rsid w:val="004E0671"/>
    <w:rsid w:val="004E09E6"/>
    <w:rsid w:val="004E108E"/>
    <w:rsid w:val="004E1614"/>
    <w:rsid w:val="004E373E"/>
    <w:rsid w:val="004E3CE5"/>
    <w:rsid w:val="004E4560"/>
    <w:rsid w:val="004E4972"/>
    <w:rsid w:val="004E62A3"/>
    <w:rsid w:val="004F49CF"/>
    <w:rsid w:val="004F60A7"/>
    <w:rsid w:val="004F6A55"/>
    <w:rsid w:val="004F710F"/>
    <w:rsid w:val="004F7F54"/>
    <w:rsid w:val="00500567"/>
    <w:rsid w:val="005009B5"/>
    <w:rsid w:val="005017A9"/>
    <w:rsid w:val="005028DB"/>
    <w:rsid w:val="00502C7D"/>
    <w:rsid w:val="00504A13"/>
    <w:rsid w:val="005076E0"/>
    <w:rsid w:val="005116D0"/>
    <w:rsid w:val="00511843"/>
    <w:rsid w:val="00513722"/>
    <w:rsid w:val="00516E4C"/>
    <w:rsid w:val="005226A0"/>
    <w:rsid w:val="00533198"/>
    <w:rsid w:val="00535DC2"/>
    <w:rsid w:val="00536106"/>
    <w:rsid w:val="005403CA"/>
    <w:rsid w:val="0054210A"/>
    <w:rsid w:val="00547B71"/>
    <w:rsid w:val="00547DBB"/>
    <w:rsid w:val="0055166C"/>
    <w:rsid w:val="005521AA"/>
    <w:rsid w:val="005538F2"/>
    <w:rsid w:val="005541F1"/>
    <w:rsid w:val="00554728"/>
    <w:rsid w:val="0055535B"/>
    <w:rsid w:val="00563559"/>
    <w:rsid w:val="00563A2A"/>
    <w:rsid w:val="00567CE4"/>
    <w:rsid w:val="00570618"/>
    <w:rsid w:val="005713EB"/>
    <w:rsid w:val="00572715"/>
    <w:rsid w:val="005731F8"/>
    <w:rsid w:val="005761BE"/>
    <w:rsid w:val="00577518"/>
    <w:rsid w:val="00580319"/>
    <w:rsid w:val="005803D8"/>
    <w:rsid w:val="00580581"/>
    <w:rsid w:val="00584310"/>
    <w:rsid w:val="00584600"/>
    <w:rsid w:val="00584C0F"/>
    <w:rsid w:val="00584D1F"/>
    <w:rsid w:val="0058653A"/>
    <w:rsid w:val="00586EBF"/>
    <w:rsid w:val="00587B54"/>
    <w:rsid w:val="005918E1"/>
    <w:rsid w:val="0059457E"/>
    <w:rsid w:val="005A1A02"/>
    <w:rsid w:val="005A3A00"/>
    <w:rsid w:val="005A3F0F"/>
    <w:rsid w:val="005A636A"/>
    <w:rsid w:val="005A65D1"/>
    <w:rsid w:val="005A7E4B"/>
    <w:rsid w:val="005B0D20"/>
    <w:rsid w:val="005B13D7"/>
    <w:rsid w:val="005B3322"/>
    <w:rsid w:val="005B3457"/>
    <w:rsid w:val="005B4E5F"/>
    <w:rsid w:val="005B5EB4"/>
    <w:rsid w:val="005C07E2"/>
    <w:rsid w:val="005C0F7A"/>
    <w:rsid w:val="005C2198"/>
    <w:rsid w:val="005C39D6"/>
    <w:rsid w:val="005C3B58"/>
    <w:rsid w:val="005C5382"/>
    <w:rsid w:val="005C555A"/>
    <w:rsid w:val="005C5B21"/>
    <w:rsid w:val="005C5BCF"/>
    <w:rsid w:val="005D0FBE"/>
    <w:rsid w:val="005D1307"/>
    <w:rsid w:val="005D2B13"/>
    <w:rsid w:val="005D2BF2"/>
    <w:rsid w:val="005D609C"/>
    <w:rsid w:val="005E05D3"/>
    <w:rsid w:val="005E4944"/>
    <w:rsid w:val="005F05D0"/>
    <w:rsid w:val="005F0A38"/>
    <w:rsid w:val="005F12AB"/>
    <w:rsid w:val="005F4F3C"/>
    <w:rsid w:val="005F5A05"/>
    <w:rsid w:val="005F7115"/>
    <w:rsid w:val="00600959"/>
    <w:rsid w:val="006009AD"/>
    <w:rsid w:val="00601F03"/>
    <w:rsid w:val="00607DFE"/>
    <w:rsid w:val="00610C87"/>
    <w:rsid w:val="00612E12"/>
    <w:rsid w:val="00612F18"/>
    <w:rsid w:val="0061691F"/>
    <w:rsid w:val="00620143"/>
    <w:rsid w:val="006222C8"/>
    <w:rsid w:val="0062412D"/>
    <w:rsid w:val="00627071"/>
    <w:rsid w:val="0063019F"/>
    <w:rsid w:val="006322F6"/>
    <w:rsid w:val="0063566B"/>
    <w:rsid w:val="006437D6"/>
    <w:rsid w:val="00644332"/>
    <w:rsid w:val="00645252"/>
    <w:rsid w:val="00646284"/>
    <w:rsid w:val="00647F8C"/>
    <w:rsid w:val="00650B3C"/>
    <w:rsid w:val="00653204"/>
    <w:rsid w:val="0065515F"/>
    <w:rsid w:val="006561D7"/>
    <w:rsid w:val="0065725B"/>
    <w:rsid w:val="00657FC1"/>
    <w:rsid w:val="00661203"/>
    <w:rsid w:val="00661567"/>
    <w:rsid w:val="00662F42"/>
    <w:rsid w:val="00663213"/>
    <w:rsid w:val="00665DB4"/>
    <w:rsid w:val="00666A12"/>
    <w:rsid w:val="00667288"/>
    <w:rsid w:val="00677744"/>
    <w:rsid w:val="006823AC"/>
    <w:rsid w:val="00682548"/>
    <w:rsid w:val="006832A0"/>
    <w:rsid w:val="006847F6"/>
    <w:rsid w:val="006850A9"/>
    <w:rsid w:val="0068792E"/>
    <w:rsid w:val="00691832"/>
    <w:rsid w:val="00692954"/>
    <w:rsid w:val="00692FD6"/>
    <w:rsid w:val="00693DD7"/>
    <w:rsid w:val="00695F9E"/>
    <w:rsid w:val="00695FB1"/>
    <w:rsid w:val="006961AB"/>
    <w:rsid w:val="006A6553"/>
    <w:rsid w:val="006A7568"/>
    <w:rsid w:val="006B15CF"/>
    <w:rsid w:val="006B207C"/>
    <w:rsid w:val="006B2D5A"/>
    <w:rsid w:val="006B3CFB"/>
    <w:rsid w:val="006B597E"/>
    <w:rsid w:val="006C08E7"/>
    <w:rsid w:val="006C1D83"/>
    <w:rsid w:val="006C1F56"/>
    <w:rsid w:val="006C1FD0"/>
    <w:rsid w:val="006C25D7"/>
    <w:rsid w:val="006C4E26"/>
    <w:rsid w:val="006C6254"/>
    <w:rsid w:val="006C6C6A"/>
    <w:rsid w:val="006D03FC"/>
    <w:rsid w:val="006D0727"/>
    <w:rsid w:val="006D3D74"/>
    <w:rsid w:val="006D61D7"/>
    <w:rsid w:val="006D6268"/>
    <w:rsid w:val="006D652B"/>
    <w:rsid w:val="006E014E"/>
    <w:rsid w:val="006E1B63"/>
    <w:rsid w:val="006E2A1D"/>
    <w:rsid w:val="006E2ED1"/>
    <w:rsid w:val="006E5C64"/>
    <w:rsid w:val="006F02E0"/>
    <w:rsid w:val="006F1A6F"/>
    <w:rsid w:val="006F3541"/>
    <w:rsid w:val="006F4C17"/>
    <w:rsid w:val="006F72BC"/>
    <w:rsid w:val="006F7C50"/>
    <w:rsid w:val="00701F32"/>
    <w:rsid w:val="007048DC"/>
    <w:rsid w:val="007051B4"/>
    <w:rsid w:val="0070536C"/>
    <w:rsid w:val="0070538C"/>
    <w:rsid w:val="007053CD"/>
    <w:rsid w:val="0070787C"/>
    <w:rsid w:val="00712CB6"/>
    <w:rsid w:val="00712E5C"/>
    <w:rsid w:val="00712F01"/>
    <w:rsid w:val="007147D1"/>
    <w:rsid w:val="00725723"/>
    <w:rsid w:val="00726161"/>
    <w:rsid w:val="007263D6"/>
    <w:rsid w:val="00731118"/>
    <w:rsid w:val="007362A6"/>
    <w:rsid w:val="00736F28"/>
    <w:rsid w:val="00742A88"/>
    <w:rsid w:val="0074332F"/>
    <w:rsid w:val="00744499"/>
    <w:rsid w:val="00747CB5"/>
    <w:rsid w:val="00750245"/>
    <w:rsid w:val="00753DDE"/>
    <w:rsid w:val="00755145"/>
    <w:rsid w:val="00755E81"/>
    <w:rsid w:val="00761356"/>
    <w:rsid w:val="007624A7"/>
    <w:rsid w:val="00763A54"/>
    <w:rsid w:val="00765B30"/>
    <w:rsid w:val="00767D94"/>
    <w:rsid w:val="00767EEB"/>
    <w:rsid w:val="0077108D"/>
    <w:rsid w:val="00771D28"/>
    <w:rsid w:val="00772837"/>
    <w:rsid w:val="007756C4"/>
    <w:rsid w:val="0078160C"/>
    <w:rsid w:val="00790900"/>
    <w:rsid w:val="00794D73"/>
    <w:rsid w:val="007A0082"/>
    <w:rsid w:val="007A2204"/>
    <w:rsid w:val="007A2BDE"/>
    <w:rsid w:val="007A2DA5"/>
    <w:rsid w:val="007A365F"/>
    <w:rsid w:val="007A68B1"/>
    <w:rsid w:val="007A6B2D"/>
    <w:rsid w:val="007B1903"/>
    <w:rsid w:val="007B2504"/>
    <w:rsid w:val="007B2A87"/>
    <w:rsid w:val="007B2F08"/>
    <w:rsid w:val="007B48E4"/>
    <w:rsid w:val="007B4F23"/>
    <w:rsid w:val="007B6B67"/>
    <w:rsid w:val="007B741B"/>
    <w:rsid w:val="007C2700"/>
    <w:rsid w:val="007C314A"/>
    <w:rsid w:val="007C4948"/>
    <w:rsid w:val="007C6FAF"/>
    <w:rsid w:val="007D0974"/>
    <w:rsid w:val="007D26C2"/>
    <w:rsid w:val="007D3D6B"/>
    <w:rsid w:val="007D45E0"/>
    <w:rsid w:val="007E12A2"/>
    <w:rsid w:val="007E1ECC"/>
    <w:rsid w:val="007E795C"/>
    <w:rsid w:val="007E7B73"/>
    <w:rsid w:val="007F0187"/>
    <w:rsid w:val="007F1713"/>
    <w:rsid w:val="007F2467"/>
    <w:rsid w:val="007F31FD"/>
    <w:rsid w:val="007F3F6C"/>
    <w:rsid w:val="007F4A2A"/>
    <w:rsid w:val="007F5F42"/>
    <w:rsid w:val="007F7BF5"/>
    <w:rsid w:val="008008CD"/>
    <w:rsid w:val="00800B47"/>
    <w:rsid w:val="00801713"/>
    <w:rsid w:val="00801984"/>
    <w:rsid w:val="008038FC"/>
    <w:rsid w:val="0080748B"/>
    <w:rsid w:val="00807B3D"/>
    <w:rsid w:val="00813AEE"/>
    <w:rsid w:val="008140D3"/>
    <w:rsid w:val="008143FB"/>
    <w:rsid w:val="008169D6"/>
    <w:rsid w:val="008208E4"/>
    <w:rsid w:val="00821A32"/>
    <w:rsid w:val="00822574"/>
    <w:rsid w:val="00833CEC"/>
    <w:rsid w:val="00834C65"/>
    <w:rsid w:val="00835654"/>
    <w:rsid w:val="0083569A"/>
    <w:rsid w:val="008369AB"/>
    <w:rsid w:val="0084083F"/>
    <w:rsid w:val="00840F53"/>
    <w:rsid w:val="008422B8"/>
    <w:rsid w:val="00843B8A"/>
    <w:rsid w:val="00844F21"/>
    <w:rsid w:val="0085174F"/>
    <w:rsid w:val="00853F2B"/>
    <w:rsid w:val="00854029"/>
    <w:rsid w:val="008557E2"/>
    <w:rsid w:val="00855980"/>
    <w:rsid w:val="00855B77"/>
    <w:rsid w:val="008566A9"/>
    <w:rsid w:val="00857D70"/>
    <w:rsid w:val="0086080F"/>
    <w:rsid w:val="00862B30"/>
    <w:rsid w:val="00862FA7"/>
    <w:rsid w:val="00864A0C"/>
    <w:rsid w:val="0086716D"/>
    <w:rsid w:val="008705CA"/>
    <w:rsid w:val="008708B0"/>
    <w:rsid w:val="0087345B"/>
    <w:rsid w:val="00873B44"/>
    <w:rsid w:val="0087770E"/>
    <w:rsid w:val="00877D06"/>
    <w:rsid w:val="00880F94"/>
    <w:rsid w:val="00881317"/>
    <w:rsid w:val="008848E8"/>
    <w:rsid w:val="008859EA"/>
    <w:rsid w:val="008871F2"/>
    <w:rsid w:val="008908B0"/>
    <w:rsid w:val="00892B4E"/>
    <w:rsid w:val="00893B85"/>
    <w:rsid w:val="00894D10"/>
    <w:rsid w:val="00896CC5"/>
    <w:rsid w:val="008A0625"/>
    <w:rsid w:val="008A13EB"/>
    <w:rsid w:val="008A1E3A"/>
    <w:rsid w:val="008A32CE"/>
    <w:rsid w:val="008A3DCA"/>
    <w:rsid w:val="008A3EB0"/>
    <w:rsid w:val="008A4581"/>
    <w:rsid w:val="008A64C4"/>
    <w:rsid w:val="008B00C1"/>
    <w:rsid w:val="008B6725"/>
    <w:rsid w:val="008B74C0"/>
    <w:rsid w:val="008B75E6"/>
    <w:rsid w:val="008C12D4"/>
    <w:rsid w:val="008C4771"/>
    <w:rsid w:val="008C77C2"/>
    <w:rsid w:val="008C7C68"/>
    <w:rsid w:val="008D2500"/>
    <w:rsid w:val="008D35B8"/>
    <w:rsid w:val="008D54F9"/>
    <w:rsid w:val="008D5C10"/>
    <w:rsid w:val="008D5CFF"/>
    <w:rsid w:val="008D5E73"/>
    <w:rsid w:val="008D62D2"/>
    <w:rsid w:val="008D7010"/>
    <w:rsid w:val="008D7119"/>
    <w:rsid w:val="008E6AAB"/>
    <w:rsid w:val="008E6BDD"/>
    <w:rsid w:val="008F2140"/>
    <w:rsid w:val="008F2A9F"/>
    <w:rsid w:val="008F2C53"/>
    <w:rsid w:val="008F5102"/>
    <w:rsid w:val="008F54E8"/>
    <w:rsid w:val="008F63F3"/>
    <w:rsid w:val="00905758"/>
    <w:rsid w:val="00905EFD"/>
    <w:rsid w:val="00905FA9"/>
    <w:rsid w:val="0090639F"/>
    <w:rsid w:val="00906BF7"/>
    <w:rsid w:val="0091157C"/>
    <w:rsid w:val="00917021"/>
    <w:rsid w:val="009175DC"/>
    <w:rsid w:val="00920B45"/>
    <w:rsid w:val="00920EF5"/>
    <w:rsid w:val="00923031"/>
    <w:rsid w:val="00923146"/>
    <w:rsid w:val="00937C77"/>
    <w:rsid w:val="00940A86"/>
    <w:rsid w:val="00942231"/>
    <w:rsid w:val="00945F63"/>
    <w:rsid w:val="00946B63"/>
    <w:rsid w:val="009507A1"/>
    <w:rsid w:val="00951739"/>
    <w:rsid w:val="009531F5"/>
    <w:rsid w:val="00953D09"/>
    <w:rsid w:val="009604A1"/>
    <w:rsid w:val="009626D2"/>
    <w:rsid w:val="00962E82"/>
    <w:rsid w:val="0096353C"/>
    <w:rsid w:val="009638FF"/>
    <w:rsid w:val="00964905"/>
    <w:rsid w:val="0096634C"/>
    <w:rsid w:val="00966772"/>
    <w:rsid w:val="009718A5"/>
    <w:rsid w:val="00972D90"/>
    <w:rsid w:val="0097326C"/>
    <w:rsid w:val="00973A32"/>
    <w:rsid w:val="009761B7"/>
    <w:rsid w:val="00981434"/>
    <w:rsid w:val="00981AEB"/>
    <w:rsid w:val="00984502"/>
    <w:rsid w:val="00986004"/>
    <w:rsid w:val="009869F2"/>
    <w:rsid w:val="00993845"/>
    <w:rsid w:val="00993C21"/>
    <w:rsid w:val="009953AD"/>
    <w:rsid w:val="00997E96"/>
    <w:rsid w:val="00997FD9"/>
    <w:rsid w:val="009A38ED"/>
    <w:rsid w:val="009A3D2C"/>
    <w:rsid w:val="009A5269"/>
    <w:rsid w:val="009B0264"/>
    <w:rsid w:val="009B4BBF"/>
    <w:rsid w:val="009B4CB4"/>
    <w:rsid w:val="009B6D96"/>
    <w:rsid w:val="009C13D0"/>
    <w:rsid w:val="009C23A9"/>
    <w:rsid w:val="009C5337"/>
    <w:rsid w:val="009C5447"/>
    <w:rsid w:val="009C7403"/>
    <w:rsid w:val="009D40CE"/>
    <w:rsid w:val="009D4A09"/>
    <w:rsid w:val="009D4BB1"/>
    <w:rsid w:val="009E43FB"/>
    <w:rsid w:val="009E5993"/>
    <w:rsid w:val="009E5A98"/>
    <w:rsid w:val="009E6B3D"/>
    <w:rsid w:val="009F1A89"/>
    <w:rsid w:val="009F2870"/>
    <w:rsid w:val="009F31E6"/>
    <w:rsid w:val="009F3DB6"/>
    <w:rsid w:val="009F4E04"/>
    <w:rsid w:val="00A00FCB"/>
    <w:rsid w:val="00A05DCE"/>
    <w:rsid w:val="00A12330"/>
    <w:rsid w:val="00A12E74"/>
    <w:rsid w:val="00A13E97"/>
    <w:rsid w:val="00A15C1B"/>
    <w:rsid w:val="00A15F01"/>
    <w:rsid w:val="00A16F32"/>
    <w:rsid w:val="00A24F84"/>
    <w:rsid w:val="00A26C94"/>
    <w:rsid w:val="00A33504"/>
    <w:rsid w:val="00A33679"/>
    <w:rsid w:val="00A343FE"/>
    <w:rsid w:val="00A35839"/>
    <w:rsid w:val="00A36B06"/>
    <w:rsid w:val="00A37AC2"/>
    <w:rsid w:val="00A40B0A"/>
    <w:rsid w:val="00A41957"/>
    <w:rsid w:val="00A4246F"/>
    <w:rsid w:val="00A43080"/>
    <w:rsid w:val="00A43145"/>
    <w:rsid w:val="00A44687"/>
    <w:rsid w:val="00A456DB"/>
    <w:rsid w:val="00A458DF"/>
    <w:rsid w:val="00A46EFA"/>
    <w:rsid w:val="00A4701A"/>
    <w:rsid w:val="00A51554"/>
    <w:rsid w:val="00A522AE"/>
    <w:rsid w:val="00A523F8"/>
    <w:rsid w:val="00A52E77"/>
    <w:rsid w:val="00A53D38"/>
    <w:rsid w:val="00A544F7"/>
    <w:rsid w:val="00A54BF8"/>
    <w:rsid w:val="00A566D7"/>
    <w:rsid w:val="00A60BDF"/>
    <w:rsid w:val="00A61327"/>
    <w:rsid w:val="00A62700"/>
    <w:rsid w:val="00A62E3B"/>
    <w:rsid w:val="00A667A8"/>
    <w:rsid w:val="00A67128"/>
    <w:rsid w:val="00A67A60"/>
    <w:rsid w:val="00A714B6"/>
    <w:rsid w:val="00A743F0"/>
    <w:rsid w:val="00A76857"/>
    <w:rsid w:val="00A769E3"/>
    <w:rsid w:val="00A773B9"/>
    <w:rsid w:val="00A773EB"/>
    <w:rsid w:val="00A8068C"/>
    <w:rsid w:val="00A81635"/>
    <w:rsid w:val="00A82CE9"/>
    <w:rsid w:val="00A832B7"/>
    <w:rsid w:val="00A87252"/>
    <w:rsid w:val="00A87B29"/>
    <w:rsid w:val="00A87EBB"/>
    <w:rsid w:val="00A9204E"/>
    <w:rsid w:val="00A93270"/>
    <w:rsid w:val="00AA01A0"/>
    <w:rsid w:val="00AA35A0"/>
    <w:rsid w:val="00AA5346"/>
    <w:rsid w:val="00AA5FF5"/>
    <w:rsid w:val="00AA7EAB"/>
    <w:rsid w:val="00AB317E"/>
    <w:rsid w:val="00AB5252"/>
    <w:rsid w:val="00AB73C1"/>
    <w:rsid w:val="00AC046A"/>
    <w:rsid w:val="00AC1282"/>
    <w:rsid w:val="00AC5C2F"/>
    <w:rsid w:val="00AD0875"/>
    <w:rsid w:val="00AD08C6"/>
    <w:rsid w:val="00AD1DE7"/>
    <w:rsid w:val="00AD58B2"/>
    <w:rsid w:val="00AE0BF9"/>
    <w:rsid w:val="00AE159E"/>
    <w:rsid w:val="00AE1B30"/>
    <w:rsid w:val="00AE29E9"/>
    <w:rsid w:val="00AE7282"/>
    <w:rsid w:val="00AF270C"/>
    <w:rsid w:val="00AF7C95"/>
    <w:rsid w:val="00B01FB7"/>
    <w:rsid w:val="00B054ED"/>
    <w:rsid w:val="00B060AC"/>
    <w:rsid w:val="00B1289B"/>
    <w:rsid w:val="00B14824"/>
    <w:rsid w:val="00B15777"/>
    <w:rsid w:val="00B17409"/>
    <w:rsid w:val="00B20F97"/>
    <w:rsid w:val="00B22242"/>
    <w:rsid w:val="00B2259C"/>
    <w:rsid w:val="00B230D5"/>
    <w:rsid w:val="00B2341E"/>
    <w:rsid w:val="00B26D64"/>
    <w:rsid w:val="00B276E1"/>
    <w:rsid w:val="00B310FE"/>
    <w:rsid w:val="00B31BA8"/>
    <w:rsid w:val="00B34749"/>
    <w:rsid w:val="00B35BAC"/>
    <w:rsid w:val="00B36130"/>
    <w:rsid w:val="00B36BB6"/>
    <w:rsid w:val="00B36BC7"/>
    <w:rsid w:val="00B44C5E"/>
    <w:rsid w:val="00B44DAA"/>
    <w:rsid w:val="00B458B7"/>
    <w:rsid w:val="00B46C51"/>
    <w:rsid w:val="00B472D4"/>
    <w:rsid w:val="00B505B2"/>
    <w:rsid w:val="00B54C4C"/>
    <w:rsid w:val="00B60995"/>
    <w:rsid w:val="00B62AB3"/>
    <w:rsid w:val="00B64625"/>
    <w:rsid w:val="00B65538"/>
    <w:rsid w:val="00B65E77"/>
    <w:rsid w:val="00B72414"/>
    <w:rsid w:val="00B7357B"/>
    <w:rsid w:val="00B73DB0"/>
    <w:rsid w:val="00B773BD"/>
    <w:rsid w:val="00B8208B"/>
    <w:rsid w:val="00B834AA"/>
    <w:rsid w:val="00B8410D"/>
    <w:rsid w:val="00B86B95"/>
    <w:rsid w:val="00B86BE8"/>
    <w:rsid w:val="00B879FB"/>
    <w:rsid w:val="00B9209C"/>
    <w:rsid w:val="00B9265B"/>
    <w:rsid w:val="00B92BF7"/>
    <w:rsid w:val="00B93DCC"/>
    <w:rsid w:val="00B942B9"/>
    <w:rsid w:val="00B954B5"/>
    <w:rsid w:val="00B97B85"/>
    <w:rsid w:val="00B97F31"/>
    <w:rsid w:val="00BA03C4"/>
    <w:rsid w:val="00BA6142"/>
    <w:rsid w:val="00BA640D"/>
    <w:rsid w:val="00BA6968"/>
    <w:rsid w:val="00BB102F"/>
    <w:rsid w:val="00BB18B0"/>
    <w:rsid w:val="00BB3A31"/>
    <w:rsid w:val="00BB4228"/>
    <w:rsid w:val="00BB4DF7"/>
    <w:rsid w:val="00BB748F"/>
    <w:rsid w:val="00BB75BB"/>
    <w:rsid w:val="00BB7DF6"/>
    <w:rsid w:val="00BC072B"/>
    <w:rsid w:val="00BC3E80"/>
    <w:rsid w:val="00BC462B"/>
    <w:rsid w:val="00BC599E"/>
    <w:rsid w:val="00BC6443"/>
    <w:rsid w:val="00BD252A"/>
    <w:rsid w:val="00BD7424"/>
    <w:rsid w:val="00BE0B6E"/>
    <w:rsid w:val="00BE4633"/>
    <w:rsid w:val="00BE6921"/>
    <w:rsid w:val="00BE7E3D"/>
    <w:rsid w:val="00BF121B"/>
    <w:rsid w:val="00BF48A6"/>
    <w:rsid w:val="00BF5C57"/>
    <w:rsid w:val="00C02962"/>
    <w:rsid w:val="00C05AF5"/>
    <w:rsid w:val="00C05DA8"/>
    <w:rsid w:val="00C074A0"/>
    <w:rsid w:val="00C07A6D"/>
    <w:rsid w:val="00C07D74"/>
    <w:rsid w:val="00C10DFF"/>
    <w:rsid w:val="00C12957"/>
    <w:rsid w:val="00C137C1"/>
    <w:rsid w:val="00C1579D"/>
    <w:rsid w:val="00C15C1A"/>
    <w:rsid w:val="00C160EF"/>
    <w:rsid w:val="00C169EB"/>
    <w:rsid w:val="00C217F4"/>
    <w:rsid w:val="00C21A80"/>
    <w:rsid w:val="00C248B6"/>
    <w:rsid w:val="00C3029A"/>
    <w:rsid w:val="00C30A48"/>
    <w:rsid w:val="00C31CFC"/>
    <w:rsid w:val="00C31E8C"/>
    <w:rsid w:val="00C3238D"/>
    <w:rsid w:val="00C33317"/>
    <w:rsid w:val="00C33434"/>
    <w:rsid w:val="00C33872"/>
    <w:rsid w:val="00C34320"/>
    <w:rsid w:val="00C3687B"/>
    <w:rsid w:val="00C41DF8"/>
    <w:rsid w:val="00C4218C"/>
    <w:rsid w:val="00C42257"/>
    <w:rsid w:val="00C42AD5"/>
    <w:rsid w:val="00C45679"/>
    <w:rsid w:val="00C45758"/>
    <w:rsid w:val="00C47256"/>
    <w:rsid w:val="00C504EE"/>
    <w:rsid w:val="00C519C9"/>
    <w:rsid w:val="00C53C01"/>
    <w:rsid w:val="00C62BB3"/>
    <w:rsid w:val="00C66185"/>
    <w:rsid w:val="00C66C8A"/>
    <w:rsid w:val="00C70B32"/>
    <w:rsid w:val="00C70D81"/>
    <w:rsid w:val="00C714A8"/>
    <w:rsid w:val="00C714DC"/>
    <w:rsid w:val="00C72AE1"/>
    <w:rsid w:val="00C75486"/>
    <w:rsid w:val="00C80AB2"/>
    <w:rsid w:val="00C82499"/>
    <w:rsid w:val="00C85AEF"/>
    <w:rsid w:val="00C910C7"/>
    <w:rsid w:val="00C921D5"/>
    <w:rsid w:val="00C93A37"/>
    <w:rsid w:val="00C964DA"/>
    <w:rsid w:val="00C969F2"/>
    <w:rsid w:val="00C97010"/>
    <w:rsid w:val="00C97045"/>
    <w:rsid w:val="00CA0F12"/>
    <w:rsid w:val="00CA0FCA"/>
    <w:rsid w:val="00CA133E"/>
    <w:rsid w:val="00CA15BE"/>
    <w:rsid w:val="00CA6216"/>
    <w:rsid w:val="00CA6D1F"/>
    <w:rsid w:val="00CA6E4D"/>
    <w:rsid w:val="00CA6E5F"/>
    <w:rsid w:val="00CB1449"/>
    <w:rsid w:val="00CB4989"/>
    <w:rsid w:val="00CC1110"/>
    <w:rsid w:val="00CC1AA6"/>
    <w:rsid w:val="00CC39D7"/>
    <w:rsid w:val="00CC429A"/>
    <w:rsid w:val="00CC67B9"/>
    <w:rsid w:val="00CC6EA6"/>
    <w:rsid w:val="00CD0D78"/>
    <w:rsid w:val="00CD1414"/>
    <w:rsid w:val="00CD219F"/>
    <w:rsid w:val="00CD3B0F"/>
    <w:rsid w:val="00CD3CC9"/>
    <w:rsid w:val="00CD778F"/>
    <w:rsid w:val="00CE0E05"/>
    <w:rsid w:val="00CE1AA9"/>
    <w:rsid w:val="00CE43FA"/>
    <w:rsid w:val="00CE6C2B"/>
    <w:rsid w:val="00CE75D8"/>
    <w:rsid w:val="00CE79F0"/>
    <w:rsid w:val="00CF2E6D"/>
    <w:rsid w:val="00CF3B5E"/>
    <w:rsid w:val="00CF5099"/>
    <w:rsid w:val="00CF53C2"/>
    <w:rsid w:val="00CF5620"/>
    <w:rsid w:val="00CF77DF"/>
    <w:rsid w:val="00CF7A77"/>
    <w:rsid w:val="00D00B47"/>
    <w:rsid w:val="00D01EBE"/>
    <w:rsid w:val="00D040B4"/>
    <w:rsid w:val="00D05943"/>
    <w:rsid w:val="00D066F8"/>
    <w:rsid w:val="00D070E0"/>
    <w:rsid w:val="00D10931"/>
    <w:rsid w:val="00D10D7E"/>
    <w:rsid w:val="00D112B4"/>
    <w:rsid w:val="00D11A1B"/>
    <w:rsid w:val="00D13C29"/>
    <w:rsid w:val="00D144D1"/>
    <w:rsid w:val="00D1682F"/>
    <w:rsid w:val="00D21437"/>
    <w:rsid w:val="00D22975"/>
    <w:rsid w:val="00D22B42"/>
    <w:rsid w:val="00D2408C"/>
    <w:rsid w:val="00D2420C"/>
    <w:rsid w:val="00D24F92"/>
    <w:rsid w:val="00D27F0C"/>
    <w:rsid w:val="00D30DCC"/>
    <w:rsid w:val="00D331DE"/>
    <w:rsid w:val="00D3490E"/>
    <w:rsid w:val="00D35516"/>
    <w:rsid w:val="00D37C17"/>
    <w:rsid w:val="00D41AD8"/>
    <w:rsid w:val="00D4246B"/>
    <w:rsid w:val="00D43E6E"/>
    <w:rsid w:val="00D455AF"/>
    <w:rsid w:val="00D463F7"/>
    <w:rsid w:val="00D479DC"/>
    <w:rsid w:val="00D51323"/>
    <w:rsid w:val="00D53D0A"/>
    <w:rsid w:val="00D552DE"/>
    <w:rsid w:val="00D55394"/>
    <w:rsid w:val="00D5589E"/>
    <w:rsid w:val="00D57A17"/>
    <w:rsid w:val="00D619AD"/>
    <w:rsid w:val="00D6474F"/>
    <w:rsid w:val="00D64E68"/>
    <w:rsid w:val="00D6656B"/>
    <w:rsid w:val="00D6716A"/>
    <w:rsid w:val="00D71996"/>
    <w:rsid w:val="00D720C5"/>
    <w:rsid w:val="00D83244"/>
    <w:rsid w:val="00D83C59"/>
    <w:rsid w:val="00D908AF"/>
    <w:rsid w:val="00D909CB"/>
    <w:rsid w:val="00D91F08"/>
    <w:rsid w:val="00D93269"/>
    <w:rsid w:val="00DA1B1F"/>
    <w:rsid w:val="00DB24D8"/>
    <w:rsid w:val="00DB3111"/>
    <w:rsid w:val="00DB77B7"/>
    <w:rsid w:val="00DC0A1F"/>
    <w:rsid w:val="00DC0DEE"/>
    <w:rsid w:val="00DC0EC9"/>
    <w:rsid w:val="00DC1897"/>
    <w:rsid w:val="00DC1D05"/>
    <w:rsid w:val="00DC420B"/>
    <w:rsid w:val="00DC48A1"/>
    <w:rsid w:val="00DC4DFD"/>
    <w:rsid w:val="00DC61E5"/>
    <w:rsid w:val="00DC7220"/>
    <w:rsid w:val="00DC739D"/>
    <w:rsid w:val="00DD012B"/>
    <w:rsid w:val="00DD1156"/>
    <w:rsid w:val="00DD1374"/>
    <w:rsid w:val="00DD336B"/>
    <w:rsid w:val="00DD34BA"/>
    <w:rsid w:val="00DD3AD3"/>
    <w:rsid w:val="00DD4385"/>
    <w:rsid w:val="00DD45A7"/>
    <w:rsid w:val="00DE067B"/>
    <w:rsid w:val="00DE210C"/>
    <w:rsid w:val="00DE7AA5"/>
    <w:rsid w:val="00DE7F8A"/>
    <w:rsid w:val="00DF05B6"/>
    <w:rsid w:val="00DF2569"/>
    <w:rsid w:val="00DF497B"/>
    <w:rsid w:val="00DF704C"/>
    <w:rsid w:val="00DF707D"/>
    <w:rsid w:val="00E03C02"/>
    <w:rsid w:val="00E040EB"/>
    <w:rsid w:val="00E10183"/>
    <w:rsid w:val="00E10682"/>
    <w:rsid w:val="00E1547A"/>
    <w:rsid w:val="00E15D14"/>
    <w:rsid w:val="00E17067"/>
    <w:rsid w:val="00E1788D"/>
    <w:rsid w:val="00E179EA"/>
    <w:rsid w:val="00E2188B"/>
    <w:rsid w:val="00E232AB"/>
    <w:rsid w:val="00E24933"/>
    <w:rsid w:val="00E24B8A"/>
    <w:rsid w:val="00E25B07"/>
    <w:rsid w:val="00E26627"/>
    <w:rsid w:val="00E3175F"/>
    <w:rsid w:val="00E409E6"/>
    <w:rsid w:val="00E4279F"/>
    <w:rsid w:val="00E42F1B"/>
    <w:rsid w:val="00E43623"/>
    <w:rsid w:val="00E455D9"/>
    <w:rsid w:val="00E4564B"/>
    <w:rsid w:val="00E47B2A"/>
    <w:rsid w:val="00E5281D"/>
    <w:rsid w:val="00E6109C"/>
    <w:rsid w:val="00E63C54"/>
    <w:rsid w:val="00E66AE9"/>
    <w:rsid w:val="00E70953"/>
    <w:rsid w:val="00E71E4B"/>
    <w:rsid w:val="00E73ACB"/>
    <w:rsid w:val="00E73D1A"/>
    <w:rsid w:val="00E7480D"/>
    <w:rsid w:val="00E74A5C"/>
    <w:rsid w:val="00E74C0B"/>
    <w:rsid w:val="00E76B28"/>
    <w:rsid w:val="00E8255F"/>
    <w:rsid w:val="00E82C47"/>
    <w:rsid w:val="00E83035"/>
    <w:rsid w:val="00E86AAE"/>
    <w:rsid w:val="00E901C5"/>
    <w:rsid w:val="00E90443"/>
    <w:rsid w:val="00E924C2"/>
    <w:rsid w:val="00E92884"/>
    <w:rsid w:val="00E93692"/>
    <w:rsid w:val="00E96DFB"/>
    <w:rsid w:val="00EA1B3C"/>
    <w:rsid w:val="00EA1BC4"/>
    <w:rsid w:val="00EB173B"/>
    <w:rsid w:val="00EB2D3C"/>
    <w:rsid w:val="00EB4B05"/>
    <w:rsid w:val="00EB5DC3"/>
    <w:rsid w:val="00EB67F9"/>
    <w:rsid w:val="00EB74EF"/>
    <w:rsid w:val="00EB7FB2"/>
    <w:rsid w:val="00EC07B5"/>
    <w:rsid w:val="00EC342B"/>
    <w:rsid w:val="00EC62AF"/>
    <w:rsid w:val="00ED3188"/>
    <w:rsid w:val="00ED5038"/>
    <w:rsid w:val="00ED70F3"/>
    <w:rsid w:val="00ED7E01"/>
    <w:rsid w:val="00EE22B1"/>
    <w:rsid w:val="00EE3ADF"/>
    <w:rsid w:val="00EF100E"/>
    <w:rsid w:val="00EF436E"/>
    <w:rsid w:val="00EF5C57"/>
    <w:rsid w:val="00EF7E9A"/>
    <w:rsid w:val="00F00F22"/>
    <w:rsid w:val="00F02546"/>
    <w:rsid w:val="00F02718"/>
    <w:rsid w:val="00F03479"/>
    <w:rsid w:val="00F070AF"/>
    <w:rsid w:val="00F10AE9"/>
    <w:rsid w:val="00F10DC7"/>
    <w:rsid w:val="00F22F60"/>
    <w:rsid w:val="00F27557"/>
    <w:rsid w:val="00F27F2F"/>
    <w:rsid w:val="00F27FAE"/>
    <w:rsid w:val="00F3070A"/>
    <w:rsid w:val="00F30760"/>
    <w:rsid w:val="00F30A7B"/>
    <w:rsid w:val="00F33F51"/>
    <w:rsid w:val="00F4164F"/>
    <w:rsid w:val="00F422A2"/>
    <w:rsid w:val="00F4253D"/>
    <w:rsid w:val="00F426AF"/>
    <w:rsid w:val="00F446C5"/>
    <w:rsid w:val="00F46F82"/>
    <w:rsid w:val="00F527B5"/>
    <w:rsid w:val="00F55FCE"/>
    <w:rsid w:val="00F57BDF"/>
    <w:rsid w:val="00F61484"/>
    <w:rsid w:val="00F645C1"/>
    <w:rsid w:val="00F657FF"/>
    <w:rsid w:val="00F6798F"/>
    <w:rsid w:val="00F70335"/>
    <w:rsid w:val="00F74B9D"/>
    <w:rsid w:val="00F813FD"/>
    <w:rsid w:val="00F8322C"/>
    <w:rsid w:val="00F83DD8"/>
    <w:rsid w:val="00F84104"/>
    <w:rsid w:val="00F86D3E"/>
    <w:rsid w:val="00F930C9"/>
    <w:rsid w:val="00F95CD0"/>
    <w:rsid w:val="00FA1B26"/>
    <w:rsid w:val="00FA2C72"/>
    <w:rsid w:val="00FA326B"/>
    <w:rsid w:val="00FA4793"/>
    <w:rsid w:val="00FA4ABF"/>
    <w:rsid w:val="00FA67A7"/>
    <w:rsid w:val="00FA738C"/>
    <w:rsid w:val="00FB0C61"/>
    <w:rsid w:val="00FB2292"/>
    <w:rsid w:val="00FB6B9F"/>
    <w:rsid w:val="00FB7060"/>
    <w:rsid w:val="00FB73F9"/>
    <w:rsid w:val="00FB7978"/>
    <w:rsid w:val="00FC0848"/>
    <w:rsid w:val="00FC0CBB"/>
    <w:rsid w:val="00FC32B8"/>
    <w:rsid w:val="00FC43A7"/>
    <w:rsid w:val="00FC5665"/>
    <w:rsid w:val="00FC63D5"/>
    <w:rsid w:val="00FD4899"/>
    <w:rsid w:val="00FD64EF"/>
    <w:rsid w:val="00FE238F"/>
    <w:rsid w:val="00FE3474"/>
    <w:rsid w:val="00FE5460"/>
    <w:rsid w:val="00FF0801"/>
    <w:rsid w:val="00FF0DBE"/>
    <w:rsid w:val="00FF1286"/>
    <w:rsid w:val="00FF157F"/>
    <w:rsid w:val="00FF555B"/>
    <w:rsid w:val="00FF583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582E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4553F3"/>
    <w:pPr>
      <w:tabs>
        <w:tab w:val="left" w:pos="709"/>
      </w:tabs>
      <w:ind w:firstLine="709"/>
      <w:jc w:val="both"/>
    </w:pPr>
    <w:rPr>
      <w:rFonts w:ascii="Times New Roman" w:hAnsi="Times New Roman" w:cs="Calibri"/>
      <w:sz w:val="26"/>
    </w:rPr>
  </w:style>
  <w:style w:type="paragraph" w:styleId="12">
    <w:name w:val="heading 1"/>
    <w:basedOn w:val="a3"/>
    <w:next w:val="a3"/>
    <w:link w:val="13"/>
    <w:autoRedefine/>
    <w:qFormat/>
    <w:rsid w:val="00081E50"/>
    <w:pPr>
      <w:keepNext/>
      <w:keepLines/>
      <w:pageBreakBefore/>
      <w:outlineLvl w:val="0"/>
    </w:pPr>
    <w:rPr>
      <w:rFonts w:eastAsiaTheme="majorEastAsia" w:cs="Calibri Light"/>
      <w:b/>
      <w:szCs w:val="32"/>
    </w:rPr>
  </w:style>
  <w:style w:type="paragraph" w:styleId="22">
    <w:name w:val="heading 2"/>
    <w:basedOn w:val="a3"/>
    <w:next w:val="a3"/>
    <w:link w:val="23"/>
    <w:autoRedefine/>
    <w:uiPriority w:val="9"/>
    <w:unhideWhenUsed/>
    <w:qFormat/>
    <w:rsid w:val="00363353"/>
    <w:pPr>
      <w:keepNext/>
      <w:keepLines/>
      <w:outlineLvl w:val="1"/>
    </w:pPr>
    <w:rPr>
      <w:rFonts w:eastAsiaTheme="majorEastAsia" w:cs="Calibri Light"/>
      <w:b/>
      <w:szCs w:val="26"/>
    </w:rPr>
  </w:style>
  <w:style w:type="paragraph" w:styleId="32">
    <w:name w:val="heading 3"/>
    <w:basedOn w:val="a3"/>
    <w:next w:val="a3"/>
    <w:link w:val="33"/>
    <w:autoRedefine/>
    <w:uiPriority w:val="9"/>
    <w:unhideWhenUsed/>
    <w:qFormat/>
    <w:rsid w:val="00CF5620"/>
    <w:pPr>
      <w:widowControl w:val="0"/>
      <w:outlineLvl w:val="2"/>
    </w:pPr>
    <w:rPr>
      <w:rFonts w:eastAsiaTheme="majorEastAsia" w:cs="Calibri Light"/>
      <w:b/>
      <w:szCs w:val="24"/>
    </w:rPr>
  </w:style>
  <w:style w:type="paragraph" w:styleId="41">
    <w:name w:val="heading 4"/>
    <w:basedOn w:val="a3"/>
    <w:next w:val="a3"/>
    <w:link w:val="42"/>
    <w:autoRedefine/>
    <w:uiPriority w:val="9"/>
    <w:unhideWhenUsed/>
    <w:qFormat/>
    <w:rsid w:val="006322F6"/>
    <w:pPr>
      <w:keepNext/>
      <w:keepLines/>
      <w:outlineLvl w:val="3"/>
    </w:pPr>
    <w:rPr>
      <w:rFonts w:eastAsiaTheme="majorEastAsia" w:cs="Calibri Light"/>
      <w:b/>
      <w:iCs/>
    </w:rPr>
  </w:style>
  <w:style w:type="paragraph" w:styleId="51">
    <w:name w:val="heading 5"/>
    <w:basedOn w:val="a3"/>
    <w:next w:val="a3"/>
    <w:link w:val="52"/>
    <w:uiPriority w:val="9"/>
    <w:unhideWhenUsed/>
    <w:qFormat/>
    <w:rsid w:val="003D4561"/>
    <w:pPr>
      <w:keepNext/>
      <w:keepLines/>
      <w:spacing w:before="40"/>
      <w:outlineLvl w:val="4"/>
    </w:pPr>
    <w:rPr>
      <w:rFonts w:ascii="Calibri Light" w:eastAsiaTheme="majorEastAsia" w:hAnsi="Calibri Light" w:cs="Calibri Light"/>
      <w:color w:val="1F4E79" w:themeColor="accent1" w:themeShade="80"/>
    </w:rPr>
  </w:style>
  <w:style w:type="paragraph" w:styleId="6">
    <w:name w:val="heading 6"/>
    <w:basedOn w:val="a3"/>
    <w:next w:val="a3"/>
    <w:link w:val="60"/>
    <w:uiPriority w:val="9"/>
    <w:unhideWhenUsed/>
    <w:qFormat/>
    <w:rsid w:val="003D4561"/>
    <w:pPr>
      <w:keepNext/>
      <w:keepLines/>
      <w:spacing w:before="40"/>
      <w:outlineLvl w:val="5"/>
    </w:pPr>
    <w:rPr>
      <w:rFonts w:ascii="Calibri Light" w:eastAsiaTheme="majorEastAsia" w:hAnsi="Calibri Light" w:cs="Calibri Light"/>
      <w:color w:val="1F4D78" w:themeColor="accent1" w:themeShade="7F"/>
    </w:rPr>
  </w:style>
  <w:style w:type="paragraph" w:styleId="7">
    <w:name w:val="heading 7"/>
    <w:basedOn w:val="a3"/>
    <w:next w:val="a3"/>
    <w:link w:val="70"/>
    <w:unhideWhenUsed/>
    <w:qFormat/>
    <w:rsid w:val="003D4561"/>
    <w:pPr>
      <w:keepNext/>
      <w:keepLines/>
      <w:spacing w:before="40"/>
      <w:outlineLvl w:val="6"/>
    </w:pPr>
    <w:rPr>
      <w:rFonts w:ascii="Calibri Light" w:eastAsiaTheme="majorEastAsia" w:hAnsi="Calibri Light" w:cs="Calibri Light"/>
      <w:i/>
      <w:iCs/>
      <w:color w:val="1F4D78" w:themeColor="accent1" w:themeShade="7F"/>
    </w:rPr>
  </w:style>
  <w:style w:type="paragraph" w:styleId="8">
    <w:name w:val="heading 8"/>
    <w:basedOn w:val="a3"/>
    <w:next w:val="a3"/>
    <w:link w:val="80"/>
    <w:unhideWhenUsed/>
    <w:qFormat/>
    <w:rsid w:val="003D4561"/>
    <w:pPr>
      <w:keepNext/>
      <w:keepLines/>
      <w:spacing w:before="40"/>
      <w:outlineLvl w:val="7"/>
    </w:pPr>
    <w:rPr>
      <w:rFonts w:ascii="Calibri Light" w:eastAsiaTheme="majorEastAsia" w:hAnsi="Calibri Light" w:cs="Calibri Light"/>
      <w:color w:val="272727" w:themeColor="text1" w:themeTint="D8"/>
      <w:szCs w:val="21"/>
    </w:rPr>
  </w:style>
  <w:style w:type="paragraph" w:styleId="9">
    <w:name w:val="heading 9"/>
    <w:basedOn w:val="a3"/>
    <w:next w:val="a3"/>
    <w:link w:val="90"/>
    <w:unhideWhenUsed/>
    <w:qFormat/>
    <w:rsid w:val="003D4561"/>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basedOn w:val="a4"/>
    <w:link w:val="12"/>
    <w:rsid w:val="00081E50"/>
    <w:rPr>
      <w:rFonts w:ascii="Times New Roman" w:eastAsiaTheme="majorEastAsia" w:hAnsi="Times New Roman" w:cs="Calibri Light"/>
      <w:b/>
      <w:sz w:val="26"/>
      <w:szCs w:val="32"/>
    </w:rPr>
  </w:style>
  <w:style w:type="character" w:customStyle="1" w:styleId="23">
    <w:name w:val="Заголовок 2 Знак"/>
    <w:basedOn w:val="a4"/>
    <w:link w:val="22"/>
    <w:uiPriority w:val="9"/>
    <w:rsid w:val="00363353"/>
    <w:rPr>
      <w:rFonts w:ascii="Times New Roman" w:eastAsiaTheme="majorEastAsia" w:hAnsi="Times New Roman" w:cs="Calibri Light"/>
      <w:b/>
      <w:sz w:val="26"/>
      <w:szCs w:val="26"/>
    </w:rPr>
  </w:style>
  <w:style w:type="character" w:customStyle="1" w:styleId="33">
    <w:name w:val="Заголовок 3 Знак"/>
    <w:basedOn w:val="a4"/>
    <w:link w:val="32"/>
    <w:uiPriority w:val="9"/>
    <w:rsid w:val="00CF5620"/>
    <w:rPr>
      <w:rFonts w:ascii="Times New Roman" w:eastAsiaTheme="majorEastAsia" w:hAnsi="Times New Roman" w:cs="Calibri Light"/>
      <w:b/>
      <w:sz w:val="26"/>
      <w:szCs w:val="24"/>
    </w:rPr>
  </w:style>
  <w:style w:type="character" w:customStyle="1" w:styleId="42">
    <w:name w:val="Заголовок 4 Знак"/>
    <w:basedOn w:val="a4"/>
    <w:link w:val="41"/>
    <w:uiPriority w:val="9"/>
    <w:rsid w:val="006322F6"/>
    <w:rPr>
      <w:rFonts w:ascii="Times New Roman" w:eastAsiaTheme="majorEastAsia" w:hAnsi="Times New Roman" w:cs="Calibri Light"/>
      <w:b/>
      <w:iCs/>
      <w:sz w:val="26"/>
    </w:rPr>
  </w:style>
  <w:style w:type="character" w:customStyle="1" w:styleId="52">
    <w:name w:val="Заголовок 5 Знак"/>
    <w:basedOn w:val="a4"/>
    <w:link w:val="51"/>
    <w:uiPriority w:val="9"/>
    <w:rsid w:val="003D4561"/>
    <w:rPr>
      <w:rFonts w:ascii="Calibri Light" w:eastAsiaTheme="majorEastAsia" w:hAnsi="Calibri Light" w:cs="Calibri Light"/>
      <w:color w:val="1F4E79" w:themeColor="accent1" w:themeShade="80"/>
      <w:sz w:val="26"/>
    </w:rPr>
  </w:style>
  <w:style w:type="character" w:customStyle="1" w:styleId="60">
    <w:name w:val="Заголовок 6 Знак"/>
    <w:basedOn w:val="a4"/>
    <w:link w:val="6"/>
    <w:uiPriority w:val="9"/>
    <w:rsid w:val="003D4561"/>
    <w:rPr>
      <w:rFonts w:ascii="Calibri Light" w:eastAsiaTheme="majorEastAsia" w:hAnsi="Calibri Light" w:cs="Calibri Light"/>
      <w:color w:val="1F4D78" w:themeColor="accent1" w:themeShade="7F"/>
      <w:sz w:val="26"/>
    </w:rPr>
  </w:style>
  <w:style w:type="character" w:customStyle="1" w:styleId="70">
    <w:name w:val="Заголовок 7 Знак"/>
    <w:basedOn w:val="a4"/>
    <w:link w:val="7"/>
    <w:rsid w:val="003D4561"/>
    <w:rPr>
      <w:rFonts w:ascii="Calibri Light" w:eastAsiaTheme="majorEastAsia" w:hAnsi="Calibri Light" w:cs="Calibri Light"/>
      <w:i/>
      <w:iCs/>
      <w:color w:val="1F4D78" w:themeColor="accent1" w:themeShade="7F"/>
      <w:sz w:val="26"/>
    </w:rPr>
  </w:style>
  <w:style w:type="character" w:customStyle="1" w:styleId="80">
    <w:name w:val="Заголовок 8 Знак"/>
    <w:basedOn w:val="a4"/>
    <w:link w:val="8"/>
    <w:rsid w:val="003D4561"/>
    <w:rPr>
      <w:rFonts w:ascii="Calibri Light" w:eastAsiaTheme="majorEastAsia" w:hAnsi="Calibri Light" w:cs="Calibri Light"/>
      <w:color w:val="272727" w:themeColor="text1" w:themeTint="D8"/>
      <w:sz w:val="26"/>
      <w:szCs w:val="21"/>
    </w:rPr>
  </w:style>
  <w:style w:type="character" w:customStyle="1" w:styleId="90">
    <w:name w:val="Заголовок 9 Знак"/>
    <w:basedOn w:val="a4"/>
    <w:link w:val="9"/>
    <w:rsid w:val="003D4561"/>
    <w:rPr>
      <w:rFonts w:ascii="Calibri Light" w:eastAsiaTheme="majorEastAsia" w:hAnsi="Calibri Light" w:cs="Calibri Light"/>
      <w:i/>
      <w:iCs/>
      <w:color w:val="272727" w:themeColor="text1" w:themeTint="D8"/>
      <w:sz w:val="26"/>
      <w:szCs w:val="21"/>
    </w:rPr>
  </w:style>
  <w:style w:type="paragraph" w:styleId="a7">
    <w:name w:val="Title"/>
    <w:basedOn w:val="a3"/>
    <w:next w:val="a3"/>
    <w:link w:val="a8"/>
    <w:qFormat/>
    <w:rsid w:val="003D4561"/>
    <w:pPr>
      <w:contextualSpacing/>
    </w:pPr>
    <w:rPr>
      <w:rFonts w:ascii="Calibri Light" w:eastAsiaTheme="majorEastAsia" w:hAnsi="Calibri Light" w:cs="Calibri Light"/>
      <w:spacing w:val="-10"/>
      <w:kern w:val="28"/>
      <w:sz w:val="56"/>
      <w:szCs w:val="56"/>
    </w:rPr>
  </w:style>
  <w:style w:type="character" w:customStyle="1" w:styleId="a8">
    <w:name w:val="Заголовок Знак"/>
    <w:basedOn w:val="a4"/>
    <w:link w:val="a7"/>
    <w:rsid w:val="003D4561"/>
    <w:rPr>
      <w:rFonts w:ascii="Calibri Light" w:eastAsiaTheme="majorEastAsia" w:hAnsi="Calibri Light" w:cs="Calibri Light"/>
      <w:spacing w:val="-10"/>
      <w:kern w:val="28"/>
      <w:sz w:val="56"/>
      <w:szCs w:val="56"/>
    </w:rPr>
  </w:style>
  <w:style w:type="paragraph" w:styleId="a9">
    <w:name w:val="Subtitle"/>
    <w:basedOn w:val="a3"/>
    <w:next w:val="a3"/>
    <w:link w:val="aa"/>
    <w:qFormat/>
    <w:rsid w:val="003D4561"/>
    <w:pPr>
      <w:numPr>
        <w:ilvl w:val="1"/>
      </w:numPr>
      <w:ind w:firstLine="709"/>
    </w:pPr>
    <w:rPr>
      <w:rFonts w:eastAsiaTheme="minorEastAsia"/>
      <w:color w:val="5A5A5A" w:themeColor="text1" w:themeTint="A5"/>
      <w:spacing w:val="15"/>
    </w:rPr>
  </w:style>
  <w:style w:type="character" w:customStyle="1" w:styleId="aa">
    <w:name w:val="Подзаголовок Знак"/>
    <w:basedOn w:val="a4"/>
    <w:link w:val="a9"/>
    <w:rsid w:val="003D4561"/>
    <w:rPr>
      <w:rFonts w:ascii="Times New Roman" w:eastAsiaTheme="minorEastAsia" w:hAnsi="Times New Roman" w:cs="Calibri"/>
      <w:color w:val="5A5A5A" w:themeColor="text1" w:themeTint="A5"/>
      <w:spacing w:val="15"/>
      <w:sz w:val="26"/>
    </w:rPr>
  </w:style>
  <w:style w:type="character" w:styleId="ab">
    <w:name w:val="Subtle Emphasis"/>
    <w:basedOn w:val="a4"/>
    <w:uiPriority w:val="19"/>
    <w:qFormat/>
    <w:rsid w:val="003D4561"/>
    <w:rPr>
      <w:rFonts w:ascii="Calibri" w:hAnsi="Calibri" w:cs="Calibri"/>
      <w:i/>
      <w:iCs/>
      <w:color w:val="404040" w:themeColor="text1" w:themeTint="BF"/>
    </w:rPr>
  </w:style>
  <w:style w:type="character" w:styleId="ac">
    <w:name w:val="Emphasis"/>
    <w:basedOn w:val="a4"/>
    <w:uiPriority w:val="20"/>
    <w:qFormat/>
    <w:rsid w:val="003D4561"/>
    <w:rPr>
      <w:rFonts w:ascii="Calibri" w:hAnsi="Calibri" w:cs="Calibri"/>
      <w:i/>
      <w:iCs/>
    </w:rPr>
  </w:style>
  <w:style w:type="character" w:styleId="ad">
    <w:name w:val="Intense Emphasis"/>
    <w:basedOn w:val="a4"/>
    <w:uiPriority w:val="21"/>
    <w:qFormat/>
    <w:rsid w:val="003D4561"/>
    <w:rPr>
      <w:rFonts w:ascii="Calibri" w:hAnsi="Calibri" w:cs="Calibri"/>
      <w:i/>
      <w:iCs/>
      <w:color w:val="1F4E79" w:themeColor="accent1" w:themeShade="80"/>
    </w:rPr>
  </w:style>
  <w:style w:type="character" w:styleId="ae">
    <w:name w:val="Strong"/>
    <w:basedOn w:val="a4"/>
    <w:uiPriority w:val="22"/>
    <w:qFormat/>
    <w:rsid w:val="003D4561"/>
    <w:rPr>
      <w:rFonts w:ascii="Calibri" w:hAnsi="Calibri" w:cs="Calibri"/>
      <w:b/>
      <w:bCs/>
    </w:rPr>
  </w:style>
  <w:style w:type="paragraph" w:styleId="24">
    <w:name w:val="Quote"/>
    <w:basedOn w:val="a3"/>
    <w:next w:val="a3"/>
    <w:link w:val="25"/>
    <w:uiPriority w:val="29"/>
    <w:qFormat/>
    <w:rsid w:val="003D4561"/>
    <w:pPr>
      <w:spacing w:before="200"/>
      <w:ind w:left="864" w:right="864"/>
      <w:jc w:val="center"/>
    </w:pPr>
    <w:rPr>
      <w:i/>
      <w:iCs/>
      <w:color w:val="404040" w:themeColor="text1" w:themeTint="BF"/>
    </w:rPr>
  </w:style>
  <w:style w:type="character" w:customStyle="1" w:styleId="25">
    <w:name w:val="Цитата 2 Знак"/>
    <w:basedOn w:val="a4"/>
    <w:link w:val="24"/>
    <w:uiPriority w:val="29"/>
    <w:rsid w:val="003D4561"/>
    <w:rPr>
      <w:rFonts w:ascii="Times New Roman" w:hAnsi="Times New Roman" w:cs="Calibri"/>
      <w:i/>
      <w:iCs/>
      <w:color w:val="404040" w:themeColor="text1" w:themeTint="BF"/>
      <w:sz w:val="26"/>
    </w:rPr>
  </w:style>
  <w:style w:type="paragraph" w:styleId="af">
    <w:name w:val="Intense Quote"/>
    <w:basedOn w:val="a3"/>
    <w:next w:val="a3"/>
    <w:link w:val="af0"/>
    <w:uiPriority w:val="30"/>
    <w:qFormat/>
    <w:rsid w:val="003D4561"/>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af0">
    <w:name w:val="Выделенная цитата Знак"/>
    <w:basedOn w:val="a4"/>
    <w:link w:val="af"/>
    <w:uiPriority w:val="30"/>
    <w:rsid w:val="003D4561"/>
    <w:rPr>
      <w:rFonts w:ascii="Times New Roman" w:hAnsi="Times New Roman" w:cs="Calibri"/>
      <w:i/>
      <w:iCs/>
      <w:color w:val="1F4E79" w:themeColor="accent1" w:themeShade="80"/>
      <w:sz w:val="26"/>
    </w:rPr>
  </w:style>
  <w:style w:type="character" w:styleId="af1">
    <w:name w:val="Subtle Reference"/>
    <w:basedOn w:val="a4"/>
    <w:uiPriority w:val="31"/>
    <w:qFormat/>
    <w:rsid w:val="003D4561"/>
    <w:rPr>
      <w:rFonts w:ascii="Calibri" w:hAnsi="Calibri" w:cs="Calibri"/>
      <w:smallCaps/>
      <w:color w:val="5A5A5A" w:themeColor="text1" w:themeTint="A5"/>
    </w:rPr>
  </w:style>
  <w:style w:type="character" w:styleId="af2">
    <w:name w:val="Intense Reference"/>
    <w:basedOn w:val="a4"/>
    <w:uiPriority w:val="32"/>
    <w:qFormat/>
    <w:rsid w:val="003D4561"/>
    <w:rPr>
      <w:rFonts w:ascii="Calibri" w:hAnsi="Calibri" w:cs="Calibri"/>
      <w:b/>
      <w:bCs/>
      <w:caps w:val="0"/>
      <w:smallCaps/>
      <w:color w:val="1F4E79" w:themeColor="accent1" w:themeShade="80"/>
      <w:spacing w:val="5"/>
    </w:rPr>
  </w:style>
  <w:style w:type="character" w:styleId="af3">
    <w:name w:val="Book Title"/>
    <w:basedOn w:val="a4"/>
    <w:uiPriority w:val="33"/>
    <w:qFormat/>
    <w:rsid w:val="003D4561"/>
    <w:rPr>
      <w:rFonts w:ascii="Calibri" w:hAnsi="Calibri" w:cs="Calibri"/>
      <w:b/>
      <w:bCs/>
      <w:i/>
      <w:iCs/>
      <w:spacing w:val="5"/>
    </w:rPr>
  </w:style>
  <w:style w:type="character" w:styleId="af4">
    <w:name w:val="Hyperlink"/>
    <w:aliases w:val="enko_Оглавление_Гиперссылка"/>
    <w:basedOn w:val="a4"/>
    <w:uiPriority w:val="99"/>
    <w:unhideWhenUsed/>
    <w:rsid w:val="009F31E6"/>
    <w:rPr>
      <w:rFonts w:ascii="Times New Roman" w:hAnsi="Times New Roman" w:cs="Calibri"/>
      <w:color w:val="auto"/>
      <w:sz w:val="26"/>
      <w:u w:val="none"/>
    </w:rPr>
  </w:style>
  <w:style w:type="character" w:styleId="af5">
    <w:name w:val="FollowedHyperlink"/>
    <w:basedOn w:val="a4"/>
    <w:uiPriority w:val="99"/>
    <w:unhideWhenUsed/>
    <w:rsid w:val="003D4561"/>
    <w:rPr>
      <w:rFonts w:ascii="Calibri" w:hAnsi="Calibri" w:cs="Calibri"/>
      <w:color w:val="954F72" w:themeColor="followedHyperlink"/>
      <w:u w:val="single"/>
    </w:rPr>
  </w:style>
  <w:style w:type="paragraph" w:styleId="af6">
    <w:name w:val="caption"/>
    <w:basedOn w:val="a3"/>
    <w:next w:val="a3"/>
    <w:uiPriority w:val="35"/>
    <w:unhideWhenUsed/>
    <w:qFormat/>
    <w:rsid w:val="003D4561"/>
    <w:pPr>
      <w:spacing w:after="200"/>
    </w:pPr>
    <w:rPr>
      <w:i/>
      <w:iCs/>
      <w:color w:val="44546A" w:themeColor="text2"/>
      <w:szCs w:val="18"/>
    </w:rPr>
  </w:style>
  <w:style w:type="paragraph" w:styleId="af7">
    <w:name w:val="Balloon Text"/>
    <w:basedOn w:val="a3"/>
    <w:link w:val="af8"/>
    <w:uiPriority w:val="99"/>
    <w:unhideWhenUsed/>
    <w:rsid w:val="003D4561"/>
    <w:rPr>
      <w:rFonts w:ascii="Segoe UI" w:hAnsi="Segoe UI" w:cs="Segoe UI"/>
      <w:szCs w:val="18"/>
    </w:rPr>
  </w:style>
  <w:style w:type="character" w:customStyle="1" w:styleId="af8">
    <w:name w:val="Текст выноски Знак"/>
    <w:basedOn w:val="a4"/>
    <w:link w:val="af7"/>
    <w:uiPriority w:val="99"/>
    <w:rsid w:val="003D4561"/>
    <w:rPr>
      <w:rFonts w:ascii="Segoe UI" w:hAnsi="Segoe UI" w:cs="Segoe UI"/>
      <w:sz w:val="26"/>
      <w:szCs w:val="18"/>
    </w:rPr>
  </w:style>
  <w:style w:type="paragraph" w:styleId="af9">
    <w:name w:val="Block Text"/>
    <w:basedOn w:val="a3"/>
    <w:uiPriority w:val="99"/>
    <w:semiHidden/>
    <w:unhideWhenUsed/>
    <w:rsid w:val="003D4561"/>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4">
    <w:name w:val="Body Text 3"/>
    <w:basedOn w:val="a3"/>
    <w:link w:val="35"/>
    <w:uiPriority w:val="99"/>
    <w:semiHidden/>
    <w:unhideWhenUsed/>
    <w:rsid w:val="003D4561"/>
    <w:pPr>
      <w:spacing w:after="120"/>
    </w:pPr>
    <w:rPr>
      <w:szCs w:val="16"/>
    </w:rPr>
  </w:style>
  <w:style w:type="character" w:customStyle="1" w:styleId="35">
    <w:name w:val="Основной текст 3 Знак"/>
    <w:basedOn w:val="a4"/>
    <w:link w:val="34"/>
    <w:uiPriority w:val="99"/>
    <w:semiHidden/>
    <w:rsid w:val="003D4561"/>
    <w:rPr>
      <w:rFonts w:ascii="Times New Roman" w:hAnsi="Times New Roman" w:cs="Calibri"/>
      <w:sz w:val="26"/>
      <w:szCs w:val="16"/>
    </w:rPr>
  </w:style>
  <w:style w:type="paragraph" w:styleId="36">
    <w:name w:val="Body Text Indent 3"/>
    <w:basedOn w:val="a3"/>
    <w:link w:val="37"/>
    <w:uiPriority w:val="99"/>
    <w:semiHidden/>
    <w:unhideWhenUsed/>
    <w:rsid w:val="003D4561"/>
    <w:pPr>
      <w:spacing w:after="120"/>
      <w:ind w:left="360"/>
    </w:pPr>
    <w:rPr>
      <w:szCs w:val="16"/>
    </w:rPr>
  </w:style>
  <w:style w:type="character" w:customStyle="1" w:styleId="37">
    <w:name w:val="Основной текст с отступом 3 Знак"/>
    <w:basedOn w:val="a4"/>
    <w:link w:val="36"/>
    <w:uiPriority w:val="99"/>
    <w:semiHidden/>
    <w:rsid w:val="003D4561"/>
    <w:rPr>
      <w:rFonts w:ascii="Times New Roman" w:hAnsi="Times New Roman" w:cs="Calibri"/>
      <w:sz w:val="26"/>
      <w:szCs w:val="16"/>
    </w:rPr>
  </w:style>
  <w:style w:type="character" w:styleId="afa">
    <w:name w:val="annotation reference"/>
    <w:basedOn w:val="a4"/>
    <w:uiPriority w:val="99"/>
    <w:semiHidden/>
    <w:unhideWhenUsed/>
    <w:rsid w:val="003D4561"/>
    <w:rPr>
      <w:rFonts w:ascii="Calibri" w:hAnsi="Calibri" w:cs="Calibri"/>
      <w:sz w:val="22"/>
      <w:szCs w:val="16"/>
    </w:rPr>
  </w:style>
  <w:style w:type="paragraph" w:styleId="afb">
    <w:name w:val="annotation text"/>
    <w:basedOn w:val="a3"/>
    <w:link w:val="afc"/>
    <w:uiPriority w:val="99"/>
    <w:semiHidden/>
    <w:unhideWhenUsed/>
    <w:rsid w:val="003D4561"/>
    <w:rPr>
      <w:szCs w:val="20"/>
    </w:rPr>
  </w:style>
  <w:style w:type="character" w:customStyle="1" w:styleId="afc">
    <w:name w:val="Текст примечания Знак"/>
    <w:basedOn w:val="a4"/>
    <w:link w:val="afb"/>
    <w:uiPriority w:val="99"/>
    <w:semiHidden/>
    <w:rsid w:val="003D4561"/>
    <w:rPr>
      <w:rFonts w:ascii="Times New Roman" w:hAnsi="Times New Roman" w:cs="Calibri"/>
      <w:sz w:val="26"/>
      <w:szCs w:val="20"/>
    </w:rPr>
  </w:style>
  <w:style w:type="paragraph" w:styleId="afd">
    <w:name w:val="annotation subject"/>
    <w:basedOn w:val="afb"/>
    <w:next w:val="afb"/>
    <w:link w:val="afe"/>
    <w:uiPriority w:val="99"/>
    <w:semiHidden/>
    <w:unhideWhenUsed/>
    <w:rsid w:val="003D4561"/>
    <w:rPr>
      <w:b/>
      <w:bCs/>
    </w:rPr>
  </w:style>
  <w:style w:type="character" w:customStyle="1" w:styleId="afe">
    <w:name w:val="Тема примечания Знак"/>
    <w:basedOn w:val="afc"/>
    <w:link w:val="afd"/>
    <w:uiPriority w:val="99"/>
    <w:semiHidden/>
    <w:rsid w:val="003D4561"/>
    <w:rPr>
      <w:rFonts w:ascii="Times New Roman" w:hAnsi="Times New Roman" w:cs="Calibri"/>
      <w:b/>
      <w:bCs/>
      <w:sz w:val="26"/>
      <w:szCs w:val="20"/>
    </w:rPr>
  </w:style>
  <w:style w:type="paragraph" w:styleId="aff">
    <w:name w:val="Document Map"/>
    <w:basedOn w:val="a3"/>
    <w:link w:val="aff0"/>
    <w:uiPriority w:val="99"/>
    <w:semiHidden/>
    <w:unhideWhenUsed/>
    <w:rsid w:val="003D4561"/>
    <w:rPr>
      <w:rFonts w:ascii="Segoe UI" w:hAnsi="Segoe UI" w:cs="Segoe UI"/>
      <w:szCs w:val="16"/>
    </w:rPr>
  </w:style>
  <w:style w:type="character" w:customStyle="1" w:styleId="aff0">
    <w:name w:val="Схема документа Знак"/>
    <w:basedOn w:val="a4"/>
    <w:link w:val="aff"/>
    <w:uiPriority w:val="99"/>
    <w:semiHidden/>
    <w:rsid w:val="003D4561"/>
    <w:rPr>
      <w:rFonts w:ascii="Segoe UI" w:hAnsi="Segoe UI" w:cs="Segoe UI"/>
      <w:sz w:val="26"/>
      <w:szCs w:val="16"/>
    </w:rPr>
  </w:style>
  <w:style w:type="paragraph" w:styleId="aff1">
    <w:name w:val="endnote text"/>
    <w:basedOn w:val="a3"/>
    <w:link w:val="aff2"/>
    <w:uiPriority w:val="99"/>
    <w:semiHidden/>
    <w:unhideWhenUsed/>
    <w:rsid w:val="003D4561"/>
    <w:rPr>
      <w:szCs w:val="20"/>
    </w:rPr>
  </w:style>
  <w:style w:type="character" w:customStyle="1" w:styleId="aff2">
    <w:name w:val="Текст концевой сноски Знак"/>
    <w:basedOn w:val="a4"/>
    <w:link w:val="aff1"/>
    <w:uiPriority w:val="99"/>
    <w:semiHidden/>
    <w:rsid w:val="003D4561"/>
    <w:rPr>
      <w:rFonts w:ascii="Times New Roman" w:hAnsi="Times New Roman" w:cs="Calibri"/>
      <w:sz w:val="26"/>
      <w:szCs w:val="20"/>
    </w:rPr>
  </w:style>
  <w:style w:type="paragraph" w:styleId="26">
    <w:name w:val="envelope return"/>
    <w:basedOn w:val="a3"/>
    <w:uiPriority w:val="99"/>
    <w:semiHidden/>
    <w:unhideWhenUsed/>
    <w:rsid w:val="003D4561"/>
    <w:rPr>
      <w:rFonts w:ascii="Calibri Light" w:eastAsiaTheme="majorEastAsia" w:hAnsi="Calibri Light" w:cs="Calibri Light"/>
      <w:szCs w:val="20"/>
    </w:rPr>
  </w:style>
  <w:style w:type="paragraph" w:styleId="aff3">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3"/>
    <w:link w:val="aff4"/>
    <w:uiPriority w:val="99"/>
    <w:unhideWhenUsed/>
    <w:rsid w:val="003D4561"/>
    <w:rPr>
      <w:szCs w:val="20"/>
    </w:rPr>
  </w:style>
  <w:style w:type="character" w:customStyle="1" w:styleId="aff4">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4"/>
    <w:link w:val="aff3"/>
    <w:uiPriority w:val="99"/>
    <w:rsid w:val="003D4561"/>
    <w:rPr>
      <w:rFonts w:ascii="Times New Roman" w:hAnsi="Times New Roman" w:cs="Calibri"/>
      <w:sz w:val="26"/>
      <w:szCs w:val="20"/>
    </w:rPr>
  </w:style>
  <w:style w:type="character" w:styleId="HTML">
    <w:name w:val="HTML Code"/>
    <w:basedOn w:val="a4"/>
    <w:uiPriority w:val="99"/>
    <w:semiHidden/>
    <w:unhideWhenUsed/>
    <w:rsid w:val="003D4561"/>
    <w:rPr>
      <w:rFonts w:ascii="Consolas" w:hAnsi="Consolas" w:cs="Calibri"/>
      <w:sz w:val="22"/>
      <w:szCs w:val="20"/>
    </w:rPr>
  </w:style>
  <w:style w:type="character" w:styleId="HTML0">
    <w:name w:val="HTML Keyboard"/>
    <w:basedOn w:val="a4"/>
    <w:uiPriority w:val="99"/>
    <w:semiHidden/>
    <w:unhideWhenUsed/>
    <w:rsid w:val="003D4561"/>
    <w:rPr>
      <w:rFonts w:ascii="Consolas" w:hAnsi="Consolas" w:cs="Calibri"/>
      <w:sz w:val="22"/>
      <w:szCs w:val="20"/>
    </w:rPr>
  </w:style>
  <w:style w:type="paragraph" w:styleId="HTML1">
    <w:name w:val="HTML Preformatted"/>
    <w:basedOn w:val="a3"/>
    <w:link w:val="HTML2"/>
    <w:uiPriority w:val="99"/>
    <w:semiHidden/>
    <w:unhideWhenUsed/>
    <w:rsid w:val="003D4561"/>
    <w:rPr>
      <w:rFonts w:ascii="Consolas" w:hAnsi="Consolas"/>
      <w:szCs w:val="20"/>
    </w:rPr>
  </w:style>
  <w:style w:type="character" w:customStyle="1" w:styleId="HTML2">
    <w:name w:val="Стандартный HTML Знак"/>
    <w:basedOn w:val="a4"/>
    <w:link w:val="HTML1"/>
    <w:uiPriority w:val="99"/>
    <w:semiHidden/>
    <w:rsid w:val="003D4561"/>
    <w:rPr>
      <w:rFonts w:ascii="Consolas" w:hAnsi="Consolas" w:cs="Calibri"/>
      <w:sz w:val="26"/>
      <w:szCs w:val="20"/>
    </w:rPr>
  </w:style>
  <w:style w:type="character" w:styleId="HTML3">
    <w:name w:val="HTML Typewriter"/>
    <w:basedOn w:val="a4"/>
    <w:uiPriority w:val="99"/>
    <w:semiHidden/>
    <w:unhideWhenUsed/>
    <w:rsid w:val="003D4561"/>
    <w:rPr>
      <w:rFonts w:ascii="Consolas" w:hAnsi="Consolas" w:cs="Calibri"/>
      <w:sz w:val="22"/>
      <w:szCs w:val="20"/>
    </w:rPr>
  </w:style>
  <w:style w:type="paragraph" w:styleId="aff5">
    <w:name w:val="macro"/>
    <w:link w:val="aff6"/>
    <w:uiPriority w:val="99"/>
    <w:semiHidden/>
    <w:unhideWhenUsed/>
    <w:rsid w:val="003D4561"/>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aff6">
    <w:name w:val="Текст макроса Знак"/>
    <w:basedOn w:val="a4"/>
    <w:link w:val="aff5"/>
    <w:uiPriority w:val="99"/>
    <w:semiHidden/>
    <w:rsid w:val="003D4561"/>
    <w:rPr>
      <w:rFonts w:ascii="Consolas" w:hAnsi="Consolas" w:cs="Calibri"/>
      <w:szCs w:val="20"/>
    </w:rPr>
  </w:style>
  <w:style w:type="paragraph" w:styleId="aff7">
    <w:name w:val="Plain Text"/>
    <w:basedOn w:val="a3"/>
    <w:link w:val="aff8"/>
    <w:uiPriority w:val="99"/>
    <w:semiHidden/>
    <w:unhideWhenUsed/>
    <w:rsid w:val="003D4561"/>
    <w:rPr>
      <w:rFonts w:ascii="Consolas" w:hAnsi="Consolas"/>
      <w:szCs w:val="21"/>
    </w:rPr>
  </w:style>
  <w:style w:type="character" w:customStyle="1" w:styleId="aff8">
    <w:name w:val="Текст Знак"/>
    <w:basedOn w:val="a4"/>
    <w:link w:val="aff7"/>
    <w:uiPriority w:val="99"/>
    <w:semiHidden/>
    <w:rsid w:val="003D4561"/>
    <w:rPr>
      <w:rFonts w:ascii="Consolas" w:hAnsi="Consolas" w:cs="Calibri"/>
      <w:sz w:val="26"/>
      <w:szCs w:val="21"/>
    </w:rPr>
  </w:style>
  <w:style w:type="character" w:styleId="aff9">
    <w:name w:val="Placeholder Text"/>
    <w:basedOn w:val="a4"/>
    <w:uiPriority w:val="99"/>
    <w:semiHidden/>
    <w:rsid w:val="003D4561"/>
    <w:rPr>
      <w:rFonts w:ascii="Calibri" w:hAnsi="Calibri" w:cs="Calibri"/>
      <w:color w:val="3B3838" w:themeColor="background2" w:themeShade="40"/>
    </w:rPr>
  </w:style>
  <w:style w:type="paragraph" w:styleId="affa">
    <w:name w:val="header"/>
    <w:basedOn w:val="a3"/>
    <w:link w:val="affb"/>
    <w:uiPriority w:val="99"/>
    <w:unhideWhenUsed/>
    <w:rsid w:val="003D4561"/>
  </w:style>
  <w:style w:type="character" w:customStyle="1" w:styleId="affb">
    <w:name w:val="Верхний колонтитул Знак"/>
    <w:basedOn w:val="a4"/>
    <w:link w:val="affa"/>
    <w:uiPriority w:val="99"/>
    <w:rsid w:val="003D4561"/>
    <w:rPr>
      <w:rFonts w:ascii="Times New Roman" w:hAnsi="Times New Roman" w:cs="Calibri"/>
      <w:sz w:val="26"/>
    </w:rPr>
  </w:style>
  <w:style w:type="paragraph" w:styleId="affc">
    <w:name w:val="footer"/>
    <w:basedOn w:val="a3"/>
    <w:link w:val="affd"/>
    <w:uiPriority w:val="99"/>
    <w:unhideWhenUsed/>
    <w:rsid w:val="003D4561"/>
  </w:style>
  <w:style w:type="character" w:customStyle="1" w:styleId="affd">
    <w:name w:val="Нижний колонтитул Знак"/>
    <w:basedOn w:val="a4"/>
    <w:link w:val="affc"/>
    <w:uiPriority w:val="99"/>
    <w:rsid w:val="003D4561"/>
    <w:rPr>
      <w:rFonts w:ascii="Times New Roman" w:hAnsi="Times New Roman" w:cs="Calibri"/>
      <w:sz w:val="26"/>
    </w:rPr>
  </w:style>
  <w:style w:type="paragraph" w:styleId="91">
    <w:name w:val="toc 9"/>
    <w:basedOn w:val="a3"/>
    <w:next w:val="a3"/>
    <w:autoRedefine/>
    <w:uiPriority w:val="39"/>
    <w:semiHidden/>
    <w:unhideWhenUsed/>
    <w:rsid w:val="003D4561"/>
    <w:pPr>
      <w:spacing w:after="120"/>
      <w:ind w:left="1757"/>
    </w:pPr>
  </w:style>
  <w:style w:type="character" w:customStyle="1" w:styleId="14">
    <w:name w:val="Упомянуть1"/>
    <w:basedOn w:val="a4"/>
    <w:uiPriority w:val="99"/>
    <w:semiHidden/>
    <w:unhideWhenUsed/>
    <w:rsid w:val="003D4561"/>
    <w:rPr>
      <w:rFonts w:ascii="Calibri" w:hAnsi="Calibri" w:cs="Calibri"/>
      <w:color w:val="2B579A"/>
      <w:shd w:val="clear" w:color="auto" w:fill="E1DFDD"/>
    </w:rPr>
  </w:style>
  <w:style w:type="numbering" w:styleId="111111">
    <w:name w:val="Outline List 2"/>
    <w:basedOn w:val="a6"/>
    <w:uiPriority w:val="99"/>
    <w:semiHidden/>
    <w:unhideWhenUsed/>
    <w:rsid w:val="003D4561"/>
    <w:pPr>
      <w:numPr>
        <w:numId w:val="1"/>
      </w:numPr>
    </w:pPr>
  </w:style>
  <w:style w:type="numbering" w:styleId="1ai">
    <w:name w:val="Outline List 1"/>
    <w:basedOn w:val="a6"/>
    <w:uiPriority w:val="99"/>
    <w:semiHidden/>
    <w:unhideWhenUsed/>
    <w:rsid w:val="003D4561"/>
    <w:pPr>
      <w:numPr>
        <w:numId w:val="2"/>
      </w:numPr>
    </w:pPr>
  </w:style>
  <w:style w:type="character" w:styleId="HTML4">
    <w:name w:val="HTML Variable"/>
    <w:basedOn w:val="a4"/>
    <w:uiPriority w:val="99"/>
    <w:semiHidden/>
    <w:unhideWhenUsed/>
    <w:rsid w:val="003D4561"/>
    <w:rPr>
      <w:rFonts w:ascii="Calibri" w:hAnsi="Calibri" w:cs="Calibri"/>
      <w:i/>
      <w:iCs/>
    </w:rPr>
  </w:style>
  <w:style w:type="paragraph" w:styleId="HTML5">
    <w:name w:val="HTML Address"/>
    <w:basedOn w:val="a3"/>
    <w:link w:val="HTML6"/>
    <w:uiPriority w:val="99"/>
    <w:semiHidden/>
    <w:unhideWhenUsed/>
    <w:rsid w:val="003D4561"/>
    <w:rPr>
      <w:i/>
      <w:iCs/>
    </w:rPr>
  </w:style>
  <w:style w:type="character" w:customStyle="1" w:styleId="HTML6">
    <w:name w:val="Адрес HTML Знак"/>
    <w:basedOn w:val="a4"/>
    <w:link w:val="HTML5"/>
    <w:uiPriority w:val="99"/>
    <w:semiHidden/>
    <w:rsid w:val="003D4561"/>
    <w:rPr>
      <w:rFonts w:ascii="Times New Roman" w:hAnsi="Times New Roman" w:cs="Calibri"/>
      <w:i/>
      <w:iCs/>
      <w:sz w:val="26"/>
    </w:rPr>
  </w:style>
  <w:style w:type="character" w:styleId="HTML7">
    <w:name w:val="HTML Definition"/>
    <w:basedOn w:val="a4"/>
    <w:uiPriority w:val="99"/>
    <w:semiHidden/>
    <w:unhideWhenUsed/>
    <w:rsid w:val="003D4561"/>
    <w:rPr>
      <w:rFonts w:ascii="Calibri" w:hAnsi="Calibri" w:cs="Calibri"/>
      <w:i/>
      <w:iCs/>
    </w:rPr>
  </w:style>
  <w:style w:type="character" w:styleId="HTML8">
    <w:name w:val="HTML Cite"/>
    <w:basedOn w:val="a4"/>
    <w:uiPriority w:val="99"/>
    <w:semiHidden/>
    <w:unhideWhenUsed/>
    <w:rsid w:val="003D4561"/>
    <w:rPr>
      <w:rFonts w:ascii="Calibri" w:hAnsi="Calibri" w:cs="Calibri"/>
      <w:i/>
      <w:iCs/>
    </w:rPr>
  </w:style>
  <w:style w:type="character" w:styleId="HTML9">
    <w:name w:val="HTML Sample"/>
    <w:basedOn w:val="a4"/>
    <w:uiPriority w:val="99"/>
    <w:semiHidden/>
    <w:unhideWhenUsed/>
    <w:rsid w:val="003D4561"/>
    <w:rPr>
      <w:rFonts w:ascii="Consolas" w:hAnsi="Consolas" w:cs="Calibri"/>
      <w:sz w:val="24"/>
      <w:szCs w:val="24"/>
    </w:rPr>
  </w:style>
  <w:style w:type="character" w:styleId="HTMLa">
    <w:name w:val="HTML Acronym"/>
    <w:basedOn w:val="a4"/>
    <w:uiPriority w:val="99"/>
    <w:semiHidden/>
    <w:unhideWhenUsed/>
    <w:rsid w:val="003D4561"/>
    <w:rPr>
      <w:rFonts w:ascii="Calibri" w:hAnsi="Calibri" w:cs="Calibri"/>
    </w:rPr>
  </w:style>
  <w:style w:type="paragraph" w:styleId="15">
    <w:name w:val="toc 1"/>
    <w:basedOn w:val="a3"/>
    <w:next w:val="a3"/>
    <w:autoRedefine/>
    <w:uiPriority w:val="39"/>
    <w:unhideWhenUsed/>
    <w:rsid w:val="00D463F7"/>
    <w:pPr>
      <w:tabs>
        <w:tab w:val="right" w:leader="dot" w:pos="9637"/>
      </w:tabs>
    </w:pPr>
  </w:style>
  <w:style w:type="paragraph" w:styleId="27">
    <w:name w:val="toc 2"/>
    <w:basedOn w:val="a3"/>
    <w:next w:val="a3"/>
    <w:autoRedefine/>
    <w:uiPriority w:val="39"/>
    <w:unhideWhenUsed/>
    <w:rsid w:val="003D4561"/>
    <w:pPr>
      <w:spacing w:after="100"/>
      <w:ind w:left="220"/>
    </w:pPr>
  </w:style>
  <w:style w:type="paragraph" w:styleId="38">
    <w:name w:val="toc 3"/>
    <w:basedOn w:val="a3"/>
    <w:next w:val="a3"/>
    <w:autoRedefine/>
    <w:semiHidden/>
    <w:unhideWhenUsed/>
    <w:rsid w:val="003D4561"/>
    <w:pPr>
      <w:spacing w:after="100"/>
      <w:ind w:left="440"/>
    </w:pPr>
  </w:style>
  <w:style w:type="paragraph" w:styleId="43">
    <w:name w:val="toc 4"/>
    <w:basedOn w:val="a3"/>
    <w:next w:val="a3"/>
    <w:autoRedefine/>
    <w:uiPriority w:val="39"/>
    <w:semiHidden/>
    <w:unhideWhenUsed/>
    <w:rsid w:val="003D4561"/>
    <w:pPr>
      <w:spacing w:after="100"/>
      <w:ind w:left="660"/>
    </w:pPr>
  </w:style>
  <w:style w:type="paragraph" w:styleId="53">
    <w:name w:val="toc 5"/>
    <w:basedOn w:val="a3"/>
    <w:next w:val="a3"/>
    <w:autoRedefine/>
    <w:uiPriority w:val="39"/>
    <w:semiHidden/>
    <w:unhideWhenUsed/>
    <w:rsid w:val="003D4561"/>
    <w:pPr>
      <w:spacing w:after="100"/>
      <w:ind w:left="880"/>
    </w:pPr>
  </w:style>
  <w:style w:type="paragraph" w:styleId="61">
    <w:name w:val="toc 6"/>
    <w:basedOn w:val="a3"/>
    <w:next w:val="a3"/>
    <w:autoRedefine/>
    <w:uiPriority w:val="39"/>
    <w:semiHidden/>
    <w:unhideWhenUsed/>
    <w:rsid w:val="003D4561"/>
    <w:pPr>
      <w:spacing w:after="100"/>
      <w:ind w:left="1100"/>
    </w:pPr>
  </w:style>
  <w:style w:type="paragraph" w:styleId="71">
    <w:name w:val="toc 7"/>
    <w:basedOn w:val="a3"/>
    <w:next w:val="a3"/>
    <w:autoRedefine/>
    <w:uiPriority w:val="39"/>
    <w:semiHidden/>
    <w:unhideWhenUsed/>
    <w:rsid w:val="003D4561"/>
    <w:pPr>
      <w:spacing w:after="100"/>
      <w:ind w:left="1320"/>
    </w:pPr>
  </w:style>
  <w:style w:type="paragraph" w:styleId="81">
    <w:name w:val="toc 8"/>
    <w:basedOn w:val="a3"/>
    <w:next w:val="a3"/>
    <w:autoRedefine/>
    <w:uiPriority w:val="39"/>
    <w:semiHidden/>
    <w:unhideWhenUsed/>
    <w:rsid w:val="003D4561"/>
    <w:pPr>
      <w:spacing w:after="100"/>
      <w:ind w:left="1540"/>
    </w:pPr>
  </w:style>
  <w:style w:type="paragraph" w:styleId="affe">
    <w:name w:val="TOC Heading"/>
    <w:basedOn w:val="12"/>
    <w:next w:val="a3"/>
    <w:uiPriority w:val="39"/>
    <w:semiHidden/>
    <w:unhideWhenUsed/>
    <w:qFormat/>
    <w:rsid w:val="003D4561"/>
    <w:pPr>
      <w:outlineLvl w:val="9"/>
    </w:pPr>
    <w:rPr>
      <w:color w:val="2E74B5" w:themeColor="accent1" w:themeShade="BF"/>
    </w:rPr>
  </w:style>
  <w:style w:type="table" w:styleId="afff">
    <w:name w:val="Table Professional"/>
    <w:basedOn w:val="a5"/>
    <w:uiPriority w:val="99"/>
    <w:semiHidden/>
    <w:unhideWhenUsed/>
    <w:rsid w:val="003D45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Medium List 1"/>
    <w:basedOn w:val="a5"/>
    <w:uiPriority w:val="65"/>
    <w:semiHidden/>
    <w:unhideWhenUsed/>
    <w:rsid w:val="003D456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5"/>
    <w:uiPriority w:val="65"/>
    <w:rsid w:val="003D4561"/>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5"/>
    <w:uiPriority w:val="65"/>
    <w:semiHidden/>
    <w:unhideWhenUsed/>
    <w:rsid w:val="003D4561"/>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5"/>
    <w:uiPriority w:val="65"/>
    <w:semiHidden/>
    <w:unhideWhenUsed/>
    <w:rsid w:val="003D4561"/>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5"/>
    <w:uiPriority w:val="65"/>
    <w:semiHidden/>
    <w:unhideWhenUsed/>
    <w:rsid w:val="003D4561"/>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5"/>
    <w:uiPriority w:val="65"/>
    <w:semiHidden/>
    <w:unhideWhenUsed/>
    <w:rsid w:val="003D4561"/>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5"/>
    <w:uiPriority w:val="65"/>
    <w:semiHidden/>
    <w:unhideWhenUsed/>
    <w:rsid w:val="003D4561"/>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8">
    <w:name w:val="Medium List 2"/>
    <w:basedOn w:val="a5"/>
    <w:uiPriority w:val="66"/>
    <w:semiHidden/>
    <w:unhideWhenUsed/>
    <w:rsid w:val="003D4561"/>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semiHidden/>
    <w:unhideWhenUsed/>
    <w:rsid w:val="003D4561"/>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5"/>
    <w:uiPriority w:val="66"/>
    <w:semiHidden/>
    <w:unhideWhenUsed/>
    <w:rsid w:val="003D4561"/>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5"/>
    <w:uiPriority w:val="66"/>
    <w:semiHidden/>
    <w:unhideWhenUsed/>
    <w:rsid w:val="003D4561"/>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5"/>
    <w:uiPriority w:val="66"/>
    <w:semiHidden/>
    <w:unhideWhenUsed/>
    <w:rsid w:val="003D4561"/>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5"/>
    <w:uiPriority w:val="66"/>
    <w:semiHidden/>
    <w:unhideWhenUsed/>
    <w:rsid w:val="003D4561"/>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5"/>
    <w:uiPriority w:val="66"/>
    <w:semiHidden/>
    <w:unhideWhenUsed/>
    <w:rsid w:val="003D4561"/>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7">
    <w:name w:val="Medium Shading 1"/>
    <w:basedOn w:val="a5"/>
    <w:uiPriority w:val="63"/>
    <w:semiHidden/>
    <w:unhideWhenUsed/>
    <w:rsid w:val="003D45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rsid w:val="003D4561"/>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5"/>
    <w:uiPriority w:val="63"/>
    <w:semiHidden/>
    <w:unhideWhenUsed/>
    <w:rsid w:val="003D4561"/>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5"/>
    <w:uiPriority w:val="63"/>
    <w:semiHidden/>
    <w:unhideWhenUsed/>
    <w:rsid w:val="003D4561"/>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5"/>
    <w:uiPriority w:val="63"/>
    <w:semiHidden/>
    <w:unhideWhenUsed/>
    <w:rsid w:val="003D4561"/>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5"/>
    <w:uiPriority w:val="63"/>
    <w:semiHidden/>
    <w:unhideWhenUsed/>
    <w:rsid w:val="003D4561"/>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5"/>
    <w:uiPriority w:val="63"/>
    <w:semiHidden/>
    <w:unhideWhenUsed/>
    <w:rsid w:val="003D4561"/>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9">
    <w:name w:val="Medium Shading 2"/>
    <w:basedOn w:val="a5"/>
    <w:uiPriority w:val="64"/>
    <w:semiHidden/>
    <w:unhideWhenUsed/>
    <w:rsid w:val="003D4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0">
    <w:name w:val="Medium Shading 2 Accent 1"/>
    <w:basedOn w:val="a5"/>
    <w:uiPriority w:val="64"/>
    <w:rsid w:val="003D4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0">
    <w:name w:val="Medium Shading 2 Accent 2"/>
    <w:basedOn w:val="a5"/>
    <w:uiPriority w:val="64"/>
    <w:semiHidden/>
    <w:unhideWhenUsed/>
    <w:rsid w:val="003D4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0">
    <w:name w:val="Medium Shading 2 Accent 3"/>
    <w:basedOn w:val="a5"/>
    <w:uiPriority w:val="64"/>
    <w:semiHidden/>
    <w:unhideWhenUsed/>
    <w:rsid w:val="003D4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0">
    <w:name w:val="Medium Shading 2 Accent 4"/>
    <w:basedOn w:val="a5"/>
    <w:uiPriority w:val="64"/>
    <w:semiHidden/>
    <w:unhideWhenUsed/>
    <w:rsid w:val="003D4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0">
    <w:name w:val="Medium Shading 2 Accent 5"/>
    <w:basedOn w:val="a5"/>
    <w:uiPriority w:val="64"/>
    <w:semiHidden/>
    <w:unhideWhenUsed/>
    <w:rsid w:val="003D4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0">
    <w:name w:val="Medium Shading 2 Accent 6"/>
    <w:basedOn w:val="a5"/>
    <w:uiPriority w:val="64"/>
    <w:semiHidden/>
    <w:unhideWhenUsed/>
    <w:rsid w:val="003D4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8">
    <w:name w:val="Medium Grid 1"/>
    <w:basedOn w:val="a5"/>
    <w:uiPriority w:val="67"/>
    <w:semiHidden/>
    <w:unhideWhenUsed/>
    <w:rsid w:val="003D45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semiHidden/>
    <w:unhideWhenUsed/>
    <w:rsid w:val="003D4561"/>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5"/>
    <w:uiPriority w:val="67"/>
    <w:semiHidden/>
    <w:unhideWhenUsed/>
    <w:rsid w:val="003D4561"/>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5"/>
    <w:uiPriority w:val="67"/>
    <w:semiHidden/>
    <w:unhideWhenUsed/>
    <w:rsid w:val="003D4561"/>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5"/>
    <w:uiPriority w:val="67"/>
    <w:semiHidden/>
    <w:unhideWhenUsed/>
    <w:rsid w:val="003D4561"/>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5"/>
    <w:uiPriority w:val="67"/>
    <w:semiHidden/>
    <w:unhideWhenUsed/>
    <w:rsid w:val="003D4561"/>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5"/>
    <w:uiPriority w:val="67"/>
    <w:semiHidden/>
    <w:unhideWhenUsed/>
    <w:rsid w:val="003D4561"/>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a">
    <w:name w:val="Medium Grid 2"/>
    <w:basedOn w:val="a5"/>
    <w:uiPriority w:val="68"/>
    <w:semiHidden/>
    <w:unhideWhenUsed/>
    <w:rsid w:val="003D4561"/>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semiHidden/>
    <w:unhideWhenUsed/>
    <w:rsid w:val="003D4561"/>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5"/>
    <w:uiPriority w:val="68"/>
    <w:semiHidden/>
    <w:unhideWhenUsed/>
    <w:rsid w:val="003D4561"/>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5"/>
    <w:uiPriority w:val="68"/>
    <w:semiHidden/>
    <w:unhideWhenUsed/>
    <w:rsid w:val="003D4561"/>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5"/>
    <w:uiPriority w:val="68"/>
    <w:semiHidden/>
    <w:unhideWhenUsed/>
    <w:rsid w:val="003D4561"/>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5"/>
    <w:uiPriority w:val="68"/>
    <w:semiHidden/>
    <w:unhideWhenUsed/>
    <w:rsid w:val="003D4561"/>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5"/>
    <w:uiPriority w:val="68"/>
    <w:semiHidden/>
    <w:unhideWhenUsed/>
    <w:rsid w:val="003D4561"/>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9">
    <w:name w:val="Medium Grid 3"/>
    <w:basedOn w:val="a5"/>
    <w:uiPriority w:val="69"/>
    <w:semiHidden/>
    <w:unhideWhenUsed/>
    <w:rsid w:val="003D4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3D4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5"/>
    <w:uiPriority w:val="69"/>
    <w:semiHidden/>
    <w:unhideWhenUsed/>
    <w:rsid w:val="003D4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5"/>
    <w:uiPriority w:val="69"/>
    <w:semiHidden/>
    <w:unhideWhenUsed/>
    <w:rsid w:val="003D4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5"/>
    <w:uiPriority w:val="69"/>
    <w:semiHidden/>
    <w:unhideWhenUsed/>
    <w:rsid w:val="003D4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5"/>
    <w:uiPriority w:val="69"/>
    <w:semiHidden/>
    <w:unhideWhenUsed/>
    <w:rsid w:val="003D4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5"/>
    <w:uiPriority w:val="69"/>
    <w:semiHidden/>
    <w:unhideWhenUsed/>
    <w:rsid w:val="003D4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0">
    <w:name w:val="Bibliography"/>
    <w:basedOn w:val="a3"/>
    <w:next w:val="a3"/>
    <w:uiPriority w:val="37"/>
    <w:semiHidden/>
    <w:unhideWhenUsed/>
    <w:rsid w:val="003D4561"/>
  </w:style>
  <w:style w:type="character" w:customStyle="1" w:styleId="19">
    <w:name w:val="Хэштег1"/>
    <w:basedOn w:val="a4"/>
    <w:uiPriority w:val="99"/>
    <w:semiHidden/>
    <w:unhideWhenUsed/>
    <w:rsid w:val="003D4561"/>
    <w:rPr>
      <w:rFonts w:ascii="Calibri" w:hAnsi="Calibri" w:cs="Calibri"/>
      <w:color w:val="2B579A"/>
      <w:shd w:val="clear" w:color="auto" w:fill="E1DFDD"/>
    </w:rPr>
  </w:style>
  <w:style w:type="paragraph" w:styleId="afff1">
    <w:name w:val="Message Header"/>
    <w:basedOn w:val="a3"/>
    <w:link w:val="afff2"/>
    <w:uiPriority w:val="99"/>
    <w:semiHidden/>
    <w:unhideWhenUsed/>
    <w:rsid w:val="003D4561"/>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afff2">
    <w:name w:val="Шапка Знак"/>
    <w:basedOn w:val="a4"/>
    <w:link w:val="afff1"/>
    <w:uiPriority w:val="99"/>
    <w:semiHidden/>
    <w:rsid w:val="003D4561"/>
    <w:rPr>
      <w:rFonts w:ascii="Calibri Light" w:eastAsiaTheme="majorEastAsia" w:hAnsi="Calibri Light" w:cs="Calibri Light"/>
      <w:sz w:val="24"/>
      <w:szCs w:val="24"/>
      <w:shd w:val="pct20" w:color="auto" w:fill="auto"/>
    </w:rPr>
  </w:style>
  <w:style w:type="table" w:styleId="afff3">
    <w:name w:val="Table Elegant"/>
    <w:basedOn w:val="a5"/>
    <w:uiPriority w:val="99"/>
    <w:semiHidden/>
    <w:unhideWhenUsed/>
    <w:rsid w:val="003D45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3"/>
    <w:unhideWhenUsed/>
    <w:rsid w:val="003D4561"/>
    <w:pPr>
      <w:ind w:left="360" w:hanging="360"/>
      <w:contextualSpacing/>
    </w:pPr>
  </w:style>
  <w:style w:type="paragraph" w:styleId="2b">
    <w:name w:val="List 2"/>
    <w:basedOn w:val="a3"/>
    <w:uiPriority w:val="99"/>
    <w:semiHidden/>
    <w:unhideWhenUsed/>
    <w:rsid w:val="003D4561"/>
    <w:pPr>
      <w:ind w:left="720" w:hanging="360"/>
      <w:contextualSpacing/>
    </w:pPr>
  </w:style>
  <w:style w:type="paragraph" w:styleId="3a">
    <w:name w:val="List 3"/>
    <w:basedOn w:val="a3"/>
    <w:uiPriority w:val="99"/>
    <w:semiHidden/>
    <w:unhideWhenUsed/>
    <w:rsid w:val="003D4561"/>
    <w:pPr>
      <w:ind w:left="1080" w:hanging="360"/>
      <w:contextualSpacing/>
    </w:pPr>
  </w:style>
  <w:style w:type="paragraph" w:styleId="44">
    <w:name w:val="List 4"/>
    <w:basedOn w:val="a3"/>
    <w:uiPriority w:val="99"/>
    <w:semiHidden/>
    <w:unhideWhenUsed/>
    <w:rsid w:val="003D4561"/>
    <w:pPr>
      <w:ind w:left="1440" w:hanging="360"/>
      <w:contextualSpacing/>
    </w:pPr>
  </w:style>
  <w:style w:type="paragraph" w:styleId="54">
    <w:name w:val="List 5"/>
    <w:basedOn w:val="a3"/>
    <w:uiPriority w:val="99"/>
    <w:semiHidden/>
    <w:unhideWhenUsed/>
    <w:rsid w:val="003D4561"/>
    <w:pPr>
      <w:ind w:left="1800" w:hanging="360"/>
      <w:contextualSpacing/>
    </w:pPr>
  </w:style>
  <w:style w:type="table" w:styleId="-1">
    <w:name w:val="Table List 1"/>
    <w:basedOn w:val="a5"/>
    <w:uiPriority w:val="99"/>
    <w:semiHidden/>
    <w:unhideWhenUsed/>
    <w:rsid w:val="003D45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uiPriority w:val="99"/>
    <w:semiHidden/>
    <w:unhideWhenUsed/>
    <w:rsid w:val="003D45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5"/>
    <w:uiPriority w:val="99"/>
    <w:semiHidden/>
    <w:unhideWhenUsed/>
    <w:rsid w:val="003D45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uiPriority w:val="99"/>
    <w:semiHidden/>
    <w:unhideWhenUsed/>
    <w:rsid w:val="003D45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semiHidden/>
    <w:unhideWhenUsed/>
    <w:rsid w:val="003D45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uiPriority w:val="99"/>
    <w:semiHidden/>
    <w:unhideWhenUsed/>
    <w:rsid w:val="003D45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unhideWhenUsed/>
    <w:rsid w:val="003D45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unhideWhenUsed/>
    <w:rsid w:val="003D45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3"/>
    <w:uiPriority w:val="99"/>
    <w:semiHidden/>
    <w:unhideWhenUsed/>
    <w:rsid w:val="003D4561"/>
    <w:pPr>
      <w:spacing w:after="120"/>
      <w:ind w:left="360"/>
      <w:contextualSpacing/>
    </w:pPr>
  </w:style>
  <w:style w:type="paragraph" w:styleId="2c">
    <w:name w:val="List Continue 2"/>
    <w:basedOn w:val="a3"/>
    <w:uiPriority w:val="99"/>
    <w:semiHidden/>
    <w:unhideWhenUsed/>
    <w:rsid w:val="003D4561"/>
    <w:pPr>
      <w:spacing w:after="120"/>
      <w:ind w:left="720"/>
      <w:contextualSpacing/>
    </w:pPr>
  </w:style>
  <w:style w:type="paragraph" w:styleId="3b">
    <w:name w:val="List Continue 3"/>
    <w:basedOn w:val="a3"/>
    <w:uiPriority w:val="99"/>
    <w:semiHidden/>
    <w:unhideWhenUsed/>
    <w:rsid w:val="003D4561"/>
    <w:pPr>
      <w:spacing w:after="120"/>
      <w:ind w:left="1080"/>
      <w:contextualSpacing/>
    </w:pPr>
  </w:style>
  <w:style w:type="paragraph" w:styleId="45">
    <w:name w:val="List Continue 4"/>
    <w:basedOn w:val="a3"/>
    <w:uiPriority w:val="99"/>
    <w:semiHidden/>
    <w:unhideWhenUsed/>
    <w:rsid w:val="003D4561"/>
    <w:pPr>
      <w:spacing w:after="120"/>
      <w:ind w:left="1440"/>
      <w:contextualSpacing/>
    </w:pPr>
  </w:style>
  <w:style w:type="paragraph" w:styleId="55">
    <w:name w:val="List Continue 5"/>
    <w:basedOn w:val="a3"/>
    <w:uiPriority w:val="99"/>
    <w:semiHidden/>
    <w:unhideWhenUsed/>
    <w:rsid w:val="003D4561"/>
    <w:pPr>
      <w:spacing w:after="120"/>
      <w:ind w:left="1800"/>
      <w:contextualSpacing/>
    </w:pPr>
  </w:style>
  <w:style w:type="paragraph" w:styleId="afff6">
    <w:name w:val="List Paragraph"/>
    <w:basedOn w:val="a3"/>
    <w:link w:val="afff7"/>
    <w:unhideWhenUsed/>
    <w:qFormat/>
    <w:rsid w:val="003D4561"/>
    <w:pPr>
      <w:ind w:left="720"/>
      <w:contextualSpacing/>
    </w:pPr>
  </w:style>
  <w:style w:type="paragraph" w:styleId="a">
    <w:name w:val="List Number"/>
    <w:basedOn w:val="a3"/>
    <w:uiPriority w:val="99"/>
    <w:semiHidden/>
    <w:unhideWhenUsed/>
    <w:rsid w:val="003D4561"/>
    <w:pPr>
      <w:numPr>
        <w:numId w:val="5"/>
      </w:numPr>
      <w:contextualSpacing/>
    </w:pPr>
  </w:style>
  <w:style w:type="paragraph" w:styleId="2">
    <w:name w:val="List Number 2"/>
    <w:basedOn w:val="a3"/>
    <w:uiPriority w:val="99"/>
    <w:semiHidden/>
    <w:unhideWhenUsed/>
    <w:rsid w:val="003D4561"/>
    <w:pPr>
      <w:numPr>
        <w:numId w:val="10"/>
      </w:numPr>
      <w:contextualSpacing/>
    </w:pPr>
  </w:style>
  <w:style w:type="paragraph" w:styleId="3">
    <w:name w:val="List Number 3"/>
    <w:basedOn w:val="a3"/>
    <w:uiPriority w:val="99"/>
    <w:semiHidden/>
    <w:unhideWhenUsed/>
    <w:rsid w:val="003D4561"/>
    <w:pPr>
      <w:numPr>
        <w:numId w:val="11"/>
      </w:numPr>
      <w:contextualSpacing/>
    </w:pPr>
  </w:style>
  <w:style w:type="paragraph" w:styleId="4">
    <w:name w:val="List Number 4"/>
    <w:basedOn w:val="a3"/>
    <w:uiPriority w:val="99"/>
    <w:semiHidden/>
    <w:unhideWhenUsed/>
    <w:rsid w:val="003D4561"/>
    <w:pPr>
      <w:numPr>
        <w:numId w:val="12"/>
      </w:numPr>
      <w:contextualSpacing/>
    </w:pPr>
  </w:style>
  <w:style w:type="paragraph" w:styleId="5">
    <w:name w:val="List Number 5"/>
    <w:basedOn w:val="a3"/>
    <w:uiPriority w:val="99"/>
    <w:semiHidden/>
    <w:unhideWhenUsed/>
    <w:rsid w:val="003D4561"/>
    <w:pPr>
      <w:numPr>
        <w:numId w:val="13"/>
      </w:numPr>
      <w:contextualSpacing/>
    </w:pPr>
  </w:style>
  <w:style w:type="paragraph" w:styleId="a0">
    <w:name w:val="List Bullet"/>
    <w:basedOn w:val="a3"/>
    <w:uiPriority w:val="99"/>
    <w:semiHidden/>
    <w:unhideWhenUsed/>
    <w:rsid w:val="003D4561"/>
    <w:pPr>
      <w:numPr>
        <w:numId w:val="4"/>
      </w:numPr>
      <w:contextualSpacing/>
    </w:pPr>
  </w:style>
  <w:style w:type="paragraph" w:styleId="20">
    <w:name w:val="List Bullet 2"/>
    <w:basedOn w:val="a3"/>
    <w:uiPriority w:val="99"/>
    <w:semiHidden/>
    <w:unhideWhenUsed/>
    <w:rsid w:val="003D4561"/>
    <w:pPr>
      <w:numPr>
        <w:numId w:val="6"/>
      </w:numPr>
      <w:contextualSpacing/>
    </w:pPr>
  </w:style>
  <w:style w:type="paragraph" w:styleId="30">
    <w:name w:val="List Bullet 3"/>
    <w:basedOn w:val="a3"/>
    <w:uiPriority w:val="99"/>
    <w:semiHidden/>
    <w:unhideWhenUsed/>
    <w:rsid w:val="003D4561"/>
    <w:pPr>
      <w:numPr>
        <w:numId w:val="7"/>
      </w:numPr>
      <w:contextualSpacing/>
    </w:pPr>
  </w:style>
  <w:style w:type="paragraph" w:styleId="40">
    <w:name w:val="List Bullet 4"/>
    <w:basedOn w:val="a3"/>
    <w:uiPriority w:val="99"/>
    <w:semiHidden/>
    <w:unhideWhenUsed/>
    <w:rsid w:val="003D4561"/>
    <w:pPr>
      <w:numPr>
        <w:numId w:val="8"/>
      </w:numPr>
      <w:contextualSpacing/>
    </w:pPr>
  </w:style>
  <w:style w:type="paragraph" w:styleId="50">
    <w:name w:val="List Bullet 5"/>
    <w:basedOn w:val="a3"/>
    <w:uiPriority w:val="99"/>
    <w:semiHidden/>
    <w:unhideWhenUsed/>
    <w:rsid w:val="003D4561"/>
    <w:pPr>
      <w:numPr>
        <w:numId w:val="9"/>
      </w:numPr>
      <w:contextualSpacing/>
    </w:pPr>
  </w:style>
  <w:style w:type="table" w:styleId="1a">
    <w:name w:val="Table Classic 1"/>
    <w:basedOn w:val="a5"/>
    <w:uiPriority w:val="99"/>
    <w:semiHidden/>
    <w:unhideWhenUsed/>
    <w:rsid w:val="003D45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5"/>
    <w:uiPriority w:val="99"/>
    <w:semiHidden/>
    <w:unhideWhenUsed/>
    <w:rsid w:val="003D45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5"/>
    <w:uiPriority w:val="99"/>
    <w:semiHidden/>
    <w:unhideWhenUsed/>
    <w:rsid w:val="003D45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5"/>
    <w:uiPriority w:val="99"/>
    <w:semiHidden/>
    <w:unhideWhenUsed/>
    <w:rsid w:val="003D45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8">
    <w:name w:val="table of figures"/>
    <w:basedOn w:val="a3"/>
    <w:next w:val="a3"/>
    <w:uiPriority w:val="99"/>
    <w:semiHidden/>
    <w:unhideWhenUsed/>
    <w:rsid w:val="003D4561"/>
  </w:style>
  <w:style w:type="character" w:styleId="afff9">
    <w:name w:val="endnote reference"/>
    <w:basedOn w:val="a4"/>
    <w:uiPriority w:val="99"/>
    <w:semiHidden/>
    <w:unhideWhenUsed/>
    <w:rsid w:val="003D4561"/>
    <w:rPr>
      <w:rFonts w:ascii="Calibri" w:hAnsi="Calibri" w:cs="Calibri"/>
      <w:vertAlign w:val="superscript"/>
    </w:rPr>
  </w:style>
  <w:style w:type="paragraph" w:styleId="afffa">
    <w:name w:val="table of authorities"/>
    <w:basedOn w:val="a3"/>
    <w:next w:val="a3"/>
    <w:uiPriority w:val="99"/>
    <w:semiHidden/>
    <w:unhideWhenUsed/>
    <w:rsid w:val="003D4561"/>
    <w:pPr>
      <w:ind w:left="220" w:hanging="220"/>
    </w:pPr>
  </w:style>
  <w:style w:type="paragraph" w:styleId="afffb">
    <w:name w:val="toa heading"/>
    <w:basedOn w:val="a3"/>
    <w:next w:val="a3"/>
    <w:uiPriority w:val="99"/>
    <w:semiHidden/>
    <w:unhideWhenUsed/>
    <w:rsid w:val="003D4561"/>
    <w:pPr>
      <w:spacing w:before="120"/>
    </w:pPr>
    <w:rPr>
      <w:rFonts w:ascii="Calibri Light" w:eastAsiaTheme="majorEastAsia" w:hAnsi="Calibri Light" w:cs="Calibri Light"/>
      <w:b/>
      <w:bCs/>
      <w:sz w:val="24"/>
      <w:szCs w:val="24"/>
    </w:rPr>
  </w:style>
  <w:style w:type="table" w:styleId="afffc">
    <w:name w:val="Colorful List"/>
    <w:basedOn w:val="a5"/>
    <w:uiPriority w:val="72"/>
    <w:semiHidden/>
    <w:unhideWhenUsed/>
    <w:rsid w:val="003D456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3D4561"/>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5"/>
    <w:uiPriority w:val="72"/>
    <w:semiHidden/>
    <w:unhideWhenUsed/>
    <w:rsid w:val="003D4561"/>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5"/>
    <w:uiPriority w:val="72"/>
    <w:semiHidden/>
    <w:unhideWhenUsed/>
    <w:rsid w:val="003D4561"/>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5"/>
    <w:uiPriority w:val="72"/>
    <w:semiHidden/>
    <w:unhideWhenUsed/>
    <w:rsid w:val="003D4561"/>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5"/>
    <w:uiPriority w:val="72"/>
    <w:semiHidden/>
    <w:unhideWhenUsed/>
    <w:rsid w:val="003D4561"/>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5"/>
    <w:uiPriority w:val="72"/>
    <w:rsid w:val="003D4561"/>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b">
    <w:name w:val="Table Colorful 1"/>
    <w:basedOn w:val="a5"/>
    <w:uiPriority w:val="99"/>
    <w:semiHidden/>
    <w:unhideWhenUsed/>
    <w:rsid w:val="003D45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5"/>
    <w:uiPriority w:val="99"/>
    <w:semiHidden/>
    <w:unhideWhenUsed/>
    <w:rsid w:val="003D45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5"/>
    <w:uiPriority w:val="99"/>
    <w:semiHidden/>
    <w:unhideWhenUsed/>
    <w:rsid w:val="003D45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d">
    <w:name w:val="Colorful Shading"/>
    <w:basedOn w:val="a5"/>
    <w:uiPriority w:val="71"/>
    <w:semiHidden/>
    <w:unhideWhenUsed/>
    <w:rsid w:val="003D4561"/>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3D4561"/>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3D4561"/>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3D4561"/>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5"/>
    <w:uiPriority w:val="71"/>
    <w:semiHidden/>
    <w:unhideWhenUsed/>
    <w:rsid w:val="003D4561"/>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3D4561"/>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3D4561"/>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e">
    <w:name w:val="Colorful Grid"/>
    <w:basedOn w:val="a5"/>
    <w:uiPriority w:val="73"/>
    <w:semiHidden/>
    <w:unhideWhenUsed/>
    <w:rsid w:val="003D456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2">
    <w:name w:val="Colorful Grid Accent 1"/>
    <w:basedOn w:val="a5"/>
    <w:uiPriority w:val="73"/>
    <w:semiHidden/>
    <w:unhideWhenUsed/>
    <w:rsid w:val="003D4561"/>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2">
    <w:name w:val="Colorful Grid Accent 2"/>
    <w:basedOn w:val="a5"/>
    <w:uiPriority w:val="73"/>
    <w:semiHidden/>
    <w:unhideWhenUsed/>
    <w:rsid w:val="003D4561"/>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2">
    <w:name w:val="Colorful Grid Accent 3"/>
    <w:basedOn w:val="a5"/>
    <w:uiPriority w:val="73"/>
    <w:semiHidden/>
    <w:unhideWhenUsed/>
    <w:rsid w:val="003D4561"/>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2">
    <w:name w:val="Colorful Grid Accent 4"/>
    <w:basedOn w:val="a5"/>
    <w:uiPriority w:val="73"/>
    <w:semiHidden/>
    <w:unhideWhenUsed/>
    <w:rsid w:val="003D4561"/>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2">
    <w:name w:val="Colorful Grid Accent 5"/>
    <w:basedOn w:val="a5"/>
    <w:uiPriority w:val="73"/>
    <w:semiHidden/>
    <w:unhideWhenUsed/>
    <w:rsid w:val="003D4561"/>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2">
    <w:name w:val="Colorful Grid Accent 6"/>
    <w:basedOn w:val="a5"/>
    <w:uiPriority w:val="73"/>
    <w:rsid w:val="003D4561"/>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f">
    <w:name w:val="envelope address"/>
    <w:basedOn w:val="a3"/>
    <w:uiPriority w:val="99"/>
    <w:semiHidden/>
    <w:unhideWhenUsed/>
    <w:rsid w:val="003D4561"/>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1">
    <w:name w:val="Outline List 3"/>
    <w:basedOn w:val="a6"/>
    <w:uiPriority w:val="99"/>
    <w:semiHidden/>
    <w:unhideWhenUsed/>
    <w:rsid w:val="003D4561"/>
    <w:pPr>
      <w:numPr>
        <w:numId w:val="3"/>
      </w:numPr>
    </w:pPr>
  </w:style>
  <w:style w:type="table" w:styleId="1c">
    <w:name w:val="Plain Table 1"/>
    <w:basedOn w:val="a5"/>
    <w:uiPriority w:val="41"/>
    <w:rsid w:val="003D45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
    <w:name w:val="Plain Table 2"/>
    <w:basedOn w:val="a5"/>
    <w:uiPriority w:val="42"/>
    <w:rsid w:val="003D456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e">
    <w:name w:val="Plain Table 3"/>
    <w:basedOn w:val="a5"/>
    <w:uiPriority w:val="43"/>
    <w:rsid w:val="003D456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7">
    <w:name w:val="Plain Table 4"/>
    <w:basedOn w:val="a5"/>
    <w:uiPriority w:val="44"/>
    <w:rsid w:val="003D456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5"/>
    <w:uiPriority w:val="45"/>
    <w:rsid w:val="003D456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0">
    <w:name w:val="No Spacing"/>
    <w:uiPriority w:val="1"/>
    <w:qFormat/>
    <w:rsid w:val="003D4561"/>
    <w:rPr>
      <w:rFonts w:ascii="Calibri" w:hAnsi="Calibri" w:cs="Calibri"/>
    </w:rPr>
  </w:style>
  <w:style w:type="paragraph" w:styleId="affff1">
    <w:name w:val="Date"/>
    <w:basedOn w:val="a3"/>
    <w:next w:val="a3"/>
    <w:link w:val="affff2"/>
    <w:uiPriority w:val="99"/>
    <w:semiHidden/>
    <w:unhideWhenUsed/>
    <w:rsid w:val="003D4561"/>
  </w:style>
  <w:style w:type="character" w:customStyle="1" w:styleId="affff2">
    <w:name w:val="Дата Знак"/>
    <w:basedOn w:val="a4"/>
    <w:link w:val="affff1"/>
    <w:uiPriority w:val="99"/>
    <w:semiHidden/>
    <w:rsid w:val="003D4561"/>
    <w:rPr>
      <w:rFonts w:ascii="Times New Roman" w:hAnsi="Times New Roman" w:cs="Calibri"/>
      <w:sz w:val="26"/>
    </w:rPr>
  </w:style>
  <w:style w:type="paragraph" w:styleId="affff3">
    <w:name w:val="Normal (Web)"/>
    <w:basedOn w:val="a3"/>
    <w:uiPriority w:val="99"/>
    <w:semiHidden/>
    <w:unhideWhenUsed/>
    <w:rsid w:val="003D4561"/>
    <w:rPr>
      <w:rFonts w:cs="Times New Roman"/>
      <w:sz w:val="24"/>
      <w:szCs w:val="24"/>
    </w:rPr>
  </w:style>
  <w:style w:type="character" w:customStyle="1" w:styleId="-13">
    <w:name w:val="Смарт-гиперссылка1"/>
    <w:basedOn w:val="a4"/>
    <w:uiPriority w:val="99"/>
    <w:semiHidden/>
    <w:unhideWhenUsed/>
    <w:rsid w:val="003D4561"/>
    <w:rPr>
      <w:rFonts w:ascii="Calibri" w:hAnsi="Calibri" w:cs="Calibri"/>
      <w:u w:val="dotted"/>
    </w:rPr>
  </w:style>
  <w:style w:type="character" w:customStyle="1" w:styleId="1d">
    <w:name w:val="Неразрешенное упоминание1"/>
    <w:basedOn w:val="a4"/>
    <w:uiPriority w:val="99"/>
    <w:semiHidden/>
    <w:unhideWhenUsed/>
    <w:rsid w:val="003D4561"/>
    <w:rPr>
      <w:rFonts w:ascii="Calibri" w:hAnsi="Calibri" w:cs="Calibri"/>
      <w:color w:val="605E5C"/>
      <w:shd w:val="clear" w:color="auto" w:fill="E1DFDD"/>
    </w:rPr>
  </w:style>
  <w:style w:type="paragraph" w:styleId="affff4">
    <w:name w:val="Body Text"/>
    <w:basedOn w:val="a3"/>
    <w:link w:val="affff5"/>
    <w:semiHidden/>
    <w:unhideWhenUsed/>
    <w:rsid w:val="003D4561"/>
    <w:pPr>
      <w:spacing w:after="120"/>
    </w:pPr>
  </w:style>
  <w:style w:type="character" w:customStyle="1" w:styleId="affff5">
    <w:name w:val="Основной текст Знак"/>
    <w:basedOn w:val="a4"/>
    <w:link w:val="affff4"/>
    <w:semiHidden/>
    <w:rsid w:val="003D4561"/>
    <w:rPr>
      <w:rFonts w:ascii="Times New Roman" w:hAnsi="Times New Roman" w:cs="Calibri"/>
      <w:sz w:val="26"/>
    </w:rPr>
  </w:style>
  <w:style w:type="paragraph" w:styleId="2f0">
    <w:name w:val="Body Text 2"/>
    <w:basedOn w:val="a3"/>
    <w:link w:val="2f1"/>
    <w:uiPriority w:val="99"/>
    <w:semiHidden/>
    <w:unhideWhenUsed/>
    <w:rsid w:val="003D4561"/>
    <w:pPr>
      <w:spacing w:after="120" w:line="480" w:lineRule="auto"/>
    </w:pPr>
  </w:style>
  <w:style w:type="character" w:customStyle="1" w:styleId="2f1">
    <w:name w:val="Основной текст 2 Знак"/>
    <w:basedOn w:val="a4"/>
    <w:link w:val="2f0"/>
    <w:rsid w:val="003D4561"/>
    <w:rPr>
      <w:rFonts w:ascii="Times New Roman" w:hAnsi="Times New Roman" w:cs="Calibri"/>
      <w:sz w:val="26"/>
    </w:rPr>
  </w:style>
  <w:style w:type="paragraph" w:styleId="affff6">
    <w:name w:val="Body Text Indent"/>
    <w:basedOn w:val="a3"/>
    <w:link w:val="affff7"/>
    <w:unhideWhenUsed/>
    <w:rsid w:val="003D4561"/>
    <w:pPr>
      <w:spacing w:after="120"/>
      <w:ind w:left="360"/>
    </w:pPr>
  </w:style>
  <w:style w:type="character" w:customStyle="1" w:styleId="affff7">
    <w:name w:val="Основной текст с отступом Знак"/>
    <w:basedOn w:val="a4"/>
    <w:link w:val="affff6"/>
    <w:rsid w:val="003D4561"/>
    <w:rPr>
      <w:rFonts w:ascii="Times New Roman" w:hAnsi="Times New Roman" w:cs="Calibri"/>
      <w:sz w:val="26"/>
    </w:rPr>
  </w:style>
  <w:style w:type="paragraph" w:styleId="2f2">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Знак1 Знак Знак"/>
    <w:basedOn w:val="a3"/>
    <w:link w:val="2f3"/>
    <w:unhideWhenUsed/>
    <w:rsid w:val="003D4561"/>
    <w:pPr>
      <w:spacing w:after="120" w:line="480" w:lineRule="auto"/>
      <w:ind w:left="360"/>
    </w:pPr>
  </w:style>
  <w:style w:type="character" w:customStyle="1" w:styleId="2f3">
    <w:name w:val="Основной текст с отступом 2 Знак"/>
    <w:aliases w:val=" Знак Знак Знак Знак Знак Знак,Знак Знак Знак Знак Знак Знак1,Знак Знак Знак Знак Знак Знак Знак,Знак Знак Знак Знак Знак Знак Знак Знак Знак,Знак Знак Знак Знак Знак Знак11 Знак,Знак Знак Знак Знак Знак Знак Знак1 Знак"/>
    <w:basedOn w:val="a4"/>
    <w:link w:val="2f2"/>
    <w:rsid w:val="003D4561"/>
    <w:rPr>
      <w:rFonts w:ascii="Times New Roman" w:hAnsi="Times New Roman" w:cs="Calibri"/>
      <w:sz w:val="26"/>
    </w:rPr>
  </w:style>
  <w:style w:type="paragraph" w:styleId="affff8">
    <w:name w:val="Body Text First Indent"/>
    <w:basedOn w:val="affff4"/>
    <w:link w:val="affff9"/>
    <w:uiPriority w:val="99"/>
    <w:semiHidden/>
    <w:unhideWhenUsed/>
    <w:rsid w:val="003D4561"/>
    <w:pPr>
      <w:spacing w:after="0"/>
      <w:ind w:firstLine="360"/>
    </w:pPr>
  </w:style>
  <w:style w:type="character" w:customStyle="1" w:styleId="affff9">
    <w:name w:val="Красная строка Знак"/>
    <w:basedOn w:val="affff5"/>
    <w:link w:val="affff8"/>
    <w:uiPriority w:val="99"/>
    <w:semiHidden/>
    <w:rsid w:val="003D4561"/>
    <w:rPr>
      <w:rFonts w:ascii="Times New Roman" w:hAnsi="Times New Roman" w:cs="Calibri"/>
      <w:sz w:val="26"/>
    </w:rPr>
  </w:style>
  <w:style w:type="paragraph" w:styleId="2f4">
    <w:name w:val="Body Text First Indent 2"/>
    <w:basedOn w:val="affff6"/>
    <w:link w:val="2f5"/>
    <w:uiPriority w:val="99"/>
    <w:semiHidden/>
    <w:unhideWhenUsed/>
    <w:rsid w:val="003D4561"/>
    <w:pPr>
      <w:spacing w:after="0"/>
      <w:ind w:firstLine="360"/>
    </w:pPr>
  </w:style>
  <w:style w:type="character" w:customStyle="1" w:styleId="2f5">
    <w:name w:val="Красная строка 2 Знак"/>
    <w:basedOn w:val="affff7"/>
    <w:link w:val="2f4"/>
    <w:uiPriority w:val="99"/>
    <w:semiHidden/>
    <w:rsid w:val="003D4561"/>
    <w:rPr>
      <w:rFonts w:ascii="Times New Roman" w:hAnsi="Times New Roman" w:cs="Calibri"/>
      <w:sz w:val="26"/>
    </w:rPr>
  </w:style>
  <w:style w:type="paragraph" w:styleId="affffa">
    <w:name w:val="Normal Indent"/>
    <w:basedOn w:val="a3"/>
    <w:uiPriority w:val="99"/>
    <w:semiHidden/>
    <w:unhideWhenUsed/>
    <w:rsid w:val="003D4561"/>
    <w:pPr>
      <w:ind w:left="720"/>
    </w:pPr>
  </w:style>
  <w:style w:type="paragraph" w:styleId="affffb">
    <w:name w:val="Note Heading"/>
    <w:basedOn w:val="a3"/>
    <w:next w:val="a3"/>
    <w:link w:val="affffc"/>
    <w:uiPriority w:val="99"/>
    <w:semiHidden/>
    <w:unhideWhenUsed/>
    <w:rsid w:val="003D4561"/>
  </w:style>
  <w:style w:type="character" w:customStyle="1" w:styleId="affffc">
    <w:name w:val="Заголовок записки Знак"/>
    <w:basedOn w:val="a4"/>
    <w:link w:val="affffb"/>
    <w:uiPriority w:val="99"/>
    <w:semiHidden/>
    <w:rsid w:val="003D4561"/>
    <w:rPr>
      <w:rFonts w:ascii="Times New Roman" w:hAnsi="Times New Roman" w:cs="Calibri"/>
      <w:sz w:val="26"/>
    </w:rPr>
  </w:style>
  <w:style w:type="table" w:styleId="affffd">
    <w:name w:val="Table Contemporary"/>
    <w:basedOn w:val="a5"/>
    <w:uiPriority w:val="99"/>
    <w:semiHidden/>
    <w:unhideWhenUsed/>
    <w:rsid w:val="003D45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e">
    <w:name w:val="Light List"/>
    <w:basedOn w:val="a5"/>
    <w:uiPriority w:val="61"/>
    <w:semiHidden/>
    <w:unhideWhenUsed/>
    <w:rsid w:val="003D45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3D4561"/>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5"/>
    <w:uiPriority w:val="61"/>
    <w:semiHidden/>
    <w:unhideWhenUsed/>
    <w:rsid w:val="003D4561"/>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5"/>
    <w:uiPriority w:val="61"/>
    <w:semiHidden/>
    <w:unhideWhenUsed/>
    <w:rsid w:val="003D4561"/>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5"/>
    <w:uiPriority w:val="61"/>
    <w:semiHidden/>
    <w:unhideWhenUsed/>
    <w:rsid w:val="003D4561"/>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5"/>
    <w:uiPriority w:val="61"/>
    <w:semiHidden/>
    <w:unhideWhenUsed/>
    <w:rsid w:val="003D4561"/>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5"/>
    <w:uiPriority w:val="61"/>
    <w:semiHidden/>
    <w:unhideWhenUsed/>
    <w:rsid w:val="003D4561"/>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
    <w:name w:val="Light Shading"/>
    <w:basedOn w:val="a5"/>
    <w:uiPriority w:val="60"/>
    <w:semiHidden/>
    <w:unhideWhenUsed/>
    <w:rsid w:val="003D456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3D4561"/>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4">
    <w:name w:val="Light Shading Accent 2"/>
    <w:basedOn w:val="a5"/>
    <w:uiPriority w:val="60"/>
    <w:semiHidden/>
    <w:unhideWhenUsed/>
    <w:rsid w:val="003D4561"/>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4">
    <w:name w:val="Light Shading Accent 3"/>
    <w:basedOn w:val="a5"/>
    <w:uiPriority w:val="60"/>
    <w:semiHidden/>
    <w:unhideWhenUsed/>
    <w:rsid w:val="003D4561"/>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4">
    <w:name w:val="Light Shading Accent 4"/>
    <w:basedOn w:val="a5"/>
    <w:uiPriority w:val="60"/>
    <w:semiHidden/>
    <w:unhideWhenUsed/>
    <w:rsid w:val="003D4561"/>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4">
    <w:name w:val="Light Shading Accent 5"/>
    <w:basedOn w:val="a5"/>
    <w:uiPriority w:val="60"/>
    <w:semiHidden/>
    <w:unhideWhenUsed/>
    <w:rsid w:val="003D4561"/>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4">
    <w:name w:val="Light Shading Accent 6"/>
    <w:basedOn w:val="a5"/>
    <w:uiPriority w:val="60"/>
    <w:semiHidden/>
    <w:unhideWhenUsed/>
    <w:rsid w:val="003D4561"/>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0">
    <w:name w:val="Light Grid"/>
    <w:basedOn w:val="a5"/>
    <w:uiPriority w:val="62"/>
    <w:semiHidden/>
    <w:unhideWhenUsed/>
    <w:rsid w:val="003D45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6">
    <w:name w:val="Light Grid Accent 1"/>
    <w:basedOn w:val="a5"/>
    <w:uiPriority w:val="62"/>
    <w:rsid w:val="003D4561"/>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5">
    <w:name w:val="Light Grid Accent 2"/>
    <w:basedOn w:val="a5"/>
    <w:uiPriority w:val="62"/>
    <w:semiHidden/>
    <w:unhideWhenUsed/>
    <w:rsid w:val="003D4561"/>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5">
    <w:name w:val="Light Grid Accent 3"/>
    <w:basedOn w:val="a5"/>
    <w:uiPriority w:val="62"/>
    <w:semiHidden/>
    <w:unhideWhenUsed/>
    <w:rsid w:val="003D4561"/>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5">
    <w:name w:val="Light Grid Accent 4"/>
    <w:basedOn w:val="a5"/>
    <w:uiPriority w:val="62"/>
    <w:semiHidden/>
    <w:unhideWhenUsed/>
    <w:rsid w:val="003D4561"/>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5">
    <w:name w:val="Light Grid Accent 5"/>
    <w:basedOn w:val="a5"/>
    <w:uiPriority w:val="62"/>
    <w:semiHidden/>
    <w:unhideWhenUsed/>
    <w:rsid w:val="003D4561"/>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5">
    <w:name w:val="Light Grid Accent 6"/>
    <w:basedOn w:val="a5"/>
    <w:uiPriority w:val="62"/>
    <w:semiHidden/>
    <w:unhideWhenUsed/>
    <w:rsid w:val="003D4561"/>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1">
    <w:name w:val="Dark List"/>
    <w:basedOn w:val="a5"/>
    <w:uiPriority w:val="70"/>
    <w:semiHidden/>
    <w:unhideWhenUsed/>
    <w:rsid w:val="003D456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7">
    <w:name w:val="Dark List Accent 1"/>
    <w:basedOn w:val="a5"/>
    <w:uiPriority w:val="70"/>
    <w:semiHidden/>
    <w:unhideWhenUsed/>
    <w:rsid w:val="003D4561"/>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6">
    <w:name w:val="Dark List Accent 2"/>
    <w:basedOn w:val="a5"/>
    <w:uiPriority w:val="70"/>
    <w:semiHidden/>
    <w:unhideWhenUsed/>
    <w:rsid w:val="003D4561"/>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6">
    <w:name w:val="Dark List Accent 3"/>
    <w:basedOn w:val="a5"/>
    <w:uiPriority w:val="70"/>
    <w:semiHidden/>
    <w:unhideWhenUsed/>
    <w:rsid w:val="003D4561"/>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6">
    <w:name w:val="Dark List Accent 4"/>
    <w:basedOn w:val="a5"/>
    <w:uiPriority w:val="70"/>
    <w:semiHidden/>
    <w:unhideWhenUsed/>
    <w:rsid w:val="003D4561"/>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6">
    <w:name w:val="Dark List Accent 5"/>
    <w:basedOn w:val="a5"/>
    <w:uiPriority w:val="70"/>
    <w:semiHidden/>
    <w:unhideWhenUsed/>
    <w:rsid w:val="003D4561"/>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6">
    <w:name w:val="Dark List Accent 6"/>
    <w:basedOn w:val="a5"/>
    <w:uiPriority w:val="70"/>
    <w:rsid w:val="003D4561"/>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8">
    <w:name w:val="List Table 1 Light"/>
    <w:basedOn w:val="a5"/>
    <w:uiPriority w:val="46"/>
    <w:rsid w:val="003D456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5"/>
    <w:uiPriority w:val="46"/>
    <w:rsid w:val="003D4561"/>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5"/>
    <w:uiPriority w:val="46"/>
    <w:rsid w:val="003D4561"/>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5"/>
    <w:uiPriority w:val="46"/>
    <w:rsid w:val="003D4561"/>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5"/>
    <w:uiPriority w:val="46"/>
    <w:rsid w:val="003D4561"/>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0">
    <w:name w:val="List Table 1 Light Accent 5"/>
    <w:basedOn w:val="a5"/>
    <w:uiPriority w:val="46"/>
    <w:rsid w:val="003D4561"/>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0">
    <w:name w:val="List Table 1 Light Accent 6"/>
    <w:basedOn w:val="a5"/>
    <w:uiPriority w:val="46"/>
    <w:rsid w:val="003D4561"/>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7">
    <w:name w:val="List Table 2"/>
    <w:basedOn w:val="a5"/>
    <w:uiPriority w:val="47"/>
    <w:rsid w:val="003D456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5"/>
    <w:uiPriority w:val="47"/>
    <w:rsid w:val="003D4561"/>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5"/>
    <w:uiPriority w:val="47"/>
    <w:rsid w:val="003D4561"/>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5"/>
    <w:uiPriority w:val="47"/>
    <w:rsid w:val="003D4561"/>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5"/>
    <w:uiPriority w:val="47"/>
    <w:rsid w:val="003D4561"/>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List Table 2 Accent 5"/>
    <w:basedOn w:val="a5"/>
    <w:uiPriority w:val="47"/>
    <w:rsid w:val="003D4561"/>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List Table 2 Accent 6"/>
    <w:basedOn w:val="a5"/>
    <w:uiPriority w:val="47"/>
    <w:rsid w:val="003D4561"/>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List Table 3"/>
    <w:basedOn w:val="a5"/>
    <w:uiPriority w:val="48"/>
    <w:rsid w:val="003D456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5"/>
    <w:uiPriority w:val="48"/>
    <w:rsid w:val="003D4561"/>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5"/>
    <w:uiPriority w:val="48"/>
    <w:rsid w:val="003D4561"/>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5"/>
    <w:uiPriority w:val="48"/>
    <w:rsid w:val="003D4561"/>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5"/>
    <w:uiPriority w:val="48"/>
    <w:rsid w:val="003D4561"/>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5"/>
    <w:uiPriority w:val="48"/>
    <w:rsid w:val="003D4561"/>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0">
    <w:name w:val="List Table 3 Accent 6"/>
    <w:basedOn w:val="a5"/>
    <w:uiPriority w:val="48"/>
    <w:rsid w:val="003D4561"/>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7">
    <w:name w:val="List Table 4"/>
    <w:basedOn w:val="a5"/>
    <w:uiPriority w:val="49"/>
    <w:rsid w:val="003D4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5"/>
    <w:uiPriority w:val="49"/>
    <w:rsid w:val="003D456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5"/>
    <w:uiPriority w:val="49"/>
    <w:rsid w:val="003D456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List Table 4 Accent 3"/>
    <w:basedOn w:val="a5"/>
    <w:uiPriority w:val="49"/>
    <w:rsid w:val="003D456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List Table 4 Accent 4"/>
    <w:basedOn w:val="a5"/>
    <w:uiPriority w:val="49"/>
    <w:rsid w:val="003D4561"/>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List Table 4 Accent 5"/>
    <w:basedOn w:val="a5"/>
    <w:uiPriority w:val="49"/>
    <w:rsid w:val="003D4561"/>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List Table 4 Accent 6"/>
    <w:basedOn w:val="a5"/>
    <w:uiPriority w:val="49"/>
    <w:rsid w:val="003D456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List Table 5 Dark"/>
    <w:basedOn w:val="a5"/>
    <w:uiPriority w:val="50"/>
    <w:rsid w:val="003D456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5"/>
    <w:uiPriority w:val="50"/>
    <w:rsid w:val="003D4561"/>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5"/>
    <w:uiPriority w:val="50"/>
    <w:rsid w:val="003D4561"/>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5"/>
    <w:uiPriority w:val="50"/>
    <w:rsid w:val="003D4561"/>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5"/>
    <w:uiPriority w:val="50"/>
    <w:rsid w:val="003D4561"/>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5"/>
    <w:uiPriority w:val="50"/>
    <w:rsid w:val="003D4561"/>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5"/>
    <w:uiPriority w:val="50"/>
    <w:rsid w:val="003D4561"/>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7">
    <w:name w:val="List Table 6 Colorful"/>
    <w:basedOn w:val="a5"/>
    <w:uiPriority w:val="51"/>
    <w:rsid w:val="003D456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5"/>
    <w:uiPriority w:val="51"/>
    <w:rsid w:val="003D4561"/>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5"/>
    <w:uiPriority w:val="51"/>
    <w:rsid w:val="003D4561"/>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List Table 6 Colorful Accent 3"/>
    <w:basedOn w:val="a5"/>
    <w:uiPriority w:val="51"/>
    <w:rsid w:val="003D4561"/>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List Table 6 Colorful Accent 4"/>
    <w:basedOn w:val="a5"/>
    <w:uiPriority w:val="51"/>
    <w:rsid w:val="003D4561"/>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List Table 6 Colorful Accent 5"/>
    <w:basedOn w:val="a5"/>
    <w:uiPriority w:val="51"/>
    <w:rsid w:val="003D4561"/>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List Table 6 Colorful Accent 6"/>
    <w:basedOn w:val="a5"/>
    <w:uiPriority w:val="51"/>
    <w:rsid w:val="003D4561"/>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0">
    <w:name w:val="List Table 7 Colorful"/>
    <w:basedOn w:val="a5"/>
    <w:uiPriority w:val="52"/>
    <w:rsid w:val="003D456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5"/>
    <w:uiPriority w:val="52"/>
    <w:rsid w:val="003D4561"/>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5"/>
    <w:uiPriority w:val="52"/>
    <w:rsid w:val="003D4561"/>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5"/>
    <w:uiPriority w:val="52"/>
    <w:rsid w:val="003D4561"/>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5"/>
    <w:uiPriority w:val="52"/>
    <w:rsid w:val="003D4561"/>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5"/>
    <w:uiPriority w:val="52"/>
    <w:rsid w:val="003D4561"/>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5"/>
    <w:uiPriority w:val="52"/>
    <w:rsid w:val="003D4561"/>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2">
    <w:name w:val="E-mail Signature"/>
    <w:basedOn w:val="a3"/>
    <w:link w:val="afffff3"/>
    <w:uiPriority w:val="99"/>
    <w:semiHidden/>
    <w:unhideWhenUsed/>
    <w:rsid w:val="003D4561"/>
  </w:style>
  <w:style w:type="character" w:customStyle="1" w:styleId="afffff3">
    <w:name w:val="Электронная подпись Знак"/>
    <w:basedOn w:val="a4"/>
    <w:link w:val="afffff2"/>
    <w:uiPriority w:val="99"/>
    <w:semiHidden/>
    <w:rsid w:val="003D4561"/>
    <w:rPr>
      <w:rFonts w:ascii="Times New Roman" w:hAnsi="Times New Roman" w:cs="Calibri"/>
      <w:sz w:val="26"/>
    </w:rPr>
  </w:style>
  <w:style w:type="paragraph" w:styleId="afffff4">
    <w:name w:val="Salutation"/>
    <w:basedOn w:val="a3"/>
    <w:next w:val="a3"/>
    <w:link w:val="afffff5"/>
    <w:uiPriority w:val="99"/>
    <w:semiHidden/>
    <w:unhideWhenUsed/>
    <w:rsid w:val="003D4561"/>
  </w:style>
  <w:style w:type="character" w:customStyle="1" w:styleId="afffff5">
    <w:name w:val="Приветствие Знак"/>
    <w:basedOn w:val="a4"/>
    <w:link w:val="afffff4"/>
    <w:uiPriority w:val="99"/>
    <w:semiHidden/>
    <w:rsid w:val="003D4561"/>
    <w:rPr>
      <w:rFonts w:ascii="Times New Roman" w:hAnsi="Times New Roman" w:cs="Calibri"/>
      <w:sz w:val="26"/>
    </w:rPr>
  </w:style>
  <w:style w:type="table" w:styleId="1e">
    <w:name w:val="Table Columns 1"/>
    <w:basedOn w:val="a5"/>
    <w:uiPriority w:val="99"/>
    <w:semiHidden/>
    <w:unhideWhenUsed/>
    <w:rsid w:val="003D45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5"/>
    <w:uiPriority w:val="99"/>
    <w:semiHidden/>
    <w:unhideWhenUsed/>
    <w:rsid w:val="003D45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uiPriority w:val="99"/>
    <w:semiHidden/>
    <w:unhideWhenUsed/>
    <w:rsid w:val="003D45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3D45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3D45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6">
    <w:name w:val="Signature"/>
    <w:basedOn w:val="a3"/>
    <w:link w:val="afffff7"/>
    <w:uiPriority w:val="99"/>
    <w:semiHidden/>
    <w:unhideWhenUsed/>
    <w:rsid w:val="003D4561"/>
    <w:pPr>
      <w:ind w:left="4320"/>
    </w:pPr>
  </w:style>
  <w:style w:type="character" w:customStyle="1" w:styleId="afffff7">
    <w:name w:val="Подпись Знак"/>
    <w:basedOn w:val="a4"/>
    <w:link w:val="afffff6"/>
    <w:uiPriority w:val="99"/>
    <w:semiHidden/>
    <w:rsid w:val="003D4561"/>
    <w:rPr>
      <w:rFonts w:ascii="Times New Roman" w:hAnsi="Times New Roman" w:cs="Calibri"/>
      <w:sz w:val="26"/>
    </w:rPr>
  </w:style>
  <w:style w:type="table" w:styleId="1f">
    <w:name w:val="Table Simple 1"/>
    <w:basedOn w:val="a5"/>
    <w:uiPriority w:val="99"/>
    <w:semiHidden/>
    <w:unhideWhenUsed/>
    <w:rsid w:val="003D45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5"/>
    <w:uiPriority w:val="99"/>
    <w:semiHidden/>
    <w:unhideWhenUsed/>
    <w:rsid w:val="003D45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5"/>
    <w:uiPriority w:val="99"/>
    <w:semiHidden/>
    <w:unhideWhenUsed/>
    <w:rsid w:val="003D45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5"/>
    <w:uiPriority w:val="99"/>
    <w:semiHidden/>
    <w:unhideWhenUsed/>
    <w:rsid w:val="003D45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5"/>
    <w:uiPriority w:val="99"/>
    <w:rsid w:val="003D45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3"/>
    <w:next w:val="a3"/>
    <w:autoRedefine/>
    <w:uiPriority w:val="99"/>
    <w:semiHidden/>
    <w:unhideWhenUsed/>
    <w:rsid w:val="003D4561"/>
    <w:pPr>
      <w:ind w:left="220" w:hanging="220"/>
    </w:pPr>
  </w:style>
  <w:style w:type="paragraph" w:styleId="2f9">
    <w:name w:val="index 2"/>
    <w:basedOn w:val="a3"/>
    <w:next w:val="a3"/>
    <w:autoRedefine/>
    <w:uiPriority w:val="99"/>
    <w:semiHidden/>
    <w:unhideWhenUsed/>
    <w:rsid w:val="003D4561"/>
    <w:pPr>
      <w:ind w:left="440" w:hanging="220"/>
    </w:pPr>
  </w:style>
  <w:style w:type="paragraph" w:styleId="3f1">
    <w:name w:val="index 3"/>
    <w:basedOn w:val="a3"/>
    <w:next w:val="a3"/>
    <w:autoRedefine/>
    <w:uiPriority w:val="99"/>
    <w:semiHidden/>
    <w:unhideWhenUsed/>
    <w:rsid w:val="003D4561"/>
    <w:pPr>
      <w:ind w:left="660" w:hanging="220"/>
    </w:pPr>
  </w:style>
  <w:style w:type="paragraph" w:styleId="49">
    <w:name w:val="index 4"/>
    <w:basedOn w:val="a3"/>
    <w:next w:val="a3"/>
    <w:autoRedefine/>
    <w:uiPriority w:val="99"/>
    <w:semiHidden/>
    <w:unhideWhenUsed/>
    <w:rsid w:val="003D4561"/>
    <w:pPr>
      <w:ind w:left="880" w:hanging="220"/>
    </w:pPr>
  </w:style>
  <w:style w:type="paragraph" w:styleId="58">
    <w:name w:val="index 5"/>
    <w:basedOn w:val="a3"/>
    <w:next w:val="a3"/>
    <w:autoRedefine/>
    <w:uiPriority w:val="99"/>
    <w:semiHidden/>
    <w:unhideWhenUsed/>
    <w:rsid w:val="003D4561"/>
    <w:pPr>
      <w:ind w:left="1100" w:hanging="220"/>
    </w:pPr>
  </w:style>
  <w:style w:type="paragraph" w:styleId="62">
    <w:name w:val="index 6"/>
    <w:basedOn w:val="a3"/>
    <w:next w:val="a3"/>
    <w:autoRedefine/>
    <w:uiPriority w:val="99"/>
    <w:semiHidden/>
    <w:unhideWhenUsed/>
    <w:rsid w:val="003D4561"/>
    <w:pPr>
      <w:ind w:left="1320" w:hanging="220"/>
    </w:pPr>
  </w:style>
  <w:style w:type="paragraph" w:styleId="72">
    <w:name w:val="index 7"/>
    <w:basedOn w:val="a3"/>
    <w:next w:val="a3"/>
    <w:autoRedefine/>
    <w:uiPriority w:val="99"/>
    <w:semiHidden/>
    <w:unhideWhenUsed/>
    <w:rsid w:val="003D4561"/>
    <w:pPr>
      <w:ind w:left="1540" w:hanging="220"/>
    </w:pPr>
  </w:style>
  <w:style w:type="paragraph" w:styleId="82">
    <w:name w:val="index 8"/>
    <w:basedOn w:val="a3"/>
    <w:next w:val="a3"/>
    <w:autoRedefine/>
    <w:uiPriority w:val="99"/>
    <w:semiHidden/>
    <w:unhideWhenUsed/>
    <w:rsid w:val="003D4561"/>
    <w:pPr>
      <w:ind w:left="1760" w:hanging="220"/>
    </w:pPr>
  </w:style>
  <w:style w:type="paragraph" w:styleId="92">
    <w:name w:val="index 9"/>
    <w:basedOn w:val="a3"/>
    <w:next w:val="a3"/>
    <w:autoRedefine/>
    <w:uiPriority w:val="99"/>
    <w:semiHidden/>
    <w:unhideWhenUsed/>
    <w:rsid w:val="003D4561"/>
    <w:pPr>
      <w:ind w:left="1980" w:hanging="220"/>
    </w:pPr>
  </w:style>
  <w:style w:type="paragraph" w:styleId="afffff8">
    <w:name w:val="index heading"/>
    <w:basedOn w:val="a3"/>
    <w:next w:val="1f1"/>
    <w:uiPriority w:val="99"/>
    <w:semiHidden/>
    <w:unhideWhenUsed/>
    <w:rsid w:val="003D4561"/>
    <w:rPr>
      <w:rFonts w:ascii="Calibri Light" w:eastAsiaTheme="majorEastAsia" w:hAnsi="Calibri Light" w:cs="Calibri Light"/>
      <w:b/>
      <w:bCs/>
    </w:rPr>
  </w:style>
  <w:style w:type="paragraph" w:styleId="afffff9">
    <w:name w:val="Closing"/>
    <w:basedOn w:val="a3"/>
    <w:link w:val="afffffa"/>
    <w:uiPriority w:val="99"/>
    <w:semiHidden/>
    <w:unhideWhenUsed/>
    <w:rsid w:val="003D4561"/>
    <w:pPr>
      <w:ind w:left="4320"/>
    </w:pPr>
  </w:style>
  <w:style w:type="character" w:customStyle="1" w:styleId="afffffa">
    <w:name w:val="Прощание Знак"/>
    <w:basedOn w:val="a4"/>
    <w:link w:val="afffff9"/>
    <w:uiPriority w:val="99"/>
    <w:semiHidden/>
    <w:rsid w:val="003D4561"/>
    <w:rPr>
      <w:rFonts w:ascii="Times New Roman" w:hAnsi="Times New Roman" w:cs="Calibri"/>
      <w:sz w:val="26"/>
    </w:rPr>
  </w:style>
  <w:style w:type="table" w:styleId="afffffb">
    <w:name w:val="Table Grid"/>
    <w:basedOn w:val="a5"/>
    <w:uiPriority w:val="59"/>
    <w:rsid w:val="003D4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5"/>
    <w:uiPriority w:val="99"/>
    <w:semiHidden/>
    <w:unhideWhenUsed/>
    <w:rsid w:val="003D45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5"/>
    <w:uiPriority w:val="99"/>
    <w:semiHidden/>
    <w:unhideWhenUsed/>
    <w:rsid w:val="003D45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5"/>
    <w:uiPriority w:val="99"/>
    <w:semiHidden/>
    <w:unhideWhenUsed/>
    <w:rsid w:val="003D45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5"/>
    <w:uiPriority w:val="99"/>
    <w:semiHidden/>
    <w:unhideWhenUsed/>
    <w:rsid w:val="003D45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5"/>
    <w:uiPriority w:val="99"/>
    <w:semiHidden/>
    <w:unhideWhenUsed/>
    <w:rsid w:val="003D45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uiPriority w:val="99"/>
    <w:semiHidden/>
    <w:unhideWhenUsed/>
    <w:rsid w:val="003D45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uiPriority w:val="99"/>
    <w:semiHidden/>
    <w:unhideWhenUsed/>
    <w:rsid w:val="003D45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5"/>
    <w:uiPriority w:val="99"/>
    <w:semiHidden/>
    <w:unhideWhenUsed/>
    <w:rsid w:val="003D45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Grid Table Light"/>
    <w:basedOn w:val="a5"/>
    <w:uiPriority w:val="40"/>
    <w:rsid w:val="003D45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9">
    <w:name w:val="Grid Table 1 Light"/>
    <w:basedOn w:val="a5"/>
    <w:uiPriority w:val="46"/>
    <w:rsid w:val="003D45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1">
    <w:name w:val="Grid Table 1 Light Accent 1"/>
    <w:basedOn w:val="a5"/>
    <w:uiPriority w:val="46"/>
    <w:rsid w:val="003D4561"/>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1">
    <w:name w:val="Grid Table 1 Light Accent 2"/>
    <w:basedOn w:val="a5"/>
    <w:uiPriority w:val="46"/>
    <w:rsid w:val="003D456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1">
    <w:name w:val="Grid Table 1 Light Accent 3"/>
    <w:basedOn w:val="a5"/>
    <w:uiPriority w:val="46"/>
    <w:rsid w:val="003D456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1">
    <w:name w:val="Grid Table 1 Light Accent 4"/>
    <w:basedOn w:val="a5"/>
    <w:uiPriority w:val="46"/>
    <w:rsid w:val="003D4561"/>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1">
    <w:name w:val="Grid Table 1 Light Accent 5"/>
    <w:basedOn w:val="a5"/>
    <w:uiPriority w:val="46"/>
    <w:rsid w:val="003D456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1">
    <w:name w:val="Grid Table 1 Light Accent 6"/>
    <w:basedOn w:val="a5"/>
    <w:uiPriority w:val="46"/>
    <w:rsid w:val="003D4561"/>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8">
    <w:name w:val="Grid Table 2"/>
    <w:basedOn w:val="a5"/>
    <w:uiPriority w:val="47"/>
    <w:rsid w:val="003D456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1">
    <w:name w:val="Grid Table 2 Accent 1"/>
    <w:basedOn w:val="a5"/>
    <w:uiPriority w:val="47"/>
    <w:rsid w:val="003D4561"/>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1">
    <w:name w:val="Grid Table 2 Accent 2"/>
    <w:basedOn w:val="a5"/>
    <w:uiPriority w:val="47"/>
    <w:rsid w:val="003D4561"/>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1">
    <w:name w:val="Grid Table 2 Accent 3"/>
    <w:basedOn w:val="a5"/>
    <w:uiPriority w:val="47"/>
    <w:rsid w:val="003D456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1">
    <w:name w:val="Grid Table 2 Accent 4"/>
    <w:basedOn w:val="a5"/>
    <w:uiPriority w:val="47"/>
    <w:rsid w:val="003D4561"/>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1">
    <w:name w:val="Grid Table 2 Accent 5"/>
    <w:basedOn w:val="a5"/>
    <w:uiPriority w:val="47"/>
    <w:rsid w:val="003D4561"/>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1">
    <w:name w:val="Grid Table 2 Accent 6"/>
    <w:basedOn w:val="a5"/>
    <w:uiPriority w:val="47"/>
    <w:rsid w:val="003D4561"/>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8">
    <w:name w:val="Grid Table 3"/>
    <w:basedOn w:val="a5"/>
    <w:uiPriority w:val="48"/>
    <w:rsid w:val="003D4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5"/>
    <w:uiPriority w:val="48"/>
    <w:rsid w:val="003D456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1">
    <w:name w:val="Grid Table 3 Accent 2"/>
    <w:basedOn w:val="a5"/>
    <w:uiPriority w:val="48"/>
    <w:rsid w:val="003D456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1">
    <w:name w:val="Grid Table 3 Accent 3"/>
    <w:basedOn w:val="a5"/>
    <w:uiPriority w:val="48"/>
    <w:rsid w:val="003D456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1">
    <w:name w:val="Grid Table 3 Accent 4"/>
    <w:basedOn w:val="a5"/>
    <w:uiPriority w:val="48"/>
    <w:rsid w:val="003D4561"/>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1">
    <w:name w:val="Grid Table 3 Accent 5"/>
    <w:basedOn w:val="a5"/>
    <w:uiPriority w:val="48"/>
    <w:rsid w:val="003D4561"/>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1">
    <w:name w:val="Grid Table 3 Accent 6"/>
    <w:basedOn w:val="a5"/>
    <w:uiPriority w:val="48"/>
    <w:rsid w:val="003D456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8">
    <w:name w:val="Grid Table 4"/>
    <w:basedOn w:val="a5"/>
    <w:uiPriority w:val="49"/>
    <w:rsid w:val="003D4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1">
    <w:name w:val="Grid Table 4 Accent 1"/>
    <w:basedOn w:val="a5"/>
    <w:uiPriority w:val="49"/>
    <w:rsid w:val="003D456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1">
    <w:name w:val="Grid Table 4 Accent 2"/>
    <w:basedOn w:val="a5"/>
    <w:uiPriority w:val="49"/>
    <w:rsid w:val="003D456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1">
    <w:name w:val="Grid Table 4 Accent 3"/>
    <w:basedOn w:val="a5"/>
    <w:uiPriority w:val="49"/>
    <w:rsid w:val="003D456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1">
    <w:name w:val="Grid Table 4 Accent 4"/>
    <w:basedOn w:val="a5"/>
    <w:uiPriority w:val="49"/>
    <w:rsid w:val="003D4561"/>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1">
    <w:name w:val="Grid Table 4 Accent 5"/>
    <w:basedOn w:val="a5"/>
    <w:uiPriority w:val="49"/>
    <w:rsid w:val="003D4561"/>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1">
    <w:name w:val="Grid Table 4 Accent 6"/>
    <w:basedOn w:val="a5"/>
    <w:uiPriority w:val="49"/>
    <w:rsid w:val="003D456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8">
    <w:name w:val="Grid Table 5 Dark"/>
    <w:basedOn w:val="a5"/>
    <w:uiPriority w:val="50"/>
    <w:rsid w:val="003D4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1">
    <w:name w:val="Grid Table 5 Dark Accent 1"/>
    <w:basedOn w:val="a5"/>
    <w:uiPriority w:val="50"/>
    <w:rsid w:val="003D4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1">
    <w:name w:val="Grid Table 5 Dark Accent 2"/>
    <w:basedOn w:val="a5"/>
    <w:uiPriority w:val="50"/>
    <w:rsid w:val="003D4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1">
    <w:name w:val="Grid Table 5 Dark Accent 3"/>
    <w:basedOn w:val="a5"/>
    <w:uiPriority w:val="50"/>
    <w:rsid w:val="003D4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1">
    <w:name w:val="Grid Table 5 Dark Accent 4"/>
    <w:basedOn w:val="a5"/>
    <w:uiPriority w:val="50"/>
    <w:rsid w:val="003D4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1">
    <w:name w:val="Grid Table 5 Dark Accent 5"/>
    <w:basedOn w:val="a5"/>
    <w:uiPriority w:val="50"/>
    <w:rsid w:val="003D4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1">
    <w:name w:val="Grid Table 5 Dark Accent 6"/>
    <w:basedOn w:val="a5"/>
    <w:uiPriority w:val="50"/>
    <w:rsid w:val="003D4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8">
    <w:name w:val="Grid Table 6 Colorful"/>
    <w:basedOn w:val="a5"/>
    <w:uiPriority w:val="51"/>
    <w:rsid w:val="003D45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1">
    <w:name w:val="Grid Table 6 Colorful Accent 1"/>
    <w:basedOn w:val="a5"/>
    <w:uiPriority w:val="51"/>
    <w:rsid w:val="003D4561"/>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1">
    <w:name w:val="Grid Table 6 Colorful Accent 2"/>
    <w:basedOn w:val="a5"/>
    <w:uiPriority w:val="51"/>
    <w:rsid w:val="003D4561"/>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1">
    <w:name w:val="Grid Table 6 Colorful Accent 3"/>
    <w:basedOn w:val="a5"/>
    <w:uiPriority w:val="51"/>
    <w:rsid w:val="003D456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1">
    <w:name w:val="Grid Table 6 Colorful Accent 4"/>
    <w:basedOn w:val="a5"/>
    <w:uiPriority w:val="51"/>
    <w:rsid w:val="003D4561"/>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1">
    <w:name w:val="Grid Table 6 Colorful Accent 5"/>
    <w:basedOn w:val="a5"/>
    <w:uiPriority w:val="51"/>
    <w:rsid w:val="003D4561"/>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1">
    <w:name w:val="Grid Table 6 Colorful Accent 6"/>
    <w:basedOn w:val="a5"/>
    <w:uiPriority w:val="51"/>
    <w:rsid w:val="003D4561"/>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7">
    <w:name w:val="Grid Table 7 Colorful"/>
    <w:basedOn w:val="a5"/>
    <w:uiPriority w:val="52"/>
    <w:rsid w:val="003D45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5"/>
    <w:uiPriority w:val="52"/>
    <w:rsid w:val="003D4561"/>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5"/>
    <w:uiPriority w:val="52"/>
    <w:rsid w:val="003D4561"/>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5"/>
    <w:uiPriority w:val="52"/>
    <w:rsid w:val="003D456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5"/>
    <w:uiPriority w:val="52"/>
    <w:rsid w:val="003D4561"/>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5"/>
    <w:uiPriority w:val="52"/>
    <w:rsid w:val="003D4561"/>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5"/>
    <w:uiPriority w:val="52"/>
    <w:rsid w:val="003D4561"/>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a">
    <w:name w:val="Table Web 1"/>
    <w:basedOn w:val="a5"/>
    <w:uiPriority w:val="99"/>
    <w:semiHidden/>
    <w:unhideWhenUsed/>
    <w:rsid w:val="003D45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9">
    <w:name w:val="Table Web 2"/>
    <w:basedOn w:val="a5"/>
    <w:uiPriority w:val="99"/>
    <w:semiHidden/>
    <w:unhideWhenUsed/>
    <w:rsid w:val="003D45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9">
    <w:name w:val="Table Web 3"/>
    <w:basedOn w:val="a5"/>
    <w:uiPriority w:val="99"/>
    <w:rsid w:val="003D45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d">
    <w:name w:val="footnote reference"/>
    <w:aliases w:val="Знак сноски 1,Знак сноски-FN,Ciae niinee-FN,Referencia nota al pie"/>
    <w:basedOn w:val="a4"/>
    <w:uiPriority w:val="99"/>
    <w:unhideWhenUsed/>
    <w:rsid w:val="003D4561"/>
    <w:rPr>
      <w:rFonts w:ascii="Calibri" w:hAnsi="Calibri" w:cs="Calibri"/>
      <w:vertAlign w:val="superscript"/>
    </w:rPr>
  </w:style>
  <w:style w:type="character" w:styleId="afffffe">
    <w:name w:val="line number"/>
    <w:basedOn w:val="a4"/>
    <w:uiPriority w:val="99"/>
    <w:semiHidden/>
    <w:unhideWhenUsed/>
    <w:rsid w:val="003D4561"/>
    <w:rPr>
      <w:rFonts w:ascii="Calibri" w:hAnsi="Calibri" w:cs="Calibri"/>
    </w:rPr>
  </w:style>
  <w:style w:type="table" w:styleId="1f3">
    <w:name w:val="Table 3D effects 1"/>
    <w:basedOn w:val="a5"/>
    <w:uiPriority w:val="99"/>
    <w:semiHidden/>
    <w:unhideWhenUsed/>
    <w:rsid w:val="003D45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5"/>
    <w:uiPriority w:val="99"/>
    <w:semiHidden/>
    <w:unhideWhenUsed/>
    <w:rsid w:val="003D45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3D effects 3"/>
    <w:basedOn w:val="a5"/>
    <w:uiPriority w:val="99"/>
    <w:semiHidden/>
    <w:unhideWhenUsed/>
    <w:rsid w:val="003D45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
    <w:name w:val="Table Theme"/>
    <w:basedOn w:val="a5"/>
    <w:uiPriority w:val="99"/>
    <w:semiHidden/>
    <w:unhideWhenUsed/>
    <w:rsid w:val="003D4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page number"/>
    <w:basedOn w:val="a4"/>
    <w:uiPriority w:val="99"/>
    <w:semiHidden/>
    <w:unhideWhenUsed/>
    <w:rsid w:val="003D4561"/>
    <w:rPr>
      <w:rFonts w:ascii="Calibri" w:hAnsi="Calibri" w:cs="Calibri"/>
    </w:rPr>
  </w:style>
  <w:style w:type="table" w:customStyle="1" w:styleId="affffff1">
    <w:name w:val="Обычный в таблице"/>
    <w:basedOn w:val="a5"/>
    <w:uiPriority w:val="99"/>
    <w:rsid w:val="003D4561"/>
    <w:pPr>
      <w:jc w:val="center"/>
    </w:pPr>
    <w:rPr>
      <w:rFonts w:ascii="Times New Roman" w:hAnsi="Times New Roman"/>
      <w:sz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vAlign w:val="center"/>
    </w:tcPr>
    <w:tblStylePr w:type="firstRow">
      <w:rPr>
        <w:rFonts w:ascii="Times New Roman" w:hAnsi="Times New Roman"/>
        <w:sz w:val="24"/>
      </w:rPr>
      <w:tblPr/>
      <w:tcPr>
        <w:shd w:val="clear" w:color="auto" w:fill="DEEAF6" w:themeFill="accent1" w:themeFillTint="33"/>
      </w:tcPr>
    </w:tblStylePr>
  </w:style>
  <w:style w:type="paragraph" w:customStyle="1" w:styleId="affffff2">
    <w:name w:val="Обычный в таблице (текст)"/>
    <w:basedOn w:val="a3"/>
    <w:link w:val="affffff3"/>
    <w:autoRedefine/>
    <w:qFormat/>
    <w:rsid w:val="00260B1E"/>
    <w:pPr>
      <w:ind w:firstLine="0"/>
    </w:pPr>
    <w:rPr>
      <w:rFonts w:eastAsia="Calibri"/>
      <w:sz w:val="20"/>
    </w:rPr>
  </w:style>
  <w:style w:type="paragraph" w:customStyle="1" w:styleId="Standard">
    <w:name w:val="Standard"/>
    <w:rsid w:val="005D0FBE"/>
    <w:pPr>
      <w:suppressAutoHyphens/>
      <w:autoSpaceDN w:val="0"/>
      <w:ind w:firstLine="709"/>
      <w:jc w:val="both"/>
      <w:textAlignment w:val="baseline"/>
    </w:pPr>
    <w:rPr>
      <w:rFonts w:ascii="Arial Narrow" w:eastAsia="Arial Narrow" w:hAnsi="Arial Narrow" w:cs="Arial Narrow"/>
      <w:sz w:val="28"/>
      <w:lang w:eastAsia="ru-RU"/>
    </w:rPr>
  </w:style>
  <w:style w:type="paragraph" w:customStyle="1" w:styleId="ConsPlusNormal">
    <w:name w:val="ConsPlusNormal"/>
    <w:link w:val="ConsPlusNormal0"/>
    <w:qFormat/>
    <w:rsid w:val="005D0FBE"/>
    <w:pPr>
      <w:widowControl w:val="0"/>
      <w:suppressAutoHyphens/>
      <w:autoSpaceDN w:val="0"/>
      <w:ind w:firstLine="720"/>
      <w:textAlignment w:val="baseline"/>
    </w:pPr>
    <w:rPr>
      <w:rFonts w:ascii="Arial" w:eastAsia="Arial" w:hAnsi="Arial" w:cs="Arial"/>
      <w:sz w:val="20"/>
      <w:szCs w:val="20"/>
      <w:lang w:eastAsia="ru-RU"/>
    </w:rPr>
  </w:style>
  <w:style w:type="character" w:customStyle="1" w:styleId="ConsPlusNormal0">
    <w:name w:val="ConsPlusNormal Знак"/>
    <w:link w:val="ConsPlusNormal"/>
    <w:locked/>
    <w:rsid w:val="005D0FBE"/>
    <w:rPr>
      <w:rFonts w:ascii="Arial" w:eastAsia="Arial" w:hAnsi="Arial" w:cs="Arial"/>
      <w:sz w:val="20"/>
      <w:szCs w:val="20"/>
      <w:lang w:eastAsia="ru-RU"/>
    </w:rPr>
  </w:style>
  <w:style w:type="character" w:customStyle="1" w:styleId="afff7">
    <w:name w:val="Абзац списка Знак"/>
    <w:link w:val="afff6"/>
    <w:locked/>
    <w:rsid w:val="005D0FBE"/>
    <w:rPr>
      <w:rFonts w:ascii="Times New Roman" w:hAnsi="Times New Roman" w:cs="Calibri"/>
      <w:sz w:val="26"/>
    </w:rPr>
  </w:style>
  <w:style w:type="table" w:customStyle="1" w:styleId="1f4">
    <w:name w:val="Сетка таблицы1"/>
    <w:basedOn w:val="a5"/>
    <w:next w:val="afffffb"/>
    <w:uiPriority w:val="39"/>
    <w:rsid w:val="0094223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Обычный в таблице (текст) Знак"/>
    <w:basedOn w:val="a4"/>
    <w:link w:val="affffff2"/>
    <w:rsid w:val="00260B1E"/>
    <w:rPr>
      <w:rFonts w:ascii="Times New Roman" w:eastAsia="Calibri" w:hAnsi="Times New Roman" w:cs="Calibri"/>
      <w:sz w:val="20"/>
    </w:rPr>
  </w:style>
  <w:style w:type="character" w:customStyle="1" w:styleId="affffff4">
    <w:name w:val="Обычный в таблице Знак"/>
    <w:basedOn w:val="a4"/>
    <w:locked/>
    <w:rsid w:val="00130749"/>
    <w:rPr>
      <w:rFonts w:ascii="Times New Roman" w:eastAsia="NSimSun" w:hAnsi="Times New Roman" w:cs="Arial"/>
      <w:kern w:val="3"/>
      <w:sz w:val="20"/>
      <w:szCs w:val="24"/>
      <w:lang w:eastAsia="zh-CN" w:bidi="hi-IN"/>
    </w:rPr>
  </w:style>
  <w:style w:type="paragraph" w:customStyle="1" w:styleId="affffff5">
    <w:name w:val="Абзац"/>
    <w:link w:val="affffff6"/>
    <w:qFormat/>
    <w:rsid w:val="00A00FCB"/>
    <w:pPr>
      <w:spacing w:before="120" w:after="60"/>
      <w:ind w:firstLine="567"/>
      <w:jc w:val="both"/>
    </w:pPr>
    <w:rPr>
      <w:rFonts w:ascii="Times New Roman" w:eastAsia="Times New Roman" w:hAnsi="Times New Roman" w:cs="Times New Roman"/>
      <w:sz w:val="24"/>
      <w:szCs w:val="24"/>
      <w:lang w:eastAsia="ru-RU"/>
    </w:rPr>
  </w:style>
  <w:style w:type="character" w:customStyle="1" w:styleId="affffff6">
    <w:name w:val="Абзац Знак"/>
    <w:link w:val="affffff5"/>
    <w:qFormat/>
    <w:locked/>
    <w:rsid w:val="00A00FCB"/>
    <w:rPr>
      <w:rFonts w:ascii="Times New Roman" w:eastAsia="Times New Roman" w:hAnsi="Times New Roman" w:cs="Times New Roman"/>
      <w:sz w:val="24"/>
      <w:szCs w:val="24"/>
      <w:lang w:eastAsia="ru-RU"/>
    </w:rPr>
  </w:style>
  <w:style w:type="character" w:customStyle="1" w:styleId="affffff7">
    <w:name w:val="Текст_Обычный"/>
    <w:uiPriority w:val="99"/>
    <w:qFormat/>
    <w:rsid w:val="00A00FCB"/>
  </w:style>
  <w:style w:type="paragraph" w:customStyle="1" w:styleId="affffff8">
    <w:name w:val="Внутренний адрес"/>
    <w:basedOn w:val="a3"/>
    <w:rsid w:val="00491590"/>
    <w:pPr>
      <w:tabs>
        <w:tab w:val="clear" w:pos="709"/>
      </w:tabs>
    </w:pPr>
    <w:rPr>
      <w:rFonts w:eastAsia="Times New Roman" w:cs="Times New Roman"/>
      <w:b/>
      <w:szCs w:val="20"/>
      <w:lang w:val="en-US" w:eastAsia="ru-RU"/>
    </w:rPr>
  </w:style>
  <w:style w:type="paragraph" w:customStyle="1" w:styleId="affffff9">
    <w:name w:val="Обычный в таблице (название)"/>
    <w:basedOn w:val="a3"/>
    <w:link w:val="affffffa"/>
    <w:autoRedefine/>
    <w:rsid w:val="00491590"/>
    <w:pPr>
      <w:widowControl w:val="0"/>
      <w:tabs>
        <w:tab w:val="clear" w:pos="709"/>
      </w:tabs>
      <w:autoSpaceDN w:val="0"/>
      <w:ind w:firstLine="0"/>
      <w:jc w:val="center"/>
      <w:textAlignment w:val="baseline"/>
    </w:pPr>
    <w:rPr>
      <w:rFonts w:eastAsia="Times New Roman" w:cs="Times New Roman"/>
      <w:sz w:val="20"/>
      <w:szCs w:val="20"/>
      <w:lang w:eastAsia="ru-RU"/>
    </w:rPr>
  </w:style>
  <w:style w:type="paragraph" w:customStyle="1" w:styleId="affffffb">
    <w:name w:val="Содержимое таблицы"/>
    <w:basedOn w:val="a3"/>
    <w:rsid w:val="00491590"/>
    <w:pPr>
      <w:suppressLineNumbers/>
      <w:tabs>
        <w:tab w:val="clear" w:pos="709"/>
      </w:tabs>
    </w:pPr>
    <w:rPr>
      <w:rFonts w:eastAsia="Times New Roman" w:cs="Times New Roman"/>
      <w:kern w:val="1"/>
      <w:sz w:val="24"/>
      <w:szCs w:val="24"/>
      <w:lang w:eastAsia="ar-SA"/>
    </w:rPr>
  </w:style>
  <w:style w:type="character" w:customStyle="1" w:styleId="1f5">
    <w:name w:val="Основной текст с отступом Знак1"/>
    <w:basedOn w:val="a4"/>
    <w:uiPriority w:val="99"/>
    <w:semiHidden/>
    <w:rsid w:val="00491590"/>
  </w:style>
  <w:style w:type="character" w:customStyle="1" w:styleId="affffffc">
    <w:name w:val="Символ нумерации"/>
    <w:rsid w:val="00491590"/>
  </w:style>
  <w:style w:type="character" w:customStyle="1" w:styleId="1f6">
    <w:name w:val="Основной текст Знак1"/>
    <w:basedOn w:val="a4"/>
    <w:uiPriority w:val="99"/>
    <w:semiHidden/>
    <w:rsid w:val="00491590"/>
  </w:style>
  <w:style w:type="paragraph" w:customStyle="1" w:styleId="affffffd">
    <w:name w:val="Основной"/>
    <w:basedOn w:val="affff6"/>
    <w:rsid w:val="00491590"/>
    <w:pPr>
      <w:tabs>
        <w:tab w:val="clear" w:pos="709"/>
      </w:tabs>
      <w:spacing w:after="0"/>
      <w:ind w:left="0" w:firstLine="680"/>
    </w:pPr>
    <w:rPr>
      <w:rFonts w:eastAsia="Times New Roman" w:cs="Times New Roman"/>
      <w:kern w:val="1"/>
      <w:sz w:val="28"/>
      <w:szCs w:val="24"/>
      <w:lang w:eastAsia="ar-SA"/>
    </w:rPr>
  </w:style>
  <w:style w:type="paragraph" w:customStyle="1" w:styleId="2fc">
    <w:name w:val="Список_маркерный_2_уровень"/>
    <w:basedOn w:val="1f7"/>
    <w:link w:val="2fd"/>
    <w:rsid w:val="00491590"/>
    <w:pPr>
      <w:ind w:left="964"/>
    </w:pPr>
  </w:style>
  <w:style w:type="paragraph" w:customStyle="1" w:styleId="1f7">
    <w:name w:val="Список_маркерный_1_уровень"/>
    <w:link w:val="1f8"/>
    <w:uiPriority w:val="99"/>
    <w:qFormat/>
    <w:rsid w:val="00491590"/>
    <w:pPr>
      <w:ind w:left="4677"/>
      <w:jc w:val="both"/>
    </w:pPr>
    <w:rPr>
      <w:rFonts w:ascii="Times New Roman" w:eastAsia="Times New Roman" w:hAnsi="Times New Roman" w:cs="Times New Roman"/>
      <w:snapToGrid w:val="0"/>
      <w:sz w:val="24"/>
      <w:szCs w:val="24"/>
      <w:lang w:eastAsia="ru-RU"/>
    </w:rPr>
  </w:style>
  <w:style w:type="paragraph" w:customStyle="1" w:styleId="110">
    <w:name w:val="Табличный_боковик_правый_11"/>
    <w:link w:val="111"/>
    <w:qFormat/>
    <w:rsid w:val="00491590"/>
    <w:pPr>
      <w:jc w:val="right"/>
    </w:pPr>
    <w:rPr>
      <w:rFonts w:ascii="Times New Roman" w:eastAsia="Times New Roman" w:hAnsi="Times New Roman" w:cs="Times New Roman"/>
      <w:lang w:eastAsia="ru-RU"/>
    </w:rPr>
  </w:style>
  <w:style w:type="character" w:customStyle="1" w:styleId="111">
    <w:name w:val="Табличный_боковик_правый_11 Знак"/>
    <w:link w:val="110"/>
    <w:locked/>
    <w:rsid w:val="00491590"/>
    <w:rPr>
      <w:rFonts w:ascii="Times New Roman" w:eastAsia="Times New Roman" w:hAnsi="Times New Roman" w:cs="Times New Roman"/>
      <w:lang w:eastAsia="ru-RU"/>
    </w:rPr>
  </w:style>
  <w:style w:type="paragraph" w:customStyle="1" w:styleId="112">
    <w:name w:val="Табличный_боковик_11"/>
    <w:link w:val="113"/>
    <w:uiPriority w:val="99"/>
    <w:qFormat/>
    <w:rsid w:val="00491590"/>
    <w:rPr>
      <w:rFonts w:ascii="Times New Roman" w:eastAsia="Times New Roman" w:hAnsi="Times New Roman" w:cs="Times New Roman"/>
      <w:lang w:eastAsia="ru-RU"/>
    </w:rPr>
  </w:style>
  <w:style w:type="character" w:customStyle="1" w:styleId="113">
    <w:name w:val="Табличный_боковик_11 Знак"/>
    <w:link w:val="112"/>
    <w:uiPriority w:val="99"/>
    <w:qFormat/>
    <w:locked/>
    <w:rsid w:val="00491590"/>
    <w:rPr>
      <w:rFonts w:ascii="Times New Roman" w:eastAsia="Times New Roman" w:hAnsi="Times New Roman" w:cs="Times New Roman"/>
      <w:lang w:eastAsia="ru-RU"/>
    </w:rPr>
  </w:style>
  <w:style w:type="paragraph" w:customStyle="1" w:styleId="affffffe">
    <w:name w:val="Титул_адрес_организации"/>
    <w:qFormat/>
    <w:rsid w:val="00491590"/>
    <w:pPr>
      <w:spacing w:before="60"/>
      <w:jc w:val="right"/>
    </w:pPr>
    <w:rPr>
      <w:rFonts w:ascii="Times New Roman" w:eastAsia="Times New Roman" w:hAnsi="Times New Roman" w:cs="Times New Roman"/>
      <w:sz w:val="18"/>
      <w:szCs w:val="18"/>
      <w:lang w:eastAsia="ru-RU"/>
    </w:rPr>
  </w:style>
  <w:style w:type="paragraph" w:customStyle="1" w:styleId="afffffff">
    <w:name w:val="Титул_название_организации"/>
    <w:qFormat/>
    <w:rsid w:val="00491590"/>
    <w:pPr>
      <w:spacing w:before="60"/>
      <w:jc w:val="right"/>
    </w:pPr>
    <w:rPr>
      <w:rFonts w:ascii="Times New Roman" w:eastAsia="Times New Roman" w:hAnsi="Times New Roman" w:cs="Times New Roman"/>
      <w:b/>
      <w:bCs/>
      <w:sz w:val="40"/>
      <w:szCs w:val="40"/>
      <w:lang w:eastAsia="ru-RU"/>
    </w:rPr>
  </w:style>
  <w:style w:type="paragraph" w:customStyle="1" w:styleId="afffffff0">
    <w:name w:val="Титут_инвентарник_экземпляр"/>
    <w:qFormat/>
    <w:rsid w:val="00491590"/>
    <w:pPr>
      <w:spacing w:before="240" w:after="240"/>
      <w:jc w:val="right"/>
    </w:pPr>
    <w:rPr>
      <w:rFonts w:ascii="Times New Roman" w:eastAsia="Times New Roman" w:hAnsi="Times New Roman" w:cs="Times New Roman"/>
      <w:b/>
      <w:bCs/>
      <w:sz w:val="24"/>
      <w:szCs w:val="24"/>
      <w:lang w:eastAsia="ru-RU"/>
    </w:rPr>
  </w:style>
  <w:style w:type="paragraph" w:customStyle="1" w:styleId="180">
    <w:name w:val="Титул_заголовок_18_центр"/>
    <w:qFormat/>
    <w:rsid w:val="00491590"/>
    <w:pPr>
      <w:jc w:val="center"/>
    </w:pPr>
    <w:rPr>
      <w:rFonts w:ascii="Times New Roman" w:eastAsia="Times New Roman" w:hAnsi="Times New Roman" w:cs="Times New Roman"/>
      <w:sz w:val="36"/>
      <w:szCs w:val="36"/>
      <w:lang w:eastAsia="ru-RU"/>
    </w:rPr>
  </w:style>
  <w:style w:type="paragraph" w:customStyle="1" w:styleId="200">
    <w:name w:val="Титул_заголовок_20_центр"/>
    <w:qFormat/>
    <w:rsid w:val="00491590"/>
    <w:pPr>
      <w:jc w:val="center"/>
    </w:pPr>
    <w:rPr>
      <w:rFonts w:ascii="Times New Roman" w:eastAsia="Times New Roman" w:hAnsi="Times New Roman" w:cs="Times New Roman"/>
      <w:b/>
      <w:bCs/>
      <w:sz w:val="40"/>
      <w:szCs w:val="40"/>
      <w:lang w:eastAsia="ru-RU"/>
    </w:rPr>
  </w:style>
  <w:style w:type="paragraph" w:customStyle="1" w:styleId="afffffff1">
    <w:name w:val="Титул_название_города_дата"/>
    <w:qFormat/>
    <w:rsid w:val="00491590"/>
    <w:pPr>
      <w:jc w:val="center"/>
    </w:pPr>
    <w:rPr>
      <w:rFonts w:ascii="Times New Roman" w:eastAsia="Times New Roman" w:hAnsi="Times New Roman" w:cs="Times New Roman"/>
      <w:b/>
      <w:bCs/>
      <w:sz w:val="24"/>
      <w:szCs w:val="24"/>
      <w:lang w:eastAsia="ru-RU"/>
    </w:rPr>
  </w:style>
  <w:style w:type="character" w:customStyle="1" w:styleId="1f8">
    <w:name w:val="Список_маркерный_1_уровень Знак"/>
    <w:basedOn w:val="a4"/>
    <w:link w:val="1f7"/>
    <w:uiPriority w:val="99"/>
    <w:rsid w:val="00491590"/>
    <w:rPr>
      <w:rFonts w:ascii="Times New Roman" w:eastAsia="Times New Roman" w:hAnsi="Times New Roman" w:cs="Times New Roman"/>
      <w:snapToGrid w:val="0"/>
      <w:sz w:val="24"/>
      <w:szCs w:val="24"/>
      <w:lang w:eastAsia="ru-RU"/>
    </w:rPr>
  </w:style>
  <w:style w:type="paragraph" w:customStyle="1" w:styleId="114">
    <w:name w:val="Табличный_таблица_11"/>
    <w:link w:val="115"/>
    <w:qFormat/>
    <w:rsid w:val="00491590"/>
    <w:pPr>
      <w:jc w:val="center"/>
    </w:pPr>
    <w:rPr>
      <w:rFonts w:ascii="Times New Roman" w:eastAsia="Times New Roman" w:hAnsi="Times New Roman" w:cs="Times New Roman"/>
      <w:sz w:val="20"/>
      <w:szCs w:val="20"/>
      <w:lang w:eastAsia="ru-RU"/>
    </w:rPr>
  </w:style>
  <w:style w:type="character" w:customStyle="1" w:styleId="115">
    <w:name w:val="Табличный_таблица_11 Знак"/>
    <w:link w:val="114"/>
    <w:locked/>
    <w:rsid w:val="00491590"/>
    <w:rPr>
      <w:rFonts w:ascii="Times New Roman" w:eastAsia="Times New Roman" w:hAnsi="Times New Roman" w:cs="Times New Roman"/>
      <w:sz w:val="20"/>
      <w:szCs w:val="20"/>
      <w:lang w:eastAsia="ru-RU"/>
    </w:rPr>
  </w:style>
  <w:style w:type="character" w:customStyle="1" w:styleId="afffffff2">
    <w:name w:val="Текст_Красный"/>
    <w:basedOn w:val="a4"/>
    <w:uiPriority w:val="1"/>
    <w:qFormat/>
    <w:rsid w:val="00491590"/>
    <w:rPr>
      <w:color w:val="FF0000"/>
    </w:rPr>
  </w:style>
  <w:style w:type="character" w:customStyle="1" w:styleId="afffffff3">
    <w:name w:val="Текст_Жирный"/>
    <w:uiPriority w:val="1"/>
    <w:qFormat/>
    <w:rsid w:val="00491590"/>
    <w:rPr>
      <w:rFonts w:ascii="Times New Roman" w:hAnsi="Times New Roman" w:cs="Times New Roman"/>
      <w:b/>
      <w:bCs/>
    </w:rPr>
  </w:style>
  <w:style w:type="paragraph" w:customStyle="1" w:styleId="11">
    <w:name w:val="Табличный_маркированный_11"/>
    <w:link w:val="116"/>
    <w:qFormat/>
    <w:rsid w:val="00491590"/>
    <w:pPr>
      <w:numPr>
        <w:numId w:val="104"/>
      </w:numPr>
      <w:ind w:left="397" w:hanging="397"/>
      <w:jc w:val="both"/>
    </w:pPr>
    <w:rPr>
      <w:rFonts w:ascii="Times New Roman" w:eastAsia="Times New Roman" w:hAnsi="Times New Roman" w:cs="Times New Roman"/>
      <w:lang w:eastAsia="ru-RU"/>
    </w:rPr>
  </w:style>
  <w:style w:type="character" w:customStyle="1" w:styleId="116">
    <w:name w:val="Табличный_маркированный_11 Знак"/>
    <w:basedOn w:val="a4"/>
    <w:link w:val="11"/>
    <w:rsid w:val="00491590"/>
    <w:rPr>
      <w:rFonts w:ascii="Times New Roman" w:eastAsia="Times New Roman" w:hAnsi="Times New Roman" w:cs="Times New Roman"/>
      <w:lang w:eastAsia="ru-RU"/>
    </w:rPr>
  </w:style>
  <w:style w:type="character" w:customStyle="1" w:styleId="2fd">
    <w:name w:val="Список_маркерный_2_уровень Знак"/>
    <w:basedOn w:val="a4"/>
    <w:link w:val="2fc"/>
    <w:rsid w:val="00491590"/>
    <w:rPr>
      <w:rFonts w:ascii="Times New Roman" w:eastAsia="Times New Roman" w:hAnsi="Times New Roman" w:cs="Times New Roman"/>
      <w:snapToGrid w:val="0"/>
      <w:sz w:val="24"/>
      <w:szCs w:val="24"/>
      <w:lang w:eastAsia="ru-RU"/>
    </w:rPr>
  </w:style>
  <w:style w:type="character" w:customStyle="1" w:styleId="74">
    <w:name w:val="Основной текст (7)"/>
    <w:basedOn w:val="a4"/>
    <w:rsid w:val="0049159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10">
    <w:name w:val="Список_нумерованный_1_уровень"/>
    <w:qFormat/>
    <w:rsid w:val="00491590"/>
    <w:pPr>
      <w:numPr>
        <w:numId w:val="105"/>
      </w:numPr>
      <w:spacing w:before="60" w:after="100"/>
      <w:jc w:val="both"/>
    </w:pPr>
    <w:rPr>
      <w:rFonts w:ascii="Times New Roman" w:eastAsia="Times New Roman" w:hAnsi="Times New Roman" w:cs="Times New Roman"/>
      <w:sz w:val="24"/>
      <w:szCs w:val="24"/>
      <w:lang w:eastAsia="ru-RU"/>
    </w:rPr>
  </w:style>
  <w:style w:type="paragraph" w:customStyle="1" w:styleId="21">
    <w:name w:val="Список_нумерованный_2_уровень"/>
    <w:basedOn w:val="10"/>
    <w:qFormat/>
    <w:rsid w:val="00491590"/>
    <w:pPr>
      <w:numPr>
        <w:ilvl w:val="1"/>
      </w:numPr>
    </w:pPr>
  </w:style>
  <w:style w:type="paragraph" w:customStyle="1" w:styleId="31">
    <w:name w:val="Список_нумерованный_3_уровень"/>
    <w:basedOn w:val="10"/>
    <w:qFormat/>
    <w:rsid w:val="00491590"/>
    <w:pPr>
      <w:numPr>
        <w:ilvl w:val="2"/>
      </w:numPr>
    </w:pPr>
  </w:style>
  <w:style w:type="paragraph" w:customStyle="1" w:styleId="1">
    <w:name w:val="Список Маркированный 1 НЗ"/>
    <w:basedOn w:val="a3"/>
    <w:link w:val="1f9"/>
    <w:qFormat/>
    <w:rsid w:val="00491590"/>
    <w:pPr>
      <w:numPr>
        <w:numId w:val="106"/>
      </w:numPr>
      <w:tabs>
        <w:tab w:val="clear" w:pos="709"/>
      </w:tabs>
    </w:pPr>
    <w:rPr>
      <w:rFonts w:eastAsia="Calibri" w:cs="Times New Roman"/>
      <w:sz w:val="24"/>
    </w:rPr>
  </w:style>
  <w:style w:type="character" w:customStyle="1" w:styleId="1f9">
    <w:name w:val="Список Маркированный 1 НЗ Знак"/>
    <w:link w:val="1"/>
    <w:rsid w:val="00491590"/>
    <w:rPr>
      <w:rFonts w:ascii="Times New Roman" w:eastAsia="Calibri" w:hAnsi="Times New Roman" w:cs="Times New Roman"/>
      <w:sz w:val="24"/>
    </w:rPr>
  </w:style>
  <w:style w:type="paragraph" w:customStyle="1" w:styleId="afffffff4">
    <w:name w:val="список"/>
    <w:basedOn w:val="afff6"/>
    <w:uiPriority w:val="99"/>
    <w:rsid w:val="00491590"/>
    <w:pPr>
      <w:tabs>
        <w:tab w:val="clear" w:pos="709"/>
        <w:tab w:val="num" w:pos="720"/>
      </w:tabs>
      <w:spacing w:after="200" w:line="276" w:lineRule="auto"/>
      <w:ind w:left="1134" w:hanging="720"/>
    </w:pPr>
    <w:rPr>
      <w:rFonts w:eastAsia="Times New Roman" w:cs="Times New Roman"/>
      <w:sz w:val="28"/>
      <w:szCs w:val="28"/>
    </w:rPr>
  </w:style>
  <w:style w:type="character" w:customStyle="1" w:styleId="2fe">
    <w:name w:val="Основной текст (2)"/>
    <w:basedOn w:val="a4"/>
    <w:uiPriority w:val="99"/>
    <w:rsid w:val="00491590"/>
    <w:rPr>
      <w:rFonts w:ascii="Times New Roman" w:hAnsi="Times New Roman" w:cs="Times New Roman"/>
      <w:sz w:val="22"/>
      <w:szCs w:val="22"/>
      <w:u w:val="none"/>
      <w:shd w:val="clear" w:color="auto" w:fill="FFFFFF"/>
    </w:rPr>
  </w:style>
  <w:style w:type="paragraph" w:customStyle="1" w:styleId="ConsNormal">
    <w:name w:val="ConsNormal"/>
    <w:rsid w:val="00491590"/>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afffffff5">
    <w:name w:val="Текст_Желтый"/>
    <w:uiPriority w:val="1"/>
    <w:qFormat/>
    <w:rsid w:val="00491590"/>
    <w:rPr>
      <w:color w:val="auto"/>
      <w:shd w:val="clear" w:color="auto" w:fill="FFFF00"/>
    </w:rPr>
  </w:style>
  <w:style w:type="character" w:customStyle="1" w:styleId="2ff">
    <w:name w:val="Основной текст (2)_"/>
    <w:basedOn w:val="a4"/>
    <w:link w:val="210"/>
    <w:uiPriority w:val="99"/>
    <w:rsid w:val="00491590"/>
    <w:rPr>
      <w:rFonts w:ascii="Times New Roman" w:hAnsi="Times New Roman" w:cs="Times New Roman"/>
      <w:shd w:val="clear" w:color="auto" w:fill="FFFFFF"/>
    </w:rPr>
  </w:style>
  <w:style w:type="paragraph" w:customStyle="1" w:styleId="210">
    <w:name w:val="Основной текст (2)1"/>
    <w:basedOn w:val="a3"/>
    <w:link w:val="2ff"/>
    <w:uiPriority w:val="99"/>
    <w:rsid w:val="00491590"/>
    <w:pPr>
      <w:widowControl w:val="0"/>
      <w:shd w:val="clear" w:color="auto" w:fill="FFFFFF"/>
      <w:tabs>
        <w:tab w:val="clear" w:pos="709"/>
      </w:tabs>
      <w:spacing w:before="480" w:after="180" w:line="274" w:lineRule="exact"/>
      <w:ind w:hanging="640"/>
      <w:jc w:val="left"/>
    </w:pPr>
    <w:rPr>
      <w:rFonts w:cs="Times New Roman"/>
      <w:sz w:val="22"/>
    </w:rPr>
  </w:style>
  <w:style w:type="paragraph" w:customStyle="1" w:styleId="a2">
    <w:name w:val="Список нумерованный Знак"/>
    <w:basedOn w:val="a3"/>
    <w:semiHidden/>
    <w:rsid w:val="00491590"/>
    <w:pPr>
      <w:numPr>
        <w:numId w:val="107"/>
      </w:numPr>
      <w:tabs>
        <w:tab w:val="clear" w:pos="709"/>
        <w:tab w:val="left" w:pos="1260"/>
      </w:tabs>
      <w:spacing w:line="360" w:lineRule="auto"/>
    </w:pPr>
    <w:rPr>
      <w:rFonts w:eastAsia="Times New Roman" w:cs="Times New Roman"/>
      <w:sz w:val="24"/>
      <w:szCs w:val="24"/>
      <w:lang w:eastAsia="ru-RU"/>
    </w:rPr>
  </w:style>
  <w:style w:type="character" w:customStyle="1" w:styleId="64">
    <w:name w:val="Основной текст (6)"/>
    <w:basedOn w:val="a4"/>
    <w:rsid w:val="0049159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260">
    <w:name w:val="Основной текст (2) + 6"/>
    <w:aliases w:val="5 pt11"/>
    <w:basedOn w:val="2ff"/>
    <w:uiPriority w:val="99"/>
    <w:rsid w:val="00491590"/>
    <w:rPr>
      <w:rFonts w:ascii="Times New Roman" w:hAnsi="Times New Roman" w:cs="Times New Roman"/>
      <w:sz w:val="13"/>
      <w:szCs w:val="13"/>
      <w:u w:val="none"/>
      <w:shd w:val="clear" w:color="auto" w:fill="FFFFFF"/>
    </w:rPr>
  </w:style>
  <w:style w:type="character" w:customStyle="1" w:styleId="1fa">
    <w:name w:val="Заголовок №1_"/>
    <w:link w:val="1fb"/>
    <w:rsid w:val="00491590"/>
    <w:rPr>
      <w:rFonts w:ascii="Times New Roman" w:hAnsi="Times New Roman"/>
      <w:sz w:val="27"/>
      <w:szCs w:val="27"/>
      <w:shd w:val="clear" w:color="auto" w:fill="FFFFFF"/>
    </w:rPr>
  </w:style>
  <w:style w:type="paragraph" w:customStyle="1" w:styleId="1fb">
    <w:name w:val="Заголовок №1"/>
    <w:basedOn w:val="a3"/>
    <w:link w:val="1fa"/>
    <w:rsid w:val="00491590"/>
    <w:pPr>
      <w:shd w:val="clear" w:color="auto" w:fill="FFFFFF"/>
      <w:tabs>
        <w:tab w:val="clear" w:pos="709"/>
      </w:tabs>
      <w:spacing w:after="600" w:line="0" w:lineRule="atLeast"/>
      <w:ind w:firstLine="0"/>
      <w:jc w:val="left"/>
      <w:outlineLvl w:val="0"/>
    </w:pPr>
    <w:rPr>
      <w:rFonts w:cstheme="minorBidi"/>
      <w:sz w:val="27"/>
      <w:szCs w:val="27"/>
    </w:rPr>
  </w:style>
  <w:style w:type="paragraph" w:customStyle="1" w:styleId="Default">
    <w:name w:val="Default"/>
    <w:rsid w:val="00491590"/>
    <w:pPr>
      <w:autoSpaceDE w:val="0"/>
      <w:autoSpaceDN w:val="0"/>
      <w:adjustRightInd w:val="0"/>
    </w:pPr>
    <w:rPr>
      <w:rFonts w:ascii="Times New Roman" w:hAnsi="Times New Roman" w:cs="Times New Roman"/>
      <w:color w:val="000000"/>
      <w:sz w:val="24"/>
      <w:szCs w:val="24"/>
    </w:rPr>
  </w:style>
  <w:style w:type="character" w:customStyle="1" w:styleId="affffffa">
    <w:name w:val="Обычный в таблице (название) Знак"/>
    <w:basedOn w:val="a4"/>
    <w:link w:val="affffff9"/>
    <w:rsid w:val="00491590"/>
    <w:rPr>
      <w:rFonts w:ascii="Times New Roman" w:eastAsia="Times New Roman" w:hAnsi="Times New Roman" w:cs="Times New Roman"/>
      <w:sz w:val="20"/>
      <w:szCs w:val="20"/>
      <w:lang w:eastAsia="ru-RU"/>
    </w:rPr>
  </w:style>
  <w:style w:type="paragraph" w:customStyle="1" w:styleId="afffffff6">
    <w:name w:val="Обычный в таблице (по ширине)"/>
    <w:basedOn w:val="a3"/>
    <w:link w:val="afffffff7"/>
    <w:qFormat/>
    <w:rsid w:val="00491590"/>
    <w:pPr>
      <w:tabs>
        <w:tab w:val="clear" w:pos="709"/>
      </w:tabs>
      <w:ind w:firstLine="0"/>
    </w:pPr>
    <w:rPr>
      <w:rFonts w:eastAsia="Times New Roman" w:cs="Times New Roman"/>
      <w:sz w:val="20"/>
      <w:szCs w:val="20"/>
      <w:lang w:eastAsia="ru-RU"/>
    </w:rPr>
  </w:style>
  <w:style w:type="paragraph" w:customStyle="1" w:styleId="afffffff8">
    <w:name w:val="Обычный в таблице (по центру)"/>
    <w:basedOn w:val="afffffff6"/>
    <w:qFormat/>
    <w:rsid w:val="00491590"/>
    <w:pPr>
      <w:jc w:val="center"/>
    </w:pPr>
  </w:style>
  <w:style w:type="character" w:customStyle="1" w:styleId="afffffff7">
    <w:name w:val="Обычный в таблице (по ширине) Знак"/>
    <w:basedOn w:val="a4"/>
    <w:link w:val="afffffff6"/>
    <w:rsid w:val="00491590"/>
    <w:rPr>
      <w:rFonts w:ascii="Times New Roman" w:eastAsia="Times New Roman" w:hAnsi="Times New Roman" w:cs="Times New Roman"/>
      <w:sz w:val="20"/>
      <w:szCs w:val="20"/>
      <w:lang w:eastAsia="ru-RU"/>
    </w:rPr>
  </w:style>
  <w:style w:type="paragraph" w:customStyle="1" w:styleId="afffffff9">
    <w:name w:val="Обычный в таблице (заголовок)"/>
    <w:basedOn w:val="afffffff8"/>
    <w:qFormat/>
    <w:rsid w:val="00491590"/>
    <w:rPr>
      <w:b/>
    </w:rPr>
  </w:style>
  <w:style w:type="paragraph" w:customStyle="1" w:styleId="afffffffa">
    <w:name w:val="Обычный в таблице (подзаголовок)"/>
    <w:basedOn w:val="afffffff9"/>
    <w:qFormat/>
    <w:rsid w:val="00491590"/>
    <w:pPr>
      <w:keepNext/>
      <w:jc w:val="both"/>
    </w:pPr>
    <w:rPr>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65865">
      <w:bodyDiv w:val="1"/>
      <w:marLeft w:val="0"/>
      <w:marRight w:val="0"/>
      <w:marTop w:val="0"/>
      <w:marBottom w:val="0"/>
      <w:divBdr>
        <w:top w:val="none" w:sz="0" w:space="0" w:color="auto"/>
        <w:left w:val="none" w:sz="0" w:space="0" w:color="auto"/>
        <w:bottom w:val="none" w:sz="0" w:space="0" w:color="auto"/>
        <w:right w:val="none" w:sz="0" w:space="0" w:color="auto"/>
      </w:divBdr>
    </w:div>
    <w:div w:id="837384611">
      <w:bodyDiv w:val="1"/>
      <w:marLeft w:val="0"/>
      <w:marRight w:val="0"/>
      <w:marTop w:val="0"/>
      <w:marBottom w:val="0"/>
      <w:divBdr>
        <w:top w:val="none" w:sz="0" w:space="0" w:color="auto"/>
        <w:left w:val="none" w:sz="0" w:space="0" w:color="auto"/>
        <w:bottom w:val="none" w:sz="0" w:space="0" w:color="auto"/>
        <w:right w:val="none" w:sz="0" w:space="0" w:color="auto"/>
      </w:divBdr>
    </w:div>
    <w:div w:id="850728748">
      <w:bodyDiv w:val="1"/>
      <w:marLeft w:val="0"/>
      <w:marRight w:val="0"/>
      <w:marTop w:val="0"/>
      <w:marBottom w:val="0"/>
      <w:divBdr>
        <w:top w:val="none" w:sz="0" w:space="0" w:color="auto"/>
        <w:left w:val="none" w:sz="0" w:space="0" w:color="auto"/>
        <w:bottom w:val="none" w:sz="0" w:space="0" w:color="auto"/>
        <w:right w:val="none" w:sz="0" w:space="0" w:color="auto"/>
      </w:divBdr>
    </w:div>
    <w:div w:id="857819115">
      <w:bodyDiv w:val="1"/>
      <w:marLeft w:val="0"/>
      <w:marRight w:val="0"/>
      <w:marTop w:val="0"/>
      <w:marBottom w:val="0"/>
      <w:divBdr>
        <w:top w:val="none" w:sz="0" w:space="0" w:color="auto"/>
        <w:left w:val="none" w:sz="0" w:space="0" w:color="auto"/>
        <w:bottom w:val="none" w:sz="0" w:space="0" w:color="auto"/>
        <w:right w:val="none" w:sz="0" w:space="0" w:color="auto"/>
      </w:divBdr>
    </w:div>
    <w:div w:id="958337993">
      <w:bodyDiv w:val="1"/>
      <w:marLeft w:val="0"/>
      <w:marRight w:val="0"/>
      <w:marTop w:val="0"/>
      <w:marBottom w:val="0"/>
      <w:divBdr>
        <w:top w:val="none" w:sz="0" w:space="0" w:color="auto"/>
        <w:left w:val="none" w:sz="0" w:space="0" w:color="auto"/>
        <w:bottom w:val="none" w:sz="0" w:space="0" w:color="auto"/>
        <w:right w:val="none" w:sz="0" w:space="0" w:color="auto"/>
      </w:divBdr>
    </w:div>
    <w:div w:id="968587941">
      <w:bodyDiv w:val="1"/>
      <w:marLeft w:val="0"/>
      <w:marRight w:val="0"/>
      <w:marTop w:val="0"/>
      <w:marBottom w:val="0"/>
      <w:divBdr>
        <w:top w:val="none" w:sz="0" w:space="0" w:color="auto"/>
        <w:left w:val="none" w:sz="0" w:space="0" w:color="auto"/>
        <w:bottom w:val="none" w:sz="0" w:space="0" w:color="auto"/>
        <w:right w:val="none" w:sz="0" w:space="0" w:color="auto"/>
      </w:divBdr>
    </w:div>
    <w:div w:id="980302973">
      <w:bodyDiv w:val="1"/>
      <w:marLeft w:val="0"/>
      <w:marRight w:val="0"/>
      <w:marTop w:val="0"/>
      <w:marBottom w:val="0"/>
      <w:divBdr>
        <w:top w:val="none" w:sz="0" w:space="0" w:color="auto"/>
        <w:left w:val="none" w:sz="0" w:space="0" w:color="auto"/>
        <w:bottom w:val="none" w:sz="0" w:space="0" w:color="auto"/>
        <w:right w:val="none" w:sz="0" w:space="0" w:color="auto"/>
      </w:divBdr>
    </w:div>
    <w:div w:id="1134446545">
      <w:bodyDiv w:val="1"/>
      <w:marLeft w:val="0"/>
      <w:marRight w:val="0"/>
      <w:marTop w:val="0"/>
      <w:marBottom w:val="0"/>
      <w:divBdr>
        <w:top w:val="none" w:sz="0" w:space="0" w:color="auto"/>
        <w:left w:val="none" w:sz="0" w:space="0" w:color="auto"/>
        <w:bottom w:val="none" w:sz="0" w:space="0" w:color="auto"/>
        <w:right w:val="none" w:sz="0" w:space="0" w:color="auto"/>
      </w:divBdr>
    </w:div>
    <w:div w:id="1202782955">
      <w:bodyDiv w:val="1"/>
      <w:marLeft w:val="0"/>
      <w:marRight w:val="0"/>
      <w:marTop w:val="0"/>
      <w:marBottom w:val="0"/>
      <w:divBdr>
        <w:top w:val="none" w:sz="0" w:space="0" w:color="auto"/>
        <w:left w:val="none" w:sz="0" w:space="0" w:color="auto"/>
        <w:bottom w:val="none" w:sz="0" w:space="0" w:color="auto"/>
        <w:right w:val="none" w:sz="0" w:space="0" w:color="auto"/>
      </w:divBdr>
    </w:div>
    <w:div w:id="1203597620">
      <w:bodyDiv w:val="1"/>
      <w:marLeft w:val="0"/>
      <w:marRight w:val="0"/>
      <w:marTop w:val="0"/>
      <w:marBottom w:val="0"/>
      <w:divBdr>
        <w:top w:val="none" w:sz="0" w:space="0" w:color="auto"/>
        <w:left w:val="none" w:sz="0" w:space="0" w:color="auto"/>
        <w:bottom w:val="none" w:sz="0" w:space="0" w:color="auto"/>
        <w:right w:val="none" w:sz="0" w:space="0" w:color="auto"/>
      </w:divBdr>
    </w:div>
    <w:div w:id="1405563280">
      <w:bodyDiv w:val="1"/>
      <w:marLeft w:val="0"/>
      <w:marRight w:val="0"/>
      <w:marTop w:val="0"/>
      <w:marBottom w:val="0"/>
      <w:divBdr>
        <w:top w:val="none" w:sz="0" w:space="0" w:color="auto"/>
        <w:left w:val="none" w:sz="0" w:space="0" w:color="auto"/>
        <w:bottom w:val="none" w:sz="0" w:space="0" w:color="auto"/>
        <w:right w:val="none" w:sz="0" w:space="0" w:color="auto"/>
      </w:divBdr>
    </w:div>
    <w:div w:id="1559782851">
      <w:bodyDiv w:val="1"/>
      <w:marLeft w:val="0"/>
      <w:marRight w:val="0"/>
      <w:marTop w:val="0"/>
      <w:marBottom w:val="0"/>
      <w:divBdr>
        <w:top w:val="none" w:sz="0" w:space="0" w:color="auto"/>
        <w:left w:val="none" w:sz="0" w:space="0" w:color="auto"/>
        <w:bottom w:val="none" w:sz="0" w:space="0" w:color="auto"/>
        <w:right w:val="none" w:sz="0" w:space="0" w:color="auto"/>
      </w:divBdr>
    </w:div>
    <w:div w:id="1642543242">
      <w:bodyDiv w:val="1"/>
      <w:marLeft w:val="0"/>
      <w:marRight w:val="0"/>
      <w:marTop w:val="0"/>
      <w:marBottom w:val="0"/>
      <w:divBdr>
        <w:top w:val="none" w:sz="0" w:space="0" w:color="auto"/>
        <w:left w:val="none" w:sz="0" w:space="0" w:color="auto"/>
        <w:bottom w:val="none" w:sz="0" w:space="0" w:color="auto"/>
        <w:right w:val="none" w:sz="0" w:space="0" w:color="auto"/>
      </w:divBdr>
    </w:div>
    <w:div w:id="1726952596">
      <w:bodyDiv w:val="1"/>
      <w:marLeft w:val="0"/>
      <w:marRight w:val="0"/>
      <w:marTop w:val="0"/>
      <w:marBottom w:val="0"/>
      <w:divBdr>
        <w:top w:val="none" w:sz="0" w:space="0" w:color="auto"/>
        <w:left w:val="none" w:sz="0" w:space="0" w:color="auto"/>
        <w:bottom w:val="none" w:sz="0" w:space="0" w:color="auto"/>
        <w:right w:val="none" w:sz="0" w:space="0" w:color="auto"/>
      </w:divBdr>
    </w:div>
    <w:div w:id="1901936013">
      <w:bodyDiv w:val="1"/>
      <w:marLeft w:val="0"/>
      <w:marRight w:val="0"/>
      <w:marTop w:val="0"/>
      <w:marBottom w:val="0"/>
      <w:divBdr>
        <w:top w:val="none" w:sz="0" w:space="0" w:color="auto"/>
        <w:left w:val="none" w:sz="0" w:space="0" w:color="auto"/>
        <w:bottom w:val="none" w:sz="0" w:space="0" w:color="auto"/>
        <w:right w:val="none" w:sz="0" w:space="0" w:color="auto"/>
      </w:divBdr>
    </w:div>
    <w:div w:id="191496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M3\AppData\Local\Microsoft\Office\16.0\DTS\ru-RU%7b039AE9A4-12C8-47E6-9324-FFFA46FB983B%7d\%7bB1D89464-A1DB-49DD-AF13-60D6E7C8ED5A%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1AB6859-7A3C-4BCD-BAD4-30EC29A8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{B1D89464-A1DB-49DD-AF13-60D6E7C8ED5A}tf02786999_win32</Template>
  <TotalTime>0</TotalTime>
  <Pages>147</Pages>
  <Words>49770</Words>
  <Characters>283692</Characters>
  <Application>Microsoft Office Word</Application>
  <DocSecurity>0</DocSecurity>
  <Lines>2364</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2023-07-05T08:51:00Z</dcterms:created>
  <dcterms:modified xsi:type="dcterms:W3CDTF">2023-11-27T07:28:00Z</dcterms:modified>
</cp:coreProperties>
</file>