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30" w:rsidRPr="006111F0" w:rsidRDefault="005E7330" w:rsidP="005E7330">
      <w:pPr>
        <w:jc w:val="center"/>
        <w:rPr>
          <w:b/>
          <w:bCs/>
        </w:rPr>
      </w:pPr>
      <w:r w:rsidRPr="006111F0">
        <w:rPr>
          <w:b/>
          <w:bCs/>
        </w:rPr>
        <w:t xml:space="preserve">Макет автоматических средств </w:t>
      </w:r>
      <w:proofErr w:type="spellStart"/>
      <w:r w:rsidRPr="006111F0">
        <w:rPr>
          <w:b/>
          <w:bCs/>
        </w:rPr>
        <w:t>фотовидеофиксации</w:t>
      </w:r>
      <w:proofErr w:type="spellEnd"/>
    </w:p>
    <w:p w:rsidR="005E7330" w:rsidRPr="006111F0" w:rsidRDefault="005E7330" w:rsidP="005E7330">
      <w:pPr>
        <w:jc w:val="center"/>
        <w:rPr>
          <w:b/>
          <w:bCs/>
        </w:rPr>
      </w:pPr>
      <w:r>
        <w:rPr>
          <w:b/>
          <w:bCs/>
        </w:rPr>
        <w:t>П</w:t>
      </w:r>
      <w:r w:rsidRPr="006111F0">
        <w:rPr>
          <w:b/>
          <w:bCs/>
        </w:rPr>
        <w:t>ересечение</w:t>
      </w:r>
      <w:r>
        <w:rPr>
          <w:b/>
          <w:bCs/>
        </w:rPr>
        <w:t xml:space="preserve"> ул</w:t>
      </w:r>
      <w:r w:rsidRPr="006111F0">
        <w:rPr>
          <w:b/>
          <w:bCs/>
        </w:rPr>
        <w:t xml:space="preserve">. Розы Люксембург и ул. </w:t>
      </w:r>
      <w:proofErr w:type="gramStart"/>
      <w:r w:rsidRPr="006111F0">
        <w:rPr>
          <w:b/>
          <w:bCs/>
        </w:rPr>
        <w:t>Черкасская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2040"/>
        <w:gridCol w:w="1820"/>
        <w:gridCol w:w="1820"/>
        <w:gridCol w:w="1820"/>
        <w:gridCol w:w="1820"/>
      </w:tblGrid>
      <w:tr w:rsidR="005E7330" w:rsidRPr="006111F0" w:rsidTr="00EB1B84">
        <w:trPr>
          <w:trHeight w:val="1059"/>
        </w:trPr>
        <w:tc>
          <w:tcPr>
            <w:tcW w:w="988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№</w:t>
            </w:r>
            <w:proofErr w:type="gramStart"/>
            <w:r w:rsidRPr="006111F0">
              <w:rPr>
                <w:b/>
                <w:bCs/>
              </w:rPr>
              <w:t>п</w:t>
            </w:r>
            <w:proofErr w:type="gramEnd"/>
            <w:r w:rsidRPr="006111F0">
              <w:rPr>
                <w:b/>
                <w:bCs/>
              </w:rPr>
              <w:t>/п</w:t>
            </w:r>
          </w:p>
        </w:tc>
        <w:tc>
          <w:tcPr>
            <w:tcW w:w="2126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Адрес, </w:t>
            </w:r>
            <w:proofErr w:type="spellStart"/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+м</w:t>
            </w:r>
            <w:proofErr w:type="spellEnd"/>
          </w:p>
        </w:tc>
        <w:tc>
          <w:tcPr>
            <w:tcW w:w="2126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Расположение</w:t>
            </w:r>
          </w:p>
        </w:tc>
        <w:tc>
          <w:tcPr>
            <w:tcW w:w="2040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Широта, °</w:t>
            </w:r>
          </w:p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Долгота, °</w:t>
            </w:r>
          </w:p>
        </w:tc>
        <w:tc>
          <w:tcPr>
            <w:tcW w:w="1820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Зона контроля</w:t>
            </w:r>
          </w:p>
        </w:tc>
        <w:tc>
          <w:tcPr>
            <w:tcW w:w="1820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Фиксируемые нарушения</w:t>
            </w:r>
          </w:p>
        </w:tc>
        <w:tc>
          <w:tcPr>
            <w:tcW w:w="1820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Ограничения скорости, </w:t>
            </w:r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/ч</w:t>
            </w:r>
          </w:p>
        </w:tc>
        <w:tc>
          <w:tcPr>
            <w:tcW w:w="1820" w:type="dxa"/>
            <w:vAlign w:val="center"/>
          </w:tcPr>
          <w:p w:rsidR="005E7330" w:rsidRPr="006111F0" w:rsidRDefault="005E7330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Состояние</w:t>
            </w:r>
          </w:p>
        </w:tc>
      </w:tr>
      <w:tr w:rsidR="005E7330" w:rsidRPr="006111F0" w:rsidTr="00EB1B84">
        <w:tc>
          <w:tcPr>
            <w:tcW w:w="988" w:type="dxa"/>
            <w:vAlign w:val="center"/>
          </w:tcPr>
          <w:p w:rsidR="005E7330" w:rsidRPr="006111F0" w:rsidRDefault="005E7330" w:rsidP="00EB1B84">
            <w:r w:rsidRPr="006111F0">
              <w:t>1</w:t>
            </w:r>
          </w:p>
        </w:tc>
        <w:tc>
          <w:tcPr>
            <w:tcW w:w="2126" w:type="dxa"/>
            <w:vAlign w:val="center"/>
          </w:tcPr>
          <w:p w:rsidR="005E7330" w:rsidRPr="006111F0" w:rsidRDefault="005E7330" w:rsidP="00EB1B84">
            <w:r w:rsidRPr="006111F0">
              <w:t>0+</w:t>
            </w:r>
            <w:r>
              <w:t>359</w:t>
            </w:r>
          </w:p>
        </w:tc>
        <w:tc>
          <w:tcPr>
            <w:tcW w:w="2126" w:type="dxa"/>
            <w:vAlign w:val="center"/>
          </w:tcPr>
          <w:p w:rsidR="005E7330" w:rsidRPr="006111F0" w:rsidRDefault="005E7330" w:rsidP="00EB1B84">
            <w:r w:rsidRPr="006111F0">
              <w:t>С</w:t>
            </w:r>
            <w:r>
              <w:t>лева</w:t>
            </w:r>
          </w:p>
        </w:tc>
        <w:tc>
          <w:tcPr>
            <w:tcW w:w="2040" w:type="dxa"/>
            <w:vAlign w:val="center"/>
          </w:tcPr>
          <w:p w:rsidR="005E7330" w:rsidRPr="006111F0" w:rsidRDefault="005E7330" w:rsidP="00EB1B84">
            <w:r w:rsidRPr="006111F0">
              <w:t>52.9</w:t>
            </w:r>
            <w:r>
              <w:t>58413</w:t>
            </w:r>
          </w:p>
          <w:p w:rsidR="005E7330" w:rsidRPr="006111F0" w:rsidRDefault="005E7330" w:rsidP="00EB1B84">
            <w:r w:rsidRPr="006111F0">
              <w:t>36.0</w:t>
            </w:r>
            <w:r>
              <w:t>74633</w:t>
            </w:r>
          </w:p>
        </w:tc>
        <w:tc>
          <w:tcPr>
            <w:tcW w:w="1820" w:type="dxa"/>
            <w:vAlign w:val="center"/>
          </w:tcPr>
          <w:p w:rsidR="005E7330" w:rsidRPr="006111F0" w:rsidRDefault="005E7330" w:rsidP="00EB1B84"/>
        </w:tc>
        <w:tc>
          <w:tcPr>
            <w:tcW w:w="1820" w:type="dxa"/>
            <w:vAlign w:val="center"/>
          </w:tcPr>
          <w:p w:rsidR="005E7330" w:rsidRPr="006111F0" w:rsidRDefault="005E7330" w:rsidP="00EB1B84">
            <w:proofErr w:type="spellStart"/>
            <w:r w:rsidRPr="006111F0">
              <w:t>пп</w:t>
            </w:r>
            <w:proofErr w:type="spellEnd"/>
            <w:r w:rsidRPr="006111F0">
              <w:t>. з, п. 1, ч. 14, ст. 22.1, №257-ФЗ</w:t>
            </w:r>
          </w:p>
        </w:tc>
        <w:tc>
          <w:tcPr>
            <w:tcW w:w="1820" w:type="dxa"/>
            <w:vAlign w:val="center"/>
          </w:tcPr>
          <w:p w:rsidR="005E7330" w:rsidRPr="006111F0" w:rsidRDefault="005E7330" w:rsidP="00EB1B84"/>
        </w:tc>
        <w:tc>
          <w:tcPr>
            <w:tcW w:w="1820" w:type="dxa"/>
            <w:vAlign w:val="center"/>
          </w:tcPr>
          <w:p w:rsidR="005E7330" w:rsidRPr="006111F0" w:rsidRDefault="005E7330" w:rsidP="00EB1B84">
            <w:r w:rsidRPr="006111F0">
              <w:t>Существующий</w:t>
            </w:r>
          </w:p>
        </w:tc>
      </w:tr>
    </w:tbl>
    <w:p w:rsidR="005E7330" w:rsidRPr="006111F0" w:rsidRDefault="005E7330" w:rsidP="005E7330"/>
    <w:p w:rsidR="00AD0566" w:rsidRDefault="00AD0566">
      <w:bookmarkStart w:id="0" w:name="_GoBack"/>
      <w:bookmarkEnd w:id="0"/>
    </w:p>
    <w:sectPr w:rsidR="00AD0566" w:rsidSect="005E7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9B"/>
    <w:rsid w:val="005E7330"/>
    <w:rsid w:val="00AC709B"/>
    <w:rsid w:val="00A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3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33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3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33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2024-12-10T14:24:00Z</dcterms:created>
  <dcterms:modified xsi:type="dcterms:W3CDTF">2024-12-10T14:25:00Z</dcterms:modified>
</cp:coreProperties>
</file>