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D22" w:rsidRDefault="000B6D22" w:rsidP="000B6D22">
      <w:pPr>
        <w:pStyle w:val="ConsPlusNormal"/>
        <w:jc w:val="right"/>
        <w:outlineLvl w:val="0"/>
      </w:pPr>
      <w:r>
        <w:t>Приложение</w:t>
      </w:r>
    </w:p>
    <w:p w:rsidR="000B6D22" w:rsidRDefault="000B6D22" w:rsidP="000B6D22">
      <w:pPr>
        <w:pStyle w:val="ConsPlusNormal"/>
        <w:jc w:val="right"/>
      </w:pPr>
      <w:r>
        <w:t>к Порядку формирования, утверждения</w:t>
      </w:r>
    </w:p>
    <w:p w:rsidR="000B6D22" w:rsidRDefault="000B6D22" w:rsidP="000B6D22">
      <w:pPr>
        <w:pStyle w:val="ConsPlusNormal"/>
        <w:jc w:val="right"/>
      </w:pPr>
      <w:r>
        <w:t>и ведения планов-графиков закупок</w:t>
      </w:r>
    </w:p>
    <w:p w:rsidR="000B6D22" w:rsidRDefault="000B6D22" w:rsidP="000B6D22">
      <w:pPr>
        <w:pStyle w:val="ConsPlusNormal"/>
        <w:jc w:val="right"/>
      </w:pPr>
      <w:r>
        <w:t>товаров, работ, услуг для обеспечения</w:t>
      </w:r>
    </w:p>
    <w:p w:rsidR="000B6D22" w:rsidRDefault="000B6D22" w:rsidP="000B6D22">
      <w:pPr>
        <w:pStyle w:val="ConsPlusNormal"/>
        <w:jc w:val="right"/>
      </w:pPr>
      <w:r>
        <w:t>нужд Санкт-Петербурга</w:t>
      </w:r>
    </w:p>
    <w:p w:rsidR="000B6D22" w:rsidRDefault="000B6D22" w:rsidP="000B6D22">
      <w:pPr>
        <w:pStyle w:val="ConsPlusNormal"/>
        <w:jc w:val="both"/>
      </w:pPr>
    </w:p>
    <w:p w:rsidR="000B6D22" w:rsidRDefault="000B6D22" w:rsidP="000B6D22">
      <w:pPr>
        <w:pStyle w:val="ConsPlusNormal"/>
        <w:jc w:val="center"/>
      </w:pPr>
      <w:r>
        <w:t>ФОРМА</w:t>
      </w:r>
    </w:p>
    <w:p w:rsidR="000B6D22" w:rsidRDefault="000B6D22" w:rsidP="000B6D22">
      <w:pPr>
        <w:pStyle w:val="ConsPlusNormal"/>
        <w:jc w:val="center"/>
      </w:pPr>
      <w:r>
        <w:t>плана-графика закупок товаров, работ, услуг</w:t>
      </w:r>
    </w:p>
    <w:p w:rsidR="000B6D22" w:rsidRDefault="000B6D22" w:rsidP="000B6D22">
      <w:pPr>
        <w:pStyle w:val="ConsPlusNormal"/>
        <w:jc w:val="center"/>
      </w:pPr>
      <w:r>
        <w:t>для обеспечения нужд Санкт-Петербурга на _______ год</w:t>
      </w:r>
    </w:p>
    <w:p w:rsidR="000B6D22" w:rsidRDefault="000B6D22" w:rsidP="000B6D22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3"/>
        <w:gridCol w:w="2098"/>
        <w:gridCol w:w="1587"/>
      </w:tblGrid>
      <w:tr w:rsidR="000B6D22">
        <w:tc>
          <w:tcPr>
            <w:tcW w:w="6803" w:type="dxa"/>
          </w:tcPr>
          <w:p w:rsidR="000B6D22" w:rsidRDefault="000B6D22">
            <w:pPr>
              <w:pStyle w:val="ConsPlusNormal"/>
            </w:pPr>
          </w:p>
        </w:tc>
        <w:tc>
          <w:tcPr>
            <w:tcW w:w="2098" w:type="dxa"/>
            <w:tcBorders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Коды</w:t>
            </w:r>
          </w:p>
        </w:tc>
      </w:tr>
      <w:tr w:rsidR="000B6D22">
        <w:tc>
          <w:tcPr>
            <w:tcW w:w="6803" w:type="dxa"/>
          </w:tcPr>
          <w:p w:rsidR="000B6D22" w:rsidRDefault="000B6D22">
            <w:pPr>
              <w:pStyle w:val="ConsPlusNormal"/>
            </w:pPr>
          </w:p>
        </w:tc>
        <w:tc>
          <w:tcPr>
            <w:tcW w:w="2098" w:type="dxa"/>
            <w:tcBorders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</w:tr>
      <w:tr w:rsidR="000B6D22">
        <w:tc>
          <w:tcPr>
            <w:tcW w:w="6803" w:type="dxa"/>
            <w:vMerge w:val="restart"/>
            <w:tcBorders>
              <w:bottom w:val="single" w:sz="4" w:space="0" w:color="auto"/>
            </w:tcBorders>
          </w:tcPr>
          <w:p w:rsidR="000B6D22" w:rsidRDefault="000B6D22">
            <w:pPr>
              <w:pStyle w:val="ConsPlusNormal"/>
            </w:pPr>
            <w:r>
              <w:t>Наименование государственного заказчика, бюджетного, автономного учреждения или государственного унитарного предприятия</w:t>
            </w:r>
          </w:p>
        </w:tc>
        <w:tc>
          <w:tcPr>
            <w:tcW w:w="2098" w:type="dxa"/>
            <w:tcBorders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right"/>
            </w:pPr>
            <w:r>
              <w:t>по ОКПО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</w:tr>
      <w:tr w:rsidR="000B6D22">
        <w:tc>
          <w:tcPr>
            <w:tcW w:w="6803" w:type="dxa"/>
            <w:vMerge/>
            <w:tcBorders>
              <w:bottom w:val="single" w:sz="4" w:space="0" w:color="auto"/>
            </w:tcBorders>
          </w:tcPr>
          <w:p w:rsidR="000B6D22" w:rsidRDefault="000B6D22">
            <w:pPr>
              <w:pStyle w:val="ConsPlusNormal"/>
              <w:jc w:val="both"/>
            </w:pPr>
          </w:p>
        </w:tc>
        <w:tc>
          <w:tcPr>
            <w:tcW w:w="2098" w:type="dxa"/>
            <w:tcBorders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right"/>
            </w:pPr>
            <w:r>
              <w:t>ИНН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</w:tr>
      <w:tr w:rsidR="000B6D22">
        <w:tc>
          <w:tcPr>
            <w:tcW w:w="6803" w:type="dxa"/>
            <w:vMerge/>
            <w:tcBorders>
              <w:bottom w:val="single" w:sz="4" w:space="0" w:color="auto"/>
            </w:tcBorders>
          </w:tcPr>
          <w:p w:rsidR="000B6D22" w:rsidRDefault="000B6D22">
            <w:pPr>
              <w:pStyle w:val="ConsPlusNormal"/>
              <w:jc w:val="both"/>
            </w:pPr>
          </w:p>
        </w:tc>
        <w:tc>
          <w:tcPr>
            <w:tcW w:w="2098" w:type="dxa"/>
            <w:tcBorders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right"/>
            </w:pPr>
            <w:r>
              <w:t>КПП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</w:tr>
      <w:tr w:rsidR="000B6D22">
        <w:tc>
          <w:tcPr>
            <w:tcW w:w="6803" w:type="dxa"/>
            <w:tcBorders>
              <w:top w:val="single" w:sz="4" w:space="0" w:color="auto"/>
              <w:bottom w:val="single" w:sz="4" w:space="0" w:color="auto"/>
            </w:tcBorders>
          </w:tcPr>
          <w:p w:rsidR="000B6D22" w:rsidRDefault="000B6D22">
            <w:pPr>
              <w:pStyle w:val="ConsPlusNormal"/>
            </w:pPr>
            <w:r>
              <w:t>(Организационно-правовая форма)</w:t>
            </w:r>
          </w:p>
        </w:tc>
        <w:tc>
          <w:tcPr>
            <w:tcW w:w="2098" w:type="dxa"/>
            <w:tcBorders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right"/>
            </w:pPr>
            <w:r>
              <w:t>по ОКОПФ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</w:tr>
      <w:tr w:rsidR="000B6D22">
        <w:tc>
          <w:tcPr>
            <w:tcW w:w="6803" w:type="dxa"/>
            <w:tcBorders>
              <w:top w:val="single" w:sz="4" w:space="0" w:color="auto"/>
              <w:bottom w:val="single" w:sz="4" w:space="0" w:color="auto"/>
            </w:tcBorders>
          </w:tcPr>
          <w:p w:rsidR="000B6D22" w:rsidRDefault="000B6D22">
            <w:pPr>
              <w:pStyle w:val="ConsPlusNormal"/>
            </w:pPr>
            <w:r>
              <w:t>(Наименование публично-правового образования)</w:t>
            </w:r>
          </w:p>
        </w:tc>
        <w:tc>
          <w:tcPr>
            <w:tcW w:w="2098" w:type="dxa"/>
            <w:vMerge w:val="restart"/>
            <w:tcBorders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right"/>
            </w:pPr>
            <w:r>
              <w:t>по ОКТМО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</w:tr>
      <w:tr w:rsidR="000B6D22">
        <w:tc>
          <w:tcPr>
            <w:tcW w:w="6803" w:type="dxa"/>
            <w:tcBorders>
              <w:top w:val="single" w:sz="4" w:space="0" w:color="auto"/>
              <w:bottom w:val="single" w:sz="4" w:space="0" w:color="auto"/>
            </w:tcBorders>
          </w:tcPr>
          <w:p w:rsidR="000B6D22" w:rsidRDefault="000B6D22">
            <w:pPr>
              <w:pStyle w:val="ConsPlusNormal"/>
            </w:pPr>
            <w:r>
              <w:t>(Место нахождения (адрес), телефон, адрес электронной почты)</w:t>
            </w:r>
          </w:p>
        </w:tc>
        <w:tc>
          <w:tcPr>
            <w:tcW w:w="2098" w:type="dxa"/>
            <w:vMerge/>
            <w:tcBorders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</w:tr>
      <w:tr w:rsidR="000B6D22">
        <w:tc>
          <w:tcPr>
            <w:tcW w:w="6803" w:type="dxa"/>
            <w:tcBorders>
              <w:top w:val="single" w:sz="4" w:space="0" w:color="auto"/>
              <w:bottom w:val="single" w:sz="4" w:space="0" w:color="auto"/>
            </w:tcBorders>
          </w:tcPr>
          <w:p w:rsidR="000B6D22" w:rsidRDefault="000B6D22">
            <w:pPr>
              <w:pStyle w:val="ConsPlusNormal"/>
            </w:pPr>
            <w:r>
              <w:t xml:space="preserve">Наименование бюджетного, автономного учреждения или государственного унитарного предприятия, осуществляющего закупки в рамках переданных полномочий государственного заказчика </w:t>
            </w:r>
            <w:hyperlink w:anchor="Par34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098" w:type="dxa"/>
            <w:tcBorders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</w:tr>
      <w:tr w:rsidR="000B6D22">
        <w:tc>
          <w:tcPr>
            <w:tcW w:w="6803" w:type="dxa"/>
            <w:tcBorders>
              <w:top w:val="single" w:sz="4" w:space="0" w:color="auto"/>
              <w:bottom w:val="single" w:sz="4" w:space="0" w:color="auto"/>
            </w:tcBorders>
          </w:tcPr>
          <w:p w:rsidR="000B6D22" w:rsidRDefault="000B6D22">
            <w:pPr>
              <w:pStyle w:val="ConsPlusNormal"/>
            </w:pPr>
            <w:r>
              <w:t xml:space="preserve">(Место нахождения (адрес), телефон, адрес электронной почты </w:t>
            </w:r>
            <w:hyperlink w:anchor="Par344" w:history="1">
              <w:r>
                <w:rPr>
                  <w:color w:val="0000FF"/>
                </w:rPr>
                <w:t>&lt;*&gt;</w:t>
              </w:r>
            </w:hyperlink>
            <w:r>
              <w:t>)</w:t>
            </w:r>
          </w:p>
        </w:tc>
        <w:tc>
          <w:tcPr>
            <w:tcW w:w="2098" w:type="dxa"/>
            <w:tcBorders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right"/>
            </w:pPr>
            <w:r>
              <w:t>по ОКТМО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</w:tr>
      <w:tr w:rsidR="000B6D22">
        <w:tc>
          <w:tcPr>
            <w:tcW w:w="6803" w:type="dxa"/>
            <w:tcBorders>
              <w:top w:val="single" w:sz="4" w:space="0" w:color="auto"/>
              <w:bottom w:val="single" w:sz="4" w:space="0" w:color="auto"/>
            </w:tcBorders>
          </w:tcPr>
          <w:p w:rsidR="000B6D22" w:rsidRDefault="000B6D22">
            <w:pPr>
              <w:pStyle w:val="ConsPlusNormal"/>
            </w:pPr>
            <w:proofErr w:type="gramStart"/>
            <w:r>
              <w:t>(Вид документа (базовый (0), измененный (порядковый код изменения)</w:t>
            </w:r>
            <w:proofErr w:type="gramEnd"/>
          </w:p>
        </w:tc>
        <w:tc>
          <w:tcPr>
            <w:tcW w:w="2098" w:type="dxa"/>
            <w:tcBorders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right"/>
            </w:pPr>
            <w:r>
              <w:t>изменения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</w:tr>
      <w:tr w:rsidR="000B6D22">
        <w:tc>
          <w:tcPr>
            <w:tcW w:w="6803" w:type="dxa"/>
            <w:tcBorders>
              <w:top w:val="single" w:sz="4" w:space="0" w:color="auto"/>
              <w:bottom w:val="single" w:sz="4" w:space="0" w:color="auto"/>
            </w:tcBorders>
          </w:tcPr>
          <w:p w:rsidR="000B6D22" w:rsidRDefault="000B6D22">
            <w:pPr>
              <w:pStyle w:val="ConsPlusNormal"/>
            </w:pPr>
            <w:proofErr w:type="gramStart"/>
            <w:r>
              <w:t>(Совокупный годовой объем закупок (</w:t>
            </w:r>
            <w:proofErr w:type="spellStart"/>
            <w:r>
              <w:t>справочно</w:t>
            </w:r>
            <w:proofErr w:type="spellEnd"/>
            <w:r>
              <w:t>)</w:t>
            </w:r>
            <w:proofErr w:type="gramEnd"/>
          </w:p>
        </w:tc>
        <w:tc>
          <w:tcPr>
            <w:tcW w:w="2098" w:type="dxa"/>
            <w:tcBorders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right"/>
            </w:pPr>
            <w:r>
              <w:t>тыс. рублей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</w:tr>
    </w:tbl>
    <w:p w:rsidR="000B6D22" w:rsidRDefault="000B6D22" w:rsidP="000B6D22">
      <w:pPr>
        <w:pStyle w:val="ConsPlusNormal"/>
        <w:jc w:val="both"/>
      </w:pPr>
    </w:p>
    <w:tbl>
      <w:tblPr>
        <w:tblW w:w="29191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304"/>
        <w:gridCol w:w="902"/>
        <w:gridCol w:w="624"/>
        <w:gridCol w:w="1020"/>
        <w:gridCol w:w="1020"/>
        <w:gridCol w:w="794"/>
        <w:gridCol w:w="567"/>
        <w:gridCol w:w="510"/>
        <w:gridCol w:w="850"/>
        <w:gridCol w:w="794"/>
        <w:gridCol w:w="907"/>
        <w:gridCol w:w="680"/>
        <w:gridCol w:w="794"/>
        <w:gridCol w:w="567"/>
        <w:gridCol w:w="567"/>
        <w:gridCol w:w="850"/>
        <w:gridCol w:w="1134"/>
        <w:gridCol w:w="510"/>
        <w:gridCol w:w="964"/>
        <w:gridCol w:w="964"/>
        <w:gridCol w:w="907"/>
        <w:gridCol w:w="907"/>
        <w:gridCol w:w="1134"/>
        <w:gridCol w:w="1531"/>
        <w:gridCol w:w="964"/>
        <w:gridCol w:w="1077"/>
        <w:gridCol w:w="964"/>
        <w:gridCol w:w="964"/>
        <w:gridCol w:w="850"/>
        <w:gridCol w:w="1077"/>
        <w:gridCol w:w="1077"/>
        <w:gridCol w:w="907"/>
      </w:tblGrid>
      <w:tr w:rsidR="000B6D22" w:rsidTr="000B6D22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Идентификационный код закупки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Объект закупки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proofErr w:type="gramStart"/>
            <w:r>
              <w:t>Начальная (максимальная) цена контракта, цена контракта, заключаемого с единственным поставщиком (подрядчиком, исполнителем) (тыс. рублей)</w:t>
            </w:r>
            <w:proofErr w:type="gramEnd"/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 xml:space="preserve">Размер аванса </w:t>
            </w:r>
            <w:hyperlink w:anchor="Par344" w:history="1">
              <w:r>
                <w:rPr>
                  <w:color w:val="0000FF"/>
                </w:rPr>
                <w:t>&lt;*&gt;</w:t>
              </w:r>
            </w:hyperlink>
            <w:r>
              <w:t xml:space="preserve"> (процентов)</w:t>
            </w:r>
          </w:p>
        </w:tc>
        <w:tc>
          <w:tcPr>
            <w:tcW w:w="2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Планируемые платежи (тыс. руб.)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34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Количество (объем) закупаемых товаров, работ, услуг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Планируемый срок (периодичность) поставки товаров, выполнения работ, оказания услуг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Размер обеспечения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Планируемый срок начала осуществления закупки (месяц, год)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Планируемый срок окончания исполнения контракта (месяц, год)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Способ определения поставщика (подрядчика, исполнителя)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 xml:space="preserve">Преимущества, предоставляемые участникам закупки в соответствии со </w:t>
            </w:r>
            <w:hyperlink r:id="rId4" w:history="1">
              <w:r>
                <w:rPr>
                  <w:color w:val="0000FF"/>
                </w:rPr>
                <w:t>статьями 28</w:t>
              </w:r>
            </w:hyperlink>
            <w:r>
              <w:t xml:space="preserve"> и </w:t>
            </w:r>
            <w:hyperlink r:id="rId5" w:history="1">
              <w:r>
                <w:rPr>
                  <w:color w:val="0000FF"/>
                </w:rPr>
                <w:t>29</w:t>
              </w:r>
            </w:hyperlink>
            <w:r>
              <w:t xml:space="preserve"> Федерального закона "О контрактной системе в сфере закупок товаров, работ, услуг для обеспечения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Проведение закупки у субъектов малого предпринимательства и социально ориентированных некоммерческих организаций (да или нет)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 xml:space="preserve">Применение национального режима при осуществлении закупок </w:t>
            </w:r>
            <w:hyperlink w:anchor="Par34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 xml:space="preserve">Дополнительные требования к участникам закупки отдельных видов товаров, работ, услуг </w:t>
            </w:r>
            <w:hyperlink w:anchor="Par34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 xml:space="preserve">Сведения о проведении обязательного общественного обсуждения закупки </w:t>
            </w:r>
            <w:hyperlink w:anchor="Par34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 xml:space="preserve">Информация о банковском сопровождении контрактов </w:t>
            </w:r>
            <w:hyperlink w:anchor="Par34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 xml:space="preserve">Обоснование внесения изменений </w:t>
            </w:r>
            <w:hyperlink w:anchor="Par34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Наименование уполномоченного органа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Наименование организатора совместного конкурса или аукциона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FF7D2E">
            <w:pPr>
              <w:pStyle w:val="ConsPlusNormal"/>
              <w:jc w:val="center"/>
            </w:pPr>
            <w:r>
              <w:fldChar w:fldCharType="begin"/>
            </w:r>
            <w:r>
              <w:instrText xml:space="preserve"> HYPERLINK "http://www.gz-spb.ru/gzkkn/search" </w:instrText>
            </w:r>
            <w:r>
              <w:fldChar w:fldCharType="separate"/>
            </w:r>
            <w:r w:rsidR="000B6D22" w:rsidRPr="00FF7D2E">
              <w:rPr>
                <w:rStyle w:val="a3"/>
              </w:rPr>
              <w:t>Код ККН</w:t>
            </w:r>
            <w:r>
              <w:fldChar w:fldCharType="end"/>
            </w:r>
            <w:r w:rsidR="000B6D22">
              <w:t xml:space="preserve"> (12 знаков) </w:t>
            </w:r>
            <w:hyperlink w:anchor="Par345" w:history="1">
              <w:r w:rsidR="000B6D22">
                <w:rPr>
                  <w:color w:val="0000FF"/>
                </w:rPr>
                <w:t>&lt;**&gt;</w:t>
              </w:r>
            </w:hyperlink>
          </w:p>
        </w:tc>
      </w:tr>
      <w:tr w:rsidR="000B6D22" w:rsidTr="000B6D22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both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both"/>
            </w:pP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описание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на текущий финансовый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на плановый период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последующие годы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код по ОКЕИ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на текущий финансовый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на плановый период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последующие годы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заявки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исполнения контракта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</w:p>
        </w:tc>
      </w:tr>
      <w:tr w:rsidR="000B6D22" w:rsidTr="000B6D22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both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both"/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both"/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both"/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both"/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both"/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на первый год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на второй год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на первый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на второй год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</w:p>
        </w:tc>
      </w:tr>
      <w:tr w:rsidR="000B6D22" w:rsidTr="000B6D2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33</w:t>
            </w:r>
          </w:p>
        </w:tc>
      </w:tr>
      <w:tr w:rsidR="000B6D22" w:rsidTr="000B6D2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</w:tr>
      <w:tr w:rsidR="000B6D22" w:rsidTr="000B6D2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</w:tr>
      <w:tr w:rsidR="000B6D22" w:rsidTr="000B6D2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</w:tr>
      <w:tr w:rsidR="000B6D22" w:rsidTr="000B6D2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48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Итого по КБК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</w:tr>
      <w:tr w:rsidR="000B6D22" w:rsidTr="000B6D22">
        <w:tc>
          <w:tcPr>
            <w:tcW w:w="3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  <w:r>
              <w:lastRenderedPageBreak/>
              <w:t>Итого предусмотрено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</w:tr>
      <w:tr w:rsidR="000B6D22" w:rsidTr="000B6D22">
        <w:tc>
          <w:tcPr>
            <w:tcW w:w="3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  <w:r>
              <w:t>в том числе:</w:t>
            </w:r>
          </w:p>
          <w:p w:rsidR="000B6D22" w:rsidRDefault="000B6D22">
            <w:pPr>
              <w:pStyle w:val="ConsPlusNormal"/>
            </w:pPr>
            <w:r>
              <w:t>закупок путем проведения запроса котировок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</w:tr>
      <w:tr w:rsidR="000B6D22" w:rsidTr="000B6D22">
        <w:tc>
          <w:tcPr>
            <w:tcW w:w="3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  <w:r>
              <w:t>закупок, которые планируется осуществить у субъектов малого предпринимательства и социально ориентированных некоммерческих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22" w:rsidRDefault="000B6D22">
            <w:pPr>
              <w:pStyle w:val="ConsPlusNormal"/>
              <w:jc w:val="center"/>
            </w:pPr>
            <w:r>
              <w:t>-</w:t>
            </w:r>
          </w:p>
        </w:tc>
      </w:tr>
    </w:tbl>
    <w:p w:rsidR="000B6D22" w:rsidRDefault="000B6D22" w:rsidP="000B6D22">
      <w:pPr>
        <w:pStyle w:val="ConsPlusNormal"/>
        <w:jc w:val="both"/>
      </w:pPr>
    </w:p>
    <w:p w:rsidR="000B6D22" w:rsidRDefault="000B6D22" w:rsidP="000B6D22">
      <w:pPr>
        <w:pStyle w:val="ConsPlusNonformat"/>
        <w:jc w:val="both"/>
      </w:pPr>
      <w:r>
        <w:t>___________________________________ ___________    "__" ___________ 20__ г.</w:t>
      </w:r>
    </w:p>
    <w:p w:rsidR="000B6D22" w:rsidRDefault="000B6D22" w:rsidP="000B6D22">
      <w:pPr>
        <w:pStyle w:val="ConsPlusNonformat"/>
        <w:jc w:val="both"/>
      </w:pPr>
      <w:r>
        <w:t xml:space="preserve">  </w:t>
      </w:r>
      <w:proofErr w:type="gramStart"/>
      <w:r>
        <w:t>(Ф.И.О., должность руководителя    (Подпись)       (Дата утверждения)</w:t>
      </w:r>
      <w:proofErr w:type="gramEnd"/>
    </w:p>
    <w:p w:rsidR="000B6D22" w:rsidRDefault="000B6D22" w:rsidP="000B6D22">
      <w:pPr>
        <w:pStyle w:val="ConsPlusNonformat"/>
        <w:jc w:val="both"/>
      </w:pPr>
      <w:r>
        <w:t>(уполномоченного должностного лица)</w:t>
      </w:r>
    </w:p>
    <w:p w:rsidR="000B6D22" w:rsidRDefault="000B6D22" w:rsidP="000B6D22">
      <w:pPr>
        <w:pStyle w:val="ConsPlusNonformat"/>
        <w:jc w:val="both"/>
      </w:pPr>
      <w:r>
        <w:t xml:space="preserve">            заказчика)</w:t>
      </w:r>
    </w:p>
    <w:p w:rsidR="000B6D22" w:rsidRDefault="000B6D22" w:rsidP="000B6D22">
      <w:pPr>
        <w:pStyle w:val="ConsPlusNonformat"/>
        <w:jc w:val="both"/>
      </w:pPr>
      <w:r>
        <w:t>___________________________________ ___________</w:t>
      </w:r>
    </w:p>
    <w:p w:rsidR="000B6D22" w:rsidRDefault="000B6D22" w:rsidP="000B6D22">
      <w:pPr>
        <w:pStyle w:val="ConsPlusNonformat"/>
        <w:jc w:val="both"/>
      </w:pPr>
      <w:r>
        <w:t>(Ф.И.О. ответственного исполнителя)  (Подпись)</w:t>
      </w:r>
    </w:p>
    <w:p w:rsidR="000B6D22" w:rsidRDefault="000B6D22" w:rsidP="000B6D22">
      <w:pPr>
        <w:pStyle w:val="ConsPlusNormal"/>
        <w:jc w:val="both"/>
      </w:pPr>
    </w:p>
    <w:p w:rsidR="000B6D22" w:rsidRDefault="000B6D22" w:rsidP="000B6D22">
      <w:pPr>
        <w:pStyle w:val="ConsPlusNormal"/>
        <w:ind w:firstLine="540"/>
        <w:jc w:val="both"/>
      </w:pPr>
      <w:r>
        <w:t>--------------------------------</w:t>
      </w:r>
    </w:p>
    <w:p w:rsidR="000B6D22" w:rsidRDefault="000B6D22" w:rsidP="000B6D22">
      <w:pPr>
        <w:pStyle w:val="ConsPlusNormal"/>
        <w:ind w:firstLine="540"/>
        <w:jc w:val="both"/>
      </w:pPr>
      <w:bookmarkStart w:id="0" w:name="Par344"/>
      <w:bookmarkEnd w:id="0"/>
      <w:r>
        <w:t>&lt;*&gt; При наличии.</w:t>
      </w:r>
    </w:p>
    <w:p w:rsidR="000B6D22" w:rsidRDefault="000B6D22" w:rsidP="000B6D22">
      <w:pPr>
        <w:pStyle w:val="ConsPlusNormal"/>
        <w:ind w:firstLine="540"/>
        <w:jc w:val="both"/>
      </w:pPr>
      <w:bookmarkStart w:id="1" w:name="Par345"/>
      <w:bookmarkEnd w:id="1"/>
      <w:r>
        <w:t>&lt;**&gt; Указывается код конечного каталожного наименования из справочника конечных каталожных наименований, а при его отсутствии - код подкатегории общероссийского классификатора продукции по видам экономической деятельности (9 знаков).</w:t>
      </w:r>
    </w:p>
    <w:p w:rsidR="000B6D22" w:rsidRDefault="000B6D22" w:rsidP="000B6D22">
      <w:pPr>
        <w:pStyle w:val="ConsPlusNormal"/>
        <w:jc w:val="both"/>
      </w:pPr>
    </w:p>
    <w:p w:rsidR="000B6D22" w:rsidRDefault="000B6D22" w:rsidP="000B6D22">
      <w:pPr>
        <w:pStyle w:val="ConsPlusNormal"/>
        <w:ind w:firstLine="540"/>
        <w:jc w:val="both"/>
      </w:pPr>
      <w:r>
        <w:t>Принятые сокращения:</w:t>
      </w:r>
    </w:p>
    <w:p w:rsidR="000B6D22" w:rsidRDefault="000B6D22" w:rsidP="000B6D22">
      <w:pPr>
        <w:pStyle w:val="ConsPlusNormal"/>
        <w:ind w:firstLine="540"/>
        <w:jc w:val="both"/>
      </w:pPr>
      <w:r>
        <w:t>КБК - код бюджетной классификации,</w:t>
      </w:r>
    </w:p>
    <w:p w:rsidR="000B6D22" w:rsidRDefault="000B6D22" w:rsidP="000B6D22">
      <w:pPr>
        <w:pStyle w:val="ConsPlusNormal"/>
        <w:ind w:firstLine="540"/>
        <w:jc w:val="both"/>
      </w:pPr>
      <w:r>
        <w:t>ККН - конечное каталожное наименование,</w:t>
      </w:r>
    </w:p>
    <w:p w:rsidR="000B6D22" w:rsidRDefault="000B6D22" w:rsidP="000B6D22">
      <w:pPr>
        <w:pStyle w:val="ConsPlusNormal"/>
        <w:ind w:firstLine="540"/>
        <w:jc w:val="both"/>
      </w:pPr>
      <w:r>
        <w:t>ОКЕИ - Общероссийский классификатор единиц измерения.</w:t>
      </w:r>
    </w:p>
    <w:p w:rsidR="006B5B0D" w:rsidRDefault="006B5B0D"/>
    <w:sectPr w:rsidR="006B5B0D" w:rsidSect="000B6D22">
      <w:pgSz w:w="31678" w:h="11907" w:orient="landscape"/>
      <w:pgMar w:top="1701" w:right="1134" w:bottom="851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B6D22"/>
    <w:rsid w:val="000630DC"/>
    <w:rsid w:val="000B6D22"/>
    <w:rsid w:val="006B5B0D"/>
    <w:rsid w:val="00FF7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B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6D22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0B6D2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unhideWhenUsed/>
    <w:rsid w:val="00FF7D2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CEE34944879388F42A13E8DE3B7A1FDEB8F5C5AC60935116FFD4019DFC53F4E6EA8BDAC7D208ABEnFU3C" TargetMode="External"/><Relationship Id="rId4" Type="http://schemas.openxmlformats.org/officeDocument/2006/relationships/hyperlink" Target="consultantplus://offline/ref=BCEE34944879388F42A13E8DE3B7A1FDEB8F5C5AC60935116FFD4019DFC53F4E6EA8BDAC7D208ABDnFU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672</Words>
  <Characters>3836</Characters>
  <Application>Microsoft Office Word</Application>
  <DocSecurity>0</DocSecurity>
  <Lines>31</Lines>
  <Paragraphs>8</Paragraphs>
  <ScaleCrop>false</ScaleCrop>
  <Company>Microsoft</Company>
  <LinksUpToDate>false</LinksUpToDate>
  <CharactersWithSpaces>4500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2016-09-05T02:08:00Z</dcterms:created>
  <dcterms:modified xsi:type="dcterms:W3CDTF">2016-09-05T02:13:00Z</dcterms:modified>
</cp:coreProperties>
</file>