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DD" w:rsidRDefault="00493FDD" w:rsidP="00493FDD">
      <w:pPr>
        <w:pStyle w:val="Standard"/>
        <w:spacing w:line="20" w:lineRule="atLeast"/>
        <w:jc w:val="center"/>
        <w:rPr>
          <w:b/>
          <w:bCs/>
          <w:sz w:val="28"/>
          <w:szCs w:val="28"/>
          <w:lang w:val="ru-RU"/>
        </w:rPr>
      </w:pPr>
      <w:r>
        <w:rPr>
          <w:b/>
          <w:bCs/>
          <w:sz w:val="28"/>
          <w:szCs w:val="28"/>
          <w:lang w:val="ru-RU"/>
        </w:rPr>
        <w:t>Заключение о результатах</w:t>
      </w:r>
    </w:p>
    <w:p w:rsidR="00493FDD" w:rsidRDefault="00493FDD" w:rsidP="00493FDD">
      <w:pPr>
        <w:pStyle w:val="Standard"/>
        <w:spacing w:line="20" w:lineRule="atLeast"/>
        <w:jc w:val="center"/>
        <w:rPr>
          <w:b/>
          <w:bCs/>
          <w:sz w:val="28"/>
          <w:szCs w:val="28"/>
          <w:lang w:val="ru-RU"/>
        </w:rPr>
      </w:pPr>
      <w:r>
        <w:rPr>
          <w:b/>
          <w:bCs/>
          <w:sz w:val="28"/>
          <w:szCs w:val="28"/>
          <w:lang w:val="ru-RU"/>
        </w:rPr>
        <w:t>публичных слушаний</w:t>
      </w:r>
    </w:p>
    <w:p w:rsidR="00493FDD" w:rsidRDefault="00493FDD" w:rsidP="00493FDD">
      <w:pPr>
        <w:pStyle w:val="Standard"/>
        <w:spacing w:line="20" w:lineRule="atLeast"/>
        <w:jc w:val="right"/>
        <w:rPr>
          <w:b/>
          <w:bCs/>
          <w:sz w:val="28"/>
          <w:szCs w:val="28"/>
          <w:shd w:val="clear" w:color="auto" w:fill="FFFF99"/>
          <w:lang w:val="ru-RU"/>
        </w:rPr>
      </w:pPr>
    </w:p>
    <w:p w:rsidR="00493FDD" w:rsidRDefault="00493FDD" w:rsidP="00493FDD">
      <w:pPr>
        <w:pStyle w:val="Standard"/>
        <w:spacing w:line="20" w:lineRule="atLeast"/>
        <w:jc w:val="right"/>
        <w:rPr>
          <w:sz w:val="28"/>
          <w:szCs w:val="28"/>
          <w:lang w:val="ru-RU"/>
        </w:rPr>
      </w:pPr>
      <w:r>
        <w:rPr>
          <w:b/>
          <w:bCs/>
          <w:sz w:val="28"/>
          <w:szCs w:val="28"/>
          <w:lang w:val="ru-RU"/>
        </w:rPr>
        <w:t>от «05» октября 2020 г.</w:t>
      </w:r>
    </w:p>
    <w:p w:rsidR="00493FDD" w:rsidRDefault="00493FDD" w:rsidP="00493FDD">
      <w:pPr>
        <w:pStyle w:val="Standard"/>
        <w:spacing w:line="20" w:lineRule="atLeast"/>
        <w:jc w:val="both"/>
        <w:rPr>
          <w:bCs/>
          <w:sz w:val="28"/>
          <w:szCs w:val="28"/>
          <w:lang w:val="ru-RU"/>
        </w:rPr>
      </w:pPr>
    </w:p>
    <w:p w:rsidR="00493FDD" w:rsidRDefault="00493FDD" w:rsidP="00493FDD">
      <w:pPr>
        <w:pStyle w:val="Standard"/>
        <w:ind w:firstLine="708"/>
        <w:jc w:val="both"/>
        <w:rPr>
          <w:rFonts w:cs="Times New Roman"/>
          <w:sz w:val="28"/>
          <w:szCs w:val="28"/>
          <w:lang w:val="ru-RU"/>
        </w:rPr>
      </w:pPr>
      <w:r>
        <w:rPr>
          <w:bCs/>
          <w:sz w:val="28"/>
          <w:szCs w:val="28"/>
          <w:lang w:val="ru-RU"/>
        </w:rPr>
        <w:t xml:space="preserve">Наименование проекта, рассмотренного на публичных слушаниях: </w:t>
      </w:r>
      <w:r>
        <w:rPr>
          <w:rFonts w:cs="Times New Roman"/>
          <w:b/>
          <w:bCs/>
          <w:sz w:val="28"/>
          <w:szCs w:val="28"/>
          <w:lang w:val="ru-RU"/>
        </w:rPr>
        <w:t>«Проект межевания территории, ограниченной земельными участками с кадастровыми номерами 57:25:0010316:260, 57:25:0010316:15 и 57:25:0010316:101 в границах кадастрового квартала 57:25:0010316, местоположением: г. Орел, ул. Цветаева»</w:t>
      </w:r>
    </w:p>
    <w:p w:rsidR="00493FDD" w:rsidRDefault="00493FDD" w:rsidP="00493FDD">
      <w:pPr>
        <w:pStyle w:val="Standard"/>
        <w:spacing w:line="20" w:lineRule="atLeast"/>
        <w:jc w:val="both"/>
        <w:rPr>
          <w:b/>
          <w:bCs/>
          <w:sz w:val="28"/>
          <w:szCs w:val="28"/>
          <w:lang w:val="ru-RU"/>
        </w:rPr>
      </w:pPr>
    </w:p>
    <w:p w:rsidR="00493FDD" w:rsidRDefault="00493FDD" w:rsidP="00493FDD">
      <w:pPr>
        <w:pStyle w:val="Standard"/>
        <w:jc w:val="both"/>
        <w:rPr>
          <w:sz w:val="28"/>
          <w:szCs w:val="28"/>
          <w:lang w:val="ru-RU"/>
        </w:rPr>
      </w:pPr>
      <w:r>
        <w:rPr>
          <w:bCs/>
          <w:sz w:val="28"/>
          <w:szCs w:val="28"/>
          <w:lang w:val="ru-RU"/>
        </w:rPr>
        <w:t>Правовой акт о назначении публичных слушаний</w:t>
      </w:r>
    </w:p>
    <w:p w:rsidR="00493FDD" w:rsidRDefault="00493FDD" w:rsidP="00493FDD">
      <w:pPr>
        <w:pStyle w:val="Standard"/>
        <w:jc w:val="both"/>
        <w:rPr>
          <w:b/>
          <w:sz w:val="28"/>
          <w:szCs w:val="28"/>
          <w:lang w:val="ru-RU"/>
        </w:rPr>
      </w:pPr>
      <w:r>
        <w:rPr>
          <w:b/>
          <w:bCs/>
          <w:sz w:val="28"/>
          <w:szCs w:val="28"/>
          <w:lang w:val="ru-RU"/>
        </w:rPr>
        <w:t>Постановление мэра г. Орла от 01.09.2020 г. № 110-П</w:t>
      </w:r>
    </w:p>
    <w:p w:rsidR="00493FDD" w:rsidRDefault="00493FDD" w:rsidP="00493FDD">
      <w:pPr>
        <w:pStyle w:val="Standard"/>
        <w:spacing w:line="20" w:lineRule="atLeast"/>
        <w:jc w:val="both"/>
        <w:rPr>
          <w:bCs/>
          <w:sz w:val="28"/>
          <w:szCs w:val="28"/>
          <w:lang w:val="ru-RU"/>
        </w:rPr>
      </w:pPr>
    </w:p>
    <w:p w:rsidR="00493FDD" w:rsidRDefault="00493FDD" w:rsidP="00493FDD">
      <w:pPr>
        <w:pStyle w:val="Standard"/>
        <w:spacing w:line="20" w:lineRule="atLeast"/>
        <w:jc w:val="both"/>
        <w:rPr>
          <w:b/>
          <w:sz w:val="28"/>
          <w:szCs w:val="28"/>
          <w:lang w:val="ru-RU"/>
        </w:rPr>
      </w:pPr>
      <w:r>
        <w:rPr>
          <w:bCs/>
          <w:sz w:val="28"/>
          <w:szCs w:val="28"/>
          <w:lang w:val="ru-RU"/>
        </w:rPr>
        <w:t xml:space="preserve">Количество участников публичных слушаний: </w:t>
      </w:r>
      <w:r>
        <w:rPr>
          <w:b/>
          <w:bCs/>
          <w:sz w:val="28"/>
          <w:szCs w:val="28"/>
          <w:lang w:val="ru-RU"/>
        </w:rPr>
        <w:t>2</w:t>
      </w:r>
      <w:r>
        <w:rPr>
          <w:bCs/>
          <w:sz w:val="28"/>
          <w:szCs w:val="28"/>
          <w:lang w:val="ru-RU"/>
        </w:rPr>
        <w:t xml:space="preserve"> </w:t>
      </w:r>
      <w:r>
        <w:rPr>
          <w:b/>
          <w:bCs/>
          <w:sz w:val="28"/>
          <w:szCs w:val="28"/>
          <w:lang w:val="ru-RU"/>
        </w:rPr>
        <w:t>человека</w:t>
      </w:r>
    </w:p>
    <w:p w:rsidR="00493FDD" w:rsidRDefault="00493FDD" w:rsidP="00493FDD">
      <w:pPr>
        <w:pStyle w:val="Standard"/>
        <w:spacing w:line="20" w:lineRule="atLeast"/>
        <w:jc w:val="both"/>
        <w:rPr>
          <w:bCs/>
          <w:sz w:val="28"/>
          <w:szCs w:val="28"/>
          <w:lang w:val="ru-RU"/>
        </w:rPr>
      </w:pPr>
    </w:p>
    <w:p w:rsidR="00493FDD" w:rsidRDefault="00493FDD" w:rsidP="00493FDD">
      <w:pPr>
        <w:pStyle w:val="Standard"/>
        <w:spacing w:line="20" w:lineRule="atLeast"/>
        <w:jc w:val="both"/>
        <w:rPr>
          <w:b/>
          <w:bCs/>
          <w:sz w:val="28"/>
          <w:szCs w:val="28"/>
          <w:lang w:val="ru-RU"/>
        </w:rPr>
      </w:pPr>
      <w:r>
        <w:rPr>
          <w:bCs/>
          <w:sz w:val="28"/>
          <w:szCs w:val="28"/>
          <w:lang w:val="ru-RU"/>
        </w:rPr>
        <w:t xml:space="preserve">Реквизиты протокола публичных слушаний, на основании которого подготовлено заключение: </w:t>
      </w:r>
      <w:r>
        <w:rPr>
          <w:b/>
          <w:bCs/>
          <w:sz w:val="28"/>
          <w:szCs w:val="28"/>
          <w:lang w:val="ru-RU"/>
        </w:rPr>
        <w:t>от «01» октября 2020 года № 110-П</w:t>
      </w:r>
    </w:p>
    <w:p w:rsidR="00493FDD" w:rsidRDefault="00493FDD" w:rsidP="00493FDD">
      <w:pPr>
        <w:pStyle w:val="Standard"/>
        <w:spacing w:line="20" w:lineRule="atLeast"/>
        <w:jc w:val="both"/>
        <w:rPr>
          <w:bCs/>
          <w:sz w:val="28"/>
          <w:szCs w:val="28"/>
          <w:lang w:val="ru-RU"/>
        </w:rPr>
      </w:pPr>
    </w:p>
    <w:p w:rsidR="00493FDD" w:rsidRDefault="00493FDD" w:rsidP="00493FDD">
      <w:pPr>
        <w:pStyle w:val="Standard"/>
        <w:spacing w:line="20" w:lineRule="atLeast"/>
        <w:jc w:val="center"/>
        <w:rPr>
          <w:b/>
          <w:sz w:val="28"/>
          <w:szCs w:val="28"/>
          <w:lang w:val="ru-RU"/>
        </w:rPr>
      </w:pPr>
      <w:r>
        <w:rPr>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rsidR="00493FDD" w:rsidRDefault="00493FDD" w:rsidP="00493FDD">
      <w:pPr>
        <w:pStyle w:val="Standard"/>
        <w:spacing w:line="20" w:lineRule="atLeast"/>
        <w:jc w:val="center"/>
        <w:rPr>
          <w:b/>
          <w:bCs/>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5567"/>
        <w:gridCol w:w="3194"/>
      </w:tblGrid>
      <w:tr w:rsidR="00493FDD" w:rsidTr="00493FDD">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rPr>
            </w:pPr>
            <w:r>
              <w:rPr>
                <w:b/>
                <w:bCs/>
                <w:sz w:val="28"/>
                <w:szCs w:val="28"/>
              </w:rPr>
              <w:t>№ п/п</w:t>
            </w:r>
          </w:p>
        </w:tc>
        <w:tc>
          <w:tcPr>
            <w:tcW w:w="556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b/>
                <w:bCs/>
                <w:sz w:val="28"/>
                <w:szCs w:val="28"/>
              </w:rPr>
            </w:pPr>
            <w:proofErr w:type="spellStart"/>
            <w:r>
              <w:rPr>
                <w:b/>
                <w:sz w:val="28"/>
                <w:szCs w:val="28"/>
              </w:rPr>
              <w:t>Содержание</w:t>
            </w:r>
            <w:proofErr w:type="spellEnd"/>
          </w:p>
        </w:tc>
        <w:tc>
          <w:tcPr>
            <w:tcW w:w="31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b/>
                <w:bCs/>
                <w:sz w:val="28"/>
                <w:szCs w:val="28"/>
              </w:rPr>
            </w:pPr>
            <w:proofErr w:type="spellStart"/>
            <w:r>
              <w:rPr>
                <w:b/>
                <w:bCs/>
                <w:sz w:val="28"/>
                <w:szCs w:val="28"/>
              </w:rPr>
              <w:t>Аргументированные</w:t>
            </w:r>
            <w:proofErr w:type="spellEnd"/>
          </w:p>
          <w:p w:rsidR="00493FDD" w:rsidRDefault="00493FDD">
            <w:pPr>
              <w:pStyle w:val="Standard"/>
              <w:spacing w:line="20" w:lineRule="atLeast"/>
              <w:jc w:val="center"/>
              <w:rPr>
                <w:sz w:val="28"/>
                <w:szCs w:val="28"/>
              </w:rPr>
            </w:pPr>
            <w:proofErr w:type="spellStart"/>
            <w:r>
              <w:rPr>
                <w:b/>
                <w:bCs/>
                <w:sz w:val="28"/>
                <w:szCs w:val="28"/>
              </w:rPr>
              <w:t>рекомендации</w:t>
            </w:r>
            <w:proofErr w:type="spellEnd"/>
            <w:r>
              <w:rPr>
                <w:b/>
                <w:bCs/>
                <w:sz w:val="28"/>
                <w:szCs w:val="28"/>
              </w:rPr>
              <w:t xml:space="preserve"> </w:t>
            </w:r>
            <w:proofErr w:type="spellStart"/>
            <w:r>
              <w:rPr>
                <w:b/>
                <w:bCs/>
                <w:sz w:val="28"/>
                <w:szCs w:val="28"/>
              </w:rPr>
              <w:t>комиссии</w:t>
            </w:r>
            <w:proofErr w:type="spellEnd"/>
          </w:p>
        </w:tc>
      </w:tr>
      <w:tr w:rsidR="00493FDD" w:rsidTr="00493FD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rPr>
            </w:pPr>
            <w:r>
              <w:rPr>
                <w:bCs/>
                <w:sz w:val="28"/>
                <w:szCs w:val="28"/>
              </w:rPr>
              <w:t>1.</w:t>
            </w:r>
          </w:p>
        </w:tc>
        <w:tc>
          <w:tcPr>
            <w:tcW w:w="5567"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line="20" w:lineRule="atLeast"/>
              <w:rPr>
                <w:b/>
                <w:sz w:val="28"/>
                <w:szCs w:val="28"/>
                <w:lang w:val="ru-RU"/>
              </w:rPr>
            </w:pPr>
            <w:proofErr w:type="spellStart"/>
            <w:r>
              <w:rPr>
                <w:b/>
                <w:sz w:val="28"/>
                <w:szCs w:val="28"/>
              </w:rPr>
              <w:t>Не</w:t>
            </w:r>
            <w:proofErr w:type="spellEnd"/>
            <w:r>
              <w:rPr>
                <w:b/>
                <w:sz w:val="28"/>
                <w:szCs w:val="28"/>
              </w:rPr>
              <w:t xml:space="preserve"> </w:t>
            </w:r>
            <w:proofErr w:type="spellStart"/>
            <w:r>
              <w:rPr>
                <w:b/>
                <w:sz w:val="28"/>
                <w:szCs w:val="28"/>
              </w:rPr>
              <w:t>поступало</w:t>
            </w:r>
            <w:proofErr w:type="spellEnd"/>
          </w:p>
        </w:tc>
        <w:tc>
          <w:tcPr>
            <w:tcW w:w="31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line="20" w:lineRule="atLeast"/>
              <w:rPr>
                <w:sz w:val="28"/>
                <w:szCs w:val="28"/>
                <w:lang w:val="ru-RU"/>
              </w:rPr>
            </w:pPr>
            <w:proofErr w:type="spellStart"/>
            <w:r>
              <w:rPr>
                <w:b/>
                <w:sz w:val="28"/>
                <w:szCs w:val="28"/>
              </w:rPr>
              <w:t>Не</w:t>
            </w:r>
            <w:proofErr w:type="spellEnd"/>
            <w:r>
              <w:rPr>
                <w:b/>
                <w:sz w:val="28"/>
                <w:szCs w:val="28"/>
              </w:rPr>
              <w:t xml:space="preserve"> </w:t>
            </w:r>
            <w:proofErr w:type="spellStart"/>
            <w:r>
              <w:rPr>
                <w:b/>
                <w:sz w:val="28"/>
                <w:szCs w:val="28"/>
              </w:rPr>
              <w:t>поступало</w:t>
            </w:r>
            <w:proofErr w:type="spellEnd"/>
          </w:p>
        </w:tc>
      </w:tr>
    </w:tbl>
    <w:p w:rsidR="00493FDD" w:rsidRDefault="00493FDD" w:rsidP="00493FDD">
      <w:pPr>
        <w:pStyle w:val="1"/>
        <w:spacing w:after="0" w:line="240" w:lineRule="auto"/>
        <w:ind w:left="0"/>
        <w:contextualSpacing/>
        <w:jc w:val="both"/>
        <w:rPr>
          <w:rFonts w:ascii="Times New Roman" w:hAnsi="Times New Roman" w:cs="Times New Roman"/>
          <w:sz w:val="28"/>
          <w:szCs w:val="28"/>
        </w:rPr>
      </w:pPr>
    </w:p>
    <w:p w:rsidR="00493FDD" w:rsidRDefault="00493FDD" w:rsidP="00493FDD">
      <w:pPr>
        <w:pStyle w:val="Standard"/>
        <w:jc w:val="center"/>
        <w:rPr>
          <w:b/>
          <w:sz w:val="28"/>
          <w:szCs w:val="28"/>
          <w:lang w:val="ru-RU"/>
        </w:rPr>
      </w:pPr>
      <w:r>
        <w:rPr>
          <w:b/>
          <w:sz w:val="28"/>
          <w:szCs w:val="28"/>
          <w:lang w:val="ru-RU"/>
        </w:rPr>
        <w:t>Предложения и замечания иных участников публичных слушаний</w:t>
      </w:r>
    </w:p>
    <w:p w:rsidR="00493FDD" w:rsidRDefault="00493FDD" w:rsidP="00493FDD">
      <w:pPr>
        <w:pStyle w:val="Standard"/>
        <w:jc w:val="center"/>
        <w:rPr>
          <w:b/>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5567"/>
        <w:gridCol w:w="3194"/>
      </w:tblGrid>
      <w:tr w:rsidR="00493FDD" w:rsidTr="00493FDD">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rPr>
            </w:pPr>
            <w:r>
              <w:rPr>
                <w:b/>
                <w:bCs/>
                <w:sz w:val="28"/>
                <w:szCs w:val="28"/>
              </w:rPr>
              <w:t>№ п/п</w:t>
            </w:r>
          </w:p>
        </w:tc>
        <w:tc>
          <w:tcPr>
            <w:tcW w:w="556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rPr>
            </w:pPr>
            <w:proofErr w:type="spellStart"/>
            <w:r>
              <w:rPr>
                <w:b/>
                <w:sz w:val="28"/>
                <w:szCs w:val="28"/>
              </w:rPr>
              <w:t>Содержание</w:t>
            </w:r>
            <w:proofErr w:type="spellEnd"/>
          </w:p>
        </w:tc>
        <w:tc>
          <w:tcPr>
            <w:tcW w:w="31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b/>
                <w:bCs/>
                <w:sz w:val="28"/>
                <w:szCs w:val="28"/>
              </w:rPr>
            </w:pPr>
            <w:proofErr w:type="spellStart"/>
            <w:r>
              <w:rPr>
                <w:b/>
                <w:bCs/>
                <w:sz w:val="28"/>
                <w:szCs w:val="28"/>
              </w:rPr>
              <w:t>Аргументированные</w:t>
            </w:r>
            <w:proofErr w:type="spellEnd"/>
          </w:p>
          <w:p w:rsidR="00493FDD" w:rsidRDefault="00493FDD">
            <w:pPr>
              <w:pStyle w:val="Standard"/>
              <w:spacing w:line="20" w:lineRule="atLeast"/>
              <w:jc w:val="center"/>
              <w:rPr>
                <w:sz w:val="28"/>
                <w:szCs w:val="28"/>
              </w:rPr>
            </w:pPr>
            <w:proofErr w:type="spellStart"/>
            <w:r>
              <w:rPr>
                <w:b/>
                <w:bCs/>
                <w:sz w:val="28"/>
                <w:szCs w:val="28"/>
              </w:rPr>
              <w:t>рекомендации</w:t>
            </w:r>
            <w:proofErr w:type="spellEnd"/>
            <w:r>
              <w:rPr>
                <w:b/>
                <w:bCs/>
                <w:sz w:val="28"/>
                <w:szCs w:val="28"/>
              </w:rPr>
              <w:t xml:space="preserve"> </w:t>
            </w:r>
            <w:proofErr w:type="spellStart"/>
            <w:r>
              <w:rPr>
                <w:b/>
                <w:bCs/>
                <w:sz w:val="28"/>
                <w:szCs w:val="28"/>
              </w:rPr>
              <w:t>комиссии</w:t>
            </w:r>
            <w:proofErr w:type="spellEnd"/>
          </w:p>
        </w:tc>
      </w:tr>
      <w:tr w:rsidR="00493FDD" w:rsidTr="00493FD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lang w:val="ru-RU"/>
              </w:rPr>
            </w:pPr>
            <w:r>
              <w:rPr>
                <w:sz w:val="28"/>
                <w:szCs w:val="28"/>
                <w:lang w:val="ru-RU"/>
              </w:rPr>
              <w:t>1.</w:t>
            </w:r>
          </w:p>
        </w:tc>
        <w:tc>
          <w:tcPr>
            <w:tcW w:w="5567"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after="160" w:line="252" w:lineRule="auto"/>
              <w:contextualSpacing/>
              <w:rPr>
                <w:sz w:val="28"/>
                <w:szCs w:val="28"/>
                <w:lang w:val="ru-RU"/>
              </w:rPr>
            </w:pPr>
            <w:r>
              <w:rPr>
                <w:sz w:val="28"/>
                <w:szCs w:val="28"/>
                <w:lang w:val="ru-RU"/>
              </w:rPr>
              <w:t>В пункте 1.5 «Сведения об образуемых земельных участках» неверно указан вид разрешенного использования образуемого земельного участка с условным номером 57:25:0010316:ЗУ3, площадью 50 986 кв. м – «Транспорт». Земельный участок имеет вид разрешенного использования – «Для эксплуатации и обслуживания земель общего пользования».</w:t>
            </w:r>
          </w:p>
        </w:tc>
        <w:tc>
          <w:tcPr>
            <w:tcW w:w="31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line="20" w:lineRule="atLeast"/>
              <w:rPr>
                <w:sz w:val="28"/>
                <w:szCs w:val="28"/>
                <w:lang w:val="ru-RU"/>
              </w:rPr>
            </w:pPr>
            <w:r>
              <w:rPr>
                <w:sz w:val="28"/>
                <w:szCs w:val="28"/>
                <w:lang w:val="ru-RU"/>
              </w:rPr>
              <w:t>Доработать проект с учетом высказанного замечания.</w:t>
            </w:r>
          </w:p>
        </w:tc>
      </w:tr>
      <w:tr w:rsidR="00493FDD" w:rsidTr="00493FD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lang w:val="ru-RU"/>
              </w:rPr>
            </w:pPr>
            <w:r>
              <w:rPr>
                <w:sz w:val="28"/>
                <w:szCs w:val="28"/>
                <w:lang w:val="ru-RU"/>
              </w:rPr>
              <w:t>2.</w:t>
            </w:r>
          </w:p>
        </w:tc>
        <w:tc>
          <w:tcPr>
            <w:tcW w:w="5567"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after="160" w:line="252" w:lineRule="auto"/>
              <w:contextualSpacing/>
              <w:rPr>
                <w:sz w:val="28"/>
                <w:szCs w:val="28"/>
                <w:lang w:val="ru-RU"/>
              </w:rPr>
            </w:pPr>
            <w:r>
              <w:rPr>
                <w:sz w:val="28"/>
                <w:szCs w:val="28"/>
                <w:lang w:val="ru-RU"/>
              </w:rPr>
              <w:t xml:space="preserve">Земельные участки с кадастровыми номерами 57:25:0010316:499, </w:t>
            </w:r>
            <w:r>
              <w:rPr>
                <w:sz w:val="28"/>
                <w:szCs w:val="28"/>
                <w:lang w:val="ru-RU"/>
              </w:rPr>
              <w:lastRenderedPageBreak/>
              <w:t>57:25:0010316:500 предоставлены на праве аренды физическому лицу с видом разрешенного использования – «Для организации и эксплуатации платной автостоянки», что является существенным условием договора аренды. Изменить вид разрешенного использования образуемых в результате перераспределения земельных участков с кадастровыми номерами 57:25:0010316:499, 57:25:0010316:500 и землями, находящимися в государственной или муниципальной собственности, не представляется возможным.</w:t>
            </w:r>
          </w:p>
        </w:tc>
        <w:tc>
          <w:tcPr>
            <w:tcW w:w="31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line="20" w:lineRule="atLeast"/>
              <w:rPr>
                <w:sz w:val="28"/>
                <w:szCs w:val="28"/>
                <w:lang w:val="ru-RU"/>
              </w:rPr>
            </w:pPr>
            <w:r>
              <w:rPr>
                <w:sz w:val="28"/>
                <w:szCs w:val="28"/>
                <w:lang w:val="ru-RU"/>
              </w:rPr>
              <w:lastRenderedPageBreak/>
              <w:t xml:space="preserve">Доработать проект с учетом высказанного </w:t>
            </w:r>
            <w:r>
              <w:rPr>
                <w:sz w:val="28"/>
                <w:szCs w:val="28"/>
                <w:lang w:val="ru-RU"/>
              </w:rPr>
              <w:lastRenderedPageBreak/>
              <w:t>замечания.</w:t>
            </w:r>
          </w:p>
        </w:tc>
      </w:tr>
      <w:tr w:rsidR="00493FDD" w:rsidTr="00493FD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lang w:val="ru-RU"/>
              </w:rPr>
            </w:pPr>
            <w:r>
              <w:rPr>
                <w:sz w:val="28"/>
                <w:szCs w:val="28"/>
                <w:lang w:val="ru-RU"/>
              </w:rPr>
              <w:lastRenderedPageBreak/>
              <w:t>3.</w:t>
            </w:r>
          </w:p>
        </w:tc>
        <w:tc>
          <w:tcPr>
            <w:tcW w:w="5567"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after="160" w:line="252" w:lineRule="auto"/>
              <w:contextualSpacing/>
              <w:rPr>
                <w:sz w:val="28"/>
                <w:szCs w:val="28"/>
                <w:lang w:val="ru-RU"/>
              </w:rPr>
            </w:pPr>
            <w:r>
              <w:rPr>
                <w:sz w:val="28"/>
                <w:szCs w:val="28"/>
                <w:lang w:val="ru-RU"/>
              </w:rPr>
              <w:t>Виды разрешенного использования земельных участков в текстовой части проекта привести в соответствие с ПЗЗ и Классификатором видов разрешенного использования.</w:t>
            </w:r>
          </w:p>
        </w:tc>
        <w:tc>
          <w:tcPr>
            <w:tcW w:w="31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line="20" w:lineRule="atLeast"/>
              <w:rPr>
                <w:sz w:val="28"/>
                <w:szCs w:val="28"/>
                <w:lang w:val="ru-RU"/>
              </w:rPr>
            </w:pPr>
            <w:r>
              <w:rPr>
                <w:sz w:val="28"/>
                <w:szCs w:val="28"/>
                <w:lang w:val="ru-RU"/>
              </w:rPr>
              <w:t>Доработать проект с учетом высказанного замечания.</w:t>
            </w:r>
          </w:p>
        </w:tc>
      </w:tr>
      <w:tr w:rsidR="00493FDD" w:rsidTr="00493FD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lang w:val="ru-RU"/>
              </w:rPr>
            </w:pPr>
            <w:r>
              <w:rPr>
                <w:sz w:val="28"/>
                <w:szCs w:val="28"/>
                <w:lang w:val="ru-RU"/>
              </w:rPr>
              <w:t>4.</w:t>
            </w:r>
          </w:p>
        </w:tc>
        <w:tc>
          <w:tcPr>
            <w:tcW w:w="5567"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after="160" w:line="252" w:lineRule="auto"/>
              <w:contextualSpacing/>
              <w:rPr>
                <w:sz w:val="28"/>
                <w:szCs w:val="28"/>
                <w:lang w:val="ru-RU"/>
              </w:rPr>
            </w:pPr>
            <w:r>
              <w:rPr>
                <w:sz w:val="28"/>
                <w:szCs w:val="28"/>
                <w:lang w:val="ru-RU"/>
              </w:rPr>
              <w:t>Проектом предусмотрен вид разрешенного использования земельных участков согласно Классификатору видов разрешенного использования – «Транспорт», код 7.0. Данный вид разрешенного использования включает в себя содержание видов разрешенного использования с кодами 7.1 – 7.5, в том числе «Железнодорожный транспорт» (код 7.1), «Автомобильный транспорт» (код 7.2), «Водный транспорт» (код 7.3), «Воздушный транспорт» (код 7.4), «Трубопроводный транспорт» (код 7.5). Необходимо выбрать конкретный код из перечня видов «Автомобильный транспорт» (код 7.2) и указать его в текстовой части.</w:t>
            </w:r>
          </w:p>
        </w:tc>
        <w:tc>
          <w:tcPr>
            <w:tcW w:w="31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line="20" w:lineRule="atLeast"/>
              <w:rPr>
                <w:sz w:val="28"/>
                <w:szCs w:val="28"/>
                <w:lang w:val="ru-RU"/>
              </w:rPr>
            </w:pPr>
            <w:r>
              <w:rPr>
                <w:sz w:val="28"/>
                <w:szCs w:val="28"/>
                <w:lang w:val="ru-RU"/>
              </w:rPr>
              <w:t>Доработать проект с учетом высказанного замечания.</w:t>
            </w:r>
          </w:p>
        </w:tc>
      </w:tr>
      <w:tr w:rsidR="00493FDD" w:rsidTr="00493FD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lang w:val="ru-RU"/>
              </w:rPr>
            </w:pPr>
            <w:r>
              <w:rPr>
                <w:sz w:val="28"/>
                <w:szCs w:val="28"/>
                <w:lang w:val="ru-RU"/>
              </w:rPr>
              <w:t>5.</w:t>
            </w:r>
          </w:p>
        </w:tc>
        <w:tc>
          <w:tcPr>
            <w:tcW w:w="5567"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after="160" w:line="252" w:lineRule="auto"/>
              <w:contextualSpacing/>
              <w:rPr>
                <w:sz w:val="28"/>
                <w:szCs w:val="28"/>
                <w:lang w:val="ru-RU"/>
              </w:rPr>
            </w:pPr>
            <w:r>
              <w:rPr>
                <w:sz w:val="28"/>
                <w:szCs w:val="28"/>
                <w:lang w:val="ru-RU"/>
              </w:rPr>
              <w:t>Доработать чертеж образуемых и (или) изменяемых земельных участков части 2 (конфигурация образуемых участков на разных чертежах отличается друг от друга).</w:t>
            </w:r>
          </w:p>
        </w:tc>
        <w:tc>
          <w:tcPr>
            <w:tcW w:w="31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line="20" w:lineRule="atLeast"/>
              <w:rPr>
                <w:sz w:val="28"/>
                <w:szCs w:val="28"/>
                <w:lang w:val="ru-RU"/>
              </w:rPr>
            </w:pPr>
            <w:r>
              <w:rPr>
                <w:sz w:val="28"/>
                <w:szCs w:val="28"/>
                <w:lang w:val="ru-RU"/>
              </w:rPr>
              <w:t>Доработать проект с учетом высказанного замечания.</w:t>
            </w:r>
          </w:p>
        </w:tc>
      </w:tr>
      <w:tr w:rsidR="00493FDD" w:rsidTr="00493FD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493FDD" w:rsidRDefault="00493FDD">
            <w:pPr>
              <w:pStyle w:val="Standard"/>
              <w:spacing w:line="20" w:lineRule="atLeast"/>
              <w:jc w:val="center"/>
              <w:rPr>
                <w:sz w:val="28"/>
                <w:szCs w:val="28"/>
                <w:lang w:val="ru-RU"/>
              </w:rPr>
            </w:pPr>
            <w:r>
              <w:rPr>
                <w:sz w:val="28"/>
                <w:szCs w:val="28"/>
                <w:lang w:val="ru-RU"/>
              </w:rPr>
              <w:t>6.</w:t>
            </w:r>
          </w:p>
        </w:tc>
        <w:tc>
          <w:tcPr>
            <w:tcW w:w="5567"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after="160" w:line="252" w:lineRule="auto"/>
              <w:contextualSpacing/>
              <w:rPr>
                <w:sz w:val="28"/>
                <w:szCs w:val="28"/>
                <w:lang w:val="ru-RU"/>
              </w:rPr>
            </w:pPr>
            <w:r>
              <w:rPr>
                <w:sz w:val="28"/>
                <w:szCs w:val="28"/>
                <w:lang w:val="ru-RU"/>
              </w:rPr>
              <w:t>В проекте проставить нумерацию страниц и выполнить схемы с полями.</w:t>
            </w:r>
          </w:p>
        </w:tc>
        <w:tc>
          <w:tcPr>
            <w:tcW w:w="31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493FDD" w:rsidRDefault="00493FDD">
            <w:pPr>
              <w:pStyle w:val="Standard"/>
              <w:spacing w:line="20" w:lineRule="atLeast"/>
              <w:rPr>
                <w:sz w:val="28"/>
                <w:szCs w:val="28"/>
                <w:lang w:val="ru-RU"/>
              </w:rPr>
            </w:pPr>
            <w:r>
              <w:rPr>
                <w:sz w:val="28"/>
                <w:szCs w:val="28"/>
                <w:lang w:val="ru-RU"/>
              </w:rPr>
              <w:t>Доработать проект с учетом высказанного замечания.</w:t>
            </w:r>
          </w:p>
        </w:tc>
      </w:tr>
    </w:tbl>
    <w:p w:rsidR="00493FDD" w:rsidRDefault="00493FDD" w:rsidP="00493FDD">
      <w:pPr>
        <w:pStyle w:val="1"/>
        <w:spacing w:after="0" w:line="240" w:lineRule="auto"/>
        <w:ind w:left="0"/>
        <w:contextualSpacing/>
        <w:jc w:val="both"/>
        <w:rPr>
          <w:rFonts w:ascii="Times New Roman" w:hAnsi="Times New Roman" w:cs="Times New Roman"/>
          <w:sz w:val="28"/>
          <w:szCs w:val="28"/>
        </w:rPr>
      </w:pPr>
    </w:p>
    <w:p w:rsidR="00493FDD" w:rsidRDefault="00493FDD" w:rsidP="00493FDD">
      <w:pPr>
        <w:pStyle w:val="1"/>
        <w:spacing w:after="0" w:line="240" w:lineRule="auto"/>
        <w:jc w:val="both"/>
        <w:rPr>
          <w:rFonts w:ascii="Times New Roman" w:hAnsi="Times New Roman" w:cs="Times New Roman"/>
          <w:sz w:val="28"/>
          <w:szCs w:val="28"/>
        </w:rPr>
      </w:pPr>
      <w:r>
        <w:rPr>
          <w:rFonts w:ascii="Times New Roman" w:hAnsi="Times New Roman" w:cs="Times New Roman"/>
          <w:sz w:val="28"/>
          <w:szCs w:val="28"/>
        </w:rPr>
        <w:t>Выводы по результатам публичных слушаний:</w:t>
      </w:r>
    </w:p>
    <w:p w:rsidR="00493FDD" w:rsidRDefault="00493FDD" w:rsidP="00493FDD">
      <w:pPr>
        <w:pStyle w:val="Standard"/>
        <w:ind w:firstLine="708"/>
        <w:jc w:val="both"/>
        <w:rPr>
          <w:rFonts w:cs="Times New Roman"/>
          <w:bCs/>
          <w:sz w:val="28"/>
          <w:szCs w:val="28"/>
          <w:lang w:val="ru-RU"/>
        </w:rPr>
      </w:pPr>
      <w:r>
        <w:rPr>
          <w:sz w:val="28"/>
          <w:szCs w:val="28"/>
          <w:lang w:val="ru-RU"/>
        </w:rPr>
        <w:t xml:space="preserve">1. </w:t>
      </w:r>
      <w:proofErr w:type="gramStart"/>
      <w:r>
        <w:rPr>
          <w:sz w:val="28"/>
          <w:szCs w:val="28"/>
          <w:lang w:val="ru-RU"/>
        </w:rPr>
        <w:t>Публичные слушания в городе Орле по п</w:t>
      </w:r>
      <w:r>
        <w:rPr>
          <w:rFonts w:cs="Times New Roman"/>
          <w:bCs/>
          <w:sz w:val="28"/>
          <w:szCs w:val="28"/>
          <w:lang w:val="ru-RU"/>
        </w:rPr>
        <w:t xml:space="preserve">роекту межевания </w:t>
      </w:r>
      <w:r>
        <w:rPr>
          <w:rFonts w:cs="Times New Roman"/>
          <w:bCs/>
          <w:sz w:val="28"/>
          <w:szCs w:val="28"/>
          <w:lang w:val="ru-RU"/>
        </w:rPr>
        <w:lastRenderedPageBreak/>
        <w:t xml:space="preserve">территории, ограниченной земельными участками с кадастровыми номерами 57:25:0010316:260, 57:25:0010316:15 и 57:25:0010316:101 в границах кадастрового квартала 57:25:0010316, местоположением: г. Орел, ул. Цветаева, </w:t>
      </w:r>
      <w:r>
        <w:rPr>
          <w:sz w:val="28"/>
          <w:szCs w:val="28"/>
          <w:lang w:val="ru-RU"/>
        </w:rPr>
        <w:t>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w:t>
      </w:r>
      <w:proofErr w:type="gramEnd"/>
      <w:r>
        <w:rPr>
          <w:sz w:val="28"/>
          <w:szCs w:val="28"/>
          <w:lang w:val="ru-RU"/>
        </w:rPr>
        <w:t xml:space="preserve"> Правилами землепользования и застройки городского округа «Город Орёл».</w:t>
      </w:r>
    </w:p>
    <w:p w:rsidR="00493FDD" w:rsidRDefault="00493FDD" w:rsidP="00493FDD">
      <w:pPr>
        <w:pStyle w:val="Standard"/>
        <w:spacing w:line="20" w:lineRule="atLeast"/>
        <w:ind w:firstLine="708"/>
        <w:jc w:val="both"/>
        <w:rPr>
          <w:sz w:val="28"/>
          <w:szCs w:val="28"/>
          <w:lang w:val="ru-RU"/>
        </w:rPr>
      </w:pPr>
      <w:r>
        <w:rPr>
          <w:sz w:val="28"/>
          <w:szCs w:val="28"/>
          <w:lang w:val="ru-RU"/>
        </w:rPr>
        <w:t>2. В ходе публичных слушаний были заданы вопросы, высказаны замечания и возражения участников публичных слушаний.</w:t>
      </w:r>
    </w:p>
    <w:p w:rsidR="00493FDD" w:rsidRDefault="00493FDD" w:rsidP="00493FDD">
      <w:pPr>
        <w:pStyle w:val="Standard"/>
        <w:ind w:firstLine="706"/>
        <w:jc w:val="both"/>
        <w:rPr>
          <w:rFonts w:cs="Times New Roman"/>
          <w:bCs/>
          <w:sz w:val="28"/>
          <w:szCs w:val="28"/>
          <w:lang w:val="ru-RU"/>
        </w:rPr>
      </w:pPr>
      <w:r>
        <w:rPr>
          <w:rFonts w:cs="Times New Roman"/>
          <w:bCs/>
          <w:sz w:val="28"/>
          <w:szCs w:val="28"/>
          <w:lang w:val="ru-RU"/>
        </w:rPr>
        <w:t xml:space="preserve">3. </w:t>
      </w:r>
      <w:proofErr w:type="gramStart"/>
      <w:r>
        <w:rPr>
          <w:rFonts w:cs="Times New Roman"/>
          <w:bCs/>
          <w:sz w:val="28"/>
          <w:szCs w:val="28"/>
          <w:lang w:val="ru-RU"/>
        </w:rPr>
        <w:t xml:space="preserve">Рекомендовать Управлению градостроительства, архитектуры и землеустройства Орловской области направить </w:t>
      </w:r>
      <w:r>
        <w:rPr>
          <w:sz w:val="28"/>
          <w:szCs w:val="28"/>
          <w:lang w:val="ru-RU"/>
        </w:rPr>
        <w:t>п</w:t>
      </w:r>
      <w:r>
        <w:rPr>
          <w:rFonts w:cs="Times New Roman"/>
          <w:bCs/>
          <w:sz w:val="28"/>
          <w:szCs w:val="28"/>
          <w:lang w:val="ru-RU"/>
        </w:rPr>
        <w:t>роект межевания территории, ограниченной земельными участками с кадастровыми номерами 57:25:0010316:260, 57:25:0010316:15 и 57:25:0010316:101 в границах кадастрового квартала 57:25:0010316, местоположением: г. Орел, ул. Цветаева, на доработку с учетом высказанных замечаний и возражений.</w:t>
      </w:r>
      <w:proofErr w:type="gramEnd"/>
    </w:p>
    <w:p w:rsidR="00493FDD" w:rsidRDefault="00493FDD" w:rsidP="00493FDD">
      <w:pPr>
        <w:pStyle w:val="Standard"/>
        <w:jc w:val="both"/>
        <w:rPr>
          <w:rFonts w:cs="Times New Roman"/>
          <w:bCs/>
          <w:sz w:val="28"/>
          <w:szCs w:val="28"/>
          <w:lang w:val="ru-RU"/>
        </w:rPr>
      </w:pPr>
    </w:p>
    <w:p w:rsidR="00493FDD" w:rsidRDefault="00493FDD" w:rsidP="00493FDD">
      <w:pPr>
        <w:pStyle w:val="Standard"/>
        <w:jc w:val="both"/>
        <w:rPr>
          <w:sz w:val="28"/>
          <w:szCs w:val="28"/>
          <w:lang w:val="ru-RU"/>
        </w:rPr>
      </w:pPr>
    </w:p>
    <w:p w:rsidR="00493FDD" w:rsidRDefault="00493FDD" w:rsidP="00493FDD">
      <w:pPr>
        <w:pStyle w:val="Standard"/>
        <w:jc w:val="both"/>
        <w:rPr>
          <w:sz w:val="28"/>
          <w:szCs w:val="28"/>
          <w:lang w:val="ru-RU"/>
        </w:rPr>
      </w:pPr>
    </w:p>
    <w:p w:rsidR="00493FDD" w:rsidRDefault="00493FDD" w:rsidP="00493FDD">
      <w:pPr>
        <w:pStyle w:val="Standard"/>
        <w:rPr>
          <w:sz w:val="28"/>
          <w:szCs w:val="28"/>
          <w:lang w:val="ru-RU"/>
        </w:rPr>
      </w:pPr>
      <w:r>
        <w:rPr>
          <w:sz w:val="28"/>
          <w:szCs w:val="28"/>
          <w:lang w:val="ru-RU"/>
        </w:rPr>
        <w:t xml:space="preserve">Заместитель председателя комиссии </w:t>
      </w:r>
    </w:p>
    <w:p w:rsidR="00493FDD" w:rsidRDefault="00493FDD" w:rsidP="00493FDD">
      <w:pPr>
        <w:pStyle w:val="Standard"/>
        <w:rPr>
          <w:sz w:val="28"/>
          <w:szCs w:val="28"/>
          <w:lang w:val="ru-RU"/>
        </w:rPr>
      </w:pPr>
      <w:r>
        <w:rPr>
          <w:sz w:val="28"/>
          <w:szCs w:val="28"/>
          <w:lang w:val="ru-RU"/>
        </w:rPr>
        <w:t xml:space="preserve">по землепользованию и </w:t>
      </w:r>
      <w:proofErr w:type="gramStart"/>
      <w:r>
        <w:rPr>
          <w:sz w:val="28"/>
          <w:szCs w:val="28"/>
          <w:lang w:val="ru-RU"/>
        </w:rPr>
        <w:t>застройке города</w:t>
      </w:r>
      <w:proofErr w:type="gramEnd"/>
      <w:r>
        <w:rPr>
          <w:sz w:val="28"/>
          <w:szCs w:val="28"/>
          <w:lang w:val="ru-RU"/>
        </w:rPr>
        <w:t xml:space="preserve"> Орла,</w:t>
      </w:r>
    </w:p>
    <w:p w:rsidR="00493FDD" w:rsidRDefault="00493FDD" w:rsidP="00493FDD">
      <w:pPr>
        <w:pStyle w:val="Standard"/>
        <w:rPr>
          <w:sz w:val="28"/>
          <w:szCs w:val="28"/>
          <w:lang w:val="ru-RU"/>
        </w:rPr>
      </w:pPr>
      <w:r>
        <w:rPr>
          <w:sz w:val="28"/>
          <w:szCs w:val="28"/>
          <w:lang w:val="ru-RU"/>
        </w:rPr>
        <w:t>начальник управления градостроительства</w:t>
      </w:r>
    </w:p>
    <w:p w:rsidR="00493FDD" w:rsidRDefault="00493FDD" w:rsidP="00493FDD">
      <w:pPr>
        <w:pStyle w:val="Standard"/>
        <w:rPr>
          <w:sz w:val="28"/>
          <w:szCs w:val="28"/>
          <w:lang w:val="ru-RU"/>
        </w:rPr>
      </w:pPr>
      <w:r>
        <w:rPr>
          <w:sz w:val="28"/>
          <w:szCs w:val="28"/>
          <w:lang w:val="ru-RU"/>
        </w:rPr>
        <w:t>администрации города Орла                                                          В.В. Плотников</w:t>
      </w:r>
    </w:p>
    <w:p w:rsidR="00493FDD" w:rsidRDefault="00493FDD" w:rsidP="00493FDD">
      <w:pPr>
        <w:pStyle w:val="Standard"/>
        <w:rPr>
          <w:sz w:val="28"/>
          <w:szCs w:val="28"/>
          <w:lang w:val="ru-RU"/>
        </w:rPr>
      </w:pPr>
    </w:p>
    <w:p w:rsidR="00493FDD" w:rsidRDefault="00493FDD" w:rsidP="00493FDD">
      <w:pPr>
        <w:pStyle w:val="Standard"/>
        <w:rPr>
          <w:sz w:val="28"/>
          <w:szCs w:val="28"/>
          <w:lang w:val="ru-RU"/>
        </w:rPr>
      </w:pPr>
    </w:p>
    <w:p w:rsidR="00493FDD" w:rsidRDefault="00493FDD" w:rsidP="00493FDD">
      <w:pPr>
        <w:pStyle w:val="Standard"/>
        <w:rPr>
          <w:sz w:val="28"/>
          <w:szCs w:val="28"/>
          <w:lang w:val="ru-RU"/>
        </w:rPr>
      </w:pPr>
    </w:p>
    <w:p w:rsidR="00493FDD" w:rsidRDefault="00493FDD" w:rsidP="00493FDD">
      <w:pPr>
        <w:pStyle w:val="Standard"/>
        <w:rPr>
          <w:sz w:val="28"/>
          <w:szCs w:val="28"/>
          <w:lang w:val="ru-RU"/>
        </w:rPr>
      </w:pPr>
      <w:r>
        <w:rPr>
          <w:sz w:val="28"/>
          <w:szCs w:val="28"/>
          <w:lang w:val="ru-RU"/>
        </w:rPr>
        <w:t>Член Комиссии, ответственный</w:t>
      </w:r>
    </w:p>
    <w:p w:rsidR="00493FDD" w:rsidRDefault="00493FDD" w:rsidP="00493FDD">
      <w:pPr>
        <w:pStyle w:val="Standard"/>
        <w:rPr>
          <w:sz w:val="28"/>
          <w:szCs w:val="28"/>
          <w:lang w:val="ru-RU"/>
        </w:rPr>
      </w:pPr>
      <w:r>
        <w:rPr>
          <w:sz w:val="28"/>
          <w:szCs w:val="28"/>
          <w:lang w:val="ru-RU"/>
        </w:rPr>
        <w:t>за организацию проведения</w:t>
      </w:r>
    </w:p>
    <w:p w:rsidR="00493FDD" w:rsidRDefault="00493FDD" w:rsidP="00493FDD">
      <w:pPr>
        <w:pStyle w:val="Standard"/>
        <w:rPr>
          <w:sz w:val="28"/>
          <w:szCs w:val="28"/>
          <w:lang w:val="ru-RU"/>
        </w:rPr>
      </w:pPr>
      <w:r>
        <w:rPr>
          <w:sz w:val="28"/>
          <w:szCs w:val="28"/>
          <w:lang w:val="ru-RU"/>
        </w:rPr>
        <w:t xml:space="preserve">публичных слушаний                                                                       Л.А. </w:t>
      </w:r>
      <w:proofErr w:type="spellStart"/>
      <w:r>
        <w:rPr>
          <w:sz w:val="28"/>
          <w:szCs w:val="28"/>
          <w:lang w:val="ru-RU"/>
        </w:rPr>
        <w:t>Шлыкова</w:t>
      </w:r>
      <w:proofErr w:type="spellEnd"/>
    </w:p>
    <w:p w:rsidR="00277F1E" w:rsidRPr="00493FDD" w:rsidRDefault="00277F1E">
      <w:pPr>
        <w:rPr>
          <w:lang w:val="ru-RU"/>
        </w:rPr>
      </w:pPr>
      <w:bookmarkStart w:id="0" w:name="_GoBack"/>
      <w:bookmarkEnd w:id="0"/>
    </w:p>
    <w:sectPr w:rsidR="00277F1E" w:rsidRPr="00493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D7"/>
    <w:rsid w:val="00277F1E"/>
    <w:rsid w:val="00493FDD"/>
    <w:rsid w:val="0062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D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493FD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493FDD"/>
    <w:pPr>
      <w:widowControl/>
      <w:spacing w:after="160" w:line="252" w:lineRule="auto"/>
      <w:ind w:left="720"/>
    </w:pPr>
    <w:rPr>
      <w:rFonts w:ascii="Calibri" w:eastAsia="Calibri" w:hAnsi="Calibri" w:cs="Calibri"/>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D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493FD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493FDD"/>
    <w:pPr>
      <w:widowControl/>
      <w:spacing w:after="160" w:line="252" w:lineRule="auto"/>
      <w:ind w:left="720"/>
    </w:pPr>
    <w:rPr>
      <w:rFonts w:ascii="Calibri" w:eastAsia="Calibri"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ШлыковаЛА</dc:creator>
  <cp:keywords/>
  <dc:description/>
  <cp:lastModifiedBy>ШлыковаЛА</cp:lastModifiedBy>
  <cp:revision>2</cp:revision>
  <dcterms:created xsi:type="dcterms:W3CDTF">2020-10-07T13:51:00Z</dcterms:created>
  <dcterms:modified xsi:type="dcterms:W3CDTF">2020-10-07T13:52:00Z</dcterms:modified>
</cp:coreProperties>
</file>