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Pr="007B1B5F" w:rsidRDefault="00FA4712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88625F">
        <w:rPr>
          <w:b/>
          <w:bCs/>
          <w:sz w:val="28"/>
          <w:szCs w:val="28"/>
          <w:lang w:val="ru-RU"/>
        </w:rPr>
        <w:t>12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7D0D39">
        <w:rPr>
          <w:b/>
          <w:bCs/>
          <w:sz w:val="28"/>
          <w:szCs w:val="28"/>
          <w:lang w:val="ru-RU"/>
        </w:rPr>
        <w:t>ма</w:t>
      </w:r>
      <w:r w:rsidR="00043C77">
        <w:rPr>
          <w:b/>
          <w:bCs/>
          <w:sz w:val="28"/>
          <w:szCs w:val="28"/>
          <w:lang w:val="ru-RU"/>
        </w:rPr>
        <w:t xml:space="preserve">я </w:t>
      </w:r>
      <w:r w:rsidR="0088625F">
        <w:rPr>
          <w:b/>
          <w:bCs/>
          <w:sz w:val="28"/>
          <w:szCs w:val="28"/>
          <w:lang w:val="ru-RU"/>
        </w:rPr>
        <w:t>2020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0050E" w:rsidRPr="007A59ED" w:rsidRDefault="00A018F5" w:rsidP="0040050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0050E">
        <w:rPr>
          <w:rFonts w:cs="Times New Roman"/>
          <w:b/>
          <w:bCs/>
          <w:sz w:val="28"/>
          <w:szCs w:val="28"/>
          <w:lang w:val="ru-RU"/>
        </w:rPr>
        <w:t>«</w:t>
      </w:r>
      <w:r w:rsidR="0040050E" w:rsidRPr="007A59ED">
        <w:rPr>
          <w:rFonts w:cs="Times New Roman"/>
          <w:b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40050E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ограниченной улицами Песковская, Широко-Холодная, МОПРа, Холодная до границ земельных участков с кадастровыми номерами 57:25:0020428:5, 57:25:0020428:6, расположенных по адресу: г. Орел, ул. Песковская, 12А, в кадастровом квартале 57:25:0020428</w:t>
      </w:r>
      <w:r w:rsidR="0040050E" w:rsidRPr="007A59ED">
        <w:rPr>
          <w:rFonts w:cs="Times New Roman"/>
          <w:b/>
          <w:bCs/>
          <w:sz w:val="28"/>
          <w:szCs w:val="28"/>
          <w:lang w:val="ru-RU"/>
        </w:rPr>
        <w:t xml:space="preserve">» </w:t>
      </w:r>
    </w:p>
    <w:p w:rsidR="00077E71" w:rsidRDefault="00077E71" w:rsidP="00A018F5">
      <w:pPr>
        <w:pStyle w:val="Standard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7775B" w:rsidRPr="00DC2274" w:rsidRDefault="0087775B" w:rsidP="0087775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04.2020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4</w:t>
      </w:r>
      <w:r w:rsidR="0040050E">
        <w:rPr>
          <w:b/>
          <w:bCs/>
          <w:sz w:val="28"/>
          <w:szCs w:val="28"/>
          <w:lang w:val="ru-RU"/>
        </w:rPr>
        <w:t>4</w:t>
      </w:r>
      <w:r w:rsidRPr="00DC2274">
        <w:rPr>
          <w:b/>
          <w:bCs/>
          <w:sz w:val="28"/>
          <w:szCs w:val="28"/>
          <w:lang w:val="ru-RU"/>
        </w:rPr>
        <w:t>-П</w:t>
      </w:r>
    </w:p>
    <w:p w:rsidR="00077E71" w:rsidRDefault="00077E71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D7654" w:rsidRPr="001D7654">
        <w:rPr>
          <w:b/>
          <w:bCs/>
          <w:sz w:val="28"/>
          <w:szCs w:val="28"/>
          <w:lang w:val="ru-RU"/>
        </w:rPr>
        <w:t xml:space="preserve">8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077E71" w:rsidRDefault="00077E71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88625F">
        <w:rPr>
          <w:b/>
          <w:bCs/>
          <w:sz w:val="28"/>
          <w:szCs w:val="28"/>
          <w:lang w:val="ru-RU"/>
        </w:rPr>
        <w:t>от «07»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="007D0D39">
        <w:rPr>
          <w:b/>
          <w:bCs/>
          <w:sz w:val="28"/>
          <w:szCs w:val="28"/>
          <w:lang w:val="ru-RU"/>
        </w:rPr>
        <w:t xml:space="preserve">мая </w:t>
      </w:r>
      <w:r w:rsidR="0088625F"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87775B">
        <w:rPr>
          <w:b/>
          <w:bCs/>
          <w:sz w:val="28"/>
          <w:szCs w:val="28"/>
          <w:lang w:val="ru-RU"/>
        </w:rPr>
        <w:t>4</w:t>
      </w:r>
      <w:r w:rsidR="0040050E">
        <w:rPr>
          <w:b/>
          <w:bCs/>
          <w:sz w:val="28"/>
          <w:szCs w:val="28"/>
          <w:lang w:val="ru-RU"/>
        </w:rPr>
        <w:t>6</w:t>
      </w:r>
    </w:p>
    <w:p w:rsidR="00077E71" w:rsidRDefault="00077E71" w:rsidP="002E018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7D0D39" w:rsidRDefault="00A018F5" w:rsidP="002E018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150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1237"/>
        <w:gridCol w:w="3260"/>
      </w:tblGrid>
      <w:tr w:rsidR="00A018F5" w:rsidRPr="007B1B5F" w:rsidTr="002E018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2754" w:rsidRDefault="00EE506B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разработке проекта планировки и проекта межевания территории не учтен многоквартирный жилой дом, расположенный на земельном участке с кадастровым номером 57:25:0020428:5 по ул. Песковской,</w:t>
            </w:r>
            <w:r w:rsidR="00172754">
              <w:rPr>
                <w:sz w:val="28"/>
                <w:szCs w:val="28"/>
                <w:lang w:val="ru-RU"/>
              </w:rPr>
              <w:t xml:space="preserve"> 12А. Предложенный проект исключает доступ к жилому дому. Дом имеет 2 входа: один для входа в магазин, расположенный со стороны жилого дома № 12Б по ул. Песковской, второй – со стороны формируемых проектом земельных участков ЗУ</w:t>
            </w:r>
            <w:proofErr w:type="gramStart"/>
            <w:r w:rsidR="00172754">
              <w:rPr>
                <w:sz w:val="28"/>
                <w:szCs w:val="28"/>
                <w:lang w:val="ru-RU"/>
              </w:rPr>
              <w:t>1</w:t>
            </w:r>
            <w:proofErr w:type="gramEnd"/>
            <w:r w:rsidR="00172754">
              <w:rPr>
                <w:sz w:val="28"/>
                <w:szCs w:val="28"/>
                <w:lang w:val="ru-RU"/>
              </w:rPr>
              <w:t xml:space="preserve"> и ЗУ2. </w:t>
            </w:r>
          </w:p>
          <w:p w:rsidR="00172754" w:rsidRDefault="00172754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Рядом с жилым домом располагаются детская площадка с лавочкой, качелями, песочницей, спортивным комплексом, а также хозплощадка для сушки белья (единственное место для сушки, так как в квартирах нет балконов). К подъезду имеется асфальтированный проезд, позволяющий подъехать машине скорой помощи.</w:t>
            </w:r>
          </w:p>
          <w:p w:rsidR="00A018F5" w:rsidRPr="00EE506B" w:rsidRDefault="00172754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Межевание земельного участка с кадастровым номером 57:25:0020428:5 по ул. Песковской, 12А проведено по границе жилого дома, без учета </w:t>
            </w:r>
            <w:r w:rsidR="00BF732F">
              <w:rPr>
                <w:sz w:val="28"/>
                <w:szCs w:val="28"/>
                <w:lang w:val="ru-RU"/>
              </w:rPr>
              <w:t>территории для его обслуживания.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EE506B" w:rsidRDefault="00A87F3C" w:rsidP="00A87F3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Исключить прилегающую к дому по улице Песковской, 12а территорию с расположенными элементами благоустройства из границ образуемых земельных участков.</w:t>
            </w:r>
          </w:p>
        </w:tc>
      </w:tr>
      <w:tr w:rsidR="0008030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030C" w:rsidRPr="0008030C" w:rsidRDefault="00077E71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30C" w:rsidRDefault="0008030C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Проектом предусмотрена парковка на 24 машино-места вдоль жилого дома по ул. Песковской, 12А на расстоянии 8,8 м, что не соответствует п. 6.11.2. Технического регламента о требованиях пожарной безопасности. Эти же парковочные места вплотную примыкают к деревянным нежилым постройкам, расположенным на земельном участке с кадастровым номером 57:25:0020428:6. Также не выдержано расстояние от парковки на 18 машино-мест до существующего двухэтажного здания по ул. МОПРа, 4, по проекту – 7,7 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30C" w:rsidRPr="00EE506B" w:rsidRDefault="009F6F52" w:rsidP="005D5D4E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пункту 11 части </w:t>
            </w:r>
            <w:r w:rsidRPr="009F6F52">
              <w:rPr>
                <w:color w:val="000000" w:themeColor="text1"/>
                <w:sz w:val="28"/>
                <w:szCs w:val="28"/>
                <w:lang w:val="ru-RU"/>
              </w:rPr>
              <w:t xml:space="preserve">7.1.12. </w:t>
            </w:r>
            <w:hyperlink r:id="rId6" w:history="1">
              <w:r w:rsidRPr="009F6F52">
                <w:rPr>
                  <w:rFonts w:eastAsiaTheme="minorHAnsi" w:cs="Times New Roman"/>
                  <w:color w:val="000000" w:themeColor="text1"/>
                  <w:kern w:val="0"/>
                  <w:sz w:val="28"/>
                  <w:szCs w:val="28"/>
                  <w:lang w:val="ru-RU" w:bidi="ar-SA"/>
                </w:rPr>
                <w:t>СанПиН 2.2.1/2.1.1.1200-03</w:t>
              </w:r>
            </w:hyperlink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«Санитарно-защитные зоны и санитарная классификация предприятий, сооружений и иных объектов»</w:t>
            </w:r>
            <w:r w:rsidR="00CD294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для гостевых автостоянок жилых домов разрывы не устанавливаются</w:t>
            </w:r>
            <w:r w:rsidR="005D5D4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</w:tc>
      </w:tr>
      <w:tr w:rsidR="0008030C" w:rsidRPr="008B770E" w:rsidTr="00A87F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030C" w:rsidRPr="0008030C" w:rsidRDefault="00077E71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030C" w:rsidRDefault="0008030C" w:rsidP="00A87F3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ПЗЗ г. Орла процент озеленения должен составлять 25%. В предложенном проекте процент озеленения менее 20%, что меньше нормативного.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30C" w:rsidRPr="00EE506B" w:rsidRDefault="0008030C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08030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030C" w:rsidRPr="0008030C" w:rsidRDefault="00077E71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30C" w:rsidRDefault="0008030C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п. 7.5 СП 42.13330.2016 «Градостроительство. Планировка и застройка городских и сельских поселений. </w:t>
            </w:r>
            <w:proofErr w:type="gramStart"/>
            <w:r>
              <w:rPr>
                <w:sz w:val="28"/>
                <w:szCs w:val="28"/>
                <w:lang w:val="ru-RU"/>
              </w:rPr>
              <w:t>Актуализированная редакция СНиП 2.07.01-89* (с изменениями №№ 1, 2)» расстояние от площадки для хозяйственных целей должно составлять 20 м, в предложенном проекте от площадки для хозяйственных целей до индивидуального жилого дома № 7 по ул. Широко-Холодная расстояние составляет 15,5 м, а до проектируемого 9-ти этажного жилого дома – 14,5 м. От  второй площадки для хозяйственных целей до существующего 2-х этажного здания 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ул. МОПРа, 4 – 9,3 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30C" w:rsidRPr="00EE506B" w:rsidRDefault="0008030C" w:rsidP="004C55C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</w:tbl>
    <w:p w:rsidR="00077E71" w:rsidRDefault="00077E71" w:rsidP="00A018F5">
      <w:pPr>
        <w:pStyle w:val="Standard"/>
        <w:jc w:val="center"/>
        <w:rPr>
          <w:b/>
          <w:sz w:val="28"/>
          <w:szCs w:val="28"/>
          <w:lang w:val="ru-RU"/>
        </w:rPr>
      </w:pPr>
    </w:p>
    <w:p w:rsidR="00A018F5" w:rsidRDefault="00A018F5" w:rsidP="00A018F5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77E71" w:rsidRDefault="00077E71" w:rsidP="00A018F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50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1237"/>
        <w:gridCol w:w="3260"/>
      </w:tblGrid>
      <w:tr w:rsidR="00A018F5" w:rsidRPr="007B1B5F" w:rsidTr="002E018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EE506B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E506B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EE506B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EE506B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E506B">
              <w:rPr>
                <w:b/>
                <w:sz w:val="28"/>
                <w:szCs w:val="28"/>
                <w:lang w:val="ru-RU"/>
              </w:rPr>
              <w:t>С</w:t>
            </w:r>
            <w:proofErr w:type="spellStart"/>
            <w:r w:rsidRPr="007B1B5F">
              <w:rPr>
                <w:b/>
                <w:sz w:val="28"/>
                <w:szCs w:val="28"/>
              </w:rPr>
              <w:t>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936ED1" w:rsidP="00385B4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Границы земельного участка с кадастровым номером 57:25:0020428:5 по ул. Песковской, 12А, вид разрешенного использования – для эксплуатации и обслуживания жилого дома, установлены по границе жилого дома. Вход к существующему многоквартирному жилому дому по ул. Песковской, 12А осуществляется по образуемому рассматриваемым проектом </w:t>
            </w:r>
            <w:r>
              <w:rPr>
                <w:sz w:val="28"/>
                <w:szCs w:val="28"/>
                <w:lang w:val="ru-RU"/>
              </w:rPr>
              <w:lastRenderedPageBreak/>
              <w:t>земельному участку 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, который вплотную примыкает к земельному участку с кадастровым номером 57:25:0020428:5 по ул. Песковской, 12А. В границах образуемого земельного участка 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размещаются детская площадка, спортивная площадка, площадка для сушки белья, которые относятся к жилому дому № 12А по ул. Песковской. Образование земельного участка 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предложенных границах приводит к невозможности доступа к жилому № 12А по ул. Песковской. </w:t>
            </w:r>
            <w:r w:rsidR="00A87F3C">
              <w:rPr>
                <w:sz w:val="28"/>
                <w:szCs w:val="28"/>
                <w:lang w:val="ru-RU"/>
              </w:rPr>
              <w:t>Исключить прилегающую к дому по улице Песковской, 12а территорию с расположенными элементами благоустройства из границ образуемых земельных участков.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0B560D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 замечания.</w:t>
            </w:r>
          </w:p>
        </w:tc>
      </w:tr>
      <w:tr w:rsidR="00077E71" w:rsidRPr="008B770E" w:rsidTr="00A87F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E71" w:rsidRDefault="00077E71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E71" w:rsidRDefault="00077E71" w:rsidP="00A87F3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Установить красные линии ул. Холодная и ул. Широко-Холодная.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E71" w:rsidRDefault="00077E71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385B4C" w:rsidRPr="008B770E" w:rsidTr="00A87F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5B4C" w:rsidRDefault="00077E71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93F8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5B4C" w:rsidRDefault="00385B4C" w:rsidP="00A87F3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Сформировать земельный участок улично-дорожной сети – улицы Песковская, Широко-Холодная, МОПРа, Холодная как земли общего пользования.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B4C" w:rsidRPr="007B1B5F" w:rsidRDefault="000B560D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схему организации дорожного движения, указав направление движения автотранспорта, дорожные знаки, разметку и. т.д.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A87F3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A87F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Схему организации дорожного движения вынести на Комиссию по обеспечению безопасности дорожного движения в г. Орле с целью рассмотрения вопроса по организации одностороннего движения по улицам Холодная и Широко-Холодная.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Pr="007B1B5F" w:rsidRDefault="00A87F3C" w:rsidP="00A87F3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Указать в проекте перечень образуемых земельных участков, которые будут отнесены к землям общего пользования.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5F52F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Установить категорию земель образуемых земельных участков – земли населенных пунктов.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 стороны ул. Холодная выровнять уличный фронт, устранив изломанность границ.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ППТ не учтен показатель благоустройства – площадь озеленения.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Доработать проект с учетом высказанного </w:t>
            </w:r>
            <w:r>
              <w:rPr>
                <w:sz w:val="28"/>
                <w:szCs w:val="28"/>
                <w:lang w:val="ru-RU"/>
              </w:rPr>
              <w:lastRenderedPageBreak/>
              <w:t>замечания.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385B4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земельном участке с кадастровым номером 57:25:0020428:7, местоположением: г. Орел, ул. Широко-Холодная, 2-г, размещается трансформаторная подстанция. Предлагаем рассмотреть вопрос  переноса данной подстанции в другое место.</w:t>
            </w:r>
          </w:p>
          <w:p w:rsidR="00A87F3C" w:rsidRDefault="00A87F3C" w:rsidP="00D93F8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Проработать вопрос с АО «Орелоблэнерго» по переносу трансформаторной подстанции.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B560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A87F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A87F3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Объект капитального строительства – производственно-технологический комплекс канализационных сетей насосной № 10 Заводского района пересекает большинство участков на рассматриваемой территории.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Фактически данный объект располагается за границами рассматриваемой территории.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77E7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МПП ВКХ «Орелводоканал» (как балансодержателю сетей) провести работы по устранению данной ошибки.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земельных участков осуществить путем раздела земельного участка с кадастровым номером 57:25:0020428:63, затем к земельным участкам с кадастровыми номерами 57:25:0020428:193 и 57:25:0020428:194 перераспределить все неразграниченные земли, после чего объединить земельные участки.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8030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7F3C" w:rsidRPr="008B770E" w:rsidTr="002E01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F3C" w:rsidRDefault="00A87F3C" w:rsidP="006E683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2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 планируется построить в существующей застройке. В многоквартирном жилом доме по ул. Холодной, 10 имеются 3 однокомнатные квартиры, в которых недостаточно инсоляции. Планируемые к строительству многоэтажные дома затеняют эти квартиры, что приводит к нарушению санитарных норм. Также недостаточно инсоляции в домах частного сектора.</w:t>
            </w:r>
          </w:p>
          <w:p w:rsidR="00A87F3C" w:rsidRDefault="00A87F3C" w:rsidP="00936ED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ОАО «Гражданпроект» прорабатывало данную территорию. Планировалось разместить два 2-х секционных 9-ти </w:t>
            </w:r>
            <w:proofErr w:type="gramStart"/>
            <w:r>
              <w:rPr>
                <w:sz w:val="28"/>
                <w:szCs w:val="28"/>
                <w:lang w:val="ru-RU"/>
              </w:rPr>
              <w:t>этажным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жилых дома на большем расстоянии друг от друга, для возможности инсоляции квартир в существующим доме.  Прошу учесть разработанную ОАО «Гражданпроект» схему размещения земельных участков.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3C" w:rsidRPr="007B1B5F" w:rsidRDefault="00A87F3C" w:rsidP="0008030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</w:tbl>
    <w:p w:rsidR="00077E71" w:rsidRDefault="00077E71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71" w:rsidRPr="0040050E" w:rsidRDefault="00A018F5" w:rsidP="00077E7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0E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40050E" w:rsidRDefault="00A018F5" w:rsidP="00A018F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0050E">
        <w:rPr>
          <w:sz w:val="28"/>
          <w:szCs w:val="28"/>
          <w:lang w:val="ru-RU"/>
        </w:rPr>
        <w:t xml:space="preserve">1. Публичные слушания в городе Орле по </w:t>
      </w:r>
      <w:r w:rsidR="0040050E" w:rsidRPr="0040050E">
        <w:rPr>
          <w:sz w:val="28"/>
          <w:szCs w:val="28"/>
          <w:lang w:val="ru-RU"/>
        </w:rPr>
        <w:t>п</w:t>
      </w:r>
      <w:r w:rsidR="0040050E" w:rsidRPr="0040050E">
        <w:rPr>
          <w:rFonts w:cs="Times New Roman"/>
          <w:bCs/>
          <w:sz w:val="28"/>
          <w:szCs w:val="28"/>
          <w:lang w:val="ru-RU"/>
        </w:rPr>
        <w:t xml:space="preserve">роекту планировки и проекту межевания территории, </w:t>
      </w:r>
      <w:r w:rsidR="0040050E" w:rsidRPr="0040050E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улицами Песковская, Широко-Холодная, МОПРа, Холодная до границ земельных участков с кадастровыми номерами 57:25:0020428:5, 57:25:0020428:6, расположенных по адресу: г. Орел, ул. Песковская, 12А, в кадастровом квартале 57:25:0020428 </w:t>
      </w:r>
      <w:r w:rsidRPr="0040050E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</w:t>
      </w:r>
      <w:r w:rsidRPr="0040050E">
        <w:rPr>
          <w:sz w:val="28"/>
          <w:szCs w:val="28"/>
          <w:lang w:val="ru-RU"/>
        </w:rPr>
        <w:lastRenderedPageBreak/>
        <w:t>городского округа «Город Орёл».</w:t>
      </w:r>
    </w:p>
    <w:p w:rsidR="00F10F10" w:rsidRDefault="00F10F10" w:rsidP="00F10F1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C746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F10F10" w:rsidRDefault="00F10F10" w:rsidP="00F10F1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утвердить </w:t>
      </w:r>
      <w:r w:rsidRPr="0040050E">
        <w:rPr>
          <w:sz w:val="28"/>
          <w:szCs w:val="28"/>
          <w:lang w:val="ru-RU"/>
        </w:rPr>
        <w:t>п</w:t>
      </w:r>
      <w:r w:rsidRPr="0040050E">
        <w:rPr>
          <w:rFonts w:cs="Times New Roman"/>
          <w:bCs/>
          <w:sz w:val="28"/>
          <w:szCs w:val="28"/>
          <w:lang w:val="ru-RU"/>
        </w:rPr>
        <w:t xml:space="preserve">роект планировки и проект межевания территории, </w:t>
      </w:r>
      <w:r w:rsidRPr="0040050E">
        <w:rPr>
          <w:rFonts w:cs="Times New Roman"/>
          <w:color w:val="000000" w:themeColor="text1"/>
          <w:sz w:val="28"/>
          <w:szCs w:val="28"/>
          <w:lang w:val="ru-RU"/>
        </w:rPr>
        <w:t>ограниченной улицами Песковская, Широко-Холодная, МОПРа, Холодная до границ земельных участков с кадастровыми номерами 57:25:0020428:5, 57:25:0020428:6, расположенных по адресу: г. Орел, ул. Песковская, 12А, в кад</w:t>
      </w:r>
      <w:r>
        <w:rPr>
          <w:rFonts w:cs="Times New Roman"/>
          <w:color w:val="000000" w:themeColor="text1"/>
          <w:sz w:val="28"/>
          <w:szCs w:val="28"/>
          <w:lang w:val="ru-RU"/>
        </w:rPr>
        <w:t>астровом квартале 57:25:0020428</w:t>
      </w:r>
      <w:r w:rsidR="00B2140B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396612" w:rsidRDefault="00396612" w:rsidP="0039661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396612" w:rsidRDefault="00396612" w:rsidP="0039661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396612" w:rsidRDefault="00396612" w:rsidP="0039661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396612" w:rsidRDefault="00396612" w:rsidP="0039661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начальник управления </w:t>
      </w:r>
    </w:p>
    <w:p w:rsidR="00396612" w:rsidRDefault="00396612" w:rsidP="0039661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                                                                                В.В. Плотников</w:t>
      </w:r>
    </w:p>
    <w:p w:rsidR="002E018A" w:rsidRPr="007D0D39" w:rsidRDefault="002E018A" w:rsidP="00396612">
      <w:pPr>
        <w:pStyle w:val="Standard"/>
        <w:rPr>
          <w:rFonts w:cs="Times New Roman"/>
          <w:bCs/>
          <w:sz w:val="28"/>
          <w:szCs w:val="28"/>
          <w:lang w:val="ru-RU"/>
        </w:rPr>
      </w:pPr>
    </w:p>
    <w:p w:rsidR="002E018A" w:rsidRPr="004B4B6A" w:rsidRDefault="002E018A" w:rsidP="00396612">
      <w:pPr>
        <w:pStyle w:val="Standard"/>
        <w:rPr>
          <w:sz w:val="28"/>
          <w:szCs w:val="28"/>
          <w:lang w:val="ru-RU"/>
        </w:rPr>
      </w:pPr>
    </w:p>
    <w:p w:rsidR="002E018A" w:rsidRPr="004B4B6A" w:rsidRDefault="002E018A" w:rsidP="0039661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  <w:r>
        <w:rPr>
          <w:sz w:val="28"/>
          <w:szCs w:val="28"/>
          <w:lang w:val="ru-RU"/>
        </w:rPr>
        <w:t xml:space="preserve"> </w:t>
      </w:r>
      <w:r w:rsidRPr="004B4B6A">
        <w:rPr>
          <w:sz w:val="28"/>
          <w:szCs w:val="28"/>
          <w:lang w:val="ru-RU"/>
        </w:rPr>
        <w:t>за организацию проведения</w:t>
      </w:r>
    </w:p>
    <w:p w:rsidR="002E018A" w:rsidRDefault="002E018A" w:rsidP="0039661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4B4B6A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4B4B6A">
        <w:rPr>
          <w:sz w:val="28"/>
          <w:szCs w:val="28"/>
          <w:lang w:val="ru-RU"/>
        </w:rPr>
        <w:t>Л.А. Шлыкова</w:t>
      </w:r>
    </w:p>
    <w:p w:rsidR="00090961" w:rsidRPr="007B1B5F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AB6C80" w:rsidRDefault="00AB6C80" w:rsidP="00E24241">
      <w:pPr>
        <w:jc w:val="both"/>
        <w:rPr>
          <w:sz w:val="28"/>
          <w:szCs w:val="28"/>
          <w:lang w:val="ru-RU"/>
        </w:rPr>
      </w:pPr>
    </w:p>
    <w:p w:rsidR="00514F62" w:rsidRPr="00E24241" w:rsidRDefault="00514F62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514F62" w:rsidRPr="00E24241" w:rsidSect="00F9126C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2081"/>
    <w:rsid w:val="00012839"/>
    <w:rsid w:val="00013557"/>
    <w:rsid w:val="0001361A"/>
    <w:rsid w:val="00033FCD"/>
    <w:rsid w:val="00040DC7"/>
    <w:rsid w:val="00043C77"/>
    <w:rsid w:val="00051524"/>
    <w:rsid w:val="00067D16"/>
    <w:rsid w:val="00076373"/>
    <w:rsid w:val="000766A9"/>
    <w:rsid w:val="00077437"/>
    <w:rsid w:val="00077E71"/>
    <w:rsid w:val="0008030C"/>
    <w:rsid w:val="00084260"/>
    <w:rsid w:val="00090961"/>
    <w:rsid w:val="0009434F"/>
    <w:rsid w:val="000954CE"/>
    <w:rsid w:val="000B24D7"/>
    <w:rsid w:val="000B560D"/>
    <w:rsid w:val="000B5E5E"/>
    <w:rsid w:val="000C01D0"/>
    <w:rsid w:val="000C746A"/>
    <w:rsid w:val="000D1687"/>
    <w:rsid w:val="000E04C8"/>
    <w:rsid w:val="000E7EE9"/>
    <w:rsid w:val="000F0E94"/>
    <w:rsid w:val="00111523"/>
    <w:rsid w:val="0013003A"/>
    <w:rsid w:val="00130FF5"/>
    <w:rsid w:val="00144F5C"/>
    <w:rsid w:val="00153CEF"/>
    <w:rsid w:val="00163CCC"/>
    <w:rsid w:val="00172754"/>
    <w:rsid w:val="00174C13"/>
    <w:rsid w:val="00176E10"/>
    <w:rsid w:val="00180733"/>
    <w:rsid w:val="001A4CA4"/>
    <w:rsid w:val="001C722C"/>
    <w:rsid w:val="001D7654"/>
    <w:rsid w:val="001F1915"/>
    <w:rsid w:val="002019C7"/>
    <w:rsid w:val="00232A00"/>
    <w:rsid w:val="00233B8A"/>
    <w:rsid w:val="00242EBD"/>
    <w:rsid w:val="00256ED8"/>
    <w:rsid w:val="00263482"/>
    <w:rsid w:val="00264727"/>
    <w:rsid w:val="00264889"/>
    <w:rsid w:val="00267851"/>
    <w:rsid w:val="002C1B54"/>
    <w:rsid w:val="002C5902"/>
    <w:rsid w:val="002D6D0B"/>
    <w:rsid w:val="002E018A"/>
    <w:rsid w:val="003009CE"/>
    <w:rsid w:val="0031538E"/>
    <w:rsid w:val="00320411"/>
    <w:rsid w:val="00335547"/>
    <w:rsid w:val="00352BD0"/>
    <w:rsid w:val="00373D65"/>
    <w:rsid w:val="00374DE5"/>
    <w:rsid w:val="003774EC"/>
    <w:rsid w:val="0038034C"/>
    <w:rsid w:val="00385B4C"/>
    <w:rsid w:val="00390B8F"/>
    <w:rsid w:val="00396612"/>
    <w:rsid w:val="003A28CD"/>
    <w:rsid w:val="003B7465"/>
    <w:rsid w:val="003E1857"/>
    <w:rsid w:val="003F0850"/>
    <w:rsid w:val="0040050E"/>
    <w:rsid w:val="00411B57"/>
    <w:rsid w:val="00451482"/>
    <w:rsid w:val="0045639E"/>
    <w:rsid w:val="00463E4B"/>
    <w:rsid w:val="0046421C"/>
    <w:rsid w:val="00481216"/>
    <w:rsid w:val="004819A2"/>
    <w:rsid w:val="00484F89"/>
    <w:rsid w:val="0048550F"/>
    <w:rsid w:val="00493991"/>
    <w:rsid w:val="004B3E5B"/>
    <w:rsid w:val="004B4B6A"/>
    <w:rsid w:val="004B63D7"/>
    <w:rsid w:val="004C55C8"/>
    <w:rsid w:val="004D3E9F"/>
    <w:rsid w:val="004E6BF8"/>
    <w:rsid w:val="004F3B48"/>
    <w:rsid w:val="004F4291"/>
    <w:rsid w:val="004F7E90"/>
    <w:rsid w:val="005109EF"/>
    <w:rsid w:val="00512A38"/>
    <w:rsid w:val="00514F62"/>
    <w:rsid w:val="005279CA"/>
    <w:rsid w:val="005453E8"/>
    <w:rsid w:val="00546E16"/>
    <w:rsid w:val="005676DC"/>
    <w:rsid w:val="0059160C"/>
    <w:rsid w:val="005A254D"/>
    <w:rsid w:val="005A6BD7"/>
    <w:rsid w:val="005A7E3D"/>
    <w:rsid w:val="005C28D5"/>
    <w:rsid w:val="005D3394"/>
    <w:rsid w:val="005D54F3"/>
    <w:rsid w:val="005D5D4E"/>
    <w:rsid w:val="005D676B"/>
    <w:rsid w:val="005E7C07"/>
    <w:rsid w:val="005E7D53"/>
    <w:rsid w:val="005F52F9"/>
    <w:rsid w:val="00606E09"/>
    <w:rsid w:val="00613673"/>
    <w:rsid w:val="00613C39"/>
    <w:rsid w:val="00632C62"/>
    <w:rsid w:val="006374D6"/>
    <w:rsid w:val="0065038A"/>
    <w:rsid w:val="00660944"/>
    <w:rsid w:val="00663B2E"/>
    <w:rsid w:val="00666D63"/>
    <w:rsid w:val="006A59DC"/>
    <w:rsid w:val="006B2D81"/>
    <w:rsid w:val="006B5ABC"/>
    <w:rsid w:val="006D578B"/>
    <w:rsid w:val="006E6832"/>
    <w:rsid w:val="00702DFB"/>
    <w:rsid w:val="007032FA"/>
    <w:rsid w:val="00721F1B"/>
    <w:rsid w:val="00725C58"/>
    <w:rsid w:val="0072627A"/>
    <w:rsid w:val="00732A9B"/>
    <w:rsid w:val="007361E4"/>
    <w:rsid w:val="00747E18"/>
    <w:rsid w:val="00756EE7"/>
    <w:rsid w:val="00764C01"/>
    <w:rsid w:val="00775433"/>
    <w:rsid w:val="00793BEA"/>
    <w:rsid w:val="007B1476"/>
    <w:rsid w:val="007B1B5F"/>
    <w:rsid w:val="007B589F"/>
    <w:rsid w:val="007C04DE"/>
    <w:rsid w:val="007C5BEC"/>
    <w:rsid w:val="007D0D39"/>
    <w:rsid w:val="007D50A0"/>
    <w:rsid w:val="007E7023"/>
    <w:rsid w:val="007F01AA"/>
    <w:rsid w:val="008143AD"/>
    <w:rsid w:val="00816ED8"/>
    <w:rsid w:val="00855C22"/>
    <w:rsid w:val="008732A1"/>
    <w:rsid w:val="0087775B"/>
    <w:rsid w:val="00880542"/>
    <w:rsid w:val="0088625F"/>
    <w:rsid w:val="008B0C7C"/>
    <w:rsid w:val="008B1476"/>
    <w:rsid w:val="008B7398"/>
    <w:rsid w:val="008B770E"/>
    <w:rsid w:val="008C7471"/>
    <w:rsid w:val="008D14CC"/>
    <w:rsid w:val="008D20B2"/>
    <w:rsid w:val="008E1132"/>
    <w:rsid w:val="008E3891"/>
    <w:rsid w:val="00917148"/>
    <w:rsid w:val="00927AF9"/>
    <w:rsid w:val="00933AEE"/>
    <w:rsid w:val="00935989"/>
    <w:rsid w:val="00936ED1"/>
    <w:rsid w:val="00952864"/>
    <w:rsid w:val="009616C1"/>
    <w:rsid w:val="00963121"/>
    <w:rsid w:val="009709A0"/>
    <w:rsid w:val="00977E96"/>
    <w:rsid w:val="00983704"/>
    <w:rsid w:val="00984D7D"/>
    <w:rsid w:val="0099089B"/>
    <w:rsid w:val="0099150F"/>
    <w:rsid w:val="00995B6E"/>
    <w:rsid w:val="009A6644"/>
    <w:rsid w:val="009C62DD"/>
    <w:rsid w:val="009D22B2"/>
    <w:rsid w:val="009F6B09"/>
    <w:rsid w:val="009F6F52"/>
    <w:rsid w:val="00A018F5"/>
    <w:rsid w:val="00A10455"/>
    <w:rsid w:val="00A14FFD"/>
    <w:rsid w:val="00A174F5"/>
    <w:rsid w:val="00A24724"/>
    <w:rsid w:val="00A40DA2"/>
    <w:rsid w:val="00A5289A"/>
    <w:rsid w:val="00A6279A"/>
    <w:rsid w:val="00A74F92"/>
    <w:rsid w:val="00A845EE"/>
    <w:rsid w:val="00A87F3C"/>
    <w:rsid w:val="00AA45CD"/>
    <w:rsid w:val="00AB6C80"/>
    <w:rsid w:val="00AE058B"/>
    <w:rsid w:val="00B2140B"/>
    <w:rsid w:val="00B32093"/>
    <w:rsid w:val="00B47964"/>
    <w:rsid w:val="00B54F3B"/>
    <w:rsid w:val="00B56D68"/>
    <w:rsid w:val="00B62A8A"/>
    <w:rsid w:val="00B6535B"/>
    <w:rsid w:val="00B8344A"/>
    <w:rsid w:val="00B83A9B"/>
    <w:rsid w:val="00BB02D8"/>
    <w:rsid w:val="00BD7DC0"/>
    <w:rsid w:val="00BE2E4D"/>
    <w:rsid w:val="00BF65A1"/>
    <w:rsid w:val="00BF732F"/>
    <w:rsid w:val="00C007F8"/>
    <w:rsid w:val="00C02E10"/>
    <w:rsid w:val="00C055E3"/>
    <w:rsid w:val="00C152DA"/>
    <w:rsid w:val="00C237F9"/>
    <w:rsid w:val="00C240A8"/>
    <w:rsid w:val="00C343AB"/>
    <w:rsid w:val="00C37DFE"/>
    <w:rsid w:val="00C473B8"/>
    <w:rsid w:val="00C86015"/>
    <w:rsid w:val="00CA14EC"/>
    <w:rsid w:val="00CA161E"/>
    <w:rsid w:val="00CA5DAE"/>
    <w:rsid w:val="00CD0743"/>
    <w:rsid w:val="00CD294D"/>
    <w:rsid w:val="00CF0A0D"/>
    <w:rsid w:val="00CF24FB"/>
    <w:rsid w:val="00D06904"/>
    <w:rsid w:val="00D13276"/>
    <w:rsid w:val="00D20082"/>
    <w:rsid w:val="00D22B06"/>
    <w:rsid w:val="00D26551"/>
    <w:rsid w:val="00D4563A"/>
    <w:rsid w:val="00D45C23"/>
    <w:rsid w:val="00D522B1"/>
    <w:rsid w:val="00D526FA"/>
    <w:rsid w:val="00D645ED"/>
    <w:rsid w:val="00D71E59"/>
    <w:rsid w:val="00D729E6"/>
    <w:rsid w:val="00D76BA4"/>
    <w:rsid w:val="00D7786E"/>
    <w:rsid w:val="00D834F0"/>
    <w:rsid w:val="00D9017C"/>
    <w:rsid w:val="00D93F83"/>
    <w:rsid w:val="00D965A8"/>
    <w:rsid w:val="00D97003"/>
    <w:rsid w:val="00DA0380"/>
    <w:rsid w:val="00DA479A"/>
    <w:rsid w:val="00DB2966"/>
    <w:rsid w:val="00DC2274"/>
    <w:rsid w:val="00DD14AF"/>
    <w:rsid w:val="00DD39DE"/>
    <w:rsid w:val="00DD3C9D"/>
    <w:rsid w:val="00DD48CE"/>
    <w:rsid w:val="00DE362C"/>
    <w:rsid w:val="00E21D2F"/>
    <w:rsid w:val="00E23484"/>
    <w:rsid w:val="00E24241"/>
    <w:rsid w:val="00E530B1"/>
    <w:rsid w:val="00E62D78"/>
    <w:rsid w:val="00E644BF"/>
    <w:rsid w:val="00E726E6"/>
    <w:rsid w:val="00E739A7"/>
    <w:rsid w:val="00E75CDB"/>
    <w:rsid w:val="00E9311B"/>
    <w:rsid w:val="00EB25FC"/>
    <w:rsid w:val="00EB6EAB"/>
    <w:rsid w:val="00EC6073"/>
    <w:rsid w:val="00EC7176"/>
    <w:rsid w:val="00EE506B"/>
    <w:rsid w:val="00EF17DE"/>
    <w:rsid w:val="00EF33AF"/>
    <w:rsid w:val="00EF5B85"/>
    <w:rsid w:val="00F0196B"/>
    <w:rsid w:val="00F10F10"/>
    <w:rsid w:val="00F33819"/>
    <w:rsid w:val="00F33C89"/>
    <w:rsid w:val="00F36E13"/>
    <w:rsid w:val="00F503B7"/>
    <w:rsid w:val="00F753B3"/>
    <w:rsid w:val="00F83094"/>
    <w:rsid w:val="00F9126C"/>
    <w:rsid w:val="00FA4712"/>
    <w:rsid w:val="00FB2885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68C994A518F0C6B5CDFD9FB40FEB595EDDA51E2500F06DCF597CC919995401932338E16F2CF9001008B64E0DE59063F50127857C983B6CUEF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BE13-84B5-47D1-8926-149253BB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276</cp:revision>
  <cp:lastPrinted>2020-05-13T07:12:00Z</cp:lastPrinted>
  <dcterms:created xsi:type="dcterms:W3CDTF">2018-09-28T09:48:00Z</dcterms:created>
  <dcterms:modified xsi:type="dcterms:W3CDTF">2020-05-14T08:27:00Z</dcterms:modified>
</cp:coreProperties>
</file>