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2C8" w:rsidRDefault="002A02C8">
      <w:pPr>
        <w:pStyle w:val="ConsPlusTitlePage"/>
      </w:pPr>
      <w:r>
        <w:t xml:space="preserve">Документ предоставлен </w:t>
      </w:r>
      <w:hyperlink r:id="rId4">
        <w:r>
          <w:rPr>
            <w:color w:val="0000FF"/>
          </w:rPr>
          <w:t>КонсультантПлюс</w:t>
        </w:r>
      </w:hyperlink>
      <w:r>
        <w:br/>
      </w:r>
    </w:p>
    <w:p w:rsidR="002A02C8" w:rsidRDefault="002A02C8">
      <w:pPr>
        <w:pStyle w:val="ConsPlusNormal"/>
        <w:ind w:firstLine="540"/>
        <w:jc w:val="both"/>
        <w:outlineLvl w:val="0"/>
      </w:pPr>
    </w:p>
    <w:p w:rsidR="002A02C8" w:rsidRDefault="002A02C8">
      <w:pPr>
        <w:pStyle w:val="ConsPlusTitle"/>
        <w:jc w:val="center"/>
        <w:outlineLvl w:val="0"/>
      </w:pPr>
      <w:r>
        <w:t>АДМИНИСТРАЦИЯ ГОРОДА ОРЛА</w:t>
      </w:r>
    </w:p>
    <w:p w:rsidR="002A02C8" w:rsidRDefault="002A02C8">
      <w:pPr>
        <w:pStyle w:val="ConsPlusTitle"/>
        <w:jc w:val="center"/>
      </w:pPr>
    </w:p>
    <w:p w:rsidR="002A02C8" w:rsidRDefault="002A02C8">
      <w:pPr>
        <w:pStyle w:val="ConsPlusTitle"/>
        <w:jc w:val="center"/>
      </w:pPr>
      <w:r>
        <w:t>ПОСТАНОВЛЕНИЕ</w:t>
      </w:r>
    </w:p>
    <w:p w:rsidR="002A02C8" w:rsidRDefault="002A02C8">
      <w:pPr>
        <w:pStyle w:val="ConsPlusTitle"/>
        <w:jc w:val="center"/>
      </w:pPr>
      <w:r>
        <w:t>от 13 ноября 2017 г. N 5035</w:t>
      </w:r>
    </w:p>
    <w:p w:rsidR="002A02C8" w:rsidRDefault="002A02C8">
      <w:pPr>
        <w:pStyle w:val="ConsPlusTitle"/>
        <w:jc w:val="center"/>
      </w:pPr>
    </w:p>
    <w:p w:rsidR="002A02C8" w:rsidRDefault="002A02C8">
      <w:pPr>
        <w:pStyle w:val="ConsPlusTitle"/>
        <w:jc w:val="center"/>
      </w:pPr>
      <w:r>
        <w:t>ОБ УТВЕРЖДЕНИИ АДМИНИСТРАТИВНОГО РЕГЛАМЕНТА</w:t>
      </w:r>
    </w:p>
    <w:p w:rsidR="002A02C8" w:rsidRDefault="002A02C8">
      <w:pPr>
        <w:pStyle w:val="ConsPlusTitle"/>
        <w:jc w:val="center"/>
      </w:pPr>
      <w:r>
        <w:t>ПРЕДОСТАВЛЕНИЯ МУНИЦИПАЛЬНОЙ УСЛУГИ ПО ВЫДАЧЕ РАЗРЕШЕНИЙ</w:t>
      </w:r>
    </w:p>
    <w:p w:rsidR="002A02C8" w:rsidRDefault="002A02C8">
      <w:pPr>
        <w:pStyle w:val="ConsPlusTitle"/>
        <w:jc w:val="center"/>
      </w:pPr>
      <w:r>
        <w:t>(СОГЛАСОВАНИЙ) НА ПЕРЕВОЗКУ ОПАСНЫХ, ТЯЖЕЛОВЕСНЫХ И (ИЛИ)</w:t>
      </w:r>
    </w:p>
    <w:p w:rsidR="002A02C8" w:rsidRDefault="002A02C8">
      <w:pPr>
        <w:pStyle w:val="ConsPlusTitle"/>
        <w:jc w:val="center"/>
      </w:pPr>
      <w:r>
        <w:t>КРУПНОГАБАРИТНЫХ ГРУЗОВ ТРАНСПОРТНЫМИ СРЕДСТВАМИ ПО</w:t>
      </w:r>
    </w:p>
    <w:p w:rsidR="002A02C8" w:rsidRDefault="002A02C8">
      <w:pPr>
        <w:pStyle w:val="ConsPlusTitle"/>
        <w:jc w:val="center"/>
      </w:pPr>
      <w:r>
        <w:t>АВТОМОБИЛЬНЫМ ДОРОГАМ ОБЩЕГО ПОЛЬЗОВАНИЯ МЕСТНОГО</w:t>
      </w:r>
    </w:p>
    <w:p w:rsidR="002A02C8" w:rsidRDefault="002A02C8">
      <w:pPr>
        <w:pStyle w:val="ConsPlusTitle"/>
        <w:jc w:val="center"/>
      </w:pPr>
      <w:r>
        <w:t>ЗНАЧЕНИЯ НА ТЕРРИТОРИИ ГОРОДА ОРЛА</w:t>
      </w:r>
    </w:p>
    <w:p w:rsidR="002A02C8" w:rsidRDefault="002A02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2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2C8" w:rsidRDefault="002A02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2C8" w:rsidRDefault="002A02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2C8" w:rsidRDefault="002A02C8">
            <w:pPr>
              <w:pStyle w:val="ConsPlusNormal"/>
              <w:jc w:val="center"/>
            </w:pPr>
            <w:r>
              <w:rPr>
                <w:color w:val="392C69"/>
              </w:rPr>
              <w:t>Список изменяющих документов</w:t>
            </w:r>
          </w:p>
          <w:p w:rsidR="002A02C8" w:rsidRDefault="002A02C8">
            <w:pPr>
              <w:pStyle w:val="ConsPlusNormal"/>
              <w:jc w:val="center"/>
            </w:pPr>
            <w:r>
              <w:rPr>
                <w:color w:val="392C69"/>
              </w:rPr>
              <w:t>(в ред. Постановлений Администрации города Орла</w:t>
            </w:r>
          </w:p>
          <w:p w:rsidR="002A02C8" w:rsidRDefault="002A02C8">
            <w:pPr>
              <w:pStyle w:val="ConsPlusNormal"/>
              <w:jc w:val="center"/>
            </w:pPr>
            <w:r>
              <w:rPr>
                <w:color w:val="392C69"/>
              </w:rPr>
              <w:t xml:space="preserve">от 27.08.2019 </w:t>
            </w:r>
            <w:hyperlink r:id="rId5">
              <w:r>
                <w:rPr>
                  <w:color w:val="0000FF"/>
                </w:rPr>
                <w:t>N 3618</w:t>
              </w:r>
            </w:hyperlink>
            <w:r>
              <w:rPr>
                <w:color w:val="392C69"/>
              </w:rPr>
              <w:t xml:space="preserve">, от 12.08.2021 </w:t>
            </w:r>
            <w:hyperlink r:id="rId6">
              <w:r>
                <w:rPr>
                  <w:color w:val="0000FF"/>
                </w:rPr>
                <w:t>N 3287</w:t>
              </w:r>
            </w:hyperlink>
            <w:r>
              <w:rPr>
                <w:color w:val="392C69"/>
              </w:rPr>
              <w:t xml:space="preserve">, от 06.07.2023 </w:t>
            </w:r>
            <w:hyperlink r:id="rId7">
              <w:r>
                <w:rPr>
                  <w:color w:val="0000FF"/>
                </w:rPr>
                <w:t>N 3370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2C8" w:rsidRDefault="002A02C8">
            <w:pPr>
              <w:pStyle w:val="ConsPlusNormal"/>
            </w:pPr>
          </w:p>
        </w:tc>
      </w:tr>
    </w:tbl>
    <w:p w:rsidR="002A02C8" w:rsidRDefault="002A02C8">
      <w:pPr>
        <w:pStyle w:val="ConsPlusNormal"/>
        <w:ind w:firstLine="540"/>
        <w:jc w:val="both"/>
      </w:pPr>
    </w:p>
    <w:p w:rsidR="002A02C8" w:rsidRDefault="002A02C8">
      <w:pPr>
        <w:pStyle w:val="ConsPlusNormal"/>
        <w:ind w:firstLine="540"/>
        <w:jc w:val="both"/>
      </w:pPr>
      <w:r>
        <w:t xml:space="preserve">В целях повышения качества муниципальных услуг, предоставляемых населению города Орла, в соответствии с Федеральным </w:t>
      </w:r>
      <w:hyperlink r:id="rId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9">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r>
          <w:rPr>
            <w:color w:val="0000FF"/>
          </w:rPr>
          <w:t>постановлением</w:t>
        </w:r>
      </w:hyperlink>
      <w:r>
        <w:t xml:space="preserve"> Правительства Российской Федерации от 31 января 2020 года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w:t>
      </w:r>
      <w:hyperlink r:id="rId11">
        <w:r>
          <w:rPr>
            <w:color w:val="0000FF"/>
          </w:rPr>
          <w:t>постановлением</w:t>
        </w:r>
      </w:hyperlink>
      <w:r>
        <w:t xml:space="preserve"> Правительства Российской Федерации от 21 декабря 2020 года N 2200 "Об утверждении Правил перевозок грузов автомобильным транспортом и о внесении изменений в пункт 2.1.1 Правил дорожного движения Российской Федерации", </w:t>
      </w:r>
      <w:hyperlink r:id="rId12">
        <w:r>
          <w:rPr>
            <w:color w:val="0000FF"/>
          </w:rPr>
          <w:t>приказом</w:t>
        </w:r>
      </w:hyperlink>
      <w:r>
        <w:t xml:space="preserve"> Министерства транспорта Российской Федерации от 5 июня 2019 года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hyperlink r:id="rId13">
        <w:r>
          <w:rPr>
            <w:color w:val="0000FF"/>
          </w:rPr>
          <w:t>приказом</w:t>
        </w:r>
      </w:hyperlink>
      <w:r>
        <w:t xml:space="preserve"> Министерства транспорта Российской Федерации от 12 августа 2020 года N 304 "Об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 приказом, </w:t>
      </w:r>
      <w:hyperlink r:id="rId14">
        <w:r>
          <w:rPr>
            <w:color w:val="0000FF"/>
          </w:rPr>
          <w:t>постановлением</w:t>
        </w:r>
      </w:hyperlink>
      <w:r>
        <w:t xml:space="preserve"> Администрации города Орла от 7 мая 2010 года N 1471 "Об утверждении Порядка разработки и утверждения административных регламентов предоставления муниципальных услуг", </w:t>
      </w:r>
      <w:hyperlink r:id="rId15">
        <w:r>
          <w:rPr>
            <w:color w:val="0000FF"/>
          </w:rPr>
          <w:t>постановлением</w:t>
        </w:r>
      </w:hyperlink>
      <w:r>
        <w:t xml:space="preserve"> Администрации города Орла от 18 ноября 2011 года N 3580 "Об утверждении Реестра муниципальных услуг города Орла", </w:t>
      </w:r>
      <w:hyperlink r:id="rId16">
        <w:r>
          <w:rPr>
            <w:color w:val="0000FF"/>
          </w:rPr>
          <w:t>постановлением</w:t>
        </w:r>
      </w:hyperlink>
      <w:r>
        <w:t xml:space="preserve"> Администрации города Орла от 22 июля 2021 года N 3024 "Об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на территории города Орла", </w:t>
      </w:r>
      <w:hyperlink r:id="rId17">
        <w:r>
          <w:rPr>
            <w:color w:val="0000FF"/>
          </w:rPr>
          <w:t>Уставом</w:t>
        </w:r>
      </w:hyperlink>
      <w:r>
        <w:t xml:space="preserve"> города Орла администрация города Орла постановляет:</w:t>
      </w:r>
    </w:p>
    <w:p w:rsidR="002A02C8" w:rsidRDefault="002A02C8">
      <w:pPr>
        <w:pStyle w:val="ConsPlusNormal"/>
        <w:jc w:val="both"/>
      </w:pPr>
      <w:r>
        <w:t xml:space="preserve">(преамбула в ред. </w:t>
      </w:r>
      <w:hyperlink r:id="rId18">
        <w:r>
          <w:rPr>
            <w:color w:val="0000FF"/>
          </w:rPr>
          <w:t>Постановления</w:t>
        </w:r>
      </w:hyperlink>
      <w:r>
        <w:t xml:space="preserve"> Администрации города Орла от 12.08.2021 N 3287)</w:t>
      </w:r>
    </w:p>
    <w:p w:rsidR="002A02C8" w:rsidRDefault="002A02C8">
      <w:pPr>
        <w:pStyle w:val="ConsPlusNormal"/>
        <w:ind w:firstLine="540"/>
        <w:jc w:val="both"/>
      </w:pPr>
    </w:p>
    <w:p w:rsidR="002A02C8" w:rsidRDefault="002A02C8">
      <w:pPr>
        <w:pStyle w:val="ConsPlusNormal"/>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по выдаче разрешений (согласований) на перевозку опасных, тяжеловесных и (или) крупногабаритных грузов транспортными средствами по автомобильным дорогам общего пользования местного значения на территории города Орла (приложение).</w:t>
      </w:r>
    </w:p>
    <w:p w:rsidR="002A02C8" w:rsidRDefault="002A02C8">
      <w:pPr>
        <w:pStyle w:val="ConsPlusNormal"/>
        <w:spacing w:before="220"/>
        <w:ind w:firstLine="540"/>
        <w:jc w:val="both"/>
      </w:pPr>
      <w:r>
        <w:t xml:space="preserve">2. </w:t>
      </w:r>
      <w:hyperlink r:id="rId19">
        <w:r>
          <w:rPr>
            <w:color w:val="0000FF"/>
          </w:rPr>
          <w:t>Постановление</w:t>
        </w:r>
      </w:hyperlink>
      <w:r>
        <w:t xml:space="preserve"> Администрации города Орла от 17 мая 2012 года N 1577 "Об утверждении административного регламента предоставления муниципальной услуги по выдаче разрешений (согласований) на перевозку опасных, тяжеловесных и (или) крупногабаритных грузов </w:t>
      </w:r>
      <w:r>
        <w:lastRenderedPageBreak/>
        <w:t>транспортными средствами по автомобильным дорогам общего пользования местного значения на территории города Орла" признать утратившим силу.</w:t>
      </w:r>
    </w:p>
    <w:p w:rsidR="002A02C8" w:rsidRDefault="002A02C8">
      <w:pPr>
        <w:pStyle w:val="ConsPlusNormal"/>
        <w:spacing w:before="220"/>
        <w:ind w:firstLine="540"/>
        <w:jc w:val="both"/>
      </w:pPr>
      <w:r>
        <w:t>3. Управлению документационной работы и информационных технологий аппарата администрации города Орла (Л.В. Орлова) опубликовать настоящее постановление в средствах массовой информации и разместить на официальном сайте администрации города Орла.</w:t>
      </w:r>
    </w:p>
    <w:p w:rsidR="002A02C8" w:rsidRDefault="002A02C8">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Орла - начальника управления городского хозяйства и транспорта администрации города Орла Е.А. Гришина.</w:t>
      </w:r>
    </w:p>
    <w:p w:rsidR="002A02C8" w:rsidRDefault="002A02C8">
      <w:pPr>
        <w:pStyle w:val="ConsPlusNormal"/>
        <w:jc w:val="both"/>
      </w:pPr>
      <w:r>
        <w:t xml:space="preserve">(п. 4 в ред. </w:t>
      </w:r>
      <w:hyperlink r:id="rId20">
        <w:r>
          <w:rPr>
            <w:color w:val="0000FF"/>
          </w:rPr>
          <w:t>Постановления</w:t>
        </w:r>
      </w:hyperlink>
      <w:r>
        <w:t xml:space="preserve"> Администрации города Орла от 27.08.2019 N 3618)</w:t>
      </w:r>
    </w:p>
    <w:p w:rsidR="002A02C8" w:rsidRDefault="002A02C8">
      <w:pPr>
        <w:pStyle w:val="ConsPlusNormal"/>
        <w:ind w:firstLine="540"/>
        <w:jc w:val="both"/>
      </w:pPr>
    </w:p>
    <w:p w:rsidR="002A02C8" w:rsidRDefault="002A02C8">
      <w:pPr>
        <w:pStyle w:val="ConsPlusNormal"/>
        <w:jc w:val="right"/>
      </w:pPr>
      <w:r>
        <w:t>Глава администрации города Орла</w:t>
      </w:r>
    </w:p>
    <w:p w:rsidR="002A02C8" w:rsidRDefault="002A02C8">
      <w:pPr>
        <w:pStyle w:val="ConsPlusNormal"/>
        <w:jc w:val="right"/>
      </w:pPr>
      <w:r>
        <w:t>А.С.МУРОМСКИЙ</w:t>
      </w: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jc w:val="right"/>
        <w:outlineLvl w:val="0"/>
      </w:pPr>
      <w:r>
        <w:t>Приложение</w:t>
      </w:r>
    </w:p>
    <w:p w:rsidR="002A02C8" w:rsidRDefault="002A02C8">
      <w:pPr>
        <w:pStyle w:val="ConsPlusNormal"/>
        <w:jc w:val="right"/>
      </w:pPr>
      <w:r>
        <w:t>к постановлению</w:t>
      </w:r>
    </w:p>
    <w:p w:rsidR="002A02C8" w:rsidRDefault="002A02C8">
      <w:pPr>
        <w:pStyle w:val="ConsPlusNormal"/>
        <w:jc w:val="right"/>
      </w:pPr>
      <w:r>
        <w:t>Администрации города Орла</w:t>
      </w:r>
    </w:p>
    <w:p w:rsidR="002A02C8" w:rsidRDefault="002A02C8">
      <w:pPr>
        <w:pStyle w:val="ConsPlusNormal"/>
        <w:jc w:val="right"/>
      </w:pPr>
      <w:r>
        <w:t>от 13 ноября 2017 г. N 5035</w:t>
      </w:r>
    </w:p>
    <w:p w:rsidR="002A02C8" w:rsidRDefault="002A02C8">
      <w:pPr>
        <w:pStyle w:val="ConsPlusNormal"/>
        <w:ind w:firstLine="540"/>
        <w:jc w:val="both"/>
      </w:pPr>
    </w:p>
    <w:p w:rsidR="002A02C8" w:rsidRDefault="002A02C8">
      <w:pPr>
        <w:pStyle w:val="ConsPlusTitle"/>
        <w:jc w:val="center"/>
      </w:pPr>
      <w:bookmarkStart w:id="0" w:name="P37"/>
      <w:bookmarkEnd w:id="0"/>
      <w:r>
        <w:t>АДМИНИСТРАТИВНЫЙ РЕГЛАМЕНТ</w:t>
      </w:r>
    </w:p>
    <w:p w:rsidR="002A02C8" w:rsidRDefault="002A02C8">
      <w:pPr>
        <w:pStyle w:val="ConsPlusTitle"/>
        <w:jc w:val="center"/>
      </w:pPr>
      <w:r>
        <w:t>ПРЕДОСТАВЛЕНИЯ МУНИЦИПАЛЬНОЙ УСЛУГИ</w:t>
      </w:r>
    </w:p>
    <w:p w:rsidR="002A02C8" w:rsidRDefault="002A02C8">
      <w:pPr>
        <w:pStyle w:val="ConsPlusTitle"/>
        <w:jc w:val="center"/>
      </w:pPr>
      <w:r>
        <w:t>"ВЫДАЧА РАЗРЕШЕНИЙ (СОГЛАСОВАНИЙ) НА ПЕРЕВОЗКУ</w:t>
      </w:r>
    </w:p>
    <w:p w:rsidR="002A02C8" w:rsidRDefault="002A02C8">
      <w:pPr>
        <w:pStyle w:val="ConsPlusTitle"/>
        <w:jc w:val="center"/>
      </w:pPr>
      <w:r>
        <w:t>ОПАСНЫХ, ТЯЖЕЛОВЕСНЫХ И (ИЛИ) КРУПНОГАБАРИТНЫХ ГРУЗОВ</w:t>
      </w:r>
    </w:p>
    <w:p w:rsidR="002A02C8" w:rsidRDefault="002A02C8">
      <w:pPr>
        <w:pStyle w:val="ConsPlusTitle"/>
        <w:jc w:val="center"/>
      </w:pPr>
      <w:r>
        <w:t>ТРАНСПОРТНЫМИ СРЕДСТВАМИ ПО АВТОМОБИЛЬНЫМ ДОРОГАМ</w:t>
      </w:r>
    </w:p>
    <w:p w:rsidR="002A02C8" w:rsidRDefault="002A02C8">
      <w:pPr>
        <w:pStyle w:val="ConsPlusTitle"/>
        <w:jc w:val="center"/>
      </w:pPr>
      <w:r>
        <w:t>ОБЩЕГО ПОЛЬЗОВАНИЯ МЕСТНОГО ЗНАЧЕНИЯ</w:t>
      </w:r>
    </w:p>
    <w:p w:rsidR="002A02C8" w:rsidRDefault="002A02C8">
      <w:pPr>
        <w:pStyle w:val="ConsPlusTitle"/>
        <w:jc w:val="center"/>
      </w:pPr>
      <w:r>
        <w:t>НА ТЕРРИТОРИИ ГОРОДА ОРЛА"</w:t>
      </w:r>
    </w:p>
    <w:p w:rsidR="002A02C8" w:rsidRDefault="002A02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2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2C8" w:rsidRDefault="002A02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2C8" w:rsidRDefault="002A02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2C8" w:rsidRDefault="002A02C8">
            <w:pPr>
              <w:pStyle w:val="ConsPlusNormal"/>
              <w:jc w:val="center"/>
            </w:pPr>
            <w:r>
              <w:rPr>
                <w:color w:val="392C69"/>
              </w:rPr>
              <w:t>Список изменяющих документов</w:t>
            </w:r>
          </w:p>
          <w:p w:rsidR="002A02C8" w:rsidRDefault="002A02C8">
            <w:pPr>
              <w:pStyle w:val="ConsPlusNormal"/>
              <w:jc w:val="center"/>
            </w:pPr>
            <w:r>
              <w:rPr>
                <w:color w:val="392C69"/>
              </w:rPr>
              <w:t>(в ред. Постановлений Администрации города Орла</w:t>
            </w:r>
          </w:p>
          <w:p w:rsidR="002A02C8" w:rsidRDefault="002A02C8">
            <w:pPr>
              <w:pStyle w:val="ConsPlusNormal"/>
              <w:jc w:val="center"/>
            </w:pPr>
            <w:r>
              <w:rPr>
                <w:color w:val="392C69"/>
              </w:rPr>
              <w:t xml:space="preserve">от 27.08.2019 </w:t>
            </w:r>
            <w:hyperlink r:id="rId21">
              <w:r>
                <w:rPr>
                  <w:color w:val="0000FF"/>
                </w:rPr>
                <w:t>N 3618</w:t>
              </w:r>
            </w:hyperlink>
            <w:r>
              <w:rPr>
                <w:color w:val="392C69"/>
              </w:rPr>
              <w:t xml:space="preserve">, от 12.08.2021 </w:t>
            </w:r>
            <w:hyperlink r:id="rId22">
              <w:r>
                <w:rPr>
                  <w:color w:val="0000FF"/>
                </w:rPr>
                <w:t>N 3287</w:t>
              </w:r>
            </w:hyperlink>
            <w:r>
              <w:rPr>
                <w:color w:val="392C69"/>
              </w:rPr>
              <w:t xml:space="preserve">, от 06.07.2023 </w:t>
            </w:r>
            <w:hyperlink r:id="rId23">
              <w:r>
                <w:rPr>
                  <w:color w:val="0000FF"/>
                </w:rPr>
                <w:t>N 3370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02C8" w:rsidRDefault="002A02C8">
            <w:pPr>
              <w:pStyle w:val="ConsPlusNormal"/>
            </w:pPr>
          </w:p>
        </w:tc>
      </w:tr>
    </w:tbl>
    <w:p w:rsidR="002A02C8" w:rsidRDefault="002A02C8">
      <w:pPr>
        <w:pStyle w:val="ConsPlusNormal"/>
        <w:ind w:firstLine="540"/>
        <w:jc w:val="both"/>
      </w:pPr>
    </w:p>
    <w:p w:rsidR="002A02C8" w:rsidRDefault="002A02C8">
      <w:pPr>
        <w:pStyle w:val="ConsPlusTitle"/>
        <w:jc w:val="center"/>
        <w:outlineLvl w:val="1"/>
      </w:pPr>
      <w:r>
        <w:t>Раздел I. ОБЩИЕ ПОЛОЖЕНИЯ</w:t>
      </w:r>
    </w:p>
    <w:p w:rsidR="002A02C8" w:rsidRDefault="002A02C8">
      <w:pPr>
        <w:pStyle w:val="ConsPlusNormal"/>
        <w:ind w:firstLine="540"/>
        <w:jc w:val="both"/>
      </w:pPr>
    </w:p>
    <w:p w:rsidR="002A02C8" w:rsidRDefault="002A02C8">
      <w:pPr>
        <w:pStyle w:val="ConsPlusTitle"/>
        <w:ind w:firstLine="540"/>
        <w:jc w:val="both"/>
        <w:outlineLvl w:val="2"/>
      </w:pPr>
      <w:r>
        <w:t>1.1. Предмет регулирования административного регламента</w:t>
      </w:r>
    </w:p>
    <w:p w:rsidR="002A02C8" w:rsidRDefault="002A02C8">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"Выдача разрешений (согласований) на перевозку опасных, тяжеловесных и (или) крупногабаритных грузов транспортными средствами по автомобильным дорогам общего пользования местного значения на территории города Орла" (далее - муниципальная услуга).</w:t>
      </w:r>
    </w:p>
    <w:p w:rsidR="002A02C8" w:rsidRDefault="002A02C8">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2A02C8" w:rsidRDefault="002A02C8">
      <w:pPr>
        <w:pStyle w:val="ConsPlusNormal"/>
        <w:ind w:firstLine="540"/>
        <w:jc w:val="both"/>
      </w:pPr>
    </w:p>
    <w:p w:rsidR="002A02C8" w:rsidRDefault="002A02C8">
      <w:pPr>
        <w:pStyle w:val="ConsPlusTitle"/>
        <w:ind w:firstLine="540"/>
        <w:jc w:val="both"/>
        <w:outlineLvl w:val="2"/>
      </w:pPr>
      <w:r>
        <w:t>1.2. Описание заявителей</w:t>
      </w:r>
    </w:p>
    <w:p w:rsidR="002A02C8" w:rsidRDefault="002A02C8">
      <w:pPr>
        <w:pStyle w:val="ConsPlusNormal"/>
        <w:spacing w:before="220"/>
        <w:ind w:firstLine="540"/>
        <w:jc w:val="both"/>
      </w:pPr>
      <w:r>
        <w:lastRenderedPageBreak/>
        <w:t>1.2.1. Заявителями о предоставлении муниципальной услуги являются юридические и физические лица либо лица, наделенные полномочиями действовать от их имени.</w:t>
      </w:r>
    </w:p>
    <w:p w:rsidR="002A02C8" w:rsidRDefault="002A02C8">
      <w:pPr>
        <w:pStyle w:val="ConsPlusNormal"/>
        <w:spacing w:before="220"/>
        <w:ind w:firstLine="540"/>
        <w:jc w:val="both"/>
      </w:pPr>
      <w:r>
        <w:t>1.2.2. От имени физических лиц подавать запрос о предоставлении муниципальной услуги могут представители, действующие на основании доверенности.</w:t>
      </w:r>
    </w:p>
    <w:p w:rsidR="002A02C8" w:rsidRDefault="002A02C8">
      <w:pPr>
        <w:pStyle w:val="ConsPlusNormal"/>
        <w:spacing w:before="220"/>
        <w:ind w:firstLine="540"/>
        <w:jc w:val="both"/>
      </w:pPr>
      <w:r>
        <w:t>1.2.3. От имени юридических лиц запрос о предоставлении муниципальной услуги могут подавать лица, действующие в соответствии с законом, иными правовыми актами и учредительными документами, представители по доверенности или договору.</w:t>
      </w:r>
    </w:p>
    <w:p w:rsidR="002A02C8" w:rsidRDefault="002A02C8">
      <w:pPr>
        <w:pStyle w:val="ConsPlusNormal"/>
        <w:ind w:firstLine="540"/>
        <w:jc w:val="both"/>
      </w:pPr>
    </w:p>
    <w:p w:rsidR="002A02C8" w:rsidRDefault="002A02C8">
      <w:pPr>
        <w:pStyle w:val="ConsPlusTitle"/>
        <w:ind w:firstLine="540"/>
        <w:jc w:val="both"/>
        <w:outlineLvl w:val="2"/>
      </w:pPr>
      <w:r>
        <w:t>1.3. Требования к информированию о порядке предоставления муниципальной услуги</w:t>
      </w:r>
    </w:p>
    <w:p w:rsidR="002A02C8" w:rsidRDefault="002A02C8">
      <w:pPr>
        <w:pStyle w:val="ConsPlusNormal"/>
        <w:spacing w:before="220"/>
        <w:ind w:firstLine="540"/>
        <w:jc w:val="both"/>
      </w:pPr>
      <w:r>
        <w:t>1.3.1. Информация о порядке предоставления муниципальной услуги предоставляется управлением городского хозяйства и транспорта администрации города Орла (далее - Структурное подразделение):</w:t>
      </w:r>
    </w:p>
    <w:p w:rsidR="002A02C8" w:rsidRDefault="002A02C8">
      <w:pPr>
        <w:pStyle w:val="ConsPlusNormal"/>
        <w:spacing w:before="220"/>
        <w:ind w:firstLine="540"/>
        <w:jc w:val="both"/>
      </w:pPr>
      <w:r>
        <w:t>- непосредственно в Структурном подразделении;</w:t>
      </w:r>
    </w:p>
    <w:p w:rsidR="002A02C8" w:rsidRDefault="002A02C8">
      <w:pPr>
        <w:pStyle w:val="ConsPlusNormal"/>
        <w:spacing w:before="220"/>
        <w:ind w:firstLine="540"/>
        <w:jc w:val="both"/>
      </w:pPr>
      <w:r>
        <w:t>- с использованием средств телефонной связи;</w:t>
      </w:r>
    </w:p>
    <w:p w:rsidR="002A02C8" w:rsidRDefault="002A02C8">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2A02C8" w:rsidRDefault="002A02C8">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2A02C8" w:rsidRDefault="002A02C8">
      <w:pPr>
        <w:pStyle w:val="ConsPlusNormal"/>
        <w:spacing w:before="220"/>
        <w:ind w:firstLine="540"/>
        <w:jc w:val="both"/>
      </w:pPr>
      <w:r>
        <w:t>Основными требованиями к информированию заявителей о правилах исполнения муниципальной услуги являются:</w:t>
      </w:r>
    </w:p>
    <w:p w:rsidR="002A02C8" w:rsidRDefault="002A02C8">
      <w:pPr>
        <w:pStyle w:val="ConsPlusNormal"/>
        <w:spacing w:before="220"/>
        <w:ind w:firstLine="540"/>
        <w:jc w:val="both"/>
      </w:pPr>
      <w:r>
        <w:t>- достоверность предоставляемой информации;</w:t>
      </w:r>
    </w:p>
    <w:p w:rsidR="002A02C8" w:rsidRDefault="002A02C8">
      <w:pPr>
        <w:pStyle w:val="ConsPlusNormal"/>
        <w:spacing w:before="220"/>
        <w:ind w:firstLine="540"/>
        <w:jc w:val="both"/>
      </w:pPr>
      <w:r>
        <w:t>- четкость в изложении информации;</w:t>
      </w:r>
    </w:p>
    <w:p w:rsidR="002A02C8" w:rsidRDefault="002A02C8">
      <w:pPr>
        <w:pStyle w:val="ConsPlusNormal"/>
        <w:spacing w:before="220"/>
        <w:ind w:firstLine="540"/>
        <w:jc w:val="both"/>
      </w:pPr>
      <w:r>
        <w:t>- полнота информирования;</w:t>
      </w:r>
    </w:p>
    <w:p w:rsidR="002A02C8" w:rsidRDefault="002A02C8">
      <w:pPr>
        <w:pStyle w:val="ConsPlusNormal"/>
        <w:spacing w:before="220"/>
        <w:ind w:firstLine="540"/>
        <w:jc w:val="both"/>
      </w:pPr>
      <w:r>
        <w:t>- наглядность форм предоставляемой информации (при письменном информировании);</w:t>
      </w:r>
    </w:p>
    <w:p w:rsidR="002A02C8" w:rsidRDefault="002A02C8">
      <w:pPr>
        <w:pStyle w:val="ConsPlusNormal"/>
        <w:spacing w:before="220"/>
        <w:ind w:firstLine="540"/>
        <w:jc w:val="both"/>
      </w:pPr>
      <w:r>
        <w:t>- удобство и доступность получения информации;</w:t>
      </w:r>
    </w:p>
    <w:p w:rsidR="002A02C8" w:rsidRDefault="002A02C8">
      <w:pPr>
        <w:pStyle w:val="ConsPlusNormal"/>
        <w:spacing w:before="220"/>
        <w:ind w:firstLine="540"/>
        <w:jc w:val="both"/>
      </w:pPr>
      <w:r>
        <w:t>- оперативность предоставления информации.</w:t>
      </w:r>
    </w:p>
    <w:p w:rsidR="002A02C8" w:rsidRDefault="002A02C8">
      <w:pPr>
        <w:pStyle w:val="ConsPlusNormal"/>
        <w:spacing w:before="220"/>
        <w:ind w:firstLine="540"/>
        <w:jc w:val="both"/>
      </w:pPr>
      <w:r>
        <w:t>1.3.3. Адрес Структурного подразделения: Орловская область, город Орел, Пролетарская гора, 1, каб. 213.</w:t>
      </w:r>
    </w:p>
    <w:p w:rsidR="002A02C8" w:rsidRDefault="002A02C8">
      <w:pPr>
        <w:pStyle w:val="ConsPlusNormal"/>
        <w:spacing w:before="220"/>
        <w:ind w:firstLine="540"/>
        <w:jc w:val="both"/>
      </w:pPr>
      <w:r>
        <w:t>Адрес электронной почты: kadenec-nv@orel-adm.ru.</w:t>
      </w:r>
    </w:p>
    <w:p w:rsidR="002A02C8" w:rsidRDefault="002A02C8">
      <w:pPr>
        <w:pStyle w:val="ConsPlusNormal"/>
        <w:jc w:val="both"/>
      </w:pPr>
      <w:r>
        <w:t xml:space="preserve">(в ред. </w:t>
      </w:r>
      <w:hyperlink r:id="rId24">
        <w:r>
          <w:rPr>
            <w:color w:val="0000FF"/>
          </w:rPr>
          <w:t>Постановления</w:t>
        </w:r>
      </w:hyperlink>
      <w:r>
        <w:t xml:space="preserve"> Администрации города Орла от 27.08.2019 N 3618)</w:t>
      </w:r>
    </w:p>
    <w:p w:rsidR="002A02C8" w:rsidRDefault="002A02C8">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2A02C8" w:rsidRDefault="002A02C8">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занимаемом Структурным подразделением, а также сообщаются по телефонам для справок (консультаций).</w:t>
      </w:r>
    </w:p>
    <w:p w:rsidR="002A02C8" w:rsidRDefault="002A02C8">
      <w:pPr>
        <w:pStyle w:val="ConsPlusNormal"/>
        <w:spacing w:before="220"/>
        <w:ind w:firstLine="540"/>
        <w:jc w:val="both"/>
      </w:pPr>
      <w:r>
        <w:t>Телефоны для справок Структурного подразделения:</w:t>
      </w:r>
    </w:p>
    <w:p w:rsidR="002A02C8" w:rsidRDefault="002A02C8">
      <w:pPr>
        <w:pStyle w:val="ConsPlusNormal"/>
        <w:spacing w:before="220"/>
        <w:ind w:firstLine="540"/>
        <w:jc w:val="both"/>
      </w:pPr>
      <w:r>
        <w:lastRenderedPageBreak/>
        <w:t>- приемная руководителя - 8 (4862) 432995;</w:t>
      </w:r>
    </w:p>
    <w:p w:rsidR="002A02C8" w:rsidRDefault="002A02C8">
      <w:pPr>
        <w:pStyle w:val="ConsPlusNormal"/>
        <w:jc w:val="both"/>
      </w:pPr>
      <w:r>
        <w:t xml:space="preserve">(в ред. </w:t>
      </w:r>
      <w:hyperlink r:id="rId25">
        <w:r>
          <w:rPr>
            <w:color w:val="0000FF"/>
          </w:rPr>
          <w:t>Постановления</w:t>
        </w:r>
      </w:hyperlink>
      <w:r>
        <w:t xml:space="preserve"> Администрации города Орла от 27.08.2019 N 3618)</w:t>
      </w:r>
    </w:p>
    <w:p w:rsidR="002A02C8" w:rsidRDefault="002A02C8">
      <w:pPr>
        <w:pStyle w:val="ConsPlusNormal"/>
        <w:spacing w:before="220"/>
        <w:ind w:firstLine="540"/>
        <w:jc w:val="both"/>
      </w:pPr>
      <w:r>
        <w:t>- телефоны исполнителей, специалистов - 8 (4862) 762273 (тел./факс).</w:t>
      </w:r>
    </w:p>
    <w:p w:rsidR="002A02C8" w:rsidRDefault="002A02C8">
      <w:pPr>
        <w:pStyle w:val="ConsPlusNormal"/>
        <w:spacing w:before="220"/>
        <w:ind w:firstLine="540"/>
        <w:jc w:val="both"/>
      </w:pPr>
      <w:r>
        <w:t>Режим работы структурного подразделения:</w:t>
      </w:r>
    </w:p>
    <w:p w:rsidR="002A02C8" w:rsidRDefault="002A02C8">
      <w:pPr>
        <w:pStyle w:val="ConsPlusNormal"/>
        <w:spacing w:before="220"/>
        <w:ind w:firstLine="540"/>
        <w:jc w:val="both"/>
      </w:pPr>
      <w:r>
        <w:t>Понедельник - пятница (с 9-00 до 13-00, с 14-00 до 18-00).</w:t>
      </w:r>
    </w:p>
    <w:p w:rsidR="002A02C8" w:rsidRDefault="002A02C8">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2A02C8" w:rsidRDefault="002A02C8">
      <w:pPr>
        <w:pStyle w:val="ConsPlusNormal"/>
        <w:spacing w:before="220"/>
        <w:ind w:firstLine="540"/>
        <w:jc w:val="both"/>
      </w:pPr>
      <w:r>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2A02C8" w:rsidRDefault="002A02C8">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A02C8" w:rsidRDefault="002A02C8">
      <w:pPr>
        <w:pStyle w:val="ConsPlusNormal"/>
        <w:spacing w:before="220"/>
        <w:ind w:firstLine="540"/>
        <w:jc w:val="both"/>
      </w:pPr>
      <w:r>
        <w:t>1.3.9. Муниципальная услуга предоставляется на основании запроса о предоставлении муниципальной услуги (далее - запрос, заявка, заявление), поданного в Структурное подразделение в письменной форме, по факсу либо в форме электронного документа.</w:t>
      </w:r>
    </w:p>
    <w:p w:rsidR="002A02C8" w:rsidRDefault="002A02C8">
      <w:pPr>
        <w:pStyle w:val="ConsPlusNormal"/>
        <w:spacing w:before="220"/>
        <w:ind w:firstLine="540"/>
        <w:jc w:val="both"/>
      </w:pPr>
      <w:r>
        <w:t>1.3.10. Заинтересованные лица, представившие в Структурное подразделение запрос и документы для получения муниципальной услуги, информируются:</w:t>
      </w:r>
    </w:p>
    <w:p w:rsidR="002A02C8" w:rsidRDefault="002A02C8">
      <w:pPr>
        <w:pStyle w:val="ConsPlusNormal"/>
        <w:spacing w:before="220"/>
        <w:ind w:firstLine="540"/>
        <w:jc w:val="both"/>
      </w:pPr>
      <w:r>
        <w:t>- об отказе в предоставлении муниципальной услуги;</w:t>
      </w:r>
    </w:p>
    <w:p w:rsidR="002A02C8" w:rsidRDefault="002A02C8">
      <w:pPr>
        <w:pStyle w:val="ConsPlusNormal"/>
        <w:spacing w:before="220"/>
        <w:ind w:firstLine="540"/>
        <w:jc w:val="both"/>
      </w:pPr>
      <w:r>
        <w:t>- о сроках оформления документов и возможности их получения.</w:t>
      </w:r>
    </w:p>
    <w:p w:rsidR="002A02C8" w:rsidRDefault="002A02C8">
      <w:pPr>
        <w:pStyle w:val="ConsPlusNormal"/>
        <w:ind w:firstLine="540"/>
        <w:jc w:val="both"/>
      </w:pPr>
    </w:p>
    <w:p w:rsidR="002A02C8" w:rsidRDefault="002A02C8">
      <w:pPr>
        <w:pStyle w:val="ConsPlusTitle"/>
        <w:ind w:firstLine="540"/>
        <w:jc w:val="both"/>
        <w:outlineLvl w:val="2"/>
      </w:pPr>
      <w:r>
        <w:t>1.4. Порядок информирования о ходе предоставления муниципальной услуги</w:t>
      </w:r>
    </w:p>
    <w:p w:rsidR="002A02C8" w:rsidRDefault="002A02C8">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2A02C8" w:rsidRDefault="002A02C8">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запросе.</w:t>
      </w:r>
    </w:p>
    <w:p w:rsidR="002A02C8" w:rsidRDefault="002A02C8">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запрос о предоставлении муниципальной услуги.</w:t>
      </w:r>
    </w:p>
    <w:p w:rsidR="002A02C8" w:rsidRDefault="002A02C8">
      <w:pPr>
        <w:pStyle w:val="ConsPlusNormal"/>
        <w:ind w:firstLine="540"/>
        <w:jc w:val="both"/>
      </w:pPr>
    </w:p>
    <w:p w:rsidR="002A02C8" w:rsidRDefault="002A02C8">
      <w:pPr>
        <w:pStyle w:val="ConsPlusTitle"/>
        <w:ind w:firstLine="540"/>
        <w:jc w:val="both"/>
        <w:outlineLvl w:val="2"/>
      </w:pPr>
      <w:r>
        <w:t>1.5. Порядок получения консультаций о предоставлении муниципальной услуги</w:t>
      </w:r>
    </w:p>
    <w:p w:rsidR="002A02C8" w:rsidRDefault="002A02C8">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2A02C8" w:rsidRDefault="002A02C8">
      <w:pPr>
        <w:pStyle w:val="ConsPlusNormal"/>
        <w:spacing w:before="220"/>
        <w:ind w:firstLine="540"/>
        <w:jc w:val="both"/>
      </w:pPr>
      <w:r>
        <w:lastRenderedPageBreak/>
        <w:t>1.5.2. Консультации предоставляются по следующим вопросам:</w:t>
      </w:r>
    </w:p>
    <w:p w:rsidR="002A02C8" w:rsidRDefault="002A02C8">
      <w:pPr>
        <w:pStyle w:val="ConsPlusNormal"/>
        <w:spacing w:before="220"/>
        <w:ind w:firstLine="540"/>
        <w:jc w:val="both"/>
      </w:pPr>
      <w:r>
        <w:t>- информация о составе документов, необходимых для предоставления муниципальной услуги;</w:t>
      </w:r>
    </w:p>
    <w:p w:rsidR="002A02C8" w:rsidRDefault="002A02C8">
      <w:pPr>
        <w:pStyle w:val="ConsPlusNormal"/>
        <w:spacing w:before="220"/>
        <w:ind w:firstLine="540"/>
        <w:jc w:val="both"/>
      </w:pPr>
      <w:r>
        <w:t>- комплектность (достаточность) представленных документов;</w:t>
      </w:r>
    </w:p>
    <w:p w:rsidR="002A02C8" w:rsidRDefault="002A02C8">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2A02C8" w:rsidRDefault="002A02C8">
      <w:pPr>
        <w:pStyle w:val="ConsPlusNormal"/>
        <w:spacing w:before="220"/>
        <w:ind w:firstLine="540"/>
        <w:jc w:val="both"/>
      </w:pPr>
      <w:r>
        <w:t>- источник получения документов, необходимых для предоставления муниципальной услуги (орган или организация, ее местонахождение);</w:t>
      </w:r>
    </w:p>
    <w:p w:rsidR="002A02C8" w:rsidRDefault="002A02C8">
      <w:pPr>
        <w:pStyle w:val="ConsPlusNormal"/>
        <w:spacing w:before="220"/>
        <w:ind w:firstLine="540"/>
        <w:jc w:val="both"/>
      </w:pPr>
      <w:r>
        <w:t>- время приема, порядок и сроки выдачи документов;</w:t>
      </w:r>
    </w:p>
    <w:p w:rsidR="002A02C8" w:rsidRDefault="002A02C8">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2A02C8" w:rsidRDefault="002A02C8">
      <w:pPr>
        <w:pStyle w:val="ConsPlusNormal"/>
        <w:spacing w:before="220"/>
        <w:ind w:firstLine="540"/>
        <w:jc w:val="both"/>
      </w:pPr>
      <w:r>
        <w:t>- иные вопросы, относящиеся к настоящему регламенту.</w:t>
      </w:r>
    </w:p>
    <w:p w:rsidR="002A02C8" w:rsidRDefault="002A02C8">
      <w:pPr>
        <w:pStyle w:val="ConsPlusNormal"/>
        <w:spacing w:before="220"/>
        <w:ind w:firstLine="540"/>
        <w:jc w:val="both"/>
      </w:pPr>
      <w:r>
        <w:t>1.5.3. Основными требованиями при консультировании являются:</w:t>
      </w:r>
    </w:p>
    <w:p w:rsidR="002A02C8" w:rsidRDefault="002A02C8">
      <w:pPr>
        <w:pStyle w:val="ConsPlusNormal"/>
        <w:spacing w:before="220"/>
        <w:ind w:firstLine="540"/>
        <w:jc w:val="both"/>
      </w:pPr>
      <w:r>
        <w:t>- актуальность;</w:t>
      </w:r>
    </w:p>
    <w:p w:rsidR="002A02C8" w:rsidRDefault="002A02C8">
      <w:pPr>
        <w:pStyle w:val="ConsPlusNormal"/>
        <w:spacing w:before="220"/>
        <w:ind w:firstLine="540"/>
        <w:jc w:val="both"/>
      </w:pPr>
      <w:r>
        <w:t>- своевременность;</w:t>
      </w:r>
    </w:p>
    <w:p w:rsidR="002A02C8" w:rsidRDefault="002A02C8">
      <w:pPr>
        <w:pStyle w:val="ConsPlusNormal"/>
        <w:spacing w:before="220"/>
        <w:ind w:firstLine="540"/>
        <w:jc w:val="both"/>
      </w:pPr>
      <w:r>
        <w:t>- четкость в изложении материала;</w:t>
      </w:r>
    </w:p>
    <w:p w:rsidR="002A02C8" w:rsidRDefault="002A02C8">
      <w:pPr>
        <w:pStyle w:val="ConsPlusNormal"/>
        <w:spacing w:before="220"/>
        <w:ind w:firstLine="540"/>
        <w:jc w:val="both"/>
      </w:pPr>
      <w:r>
        <w:t>- полнота консультирования;</w:t>
      </w:r>
    </w:p>
    <w:p w:rsidR="002A02C8" w:rsidRDefault="002A02C8">
      <w:pPr>
        <w:pStyle w:val="ConsPlusNormal"/>
        <w:spacing w:before="220"/>
        <w:ind w:firstLine="540"/>
        <w:jc w:val="both"/>
      </w:pPr>
      <w:r>
        <w:t>- наглядность форм подачи материала;</w:t>
      </w:r>
    </w:p>
    <w:p w:rsidR="002A02C8" w:rsidRDefault="002A02C8">
      <w:pPr>
        <w:pStyle w:val="ConsPlusNormal"/>
        <w:spacing w:before="220"/>
        <w:ind w:firstLine="540"/>
        <w:jc w:val="both"/>
      </w:pPr>
      <w:r>
        <w:t>- удобство и доступность.</w:t>
      </w:r>
    </w:p>
    <w:p w:rsidR="002A02C8" w:rsidRDefault="002A02C8">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2A02C8" w:rsidRDefault="002A02C8">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2A02C8" w:rsidRDefault="002A02C8">
      <w:pPr>
        <w:pStyle w:val="ConsPlusNormal"/>
        <w:spacing w:before="220"/>
        <w:ind w:firstLine="540"/>
        <w:jc w:val="both"/>
      </w:pPr>
      <w:r>
        <w:t>1.5.6. При консультировании по телефону специалист Структурного подразделения должен назвать свою фамилию, имя, отчество, должность, а также наименование органа, в который обратилось заинтересованное лицо, а затем - в вежливой форме проинформировать обратившегося по интересующим вопросам.</w:t>
      </w:r>
    </w:p>
    <w:p w:rsidR="002A02C8" w:rsidRDefault="002A02C8">
      <w:pPr>
        <w:pStyle w:val="ConsPlusNormal"/>
        <w:spacing w:before="220"/>
        <w:ind w:firstLine="540"/>
        <w:jc w:val="both"/>
      </w:pPr>
      <w:r>
        <w:t>1.5.7. При консультировании по письменным обращениям заявителю дается четкий и понятный ответ на поставленные вопросы, указываются фамилия, имя, отчество, номер телефона исполнителя. Ответ на обращение подписывается начальником (заместителем начальника) Структурного подразделения и направляется по почте на адрес заявителя в срок, не превышающий 30 дней с момента поступления письменного обращения.</w:t>
      </w:r>
    </w:p>
    <w:p w:rsidR="002A02C8" w:rsidRDefault="002A02C8">
      <w:pPr>
        <w:pStyle w:val="ConsPlusNormal"/>
        <w:spacing w:before="220"/>
        <w:ind w:firstLine="540"/>
        <w:jc w:val="both"/>
      </w:pPr>
      <w:r>
        <w:t>1.5.8. При консультировании по электронной почте заявителю дается четкий и понятный ответ на поставленные вопросы, указываются фамилия, имя, отчество, должность, адрес электронной почты и номер телефона исполнителя. Ответ на обращение направляется на адрес электронной почты заявителя в срок, не превышающий 30 дней с момента поступления обращения.</w:t>
      </w:r>
    </w:p>
    <w:p w:rsidR="002A02C8" w:rsidRDefault="002A02C8">
      <w:pPr>
        <w:pStyle w:val="ConsPlusNormal"/>
        <w:ind w:firstLine="540"/>
        <w:jc w:val="both"/>
      </w:pPr>
    </w:p>
    <w:p w:rsidR="002A02C8" w:rsidRDefault="002A02C8">
      <w:pPr>
        <w:pStyle w:val="ConsPlusTitle"/>
        <w:jc w:val="center"/>
        <w:outlineLvl w:val="1"/>
      </w:pPr>
      <w:r>
        <w:t>Раздел II. СТАНДАРТ ПРЕДОСТАВЛЕНИЯ МУНИЦИПАЛЬНОЙ УСЛУГИ</w:t>
      </w:r>
    </w:p>
    <w:p w:rsidR="002A02C8" w:rsidRDefault="002A02C8">
      <w:pPr>
        <w:pStyle w:val="ConsPlusNormal"/>
        <w:ind w:firstLine="540"/>
        <w:jc w:val="both"/>
      </w:pPr>
    </w:p>
    <w:p w:rsidR="002A02C8" w:rsidRDefault="002A02C8">
      <w:pPr>
        <w:pStyle w:val="ConsPlusTitle"/>
        <w:ind w:firstLine="540"/>
        <w:jc w:val="both"/>
        <w:outlineLvl w:val="2"/>
      </w:pPr>
      <w:r>
        <w:t>2.1. Наименование муниципальной услуги: Выдача разрешений (согласований) на перевозку опасных, тяжеловесных и (или) крупногабаритных грузов транспортными средствами по автомобильным дорогам общего пользования местного значения на территории города Орла (далее - муниципальная услуга).</w:t>
      </w:r>
    </w:p>
    <w:p w:rsidR="002A02C8" w:rsidRDefault="002A02C8">
      <w:pPr>
        <w:pStyle w:val="ConsPlusNormal"/>
        <w:ind w:firstLine="540"/>
        <w:jc w:val="both"/>
      </w:pPr>
    </w:p>
    <w:p w:rsidR="002A02C8" w:rsidRDefault="002A02C8">
      <w:pPr>
        <w:pStyle w:val="ConsPlusNormal"/>
        <w:ind w:firstLine="540"/>
        <w:jc w:val="both"/>
        <w:outlineLvl w:val="2"/>
      </w:pPr>
      <w:r>
        <w:t>2.2. Муниципальную услугу предоставляет управление городского хозяйства и транспорта администрации города Орла.</w:t>
      </w:r>
    </w:p>
    <w:p w:rsidR="002A02C8" w:rsidRDefault="002A02C8">
      <w:pPr>
        <w:pStyle w:val="ConsPlusNormal"/>
        <w:ind w:firstLine="540"/>
        <w:jc w:val="both"/>
      </w:pPr>
    </w:p>
    <w:p w:rsidR="002A02C8" w:rsidRDefault="002A02C8">
      <w:pPr>
        <w:pStyle w:val="ConsPlusTitle"/>
        <w:ind w:firstLine="540"/>
        <w:jc w:val="both"/>
        <w:outlineLvl w:val="2"/>
      </w:pPr>
      <w:r>
        <w:t>2.3. Результат предоставления муниципальной услуги</w:t>
      </w:r>
    </w:p>
    <w:p w:rsidR="002A02C8" w:rsidRDefault="002A02C8">
      <w:pPr>
        <w:pStyle w:val="ConsPlusNormal"/>
        <w:spacing w:before="220"/>
        <w:ind w:firstLine="540"/>
        <w:jc w:val="both"/>
      </w:pPr>
      <w:r>
        <w:t>2.3.1. Конечным результатом предоставления муниципальной услуги является:</w:t>
      </w:r>
    </w:p>
    <w:p w:rsidR="002A02C8" w:rsidRDefault="002A02C8">
      <w:pPr>
        <w:pStyle w:val="ConsPlusNormal"/>
        <w:spacing w:before="220"/>
        <w:ind w:firstLine="540"/>
        <w:jc w:val="both"/>
      </w:pPr>
      <w:r>
        <w:t>- выдача разрешений (согласований) на перевозку опасных, тяжеловесных и (или) крупногабаритных грузов транспортными средствами по автомобильным дорогам общего пользования местного значения на территории города Орла;</w:t>
      </w:r>
    </w:p>
    <w:p w:rsidR="002A02C8" w:rsidRDefault="002A02C8">
      <w:pPr>
        <w:pStyle w:val="ConsPlusNormal"/>
        <w:spacing w:before="220"/>
        <w:ind w:firstLine="540"/>
        <w:jc w:val="both"/>
      </w:pPr>
      <w:r>
        <w:t>- мотивированный отказ в предоставлении муниципальной услуги.</w:t>
      </w:r>
    </w:p>
    <w:p w:rsidR="002A02C8" w:rsidRDefault="002A02C8">
      <w:pPr>
        <w:pStyle w:val="ConsPlusNormal"/>
        <w:ind w:firstLine="540"/>
        <w:jc w:val="both"/>
      </w:pPr>
    </w:p>
    <w:p w:rsidR="002A02C8" w:rsidRDefault="002A02C8">
      <w:pPr>
        <w:pStyle w:val="ConsPlusTitle"/>
        <w:ind w:firstLine="540"/>
        <w:jc w:val="both"/>
        <w:outlineLvl w:val="2"/>
      </w:pPr>
      <w:r>
        <w:t>2.4. Срок предоставления муниципальной услуги, сроки выдачи (направления) документов, являющихся результатом предоставления муниципальной услуги</w:t>
      </w:r>
    </w:p>
    <w:p w:rsidR="002A02C8" w:rsidRDefault="002A02C8">
      <w:pPr>
        <w:pStyle w:val="ConsPlusNormal"/>
        <w:spacing w:before="220"/>
        <w:ind w:firstLine="540"/>
        <w:jc w:val="both"/>
      </w:pPr>
      <w:r>
        <w:t>2.4.1. Муниципальная услуга или отказ в предоставлении такой услуги производится в срок, не превышающий 11 рабочих дней со дня регистрации запроса.</w:t>
      </w:r>
    </w:p>
    <w:p w:rsidR="002A02C8" w:rsidRDefault="002A02C8">
      <w:pPr>
        <w:pStyle w:val="ConsPlusNormal"/>
        <w:spacing w:before="220"/>
        <w:ind w:firstLine="540"/>
        <w:jc w:val="both"/>
      </w:pPr>
      <w:r>
        <w:t>2.4.2. Срок выдачи (направления) согласований на перевозку опасных, тяжеловесных и (или) крупногабаритных грузов транспортными средствами по автомобильным дорогам общего пользования местного значения на территории города Орла, являющихся результатом предоставления муниципальной услуги, составляет 4 рабочих дня с даты поступления запроса.</w:t>
      </w:r>
    </w:p>
    <w:p w:rsidR="002A02C8" w:rsidRDefault="002A02C8">
      <w:pPr>
        <w:pStyle w:val="ConsPlusNormal"/>
        <w:spacing w:before="220"/>
        <w:ind w:firstLine="540"/>
        <w:jc w:val="both"/>
      </w:pPr>
      <w:r>
        <w:t>2.4.3. Срок выдачи разрешений на перевозку тяжеловесных и (или) крупногабаритных грузов транспортными средствами по автомобильным дорогам общего пользования местного значения на территории города Орла, являющихся результатом предоставления муниципальной услуги, составляет не более 11 рабочих дней с даты регистрации заявления.</w:t>
      </w:r>
    </w:p>
    <w:p w:rsidR="002A02C8" w:rsidRDefault="002A02C8">
      <w:pPr>
        <w:pStyle w:val="ConsPlusNormal"/>
        <w:ind w:firstLine="540"/>
        <w:jc w:val="both"/>
      </w:pPr>
    </w:p>
    <w:p w:rsidR="002A02C8" w:rsidRDefault="002A02C8">
      <w:pPr>
        <w:pStyle w:val="ConsPlusTitle"/>
        <w:ind w:firstLine="540"/>
        <w:jc w:val="both"/>
        <w:outlineLvl w:val="2"/>
      </w:pPr>
      <w:r>
        <w:t>2.5. Нормативные правовые акты, регулирующие предоставление муниципальной услуги:</w:t>
      </w:r>
    </w:p>
    <w:p w:rsidR="002A02C8" w:rsidRDefault="002A02C8">
      <w:pPr>
        <w:pStyle w:val="ConsPlusNormal"/>
        <w:spacing w:before="220"/>
        <w:ind w:firstLine="540"/>
        <w:jc w:val="both"/>
      </w:pPr>
      <w:r>
        <w:t xml:space="preserve">2.5.1. Федеральный </w:t>
      </w:r>
      <w:hyperlink r:id="rId26">
        <w:r>
          <w:rPr>
            <w:color w:val="0000FF"/>
          </w:rPr>
          <w:t>закон</w:t>
        </w:r>
      </w:hyperlink>
      <w:r>
        <w:t xml:space="preserve"> от 2 мая 2006 года N 59-ФЗ "О порядке рассмотрения обращений граждан Российской Федерации";</w:t>
      </w:r>
    </w:p>
    <w:p w:rsidR="002A02C8" w:rsidRDefault="002A02C8">
      <w:pPr>
        <w:pStyle w:val="ConsPlusNormal"/>
        <w:spacing w:before="220"/>
        <w:ind w:firstLine="540"/>
        <w:jc w:val="both"/>
      </w:pPr>
      <w:r>
        <w:t xml:space="preserve">2.5.2. Федеральный </w:t>
      </w:r>
      <w:hyperlink r:id="rId27">
        <w:r>
          <w:rPr>
            <w:color w:val="0000FF"/>
          </w:rPr>
          <w:t>закон</w:t>
        </w:r>
      </w:hyperlink>
      <w:r>
        <w:t xml:space="preserve"> от 6 октября 2003 года N 131-ФЗ "Об общих принципах организации местного самоуправления в Российской Федерации";</w:t>
      </w:r>
    </w:p>
    <w:p w:rsidR="002A02C8" w:rsidRDefault="002A02C8">
      <w:pPr>
        <w:pStyle w:val="ConsPlusNormal"/>
        <w:spacing w:before="220"/>
        <w:ind w:firstLine="540"/>
        <w:jc w:val="both"/>
      </w:pPr>
      <w:r>
        <w:t xml:space="preserve">2.5.3. Федеральный </w:t>
      </w:r>
      <w:hyperlink r:id="rId28">
        <w:r>
          <w:rPr>
            <w:color w:val="0000FF"/>
          </w:rPr>
          <w:t>закон</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A02C8" w:rsidRDefault="002A02C8">
      <w:pPr>
        <w:pStyle w:val="ConsPlusNormal"/>
        <w:spacing w:before="220"/>
        <w:ind w:firstLine="540"/>
        <w:jc w:val="both"/>
      </w:pPr>
      <w:r>
        <w:t xml:space="preserve">2.5.4. </w:t>
      </w:r>
      <w:hyperlink r:id="rId29">
        <w:r>
          <w:rPr>
            <w:color w:val="0000FF"/>
          </w:rPr>
          <w:t>Постановление</w:t>
        </w:r>
      </w:hyperlink>
      <w:r>
        <w:t xml:space="preserve"> Правительства Российской Федерации от 31 января 2020 года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2A02C8" w:rsidRDefault="002A02C8">
      <w:pPr>
        <w:pStyle w:val="ConsPlusNormal"/>
        <w:jc w:val="both"/>
      </w:pPr>
      <w:r>
        <w:t xml:space="preserve">(п. 2.5.4 в ред. </w:t>
      </w:r>
      <w:hyperlink r:id="rId30">
        <w:r>
          <w:rPr>
            <w:color w:val="0000FF"/>
          </w:rPr>
          <w:t>Постановления</w:t>
        </w:r>
      </w:hyperlink>
      <w:r>
        <w:t xml:space="preserve"> Администрации города Орла от 12.08.2021 N 3287)</w:t>
      </w:r>
    </w:p>
    <w:p w:rsidR="002A02C8" w:rsidRDefault="002A02C8">
      <w:pPr>
        <w:pStyle w:val="ConsPlusNormal"/>
        <w:spacing w:before="220"/>
        <w:ind w:firstLine="540"/>
        <w:jc w:val="both"/>
      </w:pPr>
      <w:r>
        <w:t xml:space="preserve">2.5.5. </w:t>
      </w:r>
      <w:hyperlink r:id="rId31">
        <w:r>
          <w:rPr>
            <w:color w:val="0000FF"/>
          </w:rPr>
          <w:t>Постановление</w:t>
        </w:r>
      </w:hyperlink>
      <w:r>
        <w:t xml:space="preserve"> Правительства Российской Федерации от 21 декабря 2020 года N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2A02C8" w:rsidRDefault="002A02C8">
      <w:pPr>
        <w:pStyle w:val="ConsPlusNormal"/>
        <w:jc w:val="both"/>
      </w:pPr>
      <w:r>
        <w:lastRenderedPageBreak/>
        <w:t xml:space="preserve">(п. 2.5.5 в ред. </w:t>
      </w:r>
      <w:hyperlink r:id="rId32">
        <w:r>
          <w:rPr>
            <w:color w:val="0000FF"/>
          </w:rPr>
          <w:t>Постановления</w:t>
        </w:r>
      </w:hyperlink>
      <w:r>
        <w:t xml:space="preserve"> Администрации города Орла от 12.08.2021 N 3287)</w:t>
      </w:r>
    </w:p>
    <w:p w:rsidR="002A02C8" w:rsidRDefault="002A02C8">
      <w:pPr>
        <w:pStyle w:val="ConsPlusNormal"/>
        <w:spacing w:before="220"/>
        <w:ind w:firstLine="540"/>
        <w:jc w:val="both"/>
      </w:pPr>
      <w:r>
        <w:t xml:space="preserve">2.5.6. </w:t>
      </w:r>
      <w:hyperlink r:id="rId33">
        <w:r>
          <w:rPr>
            <w:color w:val="0000FF"/>
          </w:rPr>
          <w:t>Приказ</w:t>
        </w:r>
      </w:hyperlink>
      <w:r>
        <w:t xml:space="preserve"> Министерства транспорта Российской Федерации от 5 июня 2019 года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2A02C8" w:rsidRDefault="002A02C8">
      <w:pPr>
        <w:pStyle w:val="ConsPlusNormal"/>
        <w:jc w:val="both"/>
      </w:pPr>
      <w:r>
        <w:t xml:space="preserve">(п. 2.5.6 в ред. </w:t>
      </w:r>
      <w:hyperlink r:id="rId34">
        <w:r>
          <w:rPr>
            <w:color w:val="0000FF"/>
          </w:rPr>
          <w:t>Постановления</w:t>
        </w:r>
      </w:hyperlink>
      <w:r>
        <w:t xml:space="preserve"> Администрации города Орла от 12.08.2021 N 3287)</w:t>
      </w:r>
    </w:p>
    <w:p w:rsidR="002A02C8" w:rsidRDefault="002A02C8">
      <w:pPr>
        <w:pStyle w:val="ConsPlusNormal"/>
        <w:spacing w:before="220"/>
        <w:ind w:firstLine="540"/>
        <w:jc w:val="both"/>
      </w:pPr>
      <w:r>
        <w:t xml:space="preserve">2.5.7. </w:t>
      </w:r>
      <w:hyperlink r:id="rId35">
        <w:r>
          <w:rPr>
            <w:color w:val="0000FF"/>
          </w:rPr>
          <w:t>Приказ</w:t>
        </w:r>
      </w:hyperlink>
      <w:r>
        <w:t xml:space="preserve"> Министерства транспорта Российской Федерации от 12 августа 2020 года N 304 "Об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2A02C8" w:rsidRDefault="002A02C8">
      <w:pPr>
        <w:pStyle w:val="ConsPlusNormal"/>
        <w:jc w:val="both"/>
      </w:pPr>
      <w:r>
        <w:t xml:space="preserve">(п. 2.5.7 в ред. </w:t>
      </w:r>
      <w:hyperlink r:id="rId36">
        <w:r>
          <w:rPr>
            <w:color w:val="0000FF"/>
          </w:rPr>
          <w:t>Постановления</w:t>
        </w:r>
      </w:hyperlink>
      <w:r>
        <w:t xml:space="preserve"> Администрации города Орла от 12.08.2021 N 3287)</w:t>
      </w:r>
    </w:p>
    <w:p w:rsidR="002A02C8" w:rsidRDefault="002A02C8">
      <w:pPr>
        <w:pStyle w:val="ConsPlusNormal"/>
        <w:spacing w:before="220"/>
        <w:ind w:firstLine="540"/>
        <w:jc w:val="both"/>
      </w:pPr>
      <w:r>
        <w:t xml:space="preserve">2.5.8. </w:t>
      </w:r>
      <w:hyperlink r:id="rId37">
        <w:r>
          <w:rPr>
            <w:color w:val="0000FF"/>
          </w:rPr>
          <w:t>Постановление</w:t>
        </w:r>
      </w:hyperlink>
      <w:r>
        <w:t xml:space="preserve"> Администрации города Орла от 22 июля 2021 года N 3024 "Об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на территории города Орла";</w:t>
      </w:r>
    </w:p>
    <w:p w:rsidR="002A02C8" w:rsidRDefault="002A02C8">
      <w:pPr>
        <w:pStyle w:val="ConsPlusNormal"/>
        <w:jc w:val="both"/>
      </w:pPr>
      <w:r>
        <w:t xml:space="preserve">(п. 2.5.8 в ред. </w:t>
      </w:r>
      <w:hyperlink r:id="rId38">
        <w:r>
          <w:rPr>
            <w:color w:val="0000FF"/>
          </w:rPr>
          <w:t>Постановления</w:t>
        </w:r>
      </w:hyperlink>
      <w:r>
        <w:t xml:space="preserve"> Администрации города Орла от 12.08.2021 N 3287)</w:t>
      </w:r>
    </w:p>
    <w:p w:rsidR="002A02C8" w:rsidRDefault="002A02C8">
      <w:pPr>
        <w:pStyle w:val="ConsPlusNormal"/>
        <w:spacing w:before="220"/>
        <w:ind w:firstLine="540"/>
        <w:jc w:val="both"/>
      </w:pPr>
      <w:r>
        <w:t xml:space="preserve">2.5.9. </w:t>
      </w:r>
      <w:hyperlink r:id="rId39">
        <w:r>
          <w:rPr>
            <w:color w:val="0000FF"/>
          </w:rPr>
          <w:t>Постановление</w:t>
        </w:r>
      </w:hyperlink>
      <w:r>
        <w:t xml:space="preserve"> Администрации города Орла от 18 ноября 2011 года N 3580 "Об утверждении Реестра муниципальных услуг города Орла";</w:t>
      </w:r>
    </w:p>
    <w:p w:rsidR="002A02C8" w:rsidRDefault="002A02C8">
      <w:pPr>
        <w:pStyle w:val="ConsPlusNormal"/>
        <w:spacing w:before="220"/>
        <w:ind w:firstLine="540"/>
        <w:jc w:val="both"/>
      </w:pPr>
      <w:r>
        <w:t xml:space="preserve">2.5.10. </w:t>
      </w:r>
      <w:hyperlink r:id="rId40">
        <w:r>
          <w:rPr>
            <w:color w:val="0000FF"/>
          </w:rPr>
          <w:t>Постановление</w:t>
        </w:r>
      </w:hyperlink>
      <w:r>
        <w:t xml:space="preserve"> Администрации города Орла от 7 мая 2010 года N 1471 "Об утверждении Порядка разработки и утверждения административных регламентов предоставления муниципальных услуг".</w:t>
      </w:r>
    </w:p>
    <w:p w:rsidR="002A02C8" w:rsidRDefault="002A02C8">
      <w:pPr>
        <w:pStyle w:val="ConsPlusNormal"/>
        <w:ind w:firstLine="540"/>
        <w:jc w:val="both"/>
      </w:pPr>
    </w:p>
    <w:p w:rsidR="002A02C8" w:rsidRDefault="002A02C8">
      <w:pPr>
        <w:pStyle w:val="ConsPlusTitle"/>
        <w:ind w:firstLine="540"/>
        <w:jc w:val="both"/>
        <w:outlineLvl w:val="2"/>
      </w:pPr>
      <w:bookmarkStart w:id="1" w:name="P152"/>
      <w:bookmarkEnd w:id="1"/>
      <w:r>
        <w:t>2.6. Перечень документов, предоставляемых заявителями</w:t>
      </w:r>
    </w:p>
    <w:p w:rsidR="002A02C8" w:rsidRDefault="002A02C8">
      <w:pPr>
        <w:pStyle w:val="ConsPlusNormal"/>
        <w:spacing w:before="220"/>
        <w:ind w:firstLine="540"/>
        <w:jc w:val="both"/>
      </w:pPr>
      <w:bookmarkStart w:id="2" w:name="P153"/>
      <w:bookmarkEnd w:id="2"/>
      <w:r>
        <w:t>2.6.1. Для получения муниципальной услуги заявитель представляет:</w:t>
      </w:r>
    </w:p>
    <w:p w:rsidR="002A02C8" w:rsidRDefault="002A02C8">
      <w:pPr>
        <w:pStyle w:val="ConsPlusNormal"/>
        <w:spacing w:before="220"/>
        <w:ind w:firstLine="540"/>
        <w:jc w:val="both"/>
      </w:pPr>
      <w:r>
        <w:t xml:space="preserve">1) </w:t>
      </w:r>
      <w:hyperlink w:anchor="P376">
        <w:r>
          <w:rPr>
            <w:color w:val="0000FF"/>
          </w:rPr>
          <w:t>заявление</w:t>
        </w:r>
      </w:hyperlink>
      <w:r>
        <w:t xml:space="preserve"> (заявку, запрос) (приложение N 1 к регламенту);</w:t>
      </w:r>
    </w:p>
    <w:p w:rsidR="002A02C8" w:rsidRDefault="002A02C8">
      <w:pPr>
        <w:pStyle w:val="ConsPlusNormal"/>
        <w:spacing w:before="220"/>
        <w:ind w:firstLine="540"/>
        <w:jc w:val="both"/>
      </w:pPr>
      <w:r>
        <w:t>2) доверенность, оформленную надлежащим образом (в случае подачи запроса представителем заявителя);</w:t>
      </w:r>
    </w:p>
    <w:p w:rsidR="002A02C8" w:rsidRDefault="002A02C8">
      <w:pPr>
        <w:pStyle w:val="ConsPlusNormal"/>
        <w:spacing w:before="220"/>
        <w:ind w:firstLine="540"/>
        <w:jc w:val="both"/>
      </w:pPr>
      <w:r>
        <w:t>3) копии правоустанавливающих документов на транспортное средство и прицепные устройства;</w:t>
      </w:r>
    </w:p>
    <w:p w:rsidR="002A02C8" w:rsidRDefault="002A02C8">
      <w:pPr>
        <w:pStyle w:val="ConsPlusNormal"/>
        <w:spacing w:before="220"/>
        <w:ind w:firstLine="540"/>
        <w:jc w:val="both"/>
      </w:pPr>
      <w:r>
        <w:t>4) схему автопоезда с изображением на ней всех участвующих в перевозке транспортных средств, количества осей и колес на них, взаимного расположения колес и осей, габаритных размеров автопоезда, расстояний между осями, распределения нагрузки по осям и на отдельные колеса, с учетом возможного неравномерного распределения нагрузки по длине оси, общей массы автотранспортного средства с грузом.</w:t>
      </w:r>
    </w:p>
    <w:p w:rsidR="002A02C8" w:rsidRDefault="002A02C8">
      <w:pPr>
        <w:pStyle w:val="ConsPlusNormal"/>
        <w:spacing w:before="220"/>
        <w:ind w:firstLine="540"/>
        <w:jc w:val="both"/>
      </w:pPr>
      <w:r>
        <w:t>Письменное заявление может быть направлено по почте, доставлено заявителем непосредственно в Структурное подразделение, передано по факсу или электронной почте.</w:t>
      </w:r>
    </w:p>
    <w:p w:rsidR="002A02C8" w:rsidRDefault="002A02C8">
      <w:pPr>
        <w:pStyle w:val="ConsPlusNormal"/>
        <w:spacing w:before="220"/>
        <w:ind w:firstLine="540"/>
        <w:jc w:val="both"/>
      </w:pPr>
      <w:r>
        <w:t xml:space="preserve">В соответствии с требованиями Федерального </w:t>
      </w:r>
      <w:hyperlink r:id="rId41">
        <w:r>
          <w:rPr>
            <w:color w:val="0000FF"/>
          </w:rPr>
          <w:t>закона</w:t>
        </w:r>
      </w:hyperlink>
      <w:r>
        <w:t xml:space="preserve"> от 27 июля 2010 года N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2A02C8" w:rsidRDefault="002A02C8">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02C8" w:rsidRDefault="002A02C8">
      <w:pPr>
        <w:pStyle w:val="ConsPlusNormal"/>
        <w:spacing w:before="220"/>
        <w:ind w:firstLine="540"/>
        <w:jc w:val="both"/>
      </w:pPr>
      <w:r>
        <w:t xml:space="preserve">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w:t>
      </w:r>
      <w:r>
        <w:lastRenderedPageBreak/>
        <w:t>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A02C8" w:rsidRDefault="002A02C8">
      <w:pPr>
        <w:pStyle w:val="ConsPlusNormal"/>
        <w:spacing w:before="220"/>
        <w:ind w:firstLine="540"/>
        <w:jc w:val="both"/>
      </w:pPr>
      <w:bookmarkStart w:id="3" w:name="P162"/>
      <w:bookmarkEnd w:id="3"/>
      <w:r>
        <w:t>2.6.2. В заявлении (заявке, запросе) указываются полные реквизиты заявителя, испрашиваемая форма предоставления услуги.</w:t>
      </w:r>
    </w:p>
    <w:p w:rsidR="002A02C8" w:rsidRDefault="002A02C8">
      <w:pPr>
        <w:pStyle w:val="ConsPlusNormal"/>
        <w:spacing w:before="220"/>
        <w:ind w:firstLine="540"/>
        <w:jc w:val="both"/>
      </w:pPr>
      <w:r>
        <w:t>Заявление (заявка, запрос) может быть написано от руки или машинописным способом, распечатано посредством электронных печатающих устройств.</w:t>
      </w:r>
    </w:p>
    <w:p w:rsidR="002A02C8" w:rsidRDefault="002A02C8">
      <w:pPr>
        <w:pStyle w:val="ConsPlusNormal"/>
        <w:spacing w:before="220"/>
        <w:ind w:firstLine="540"/>
        <w:jc w:val="both"/>
      </w:pPr>
      <w:r>
        <w:t>Заявление (заявка, запрос) от юридических лиц оформляется на фирменных бланках, в случае оформления заявления (заявки, запроса) на простом листе ставится штамп или печать юридического лица.</w:t>
      </w:r>
    </w:p>
    <w:p w:rsidR="002A02C8" w:rsidRDefault="002A02C8">
      <w:pPr>
        <w:pStyle w:val="ConsPlusNormal"/>
        <w:ind w:firstLine="540"/>
        <w:jc w:val="both"/>
      </w:pPr>
    </w:p>
    <w:p w:rsidR="002A02C8" w:rsidRDefault="002A02C8">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2A02C8" w:rsidRDefault="002A02C8">
      <w:pPr>
        <w:pStyle w:val="ConsPlusNormal"/>
        <w:spacing w:before="220"/>
        <w:ind w:firstLine="540"/>
        <w:jc w:val="both"/>
      </w:pPr>
      <w:r>
        <w:t>2.7.1. Основаниями для отказа в приеме документов являются:</w:t>
      </w:r>
    </w:p>
    <w:p w:rsidR="002A02C8" w:rsidRDefault="002A02C8">
      <w:pPr>
        <w:pStyle w:val="ConsPlusNormal"/>
        <w:spacing w:before="220"/>
        <w:ind w:firstLine="540"/>
        <w:jc w:val="both"/>
      </w:pPr>
      <w:r>
        <w:t>- представленные в заявлении (заявке, запросе) сведения, которые не поддаются прочтению, имеются приписки, зачеркнутые слова и иные исправления;</w:t>
      </w:r>
    </w:p>
    <w:p w:rsidR="002A02C8" w:rsidRDefault="002A02C8">
      <w:pPr>
        <w:pStyle w:val="ConsPlusNormal"/>
        <w:spacing w:before="220"/>
        <w:ind w:firstLine="540"/>
        <w:jc w:val="both"/>
      </w:pPr>
      <w:r>
        <w:t>- не представленная надлежащим образом оформленная доверенность (в случае подачи запроса представителем заявителя).</w:t>
      </w:r>
    </w:p>
    <w:p w:rsidR="002A02C8" w:rsidRDefault="002A02C8">
      <w:pPr>
        <w:pStyle w:val="ConsPlusNormal"/>
        <w:ind w:firstLine="540"/>
        <w:jc w:val="both"/>
      </w:pPr>
    </w:p>
    <w:p w:rsidR="002A02C8" w:rsidRDefault="002A02C8">
      <w:pPr>
        <w:pStyle w:val="ConsPlusTitle"/>
        <w:ind w:firstLine="540"/>
        <w:jc w:val="both"/>
        <w:outlineLvl w:val="2"/>
      </w:pPr>
      <w:r>
        <w:t>2.8. Основания для отказа в предоставлении муниципальной услуги</w:t>
      </w:r>
    </w:p>
    <w:p w:rsidR="002A02C8" w:rsidRDefault="002A02C8">
      <w:pPr>
        <w:pStyle w:val="ConsPlusNormal"/>
        <w:spacing w:before="220"/>
        <w:ind w:firstLine="540"/>
        <w:jc w:val="both"/>
      </w:pPr>
      <w:bookmarkStart w:id="4" w:name="P172"/>
      <w:bookmarkEnd w:id="4"/>
      <w:r>
        <w:t>2.8.1. В предоставлении муниципальной услуги отказывается в случае:</w:t>
      </w:r>
    </w:p>
    <w:p w:rsidR="002A02C8" w:rsidRDefault="002A02C8">
      <w:pPr>
        <w:pStyle w:val="ConsPlusNormal"/>
        <w:spacing w:before="220"/>
        <w:ind w:firstLine="540"/>
        <w:jc w:val="both"/>
      </w:pPr>
      <w:r>
        <w:t>- непредставления достоверных сведений о транспортном средстве и перевозчике;</w:t>
      </w:r>
    </w:p>
    <w:p w:rsidR="002A02C8" w:rsidRDefault="002A02C8">
      <w:pPr>
        <w:pStyle w:val="ConsPlusNormal"/>
        <w:spacing w:before="220"/>
        <w:ind w:firstLine="540"/>
        <w:jc w:val="both"/>
      </w:pPr>
      <w:r>
        <w:t>- непредставления схемы автопоезда с изображением на ней всех участвующих в перевозке транспортных средств, количества осей и колес на них, взаимного расположения колес и осей, габаритных размеров автопоезда, расстояний между осями, распределения нагрузки по осям и на отдельные колеса, с учетом возможного неравномерного распределения нагрузки по длине оси, общей массы автотранспортного средства с грузом;</w:t>
      </w:r>
    </w:p>
    <w:p w:rsidR="002A02C8" w:rsidRDefault="002A02C8">
      <w:pPr>
        <w:pStyle w:val="ConsPlusNormal"/>
        <w:spacing w:before="220"/>
        <w:ind w:firstLine="540"/>
        <w:jc w:val="both"/>
      </w:pPr>
      <w:r>
        <w:t>- отказа от оплаты государственной пошлины за выдачу разрешения на перевозку тяжеловесных и (или) крупногабаритных грузов транспортными средствами по автомобильным дорогам общего пользования местного значения на территории города Орла;</w:t>
      </w:r>
    </w:p>
    <w:p w:rsidR="002A02C8" w:rsidRDefault="002A02C8">
      <w:pPr>
        <w:pStyle w:val="ConsPlusNormal"/>
        <w:spacing w:before="220"/>
        <w:ind w:firstLine="540"/>
        <w:jc w:val="both"/>
      </w:pPr>
      <w:r>
        <w:t>- отказа от оплаты согласно расчету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на территории города Орла.</w:t>
      </w:r>
    </w:p>
    <w:p w:rsidR="002A02C8" w:rsidRDefault="002A02C8">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72">
        <w:r>
          <w:rPr>
            <w:color w:val="0000FF"/>
          </w:rPr>
          <w:t>подпункте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2A02C8" w:rsidRDefault="002A02C8">
      <w:pPr>
        <w:pStyle w:val="ConsPlusNormal"/>
        <w:spacing w:before="220"/>
        <w:ind w:firstLine="540"/>
        <w:jc w:val="both"/>
      </w:pPr>
      <w:r>
        <w:t>Проект мотивированного отказа в предоставлении муниципальной услуги, заявление (заявку, запрос) и прилагаемые к нему документы предоставляются начальнику (заместителю начальника) Структурного подразделения для подписания.</w:t>
      </w:r>
    </w:p>
    <w:p w:rsidR="002A02C8" w:rsidRDefault="002A02C8">
      <w:pPr>
        <w:pStyle w:val="ConsPlusNormal"/>
        <w:ind w:firstLine="540"/>
        <w:jc w:val="both"/>
      </w:pPr>
    </w:p>
    <w:p w:rsidR="002A02C8" w:rsidRDefault="002A02C8">
      <w:pPr>
        <w:pStyle w:val="ConsPlusTitle"/>
        <w:ind w:firstLine="540"/>
        <w:jc w:val="both"/>
        <w:outlineLvl w:val="2"/>
      </w:pPr>
      <w:r>
        <w:t>2.9. Порядок, размер и основания взимания платы за предоставление муниципальной услуги</w:t>
      </w:r>
    </w:p>
    <w:p w:rsidR="002A02C8" w:rsidRDefault="002A02C8">
      <w:pPr>
        <w:pStyle w:val="ConsPlusNormal"/>
        <w:spacing w:before="220"/>
        <w:ind w:firstLine="540"/>
        <w:jc w:val="both"/>
      </w:pPr>
      <w:r>
        <w:lastRenderedPageBreak/>
        <w:t>2.9.1. За оказание муниципальной услуги по выдаче разрешений на перевозку тяжеловесных и (или) крупногабаритных грузов транспортными средствами по автомобильным дорогам общего пользования местного значения на территории города Орла взимается государственная пошлина в соответствии с действующим законодательством.</w:t>
      </w:r>
    </w:p>
    <w:p w:rsidR="002A02C8" w:rsidRDefault="002A02C8">
      <w:pPr>
        <w:pStyle w:val="ConsPlusNormal"/>
        <w:spacing w:before="220"/>
        <w:ind w:firstLine="540"/>
        <w:jc w:val="both"/>
      </w:pPr>
      <w:r>
        <w:t>2.9.2. Муниципальная услуга по выдаче согласований на перевозку опасных, тяжеловесных и (или) крупногабаритных грузов транспортными средствами по автомобильным дорогам общего пользования местного значения на территории города Орла предоставляется бесплатно.</w:t>
      </w:r>
    </w:p>
    <w:p w:rsidR="002A02C8" w:rsidRDefault="002A02C8">
      <w:pPr>
        <w:pStyle w:val="ConsPlusNormal"/>
        <w:spacing w:before="220"/>
        <w:ind w:firstLine="540"/>
        <w:jc w:val="both"/>
      </w:pPr>
      <w:r>
        <w:t xml:space="preserve">2.9.3. Размер вреда за перевозку тяжеловесных грузов по автомобильным дорогам общего пользования местного значения рассчитывается в соответствии с методикой расчета и ставками платы, приведенными в </w:t>
      </w:r>
      <w:hyperlink r:id="rId42">
        <w:r>
          <w:rPr>
            <w:color w:val="0000FF"/>
          </w:rPr>
          <w:t>постановлении</w:t>
        </w:r>
      </w:hyperlink>
      <w:r>
        <w:t xml:space="preserve"> Правительства Российской Федерации от 31 января 2020 года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и </w:t>
      </w:r>
      <w:hyperlink r:id="rId43">
        <w:r>
          <w:rPr>
            <w:color w:val="0000FF"/>
          </w:rPr>
          <w:t>постановлении</w:t>
        </w:r>
      </w:hyperlink>
      <w:r>
        <w:t xml:space="preserve"> Администрации города Орла от 22 июля 2021 года N 3024 "Об определении размера вреда, причиняемого тяжеловесными транспортными средствами при движении по автомобильным дорогам общего пользования местного значения на территории города Орла".</w:t>
      </w:r>
    </w:p>
    <w:p w:rsidR="002A02C8" w:rsidRDefault="002A02C8">
      <w:pPr>
        <w:pStyle w:val="ConsPlusNormal"/>
        <w:jc w:val="both"/>
      </w:pPr>
      <w:r>
        <w:t xml:space="preserve">(п. 2.9.3 в ред. </w:t>
      </w:r>
      <w:hyperlink r:id="rId44">
        <w:r>
          <w:rPr>
            <w:color w:val="0000FF"/>
          </w:rPr>
          <w:t>Постановления</w:t>
        </w:r>
      </w:hyperlink>
      <w:r>
        <w:t xml:space="preserve"> Администрации города Орла от 12.08.2021 N 3287)</w:t>
      </w:r>
    </w:p>
    <w:p w:rsidR="002A02C8" w:rsidRDefault="002A02C8">
      <w:pPr>
        <w:pStyle w:val="ConsPlusNormal"/>
        <w:ind w:firstLine="540"/>
        <w:jc w:val="both"/>
      </w:pPr>
    </w:p>
    <w:p w:rsidR="002A02C8" w:rsidRDefault="002A02C8">
      <w:pPr>
        <w:pStyle w:val="ConsPlusTitle"/>
        <w:ind w:firstLine="540"/>
        <w:jc w:val="both"/>
        <w:outlineLvl w:val="2"/>
      </w:pPr>
      <w: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A02C8" w:rsidRDefault="002A02C8">
      <w:pPr>
        <w:pStyle w:val="ConsPlusNormal"/>
        <w:spacing w:before="220"/>
        <w:ind w:firstLine="540"/>
        <w:jc w:val="both"/>
      </w:pPr>
      <w: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2A02C8" w:rsidRDefault="002A02C8">
      <w:pPr>
        <w:pStyle w:val="ConsPlusNormal"/>
        <w:ind w:firstLine="540"/>
        <w:jc w:val="both"/>
      </w:pPr>
    </w:p>
    <w:p w:rsidR="002A02C8" w:rsidRDefault="002A02C8">
      <w:pPr>
        <w:pStyle w:val="ConsPlusTitle"/>
        <w:ind w:firstLine="540"/>
        <w:jc w:val="both"/>
        <w:outlineLvl w:val="2"/>
      </w:pPr>
      <w:r>
        <w:t>2.11. Срок и порядок регистрации запросов заявителя о предоставлении муниципальной услуги</w:t>
      </w:r>
    </w:p>
    <w:p w:rsidR="002A02C8" w:rsidRDefault="002A02C8">
      <w:pPr>
        <w:pStyle w:val="ConsPlusNormal"/>
        <w:spacing w:before="220"/>
        <w:ind w:firstLine="540"/>
        <w:jc w:val="both"/>
      </w:pPr>
      <w:r>
        <w:t>Запрос о предоставлении муниципальной услуги, соответствующий установленным требованиям, в том числе при личном обращении заявителя, регистрируется в день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2A02C8" w:rsidRDefault="002A02C8">
      <w:pPr>
        <w:pStyle w:val="ConsPlusNormal"/>
        <w:ind w:firstLine="540"/>
        <w:jc w:val="both"/>
      </w:pPr>
    </w:p>
    <w:p w:rsidR="002A02C8" w:rsidRDefault="002A02C8">
      <w:pPr>
        <w:pStyle w:val="ConsPlusTitle"/>
        <w:ind w:firstLine="540"/>
        <w:jc w:val="both"/>
        <w:outlineLvl w:val="2"/>
      </w:pPr>
      <w:r>
        <w:t>2.12. Требования к месту предоставления муниципальной услуги</w:t>
      </w:r>
    </w:p>
    <w:p w:rsidR="002A02C8" w:rsidRDefault="002A02C8">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2A02C8" w:rsidRDefault="002A02C8">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2A02C8" w:rsidRDefault="002A02C8">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2A02C8" w:rsidRDefault="002A02C8">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2A02C8" w:rsidRDefault="002A02C8">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2A02C8" w:rsidRDefault="002A02C8">
      <w:pPr>
        <w:pStyle w:val="ConsPlusNormal"/>
        <w:spacing w:before="220"/>
        <w:ind w:firstLine="540"/>
        <w:jc w:val="both"/>
      </w:pPr>
      <w:r>
        <w:t xml:space="preserve">Двери кабинетов оборудуются вывеской с указанием номера кабинета, фамилий, имен, </w:t>
      </w:r>
      <w:r>
        <w:lastRenderedPageBreak/>
        <w:t>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2A02C8" w:rsidRDefault="002A02C8">
      <w:pPr>
        <w:pStyle w:val="ConsPlusNormal"/>
        <w:spacing w:before="220"/>
        <w:ind w:firstLine="540"/>
        <w:jc w:val="both"/>
      </w:pPr>
      <w:r>
        <w:t>Вход и выход из помещений оборудуются соответствующими указателями.</w:t>
      </w:r>
    </w:p>
    <w:p w:rsidR="002A02C8" w:rsidRDefault="002A02C8">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2A02C8" w:rsidRDefault="002A02C8">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2A02C8" w:rsidRDefault="002A02C8">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2A02C8" w:rsidRDefault="002A02C8">
      <w:pPr>
        <w:pStyle w:val="ConsPlusNormal"/>
        <w:spacing w:before="220"/>
        <w:ind w:firstLine="540"/>
        <w:jc w:val="both"/>
      </w:pPr>
      <w:r>
        <w:t>- текст настоящего административного регламента с приложениями;</w:t>
      </w:r>
    </w:p>
    <w:p w:rsidR="002A02C8" w:rsidRDefault="002A02C8">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2A02C8" w:rsidRDefault="002A02C8">
      <w:pPr>
        <w:pStyle w:val="ConsPlusNormal"/>
        <w:spacing w:before="220"/>
        <w:ind w:firstLine="540"/>
        <w:jc w:val="both"/>
      </w:pPr>
      <w:r>
        <w:t>- образец оформления запроса, необходимого для предоставления муниципальной услуги, и требования к нему;</w:t>
      </w:r>
    </w:p>
    <w:p w:rsidR="002A02C8" w:rsidRDefault="002A02C8">
      <w:pPr>
        <w:pStyle w:val="ConsPlusNormal"/>
        <w:spacing w:before="220"/>
        <w:ind w:firstLine="540"/>
        <w:jc w:val="both"/>
      </w:pPr>
      <w:r>
        <w:t>- месторасположение, график (режим) работы, номера телефонов;</w:t>
      </w:r>
    </w:p>
    <w:p w:rsidR="002A02C8" w:rsidRDefault="002A02C8">
      <w:pPr>
        <w:pStyle w:val="ConsPlusNormal"/>
        <w:spacing w:before="220"/>
        <w:ind w:firstLine="540"/>
        <w:jc w:val="both"/>
      </w:pPr>
      <w:r>
        <w:t>- основания для отказа в предоставлении муниципальной услуги;</w:t>
      </w:r>
    </w:p>
    <w:p w:rsidR="002A02C8" w:rsidRDefault="002A02C8">
      <w:pPr>
        <w:pStyle w:val="ConsPlusNormal"/>
        <w:spacing w:before="220"/>
        <w:ind w:firstLine="540"/>
        <w:jc w:val="both"/>
      </w:pPr>
      <w:r>
        <w:t>- порядок обжалования решений, действий или бездействия должностных лиц.</w:t>
      </w:r>
    </w:p>
    <w:p w:rsidR="002A02C8" w:rsidRDefault="002A02C8">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2A02C8" w:rsidRDefault="002A02C8">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2A02C8" w:rsidRDefault="002A02C8">
      <w:pPr>
        <w:pStyle w:val="ConsPlusNormal"/>
        <w:spacing w:before="220"/>
        <w:ind w:firstLine="540"/>
        <w:jc w:val="both"/>
      </w:pPr>
      <w:r>
        <w:t>2.12.6. При предоставлении муниципальной услуги инвалиду или лицу из числа 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2A02C8" w:rsidRDefault="002A02C8">
      <w:pPr>
        <w:pStyle w:val="ConsPlusNormal"/>
        <w:ind w:firstLine="540"/>
        <w:jc w:val="both"/>
      </w:pPr>
    </w:p>
    <w:p w:rsidR="002A02C8" w:rsidRDefault="002A02C8">
      <w:pPr>
        <w:pStyle w:val="ConsPlusTitle"/>
        <w:ind w:firstLine="540"/>
        <w:jc w:val="both"/>
        <w:outlineLvl w:val="2"/>
      </w:pPr>
      <w:r>
        <w:t>2.13. Показатели доступности и качества муниципальной услуги</w:t>
      </w:r>
    </w:p>
    <w:p w:rsidR="002A02C8" w:rsidRDefault="002A02C8">
      <w:pPr>
        <w:pStyle w:val="ConsPlusNormal"/>
        <w:spacing w:before="220"/>
        <w:ind w:firstLine="540"/>
        <w:jc w:val="both"/>
      </w:pPr>
      <w:r>
        <w:t>2.13.1. Показателями доступности и качества предоставления муниципальной услуги являются:</w:t>
      </w:r>
    </w:p>
    <w:p w:rsidR="002A02C8" w:rsidRDefault="002A02C8">
      <w:pPr>
        <w:pStyle w:val="ConsPlusNormal"/>
        <w:spacing w:before="220"/>
        <w:ind w:firstLine="540"/>
        <w:jc w:val="both"/>
      </w:pPr>
      <w:r>
        <w:t>1) открытость деятельности органа, предоставляющего муниципальную услугу;</w:t>
      </w:r>
    </w:p>
    <w:p w:rsidR="002A02C8" w:rsidRDefault="002A02C8">
      <w:pPr>
        <w:pStyle w:val="ConsPlusNormal"/>
        <w:spacing w:before="220"/>
        <w:ind w:firstLine="540"/>
        <w:jc w:val="both"/>
      </w:pPr>
      <w:r>
        <w:t>2) соблюдение сроков предоставления муниципальной услуги и условий ожидания приема;</w:t>
      </w:r>
    </w:p>
    <w:p w:rsidR="002A02C8" w:rsidRDefault="002A02C8">
      <w:pPr>
        <w:pStyle w:val="ConsPlusNormal"/>
        <w:spacing w:before="220"/>
        <w:ind w:firstLine="540"/>
        <w:jc w:val="both"/>
      </w:pPr>
      <w:r>
        <w:lastRenderedPageBreak/>
        <w:t>3) доступность обращения за предоставлением муниципальной услуги;</w:t>
      </w:r>
    </w:p>
    <w:p w:rsidR="002A02C8" w:rsidRDefault="002A02C8">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2A02C8" w:rsidRDefault="002A02C8">
      <w:pPr>
        <w:pStyle w:val="ConsPlusNormal"/>
        <w:spacing w:before="220"/>
        <w:ind w:firstLine="540"/>
        <w:jc w:val="both"/>
      </w:pPr>
      <w:r>
        <w:t>5) своевременное, полное информирование о муниципальной услуге посредством методов, предусмотренных административным регламентом;</w:t>
      </w:r>
    </w:p>
    <w:p w:rsidR="002A02C8" w:rsidRDefault="002A02C8">
      <w:pPr>
        <w:pStyle w:val="ConsPlusNormal"/>
        <w:spacing w:before="220"/>
        <w:ind w:firstLine="540"/>
        <w:jc w:val="both"/>
      </w:pPr>
      <w:r>
        <w:t>6) ресурсное обеспечение исполнения административного регламента;</w:t>
      </w:r>
    </w:p>
    <w:p w:rsidR="002A02C8" w:rsidRDefault="002A02C8">
      <w:pPr>
        <w:pStyle w:val="ConsPlusNormal"/>
        <w:spacing w:before="220"/>
        <w:ind w:firstLine="540"/>
        <w:jc w:val="both"/>
      </w:pPr>
      <w:r>
        <w:t>7)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защите инвалидов.</w:t>
      </w:r>
    </w:p>
    <w:p w:rsidR="002A02C8" w:rsidRDefault="002A02C8">
      <w:pPr>
        <w:pStyle w:val="ConsPlusNormal"/>
        <w:ind w:firstLine="540"/>
        <w:jc w:val="both"/>
      </w:pPr>
    </w:p>
    <w:p w:rsidR="002A02C8" w:rsidRDefault="002A02C8">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2A02C8" w:rsidRDefault="002A02C8">
      <w:pPr>
        <w:pStyle w:val="ConsPlusNormal"/>
        <w:spacing w:before="220"/>
        <w:ind w:firstLine="540"/>
        <w:jc w:val="both"/>
      </w:pPr>
      <w:r>
        <w:t>2.14.1. Основными требованиями к размещаемой информации являются:</w:t>
      </w:r>
    </w:p>
    <w:p w:rsidR="002A02C8" w:rsidRDefault="002A02C8">
      <w:pPr>
        <w:pStyle w:val="ConsPlusNormal"/>
        <w:spacing w:before="220"/>
        <w:ind w:firstLine="540"/>
        <w:jc w:val="both"/>
      </w:pPr>
      <w:r>
        <w:t>- достоверность;</w:t>
      </w:r>
    </w:p>
    <w:p w:rsidR="002A02C8" w:rsidRDefault="002A02C8">
      <w:pPr>
        <w:pStyle w:val="ConsPlusNormal"/>
        <w:spacing w:before="220"/>
        <w:ind w:firstLine="540"/>
        <w:jc w:val="both"/>
      </w:pPr>
      <w:r>
        <w:t>- полнота;</w:t>
      </w:r>
    </w:p>
    <w:p w:rsidR="002A02C8" w:rsidRDefault="002A02C8">
      <w:pPr>
        <w:pStyle w:val="ConsPlusNormal"/>
        <w:spacing w:before="220"/>
        <w:ind w:firstLine="540"/>
        <w:jc w:val="both"/>
      </w:pPr>
      <w:r>
        <w:t>- четкость в изложении;</w:t>
      </w:r>
    </w:p>
    <w:p w:rsidR="002A02C8" w:rsidRDefault="002A02C8">
      <w:pPr>
        <w:pStyle w:val="ConsPlusNormal"/>
        <w:spacing w:before="220"/>
        <w:ind w:firstLine="540"/>
        <w:jc w:val="both"/>
      </w:pPr>
      <w:r>
        <w:t>- доступность получения информации гражданами.</w:t>
      </w:r>
    </w:p>
    <w:p w:rsidR="002A02C8" w:rsidRDefault="002A02C8">
      <w:pPr>
        <w:pStyle w:val="ConsPlusNormal"/>
        <w:spacing w:before="220"/>
        <w:ind w:firstLine="540"/>
        <w:jc w:val="both"/>
      </w:pPr>
      <w:r>
        <w:t xml:space="preserve">2.14.2. Муниципальная услуга в многофункциональном центре не предоставляется в соответствии с </w:t>
      </w:r>
      <w:hyperlink r:id="rId45">
        <w:r>
          <w:rPr>
            <w:color w:val="0000FF"/>
          </w:rPr>
          <w:t>частью 6 статьи 7 главы 2</w:t>
        </w:r>
      </w:hyperlink>
      <w:r>
        <w:t xml:space="preserve"> Федерального закона Российской Федерации от 27 июля 2010 года N 210-ФЗ "Об организации предоставления государственных и муниципальных услуг".</w:t>
      </w:r>
    </w:p>
    <w:p w:rsidR="002A02C8" w:rsidRDefault="002A02C8">
      <w:pPr>
        <w:pStyle w:val="ConsPlusNormal"/>
        <w:spacing w:before="220"/>
        <w:ind w:firstLine="540"/>
        <w:jc w:val="both"/>
      </w:pPr>
      <w:r>
        <w:t>2.14.3.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w:t>
      </w:r>
    </w:p>
    <w:p w:rsidR="002A02C8" w:rsidRDefault="002A02C8">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2A02C8" w:rsidRDefault="002A02C8">
      <w:pPr>
        <w:pStyle w:val="ConsPlusNormal"/>
        <w:spacing w:before="220"/>
        <w:ind w:firstLine="540"/>
        <w:jc w:val="both"/>
      </w:pPr>
      <w:r>
        <w:t>Предоставление муниципальной услуги в электронном виде обеспечивает возможность:</w:t>
      </w:r>
    </w:p>
    <w:p w:rsidR="002A02C8" w:rsidRDefault="002A02C8">
      <w:pPr>
        <w:pStyle w:val="ConsPlusNormal"/>
        <w:spacing w:before="220"/>
        <w:ind w:firstLine="540"/>
        <w:jc w:val="both"/>
      </w:pPr>
      <w:r>
        <w:t xml:space="preserve">1) подачи документов, установленных </w:t>
      </w:r>
      <w:hyperlink w:anchor="P152">
        <w:r>
          <w:rPr>
            <w:color w:val="0000FF"/>
          </w:rPr>
          <w:t>пунктом 2.6</w:t>
        </w:r>
      </w:hyperlink>
      <w:r>
        <w:t xml:space="preserve"> настоящего регламента, в электронном виде по электронной почте с применением специализированного программного обеспечения;</w:t>
      </w:r>
    </w:p>
    <w:p w:rsidR="002A02C8" w:rsidRDefault="002A02C8">
      <w:pPr>
        <w:pStyle w:val="ConsPlusNormal"/>
        <w:spacing w:before="220"/>
        <w:ind w:firstLine="540"/>
        <w:jc w:val="both"/>
      </w:pPr>
      <w:r>
        <w:t>2) получения заявителем сведений о ходе выполнения запроса;</w:t>
      </w:r>
    </w:p>
    <w:p w:rsidR="002A02C8" w:rsidRDefault="002A02C8">
      <w:pPr>
        <w:pStyle w:val="ConsPlusNormal"/>
        <w:spacing w:before="220"/>
        <w:ind w:firstLine="540"/>
        <w:jc w:val="both"/>
      </w:pPr>
      <w:r>
        <w:t>3) получения результата муниципальной услуги в электронном виде с использованием информационно-телекоммуникационных сетей общего пользования.</w:t>
      </w:r>
    </w:p>
    <w:p w:rsidR="002A02C8" w:rsidRDefault="002A02C8">
      <w:pPr>
        <w:pStyle w:val="ConsPlusNormal"/>
        <w:ind w:firstLine="540"/>
        <w:jc w:val="both"/>
      </w:pPr>
    </w:p>
    <w:p w:rsidR="002A02C8" w:rsidRDefault="002A02C8">
      <w:pPr>
        <w:pStyle w:val="ConsPlusTitle"/>
        <w:jc w:val="center"/>
        <w:outlineLvl w:val="1"/>
      </w:pPr>
      <w:r>
        <w:t>Раздел III. СОСТАВ, ПОСЛЕДОВАТЕЛЬНОСТЬ И СРОКИ</w:t>
      </w:r>
    </w:p>
    <w:p w:rsidR="002A02C8" w:rsidRDefault="002A02C8">
      <w:pPr>
        <w:pStyle w:val="ConsPlusTitle"/>
        <w:jc w:val="center"/>
      </w:pPr>
      <w:r>
        <w:t>ВЫПОЛНЕНИЯ АДМИНИСТРАТИВНЫХ ПРОЦЕДУР, ТРЕБОВАНИЯ К ПОРЯДКУ</w:t>
      </w:r>
    </w:p>
    <w:p w:rsidR="002A02C8" w:rsidRDefault="002A02C8">
      <w:pPr>
        <w:pStyle w:val="ConsPlusTitle"/>
        <w:jc w:val="center"/>
      </w:pPr>
      <w:r>
        <w:t>ИХ ВЫПОЛНЕНИЯ, В ТОМ ЧИСЛЕ ОСОБЕННОСТИ ВЫПОЛНЕНИЯ</w:t>
      </w:r>
    </w:p>
    <w:p w:rsidR="002A02C8" w:rsidRDefault="002A02C8">
      <w:pPr>
        <w:pStyle w:val="ConsPlusTitle"/>
        <w:jc w:val="center"/>
      </w:pPr>
      <w:r>
        <w:t>АДМИНИСТРАТИВНЫХ ПРОЦЕДУР В ЭЛЕКТРОННОЙ ФОРМЕ</w:t>
      </w:r>
    </w:p>
    <w:p w:rsidR="002A02C8" w:rsidRDefault="002A02C8">
      <w:pPr>
        <w:pStyle w:val="ConsPlusNormal"/>
        <w:ind w:firstLine="540"/>
        <w:jc w:val="both"/>
      </w:pPr>
    </w:p>
    <w:p w:rsidR="002A02C8" w:rsidRDefault="002A02C8">
      <w:pPr>
        <w:pStyle w:val="ConsPlusTitle"/>
        <w:ind w:firstLine="540"/>
        <w:jc w:val="both"/>
        <w:outlineLvl w:val="2"/>
      </w:pPr>
      <w:r>
        <w:lastRenderedPageBreak/>
        <w:t>3.1. Последовательность административных процедур и сроки предоставления муниципальной услуги</w:t>
      </w:r>
    </w:p>
    <w:p w:rsidR="002A02C8" w:rsidRDefault="002A02C8">
      <w:pPr>
        <w:pStyle w:val="ConsPlusNormal"/>
        <w:spacing w:before="220"/>
        <w:ind w:firstLine="540"/>
        <w:jc w:val="both"/>
      </w:pPr>
      <w:r>
        <w:t>3.1.1. Перечень действий и сроки предоставления муниципальной услуги:</w:t>
      </w:r>
    </w:p>
    <w:p w:rsidR="002A02C8" w:rsidRDefault="002A02C8">
      <w:pPr>
        <w:pStyle w:val="ConsPlusNormal"/>
        <w:spacing w:before="220"/>
        <w:ind w:firstLine="540"/>
        <w:jc w:val="both"/>
      </w:pPr>
      <w:r>
        <w:t>1) прием и регистрация заявления;</w:t>
      </w:r>
    </w:p>
    <w:p w:rsidR="002A02C8" w:rsidRDefault="002A02C8">
      <w:pPr>
        <w:pStyle w:val="ConsPlusNormal"/>
        <w:spacing w:before="220"/>
        <w:ind w:firstLine="540"/>
        <w:jc w:val="both"/>
      </w:pPr>
      <w:r>
        <w:t>2) направление заявления на рассмотрение;</w:t>
      </w:r>
    </w:p>
    <w:p w:rsidR="002A02C8" w:rsidRDefault="002A02C8">
      <w:pPr>
        <w:pStyle w:val="ConsPlusNormal"/>
        <w:spacing w:before="220"/>
        <w:ind w:firstLine="540"/>
        <w:jc w:val="both"/>
      </w:pPr>
      <w:r>
        <w:t>3) направление заявления на рассмотрение в структурное подразделение и анализ поступившего заявления;</w:t>
      </w:r>
    </w:p>
    <w:p w:rsidR="002A02C8" w:rsidRDefault="002A02C8">
      <w:pPr>
        <w:pStyle w:val="ConsPlusNormal"/>
        <w:spacing w:before="220"/>
        <w:ind w:firstLine="540"/>
        <w:jc w:val="both"/>
      </w:pPr>
      <w:r>
        <w:t>4) подготовка и предоставление заявителю расчета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на территории города Орла (</w:t>
      </w:r>
      <w:hyperlink w:anchor="P474">
        <w:r>
          <w:rPr>
            <w:color w:val="0000FF"/>
          </w:rPr>
          <w:t>приложение N 2</w:t>
        </w:r>
      </w:hyperlink>
      <w:r>
        <w:t xml:space="preserve"> к регламенту);</w:t>
      </w:r>
    </w:p>
    <w:p w:rsidR="002A02C8" w:rsidRDefault="002A02C8">
      <w:pPr>
        <w:pStyle w:val="ConsPlusNormal"/>
        <w:spacing w:before="220"/>
        <w:ind w:firstLine="540"/>
        <w:jc w:val="both"/>
      </w:pPr>
      <w:r>
        <w:t>5) предоставление заявителем оплаты государственной пошлины и (или) платы за вред, причиняемый транспортными средствами, осуществляющими перевозки тяжеловесных грузов по автомобильным дорогам общего пользования местного значения на территории города Орла;</w:t>
      </w:r>
    </w:p>
    <w:p w:rsidR="002A02C8" w:rsidRDefault="002A02C8">
      <w:pPr>
        <w:pStyle w:val="ConsPlusNormal"/>
        <w:spacing w:before="220"/>
        <w:ind w:firstLine="540"/>
        <w:jc w:val="both"/>
      </w:pPr>
      <w:r>
        <w:t>6) оформление разрешения на перевозку крупногабаритного и (или) тяжеловесного груза по автомобильным дорогам общего пользования местного значения на территории города Орла и направление его в УГИБДД УМВД по городу Орлу для согласования;</w:t>
      </w:r>
    </w:p>
    <w:p w:rsidR="002A02C8" w:rsidRDefault="002A02C8">
      <w:pPr>
        <w:pStyle w:val="ConsPlusNormal"/>
        <w:spacing w:before="220"/>
        <w:ind w:firstLine="540"/>
        <w:jc w:val="both"/>
      </w:pPr>
      <w:r>
        <w:t>7) согласование УГИБДД УМВД по городу Орлу разрешения на перевозку крупногабаритного и (или) тяжеловесного груза по автомобильным дорогам общего пользования местного значения на территории города Орла;</w:t>
      </w:r>
    </w:p>
    <w:p w:rsidR="002A02C8" w:rsidRDefault="002A02C8">
      <w:pPr>
        <w:pStyle w:val="ConsPlusNormal"/>
        <w:spacing w:before="220"/>
        <w:ind w:firstLine="540"/>
        <w:jc w:val="both"/>
      </w:pPr>
      <w:r>
        <w:t>8) оформление и выдача разрешения или согласования перевозки опасного, крупногабаритного и (или) тяжеловесного груза по автомобильным дорогам общего пользования местного значения на территории города Орла;</w:t>
      </w:r>
    </w:p>
    <w:p w:rsidR="002A02C8" w:rsidRDefault="002A02C8">
      <w:pPr>
        <w:pStyle w:val="ConsPlusNormal"/>
        <w:spacing w:before="220"/>
        <w:ind w:firstLine="540"/>
        <w:jc w:val="both"/>
      </w:pPr>
      <w:r>
        <w:t>9) оформление отказов в выдаче разрешений (согласований) на перевозку опасных, крупногабаритных и (или) тяжеловесных грузов по автомобильным дорогам общего пользования местного значения на территории города Орла.</w:t>
      </w:r>
    </w:p>
    <w:p w:rsidR="002A02C8" w:rsidRDefault="002A02C8">
      <w:pPr>
        <w:pStyle w:val="ConsPlusNormal"/>
        <w:spacing w:before="220"/>
        <w:ind w:firstLine="540"/>
        <w:jc w:val="both"/>
      </w:pPr>
      <w:r>
        <w:t>Максимальный срок предоставления муниципальной услуги составляет:</w:t>
      </w:r>
    </w:p>
    <w:p w:rsidR="002A02C8" w:rsidRDefault="002A02C8">
      <w:pPr>
        <w:pStyle w:val="ConsPlusNormal"/>
        <w:spacing w:before="220"/>
        <w:ind w:firstLine="540"/>
        <w:jc w:val="both"/>
      </w:pPr>
      <w:r>
        <w:t>- согласование на перевозку опасных, тяжеловесных и (или) крупногабаритных грузов транспортными средствами по автомобильным дорогам общего пользования местного значения на территории города Орла составляет 4 рабочих дня с даты регистрации запроса (заявки, заявления);</w:t>
      </w:r>
    </w:p>
    <w:p w:rsidR="002A02C8" w:rsidRDefault="002A02C8">
      <w:pPr>
        <w:pStyle w:val="ConsPlusNormal"/>
        <w:spacing w:before="220"/>
        <w:ind w:firstLine="540"/>
        <w:jc w:val="both"/>
      </w:pPr>
      <w:r>
        <w:t>- разрешение на перевозку тяжеловесных и (или) крупногабаритных грузов транспортными средствами по автомобильным дорогам общего пользования местного значения на территории города Орла составляет 11 рабочих дней с даты регистрации запроса.</w:t>
      </w:r>
    </w:p>
    <w:p w:rsidR="002A02C8" w:rsidRDefault="002A02C8">
      <w:pPr>
        <w:pStyle w:val="ConsPlusNormal"/>
        <w:spacing w:before="220"/>
        <w:ind w:firstLine="540"/>
        <w:jc w:val="both"/>
      </w:pPr>
      <w:r>
        <w:t xml:space="preserve">3.1.2. </w:t>
      </w:r>
      <w:hyperlink w:anchor="P613">
        <w:r>
          <w:rPr>
            <w:color w:val="0000FF"/>
          </w:rPr>
          <w:t>Блок-схема</w:t>
        </w:r>
      </w:hyperlink>
      <w:r>
        <w:t xml:space="preserve"> предоставления муниципальной услуги приведена в приложении N 4 к настоящему регламенту.</w:t>
      </w:r>
    </w:p>
    <w:p w:rsidR="002A02C8" w:rsidRDefault="002A02C8">
      <w:pPr>
        <w:pStyle w:val="ConsPlusNormal"/>
        <w:spacing w:before="220"/>
        <w:ind w:firstLine="540"/>
        <w:jc w:val="both"/>
      </w:pPr>
      <w:r>
        <w:t>3.1.3. Административные процедуры:</w:t>
      </w:r>
    </w:p>
    <w:p w:rsidR="002A02C8" w:rsidRDefault="002A02C8">
      <w:pPr>
        <w:pStyle w:val="ConsPlusNormal"/>
        <w:spacing w:before="220"/>
        <w:ind w:firstLine="540"/>
        <w:jc w:val="both"/>
      </w:pPr>
      <w:r>
        <w:t>1) Прием и регистрация заявления.</w:t>
      </w:r>
    </w:p>
    <w:p w:rsidR="002A02C8" w:rsidRDefault="002A02C8">
      <w:pPr>
        <w:pStyle w:val="ConsPlusNormal"/>
        <w:spacing w:before="220"/>
        <w:ind w:firstLine="540"/>
        <w:jc w:val="both"/>
      </w:pPr>
      <w:r>
        <w:t xml:space="preserve">Основанием для начала процедуры по выдаче разрешений (согласований) на перевозку опасных, тяжеловесных и (или) крупногабаритных грузов транспортными средствами по </w:t>
      </w:r>
      <w:r>
        <w:lastRenderedPageBreak/>
        <w:t>автомобильным дорогам общего пользования местного значения на территории города Орла является получение заявления и прилагаемых к нему документов об оказании муниципальной услуги специалистом Структурного подразделения (кабинет N 213 администрации города Орла) посредством:</w:t>
      </w:r>
    </w:p>
    <w:p w:rsidR="002A02C8" w:rsidRDefault="002A02C8">
      <w:pPr>
        <w:pStyle w:val="ConsPlusNormal"/>
        <w:spacing w:before="220"/>
        <w:ind w:firstLine="540"/>
        <w:jc w:val="both"/>
      </w:pPr>
      <w:r>
        <w:t>а) личного обращения заявителя (представителя заявителя) с заявлением:</w:t>
      </w:r>
    </w:p>
    <w:p w:rsidR="002A02C8" w:rsidRDefault="002A02C8">
      <w:pPr>
        <w:pStyle w:val="ConsPlusNormal"/>
        <w:spacing w:before="220"/>
        <w:ind w:firstLine="540"/>
        <w:jc w:val="both"/>
      </w:pPr>
      <w:r>
        <w:t>- в случае личного обращения заявителя специалист Структурного подразделения устанавливает предмет заявления, устанавливает личность заявителя, в том числе проверяет документ, удостоверяющий личность;</w:t>
      </w:r>
    </w:p>
    <w:p w:rsidR="002A02C8" w:rsidRDefault="002A02C8">
      <w:pPr>
        <w:pStyle w:val="ConsPlusNormal"/>
        <w:spacing w:before="220"/>
        <w:ind w:firstLine="540"/>
        <w:jc w:val="both"/>
      </w:pPr>
      <w:r>
        <w:t>- проверяет полномочия представителя;</w:t>
      </w:r>
    </w:p>
    <w:p w:rsidR="002A02C8" w:rsidRDefault="002A02C8">
      <w:pPr>
        <w:pStyle w:val="ConsPlusNormal"/>
        <w:spacing w:before="220"/>
        <w:ind w:firstLine="540"/>
        <w:jc w:val="both"/>
      </w:pPr>
      <w:r>
        <w:t>- проверяет наличие всех необходимых документов, представляемых для оказания муниципальной услуги;</w:t>
      </w:r>
    </w:p>
    <w:p w:rsidR="002A02C8" w:rsidRDefault="002A02C8">
      <w:pPr>
        <w:pStyle w:val="ConsPlusNormal"/>
        <w:spacing w:before="220"/>
        <w:ind w:firstLine="540"/>
        <w:jc w:val="both"/>
      </w:pPr>
      <w:r>
        <w:t>- проверяет соответствие представленных документов, удостоверяясь в том, что в запросе и приложенных документах нет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места жительства написаны полностью; документы не исполнены карандашом;</w:t>
      </w:r>
    </w:p>
    <w:p w:rsidR="002A02C8" w:rsidRDefault="002A02C8">
      <w:pPr>
        <w:pStyle w:val="ConsPlusNormal"/>
        <w:spacing w:before="220"/>
        <w:ind w:firstLine="540"/>
        <w:jc w:val="both"/>
      </w:pPr>
      <w:r>
        <w:t>- при установлении фактов отсутствия необходимых документов, несоответствия представленных документов указанным требованиям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2A02C8" w:rsidRDefault="002A02C8">
      <w:pPr>
        <w:pStyle w:val="ConsPlusNormal"/>
        <w:spacing w:before="220"/>
        <w:ind w:firstLine="540"/>
        <w:jc w:val="both"/>
      </w:pPr>
      <w:r>
        <w:t>б) направления заявления по информационно-телекоммуникационным сетям общего доступа, электронной почте в виде электронных документов, подписанных электронной цифровой подписью:</w:t>
      </w:r>
    </w:p>
    <w:p w:rsidR="002A02C8" w:rsidRDefault="002A02C8">
      <w:pPr>
        <w:pStyle w:val="ConsPlusNormal"/>
        <w:spacing w:before="220"/>
        <w:ind w:firstLine="540"/>
        <w:jc w:val="both"/>
      </w:pPr>
      <w:r>
        <w:t>- при поступлении запроса в электронном виде проверяется наличие усиленной квалифицированной электронной подписи заявителя.</w:t>
      </w:r>
    </w:p>
    <w:p w:rsidR="002A02C8" w:rsidRDefault="002A02C8">
      <w:pPr>
        <w:pStyle w:val="ConsPlusNormal"/>
        <w:spacing w:before="220"/>
        <w:ind w:firstLine="540"/>
        <w:jc w:val="both"/>
      </w:pPr>
      <w:r>
        <w:t>Максимальный срок регистрации поступившего заявления составляет 1 день.</w:t>
      </w:r>
    </w:p>
    <w:p w:rsidR="002A02C8" w:rsidRDefault="002A02C8">
      <w:pPr>
        <w:pStyle w:val="ConsPlusNormal"/>
        <w:spacing w:before="220"/>
        <w:ind w:firstLine="540"/>
        <w:jc w:val="both"/>
      </w:pPr>
      <w:r>
        <w:t>2) Направление заявления на рассмотрение.</w:t>
      </w:r>
    </w:p>
    <w:p w:rsidR="002A02C8" w:rsidRDefault="002A02C8">
      <w:pPr>
        <w:pStyle w:val="ConsPlusNormal"/>
        <w:spacing w:before="220"/>
        <w:ind w:firstLine="540"/>
        <w:jc w:val="both"/>
      </w:pPr>
      <w:r>
        <w:t>Заявление о предоставлении муниципальной услуги направляется на рассмотрение заместителю главы администрации города Орла - начальнику управления городского хозяйства и транспорта администрации города Орла (или его заместителю) для внесения резолюции о рассмотрении заявления и прилагаемых к нему документов об оказании муниципальной услуги специалистом Структурного подразделения в течение 1 дня.</w:t>
      </w:r>
    </w:p>
    <w:p w:rsidR="002A02C8" w:rsidRDefault="002A02C8">
      <w:pPr>
        <w:pStyle w:val="ConsPlusNormal"/>
        <w:spacing w:before="220"/>
        <w:ind w:firstLine="540"/>
        <w:jc w:val="both"/>
      </w:pPr>
      <w:r>
        <w:t>3) Направление заявления на рассмотрение в структурное подразделение и анализ поступившего заявления.</w:t>
      </w:r>
    </w:p>
    <w:p w:rsidR="002A02C8" w:rsidRDefault="002A02C8">
      <w:pPr>
        <w:pStyle w:val="ConsPlusNormal"/>
        <w:spacing w:before="220"/>
        <w:ind w:firstLine="540"/>
        <w:jc w:val="both"/>
      </w:pPr>
      <w:r>
        <w:t>Направление заявления о предоставлении муниципальной услуги на рассмотрение специалисту Структурного подразделения составляет 1 день.</w:t>
      </w:r>
    </w:p>
    <w:p w:rsidR="002A02C8" w:rsidRDefault="002A02C8">
      <w:pPr>
        <w:pStyle w:val="ConsPlusNormal"/>
        <w:spacing w:before="220"/>
        <w:ind w:firstLine="540"/>
        <w:jc w:val="both"/>
      </w:pPr>
      <w:r>
        <w:t>Специалист Структурного подразделения осуществляет проверку поступившего заявления и прилагаемых к нему документов об оказании муниципальной услуги на соответствие настоящему регламенту. Специалист Структурного подразделения, в случае обнаружения ошибок (отсутствии обязательных сведений или неточностей в заявлении), информирует заявителя и предлагает устранить замечания. Уведомление заявителя осуществляется по телефону либо лично.</w:t>
      </w:r>
    </w:p>
    <w:p w:rsidR="002A02C8" w:rsidRDefault="002A02C8">
      <w:pPr>
        <w:pStyle w:val="ConsPlusNormal"/>
        <w:spacing w:before="220"/>
        <w:ind w:firstLine="540"/>
        <w:jc w:val="both"/>
      </w:pPr>
      <w:r>
        <w:lastRenderedPageBreak/>
        <w:t>Рассмотрение специалистом Структурного подразделения запроса и прилагаемых к нему документов об оказании муниципальной услуги осуществляется в течение 1 рабочего дня со дня регистрации заявления.</w:t>
      </w:r>
    </w:p>
    <w:p w:rsidR="002A02C8" w:rsidRDefault="002A02C8">
      <w:pPr>
        <w:pStyle w:val="ConsPlusNormal"/>
        <w:spacing w:before="220"/>
        <w:ind w:firstLine="540"/>
        <w:jc w:val="both"/>
      </w:pPr>
      <w:r>
        <w:t>4) Подготовка и предоставление заявителю расчета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на территории города Орла.</w:t>
      </w:r>
    </w:p>
    <w:p w:rsidR="002A02C8" w:rsidRDefault="002A02C8">
      <w:pPr>
        <w:pStyle w:val="ConsPlusNormal"/>
        <w:spacing w:before="220"/>
        <w:ind w:firstLine="540"/>
        <w:jc w:val="both"/>
      </w:pPr>
      <w:r>
        <w:t>Расчет размера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на территории города Орла, выдается заявителю лично или направляется по почте (факсу, электронной почте).</w:t>
      </w:r>
    </w:p>
    <w:p w:rsidR="002A02C8" w:rsidRDefault="002A02C8">
      <w:pPr>
        <w:pStyle w:val="ConsPlusNormal"/>
        <w:spacing w:before="220"/>
        <w:ind w:firstLine="540"/>
        <w:jc w:val="both"/>
      </w:pPr>
      <w:r>
        <w:t>4) Предоставление заявителем оплаты государственной пошлины и (или) платы за вред, причиняемый транспортными средствами, осуществляющими перевозки тяжеловесных грузов по автомобильным дорогам общего пользования местного значения на территории города Орла.</w:t>
      </w:r>
    </w:p>
    <w:p w:rsidR="002A02C8" w:rsidRDefault="002A02C8">
      <w:pPr>
        <w:pStyle w:val="ConsPlusNormal"/>
        <w:spacing w:before="220"/>
        <w:ind w:firstLine="540"/>
        <w:jc w:val="both"/>
      </w:pPr>
      <w:r>
        <w:t>5) Оформление разрешения на перевозку крупногабаритного и (или) тяжеловесного груза по автомобильным дорогам общего пользования местного значения на территории города Орла и направление его в УГИБДД УМВД по городу Орлу для согласования.</w:t>
      </w:r>
    </w:p>
    <w:p w:rsidR="002A02C8" w:rsidRDefault="002A02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2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2C8" w:rsidRDefault="002A02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2C8" w:rsidRDefault="002A02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2C8" w:rsidRDefault="002A02C8">
            <w:pPr>
              <w:pStyle w:val="ConsPlusNormal"/>
              <w:jc w:val="both"/>
            </w:pPr>
            <w:r>
              <w:rPr>
                <w:color w:val="392C69"/>
              </w:rPr>
              <w:t>КонсультантПлюс: примечание.</w:t>
            </w:r>
          </w:p>
          <w:p w:rsidR="002A02C8" w:rsidRDefault="002A02C8">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A02C8" w:rsidRDefault="002A02C8">
            <w:pPr>
              <w:pStyle w:val="ConsPlusNormal"/>
            </w:pPr>
          </w:p>
        </w:tc>
      </w:tr>
    </w:tbl>
    <w:p w:rsidR="002A02C8" w:rsidRDefault="002A02C8">
      <w:pPr>
        <w:pStyle w:val="ConsPlusNormal"/>
        <w:spacing w:before="280"/>
        <w:ind w:firstLine="540"/>
        <w:jc w:val="both"/>
      </w:pPr>
      <w:r>
        <w:t>7) Согласование УГИБДД УМВД по городу Орлу разрешения на перевозку крупногабаритного и (или) тяжеловесного груза по автомобильным дорогам общего пользования местного значения на территории города Орла. Максимальный срок согласования - 4 рабочих дня.</w:t>
      </w:r>
    </w:p>
    <w:p w:rsidR="002A02C8" w:rsidRDefault="002A02C8">
      <w:pPr>
        <w:pStyle w:val="ConsPlusNormal"/>
        <w:spacing w:before="220"/>
        <w:ind w:firstLine="540"/>
        <w:jc w:val="both"/>
      </w:pPr>
      <w:r>
        <w:t>8) Оформление и выдача разрешений (согласований) на перевозку опасных, тяжеловесных и (или) крупногабаритных грузов по автомобильным дорогам общего пользования местного значения на территории города Орла.</w:t>
      </w:r>
    </w:p>
    <w:p w:rsidR="002A02C8" w:rsidRDefault="002A02C8">
      <w:pPr>
        <w:pStyle w:val="ConsPlusNormal"/>
        <w:spacing w:before="220"/>
        <w:ind w:firstLine="540"/>
        <w:jc w:val="both"/>
      </w:pPr>
      <w:hyperlink w:anchor="P513">
        <w:r>
          <w:rPr>
            <w:color w:val="0000FF"/>
          </w:rPr>
          <w:t>Разрешение</w:t>
        </w:r>
      </w:hyperlink>
      <w:r>
        <w:t xml:space="preserve"> на перевозку тяжеловесных и (или) крупногабаритных грузов по автомобильным дорогам общего пользования местного значения на территории города Орла оформляется специалистом Структурного подразделения на бланке строгой отчетности и подписывается заместителем главы администрации города Орла - начальником управления городского хозяйства и транспорта администрации города Орла (приложение N 3 к настоящему регламенту).</w:t>
      </w:r>
    </w:p>
    <w:p w:rsidR="002A02C8" w:rsidRDefault="002A02C8">
      <w:pPr>
        <w:pStyle w:val="ConsPlusNormal"/>
        <w:spacing w:before="220"/>
        <w:ind w:firstLine="540"/>
        <w:jc w:val="both"/>
      </w:pPr>
      <w:r>
        <w:t xml:space="preserve">В случае прохождения маршрута транспортного средства, осуществляющего перевозку опасных, тяжеловесных и (или) крупногабаритных грузов, по автомобильным дорогам общего пользования местного значения на территории города Орла и выдачи специального разрешения иным уполномоченным органом в соответствии с </w:t>
      </w:r>
      <w:hyperlink r:id="rId46">
        <w:r>
          <w:rPr>
            <w:color w:val="0000FF"/>
          </w:rPr>
          <w:t>частью 6 статьи 31</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Структурное подразделение согласовывает маршрут транспортного средства по автомобильным дорогам общего пользования местного значения на территории города Орла на бланке заявления, представленном заявителем.</w:t>
      </w:r>
    </w:p>
    <w:p w:rsidR="002A02C8" w:rsidRDefault="002A02C8">
      <w:pPr>
        <w:pStyle w:val="ConsPlusNormal"/>
        <w:spacing w:before="220"/>
        <w:ind w:firstLine="540"/>
        <w:jc w:val="both"/>
      </w:pPr>
      <w:r>
        <w:t>Первый экземпляр разрешения выдается специалистом Структурного подразделения заявителю лично с отметкой в журнале регистрации.</w:t>
      </w:r>
    </w:p>
    <w:p w:rsidR="002A02C8" w:rsidRDefault="002A02C8">
      <w:pPr>
        <w:pStyle w:val="ConsPlusNormal"/>
        <w:spacing w:before="220"/>
        <w:ind w:firstLine="540"/>
        <w:jc w:val="both"/>
      </w:pPr>
      <w:r>
        <w:t>Согласование выдается лично или направляется по почте (факсу, электронной почте) с отметкой в журнале регистрации.</w:t>
      </w:r>
    </w:p>
    <w:p w:rsidR="002A02C8" w:rsidRDefault="002A02C8">
      <w:pPr>
        <w:pStyle w:val="ConsPlusNormal"/>
        <w:spacing w:before="220"/>
        <w:ind w:firstLine="540"/>
        <w:jc w:val="both"/>
      </w:pPr>
      <w:r>
        <w:t xml:space="preserve">Копия разрешения (согласования) на перевозку опасного, тяжеловесного и (или) </w:t>
      </w:r>
      <w:r>
        <w:lastRenderedPageBreak/>
        <w:t>крупногабаритного груза по автомобильным дорогам общего пользования местного значения на территории города Орла подшивается в дело Структурного подразделения для хранения в соответствии с утвержденной номенклатурой дел.</w:t>
      </w:r>
    </w:p>
    <w:p w:rsidR="002A02C8" w:rsidRDefault="002A02C8">
      <w:pPr>
        <w:pStyle w:val="ConsPlusNormal"/>
        <w:spacing w:before="220"/>
        <w:ind w:firstLine="540"/>
        <w:jc w:val="both"/>
      </w:pPr>
      <w:r>
        <w:t>9) Оформление отказов в выдаче разрешений (согласований) на перевозку опасных, тяжеловесных и (или) крупногабаритных грузов по автомобильным дорогам общего пользования местного значения на территории города Орла.</w:t>
      </w:r>
    </w:p>
    <w:p w:rsidR="002A02C8" w:rsidRDefault="002A02C8">
      <w:pPr>
        <w:pStyle w:val="ConsPlusNormal"/>
        <w:spacing w:before="220"/>
        <w:ind w:firstLine="540"/>
        <w:jc w:val="both"/>
      </w:pPr>
      <w:r>
        <w:t xml:space="preserve">Специалист Структурного подразделения, рассматривающий запрос и прилагаемые к нему документы об оказании муниципальной услуги, при выявлении обстоятельств, являющихся основанием для отказа в предоставлении муниципальной услуги в соответствии с </w:t>
      </w:r>
      <w:hyperlink w:anchor="P153">
        <w:r>
          <w:rPr>
            <w:color w:val="0000FF"/>
          </w:rPr>
          <w:t>пунктами 2.6.1</w:t>
        </w:r>
      </w:hyperlink>
      <w:r>
        <w:t xml:space="preserve">, </w:t>
      </w:r>
      <w:hyperlink w:anchor="P162">
        <w:r>
          <w:rPr>
            <w:color w:val="0000FF"/>
          </w:rPr>
          <w:t>2.6.2</w:t>
        </w:r>
      </w:hyperlink>
      <w:r>
        <w:t xml:space="preserve"> настоящего регламента, готовит письмо об отказе в выдаче разрешения (согласования) на перевозку опасного, тяжеловесного и (или) крупногабаритного груза по автомобильным дорогам общего пользования местного значения на территории города Орла в двух экземплярах с указанием оснований для отказа.</w:t>
      </w:r>
    </w:p>
    <w:p w:rsidR="002A02C8" w:rsidRDefault="002A02C8">
      <w:pPr>
        <w:pStyle w:val="ConsPlusNormal"/>
        <w:spacing w:before="220"/>
        <w:ind w:firstLine="540"/>
        <w:jc w:val="both"/>
      </w:pPr>
      <w:r>
        <w:t>Подготовленное письмо об отказе в выдаче разрешения (согласования) на перевозку опасного, тяжеловесного и (или) крупногабаритного груза по автомобильным дорогам общего пользования местного значения на территории города Орла визируется начальником отдела мониторинга в сфере благоустройства и санитарного содержания городских территорий управления городского хозяйства и транспорта администрации города Орла, заместителем начальника управления городского хозяйства и транспорта администрации города Орла и подписывается заместителем главы администрации города Орла - начальником управления городского хозяйства и транспорта администрации города Орла с последующей регистрацией в журнале регистрации исходящих документов.</w:t>
      </w:r>
    </w:p>
    <w:p w:rsidR="002A02C8" w:rsidRDefault="002A02C8">
      <w:pPr>
        <w:pStyle w:val="ConsPlusNormal"/>
        <w:spacing w:before="220"/>
        <w:ind w:firstLine="540"/>
        <w:jc w:val="both"/>
      </w:pPr>
      <w:r>
        <w:t>Один экземпляр письма с отказом в выдаче разрешения (согласования) на перевозку опасного, тяжеловесного и (или) крупногабаритного груза по автомобильным дорогам общего пользования местного значения на территории города Орла сотрудником Структурного подразделения направляется в адрес заявителя или уполномоченного заявителем лица, второй экземпляр подшивается в дело для хранения в соответствии с утвержденной номенклатурой дел.</w:t>
      </w:r>
    </w:p>
    <w:p w:rsidR="002A02C8" w:rsidRDefault="002A02C8">
      <w:pPr>
        <w:pStyle w:val="ConsPlusNormal"/>
        <w:ind w:firstLine="540"/>
        <w:jc w:val="both"/>
      </w:pPr>
    </w:p>
    <w:p w:rsidR="002A02C8" w:rsidRDefault="002A02C8">
      <w:pPr>
        <w:pStyle w:val="ConsPlusTitle"/>
        <w:jc w:val="center"/>
        <w:outlineLvl w:val="1"/>
      </w:pPr>
      <w:r>
        <w:t>Раздел IV. ФОРМЫ КОНТРОЛЯ ЗА ИСПОЛНЕНИЕМ РЕГЛАМЕНТА</w:t>
      </w:r>
    </w:p>
    <w:p w:rsidR="002A02C8" w:rsidRDefault="002A02C8">
      <w:pPr>
        <w:pStyle w:val="ConsPlusNormal"/>
        <w:ind w:firstLine="540"/>
        <w:jc w:val="both"/>
      </w:pPr>
    </w:p>
    <w:p w:rsidR="002A02C8" w:rsidRDefault="002A02C8">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A02C8" w:rsidRDefault="002A02C8">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2A02C8" w:rsidRDefault="002A02C8">
      <w:pPr>
        <w:pStyle w:val="ConsPlusNormal"/>
        <w:spacing w:before="220"/>
        <w:ind w:firstLine="540"/>
        <w:jc w:val="both"/>
      </w:pPr>
      <w:r>
        <w:t>4.1.2. В ходе текущего контроля заместителем главы администрации города Орла - начальником управления городского хозяйства и транспорта администрации города Орла проверяется:</w:t>
      </w:r>
    </w:p>
    <w:p w:rsidR="002A02C8" w:rsidRDefault="002A02C8">
      <w:pPr>
        <w:pStyle w:val="ConsPlusNormal"/>
        <w:spacing w:before="220"/>
        <w:ind w:firstLine="540"/>
        <w:jc w:val="both"/>
      </w:pPr>
      <w:r>
        <w:t>- соблюдение сроков выполнения административных процедур;</w:t>
      </w:r>
    </w:p>
    <w:p w:rsidR="002A02C8" w:rsidRDefault="002A02C8">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2A02C8" w:rsidRDefault="002A02C8">
      <w:pPr>
        <w:pStyle w:val="ConsPlusNormal"/>
        <w:spacing w:before="220"/>
        <w:ind w:firstLine="540"/>
        <w:jc w:val="both"/>
      </w:pPr>
      <w:r>
        <w:t>- правильность принятых решений при предоставлении муниципальной услуги.</w:t>
      </w:r>
    </w:p>
    <w:p w:rsidR="002A02C8" w:rsidRDefault="002A02C8">
      <w:pPr>
        <w:pStyle w:val="ConsPlusNormal"/>
        <w:spacing w:before="220"/>
        <w:ind w:firstLine="540"/>
        <w:jc w:val="both"/>
      </w:pPr>
      <w:r>
        <w:t xml:space="preserve">Текущий контроль включает рассмотрение, принятие решений и подготовку ответов на </w:t>
      </w:r>
      <w:r>
        <w:lastRenderedPageBreak/>
        <w:t>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2A02C8" w:rsidRDefault="002A02C8">
      <w:pPr>
        <w:pStyle w:val="ConsPlusNormal"/>
        <w:spacing w:before="220"/>
        <w:ind w:firstLine="540"/>
        <w:jc w:val="both"/>
      </w:pPr>
      <w:r>
        <w:t>4.1.3. По результатам текущего контроля, в случае выявления нарушений, заместитель главы администрации города Орла - начальник управления городского хозяйства и транспорта администрации города Орла дает указания по устранению выявленных нарушений и контролирует их устранение.</w:t>
      </w:r>
    </w:p>
    <w:p w:rsidR="002A02C8" w:rsidRDefault="002A02C8">
      <w:pPr>
        <w:pStyle w:val="ConsPlusNormal"/>
        <w:ind w:firstLine="540"/>
        <w:jc w:val="both"/>
      </w:pPr>
    </w:p>
    <w:p w:rsidR="002A02C8" w:rsidRDefault="002A02C8">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2A02C8" w:rsidRDefault="002A02C8">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заместителем главы администрации - начальником управления городского хозяйства и транспорта администрации города Орла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2A02C8" w:rsidRDefault="002A02C8">
      <w:pPr>
        <w:pStyle w:val="ConsPlusNormal"/>
        <w:spacing w:before="220"/>
        <w:ind w:firstLine="540"/>
        <w:jc w:val="both"/>
      </w:pPr>
      <w:r>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2A02C8" w:rsidRDefault="002A02C8">
      <w:pPr>
        <w:pStyle w:val="ConsPlusNormal"/>
        <w:spacing w:before="220"/>
        <w:ind w:firstLine="540"/>
        <w:jc w:val="both"/>
      </w:pPr>
      <w:r>
        <w:t>Срок проведения плановой проверки составляет не более 7 календарных дней.</w:t>
      </w:r>
    </w:p>
    <w:p w:rsidR="002A02C8" w:rsidRDefault="002A02C8">
      <w:pPr>
        <w:pStyle w:val="ConsPlusNormal"/>
        <w:jc w:val="both"/>
      </w:pPr>
      <w:r>
        <w:t xml:space="preserve">(абзац введен </w:t>
      </w:r>
      <w:hyperlink r:id="rId47">
        <w:r>
          <w:rPr>
            <w:color w:val="0000FF"/>
          </w:rPr>
          <w:t>Постановлением</w:t>
        </w:r>
      </w:hyperlink>
      <w:r>
        <w:t xml:space="preserve"> Администрации города Орла от 27.08.2019 N 3618)</w:t>
      </w:r>
    </w:p>
    <w:p w:rsidR="002A02C8" w:rsidRDefault="002A02C8">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2A02C8" w:rsidRDefault="002A02C8">
      <w:pPr>
        <w:pStyle w:val="ConsPlusNormal"/>
        <w:spacing w:before="220"/>
        <w:ind w:firstLine="540"/>
        <w:jc w:val="both"/>
      </w:pPr>
      <w:r>
        <w:t>Срок проведения внеплановой проверки составляет не более 7 (семи) календарных дней с момента регистрации письменного обращения.</w:t>
      </w:r>
    </w:p>
    <w:p w:rsidR="002A02C8" w:rsidRDefault="002A02C8">
      <w:pPr>
        <w:pStyle w:val="ConsPlusNormal"/>
        <w:jc w:val="both"/>
      </w:pPr>
      <w:r>
        <w:t xml:space="preserve">(абзац введен </w:t>
      </w:r>
      <w:hyperlink r:id="rId48">
        <w:r>
          <w:rPr>
            <w:color w:val="0000FF"/>
          </w:rPr>
          <w:t>Постановлением</w:t>
        </w:r>
      </w:hyperlink>
      <w:r>
        <w:t xml:space="preserve"> Администрации города Орла от 06.07.2023 N 3370)</w:t>
      </w:r>
    </w:p>
    <w:p w:rsidR="002A02C8" w:rsidRDefault="002A02C8">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49">
        <w:r>
          <w:rPr>
            <w:color w:val="0000FF"/>
          </w:rPr>
          <w:t>кодексом</w:t>
        </w:r>
      </w:hyperlink>
      <w:r>
        <w:t xml:space="preserve"> Российской Федерации.</w:t>
      </w:r>
    </w:p>
    <w:p w:rsidR="002A02C8" w:rsidRDefault="002A02C8">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2A02C8" w:rsidRDefault="002A02C8">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2A02C8" w:rsidRDefault="002A02C8">
      <w:pPr>
        <w:pStyle w:val="ConsPlusNormal"/>
        <w:ind w:firstLine="540"/>
        <w:jc w:val="both"/>
      </w:pPr>
    </w:p>
    <w:p w:rsidR="002A02C8" w:rsidRDefault="002A02C8">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2A02C8" w:rsidRDefault="002A02C8">
      <w:pPr>
        <w:pStyle w:val="ConsPlusNormal"/>
        <w:spacing w:before="220"/>
        <w:ind w:firstLine="540"/>
        <w:jc w:val="both"/>
      </w:pPr>
      <w:r>
        <w:t xml:space="preserve">По результатам проведенных проверок, в случае выявления нарушений соблюдения положений настоящего регламента, виновные должностные лица и муниципальные служащие несут персональную ответственность за решения и действия (бездействие), принимаемые (осуществляемые) в ходе предоставления муниципальной услуги, в соответствии с требованиями законодательства Российской Федерации, Трудовым </w:t>
      </w:r>
      <w:hyperlink r:id="rId50">
        <w:r>
          <w:rPr>
            <w:color w:val="0000FF"/>
          </w:rPr>
          <w:t>кодексом</w:t>
        </w:r>
      </w:hyperlink>
      <w:r>
        <w:t xml:space="preserve"> Российской Федерации, </w:t>
      </w:r>
      <w:hyperlink r:id="rId51">
        <w:r>
          <w:rPr>
            <w:color w:val="0000FF"/>
          </w:rPr>
          <w:t>Законом</w:t>
        </w:r>
      </w:hyperlink>
      <w:r>
        <w:t xml:space="preserve"> Орловской области от 06.06.2013 N 1490-ОЗ "Об ответственности за административные </w:t>
      </w:r>
      <w:r>
        <w:lastRenderedPageBreak/>
        <w:t>правонарушения".</w:t>
      </w:r>
    </w:p>
    <w:p w:rsidR="002A02C8" w:rsidRDefault="002A02C8">
      <w:pPr>
        <w:pStyle w:val="ConsPlusNormal"/>
        <w:jc w:val="both"/>
      </w:pPr>
      <w:r>
        <w:t xml:space="preserve">(в ред. </w:t>
      </w:r>
      <w:hyperlink r:id="rId52">
        <w:r>
          <w:rPr>
            <w:color w:val="0000FF"/>
          </w:rPr>
          <w:t>Постановления</w:t>
        </w:r>
      </w:hyperlink>
      <w:r>
        <w:t xml:space="preserve"> Администрации города Орла от 27.08.2019 N 3618)</w:t>
      </w:r>
    </w:p>
    <w:p w:rsidR="002A02C8" w:rsidRDefault="002A02C8">
      <w:pPr>
        <w:pStyle w:val="ConsPlusNormal"/>
        <w:ind w:firstLine="540"/>
        <w:jc w:val="both"/>
      </w:pPr>
    </w:p>
    <w:p w:rsidR="002A02C8" w:rsidRDefault="002A02C8">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2A02C8" w:rsidRDefault="002A02C8">
      <w:pPr>
        <w:pStyle w:val="ConsPlusNormal"/>
        <w:spacing w:before="220"/>
        <w:ind w:firstLine="540"/>
        <w:jc w:val="both"/>
      </w:pPr>
      <w: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Структурного подразделения администрации города Орла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получения муниципальной услуги.</w:t>
      </w:r>
    </w:p>
    <w:p w:rsidR="002A02C8" w:rsidRDefault="002A02C8">
      <w:pPr>
        <w:pStyle w:val="ConsPlusNormal"/>
        <w:ind w:firstLine="540"/>
        <w:jc w:val="both"/>
      </w:pPr>
    </w:p>
    <w:p w:rsidR="002A02C8" w:rsidRDefault="002A02C8">
      <w:pPr>
        <w:pStyle w:val="ConsPlusTitle"/>
        <w:jc w:val="center"/>
        <w:outlineLvl w:val="1"/>
      </w:pPr>
      <w:r>
        <w:t>Раздел V. ВНЕСУДЕБНЫЙ ПОРЯДОК ОБЖАЛОВАНИЯ</w:t>
      </w:r>
    </w:p>
    <w:p w:rsidR="002A02C8" w:rsidRDefault="002A02C8">
      <w:pPr>
        <w:pStyle w:val="ConsPlusTitle"/>
        <w:jc w:val="center"/>
      </w:pPr>
      <w:r>
        <w:t>РЕШЕНИЙ И ДЕЙСТВИЙ (БЕЗДЕЙСТВИЯ) ПРИ ПРЕДОСТАВЛЕНИИ</w:t>
      </w:r>
    </w:p>
    <w:p w:rsidR="002A02C8" w:rsidRDefault="002A02C8">
      <w:pPr>
        <w:pStyle w:val="ConsPlusTitle"/>
        <w:jc w:val="center"/>
      </w:pPr>
      <w:r>
        <w:t>МУНИЦИПАЛЬНОЙ УСЛУГИ</w:t>
      </w:r>
    </w:p>
    <w:p w:rsidR="002A02C8" w:rsidRDefault="002A02C8">
      <w:pPr>
        <w:pStyle w:val="ConsPlusNormal"/>
        <w:ind w:firstLine="540"/>
        <w:jc w:val="both"/>
      </w:pPr>
    </w:p>
    <w:p w:rsidR="002A02C8" w:rsidRDefault="002A02C8">
      <w:pPr>
        <w:pStyle w:val="ConsPlusNormal"/>
        <w:ind w:firstLine="540"/>
        <w:jc w:val="both"/>
      </w:pPr>
      <w:r>
        <w:t>5.1. Заявитель имеет право на внесудебное обжалование действий (бездействия) и решений, осуществляемых и принимаемых при предоставлении муниципальной услуги.</w:t>
      </w:r>
    </w:p>
    <w:p w:rsidR="002A02C8" w:rsidRDefault="002A02C8">
      <w:pPr>
        <w:pStyle w:val="ConsPlusNormal"/>
        <w:spacing w:before="220"/>
        <w:ind w:firstLine="540"/>
        <w:jc w:val="both"/>
      </w:pPr>
      <w:r>
        <w:t>5.2. Основанием для начала процедуры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2A02C8" w:rsidRDefault="002A02C8">
      <w:pPr>
        <w:pStyle w:val="ConsPlusNormal"/>
        <w:spacing w:before="220"/>
        <w:ind w:firstLine="540"/>
        <w:jc w:val="both"/>
      </w:pPr>
      <w:r>
        <w:t>5.3. Заявитель может обратиться с жалобой в том числе в следующих случаях:</w:t>
      </w:r>
    </w:p>
    <w:p w:rsidR="002A02C8" w:rsidRDefault="002A02C8">
      <w:pPr>
        <w:pStyle w:val="ConsPlusNormal"/>
        <w:spacing w:before="220"/>
        <w:ind w:firstLine="540"/>
        <w:jc w:val="both"/>
      </w:pPr>
      <w:r>
        <w:t>а) нарушение срока регистрации запроса заявителя о предоставлении муниципальной услуги;</w:t>
      </w:r>
    </w:p>
    <w:p w:rsidR="002A02C8" w:rsidRDefault="002A02C8">
      <w:pPr>
        <w:pStyle w:val="ConsPlusNormal"/>
        <w:spacing w:before="220"/>
        <w:ind w:firstLine="540"/>
        <w:jc w:val="both"/>
      </w:pPr>
      <w:r>
        <w:t>б) нарушение срока предоставления муниципальной услуги;</w:t>
      </w:r>
    </w:p>
    <w:p w:rsidR="002A02C8" w:rsidRDefault="002A02C8">
      <w:pPr>
        <w:pStyle w:val="ConsPlusNormal"/>
        <w:spacing w:before="220"/>
        <w:ind w:firstLine="540"/>
        <w:jc w:val="both"/>
      </w:pPr>
      <w: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2A02C8" w:rsidRDefault="002A02C8">
      <w:pPr>
        <w:pStyle w:val="ConsPlusNormal"/>
        <w:jc w:val="both"/>
      </w:pPr>
      <w:r>
        <w:t xml:space="preserve">(пп. "в" в ред. </w:t>
      </w:r>
      <w:hyperlink r:id="rId53">
        <w:r>
          <w:rPr>
            <w:color w:val="0000FF"/>
          </w:rPr>
          <w:t>Постановления</w:t>
        </w:r>
      </w:hyperlink>
      <w:r>
        <w:t xml:space="preserve"> Администрации города Орла от 27.08.2019 N 3618)</w:t>
      </w:r>
    </w:p>
    <w:p w:rsidR="002A02C8" w:rsidRDefault="002A02C8">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2A02C8" w:rsidRDefault="002A02C8">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2A02C8" w:rsidRDefault="002A02C8">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2A02C8" w:rsidRDefault="002A02C8">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A02C8" w:rsidRDefault="002A02C8">
      <w:pPr>
        <w:pStyle w:val="ConsPlusNormal"/>
        <w:spacing w:before="220"/>
        <w:ind w:firstLine="540"/>
        <w:jc w:val="both"/>
      </w:pPr>
      <w:r>
        <w:t>з) нарушение срока или порядка выдачи документов по результатам предоставления муниципальной услуги;</w:t>
      </w:r>
    </w:p>
    <w:p w:rsidR="002A02C8" w:rsidRDefault="002A02C8">
      <w:pPr>
        <w:pStyle w:val="ConsPlusNormal"/>
        <w:jc w:val="both"/>
      </w:pPr>
      <w:r>
        <w:t xml:space="preserve">(пп. "з" введен </w:t>
      </w:r>
      <w:hyperlink r:id="rId54">
        <w:r>
          <w:rPr>
            <w:color w:val="0000FF"/>
          </w:rPr>
          <w:t>Постановлением</w:t>
        </w:r>
      </w:hyperlink>
      <w:r>
        <w:t xml:space="preserve"> Администрации города Орла от 27.08.2019 N 3618)</w:t>
      </w:r>
    </w:p>
    <w:p w:rsidR="002A02C8" w:rsidRDefault="002A02C8">
      <w:pPr>
        <w:pStyle w:val="ConsPlusNormal"/>
        <w:spacing w:before="220"/>
        <w:ind w:firstLine="540"/>
        <w:jc w:val="both"/>
      </w:pPr>
      <w:r>
        <w:lastRenderedPageBreak/>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Орловской области, муниципальными правовыми актами;</w:t>
      </w:r>
    </w:p>
    <w:p w:rsidR="002A02C8" w:rsidRDefault="002A02C8">
      <w:pPr>
        <w:pStyle w:val="ConsPlusNormal"/>
        <w:jc w:val="both"/>
      </w:pPr>
      <w:r>
        <w:t xml:space="preserve">(пп. "и" введен </w:t>
      </w:r>
      <w:hyperlink r:id="rId55">
        <w:r>
          <w:rPr>
            <w:color w:val="0000FF"/>
          </w:rPr>
          <w:t>Постановлением</w:t>
        </w:r>
      </w:hyperlink>
      <w:r>
        <w:t xml:space="preserve"> Администрации города Орла от 27.08.2019 N 3618)</w:t>
      </w:r>
    </w:p>
    <w:p w:rsidR="002A02C8" w:rsidRDefault="002A02C8">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2A02C8" w:rsidRDefault="002A02C8">
      <w:pPr>
        <w:pStyle w:val="ConsPlusNormal"/>
        <w:jc w:val="both"/>
      </w:pPr>
      <w:r>
        <w:t xml:space="preserve">(пп. "к" введен </w:t>
      </w:r>
      <w:hyperlink r:id="rId57">
        <w:r>
          <w:rPr>
            <w:color w:val="0000FF"/>
          </w:rPr>
          <w:t>Постановлением</w:t>
        </w:r>
      </w:hyperlink>
      <w:r>
        <w:t xml:space="preserve"> Администрации города Орла от 27.08.2019 N 3618)</w:t>
      </w:r>
    </w:p>
    <w:p w:rsidR="002A02C8" w:rsidRDefault="002A02C8">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администрацию города Орла. Жалоба рассматривается заместителем начальника управления городского хозяйства и транспорта администрации города Орла в течение 10 рабочих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3 рабочих дней со дня ее регистрации.</w:t>
      </w:r>
    </w:p>
    <w:p w:rsidR="002A02C8" w:rsidRDefault="002A02C8">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2A02C8" w:rsidRDefault="002A02C8">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2A02C8" w:rsidRDefault="002A02C8">
      <w:pPr>
        <w:pStyle w:val="ConsPlusNormal"/>
        <w:spacing w:before="220"/>
        <w:ind w:firstLine="540"/>
        <w:jc w:val="both"/>
      </w:pPr>
      <w:r>
        <w:t>5.6. Исчерпывающий перечень оснований для отказа в рассмотрении жалобы:</w:t>
      </w:r>
    </w:p>
    <w:p w:rsidR="002A02C8" w:rsidRDefault="002A02C8">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Структурного подразделения, а также членов его семьи;</w:t>
      </w:r>
    </w:p>
    <w:p w:rsidR="002A02C8" w:rsidRDefault="002A02C8">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место нахождения заявителя, указанные в жалобе.</w:t>
      </w:r>
    </w:p>
    <w:p w:rsidR="002A02C8" w:rsidRDefault="002A02C8">
      <w:pPr>
        <w:pStyle w:val="ConsPlusNormal"/>
        <w:spacing w:before="220"/>
        <w:ind w:firstLine="540"/>
        <w:jc w:val="both"/>
      </w:pPr>
      <w:r>
        <w:t>Основания для приостановления рассмотрения жалобы не предусмотрены.</w:t>
      </w:r>
    </w:p>
    <w:p w:rsidR="002A02C8" w:rsidRDefault="002A02C8">
      <w:pPr>
        <w:pStyle w:val="ConsPlusNormal"/>
        <w:spacing w:before="220"/>
        <w:ind w:firstLine="540"/>
        <w:jc w:val="both"/>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02C8" w:rsidRDefault="002A02C8">
      <w:pPr>
        <w:pStyle w:val="ConsPlusNormal"/>
        <w:spacing w:before="220"/>
        <w:ind w:firstLine="540"/>
        <w:jc w:val="both"/>
      </w:pPr>
      <w:r>
        <w:t>5.8. Порядок обжалования решения по жалобе.</w:t>
      </w:r>
    </w:p>
    <w:p w:rsidR="002A02C8" w:rsidRDefault="002A02C8">
      <w:pPr>
        <w:pStyle w:val="ConsPlusNormal"/>
        <w:spacing w:before="220"/>
        <w:ind w:firstLine="540"/>
        <w:jc w:val="both"/>
      </w:pPr>
      <w:r>
        <w:t>5.8.1. Заявитель имеет право обжаловать решение по жалобе в администрации города Орла. Жалоба на решение, принятое в результате рассмотрения жалобы, подлежит рассмотрению заместителем главы администрации города Орла - начальником управления городского хозяйства и транспорта администрации города Орла в течение 10 рабочих дней со дня регистрации жалобы.</w:t>
      </w:r>
    </w:p>
    <w:p w:rsidR="002A02C8" w:rsidRDefault="002A02C8">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jc w:val="right"/>
        <w:outlineLvl w:val="1"/>
      </w:pPr>
      <w:r>
        <w:lastRenderedPageBreak/>
        <w:t>Приложение N 1</w:t>
      </w:r>
    </w:p>
    <w:p w:rsidR="002A02C8" w:rsidRDefault="002A02C8">
      <w:pPr>
        <w:pStyle w:val="ConsPlusNormal"/>
        <w:jc w:val="right"/>
      </w:pPr>
      <w:r>
        <w:t>к Административному регламенту</w:t>
      </w:r>
    </w:p>
    <w:p w:rsidR="002A02C8" w:rsidRDefault="002A02C8">
      <w:pPr>
        <w:pStyle w:val="ConsPlusNormal"/>
        <w:jc w:val="right"/>
      </w:pPr>
      <w:r>
        <w:t>"Выдача разрешений (согласований) на перевозку</w:t>
      </w:r>
    </w:p>
    <w:p w:rsidR="002A02C8" w:rsidRDefault="002A02C8">
      <w:pPr>
        <w:pStyle w:val="ConsPlusNormal"/>
        <w:jc w:val="right"/>
      </w:pPr>
      <w:r>
        <w:t>опасных, тяжеловесных и (или) крупногабаритных</w:t>
      </w:r>
    </w:p>
    <w:p w:rsidR="002A02C8" w:rsidRDefault="002A02C8">
      <w:pPr>
        <w:pStyle w:val="ConsPlusNormal"/>
        <w:jc w:val="right"/>
      </w:pPr>
      <w:r>
        <w:t>грузов по автомобильным дорогам общего пользования</w:t>
      </w:r>
    </w:p>
    <w:p w:rsidR="002A02C8" w:rsidRDefault="002A02C8">
      <w:pPr>
        <w:pStyle w:val="ConsPlusNormal"/>
        <w:jc w:val="right"/>
      </w:pPr>
      <w:r>
        <w:t>местного значения на территории города Орла"</w:t>
      </w:r>
    </w:p>
    <w:p w:rsidR="002A02C8" w:rsidRDefault="002A02C8">
      <w:pPr>
        <w:pStyle w:val="ConsPlusNormal"/>
        <w:ind w:firstLine="540"/>
        <w:jc w:val="both"/>
      </w:pPr>
    </w:p>
    <w:p w:rsidR="002A02C8" w:rsidRDefault="002A02C8">
      <w:pPr>
        <w:pStyle w:val="ConsPlusNonformat"/>
        <w:jc w:val="both"/>
      </w:pPr>
      <w:r>
        <w:t xml:space="preserve">             Реквизиты заявителя</w:t>
      </w:r>
    </w:p>
    <w:p w:rsidR="002A02C8" w:rsidRDefault="002A02C8">
      <w:pPr>
        <w:pStyle w:val="ConsPlusNonformat"/>
        <w:jc w:val="both"/>
      </w:pPr>
      <w:r>
        <w:t xml:space="preserve">    (наименование, адрес (местонахождение)</w:t>
      </w:r>
    </w:p>
    <w:p w:rsidR="002A02C8" w:rsidRDefault="002A02C8">
      <w:pPr>
        <w:pStyle w:val="ConsPlusNonformat"/>
        <w:jc w:val="both"/>
      </w:pPr>
      <w:r>
        <w:t xml:space="preserve">    - для юридических лиц, Ф.И.О., адрес</w:t>
      </w:r>
    </w:p>
    <w:p w:rsidR="002A02C8" w:rsidRDefault="002A02C8">
      <w:pPr>
        <w:pStyle w:val="ConsPlusNonformat"/>
        <w:jc w:val="both"/>
      </w:pPr>
      <w:r>
        <w:t xml:space="preserve">    места жительства - для индивидуальных</w:t>
      </w:r>
    </w:p>
    <w:p w:rsidR="002A02C8" w:rsidRDefault="002A02C8">
      <w:pPr>
        <w:pStyle w:val="ConsPlusNonformat"/>
        <w:jc w:val="both"/>
      </w:pPr>
      <w:r>
        <w:t xml:space="preserve">    предпринимателей и физических лиц)</w:t>
      </w:r>
    </w:p>
    <w:p w:rsidR="002A02C8" w:rsidRDefault="002A02C8">
      <w:pPr>
        <w:pStyle w:val="ConsPlusNonformat"/>
        <w:jc w:val="both"/>
      </w:pPr>
      <w:r>
        <w:t xml:space="preserve">    Исх. от _______________ N ____________</w:t>
      </w:r>
    </w:p>
    <w:p w:rsidR="002A02C8" w:rsidRDefault="002A02C8">
      <w:pPr>
        <w:pStyle w:val="ConsPlusNonformat"/>
        <w:jc w:val="both"/>
      </w:pPr>
      <w:r>
        <w:t xml:space="preserve">    поступило в __________________________</w:t>
      </w:r>
    </w:p>
    <w:p w:rsidR="002A02C8" w:rsidRDefault="002A02C8">
      <w:pPr>
        <w:pStyle w:val="ConsPlusNonformat"/>
        <w:jc w:val="both"/>
      </w:pPr>
      <w:r>
        <w:t xml:space="preserve">    дата ________________ N ______________</w:t>
      </w:r>
    </w:p>
    <w:p w:rsidR="002A02C8" w:rsidRDefault="002A02C8">
      <w:pPr>
        <w:pStyle w:val="ConsPlusNonformat"/>
        <w:jc w:val="both"/>
      </w:pPr>
    </w:p>
    <w:p w:rsidR="002A02C8" w:rsidRDefault="002A02C8">
      <w:pPr>
        <w:pStyle w:val="ConsPlusNonformat"/>
        <w:jc w:val="both"/>
      </w:pPr>
      <w:bookmarkStart w:id="5" w:name="P376"/>
      <w:bookmarkEnd w:id="5"/>
      <w:r>
        <w:t xml:space="preserve">                                 ЗАЯВЛЕНИЕ</w:t>
      </w:r>
    </w:p>
    <w:p w:rsidR="002A02C8" w:rsidRDefault="002A02C8">
      <w:pPr>
        <w:pStyle w:val="ConsPlusNonformat"/>
        <w:jc w:val="both"/>
      </w:pPr>
      <w:r>
        <w:t xml:space="preserve">                   НА ПОЛУЧЕНИЕ СПЕЦИАЛЬНОГО РАЗРЕШЕНИЯ</w:t>
      </w:r>
    </w:p>
    <w:p w:rsidR="002A02C8" w:rsidRDefault="002A02C8">
      <w:pPr>
        <w:pStyle w:val="ConsPlusNonformat"/>
        <w:jc w:val="both"/>
      </w:pPr>
      <w:r>
        <w:t xml:space="preserve">            НА ДВИЖЕНИЕ ПО АВТОМОБИЛЬНЫМ ДОРОГАМ ТРАНСПОРТНОГО</w:t>
      </w:r>
    </w:p>
    <w:p w:rsidR="002A02C8" w:rsidRDefault="002A02C8">
      <w:pPr>
        <w:pStyle w:val="ConsPlusNonformat"/>
        <w:jc w:val="both"/>
      </w:pPr>
      <w:r>
        <w:t xml:space="preserve">         СРЕДСТВА, ОСУЩЕСТВЛЯЮЩЕГО ПЕРЕВОЗКИ ТЯЖЕЛОВЕСНЫХ И (ИЛИ)</w:t>
      </w:r>
    </w:p>
    <w:p w:rsidR="002A02C8" w:rsidRDefault="002A02C8">
      <w:pPr>
        <w:pStyle w:val="ConsPlusNonformat"/>
        <w:jc w:val="both"/>
      </w:pPr>
      <w:r>
        <w:t xml:space="preserve">                          КРУПНОГАБАРИТНЫХ ГРУЗОВ</w:t>
      </w:r>
    </w:p>
    <w:p w:rsidR="002A02C8" w:rsidRDefault="002A02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109"/>
        <w:gridCol w:w="360"/>
        <w:gridCol w:w="510"/>
        <w:gridCol w:w="354"/>
        <w:gridCol w:w="340"/>
        <w:gridCol w:w="360"/>
        <w:gridCol w:w="567"/>
        <w:gridCol w:w="360"/>
        <w:gridCol w:w="360"/>
        <w:gridCol w:w="797"/>
        <w:gridCol w:w="397"/>
      </w:tblGrid>
      <w:tr w:rsidR="002A02C8">
        <w:tc>
          <w:tcPr>
            <w:tcW w:w="9029" w:type="dxa"/>
            <w:gridSpan w:val="12"/>
          </w:tcPr>
          <w:p w:rsidR="002A02C8" w:rsidRDefault="002A02C8">
            <w:pPr>
              <w:pStyle w:val="ConsPlusNormal"/>
            </w:pPr>
            <w:r>
              <w:t>Наименование, адрес и телефон владельца транспортного средства</w:t>
            </w:r>
          </w:p>
        </w:tc>
      </w:tr>
      <w:tr w:rsidR="002A02C8">
        <w:tc>
          <w:tcPr>
            <w:tcW w:w="9029" w:type="dxa"/>
            <w:gridSpan w:val="12"/>
          </w:tcPr>
          <w:p w:rsidR="002A02C8" w:rsidRDefault="002A02C8">
            <w:pPr>
              <w:pStyle w:val="ConsPlusNormal"/>
            </w:pPr>
          </w:p>
        </w:tc>
      </w:tr>
      <w:tr w:rsidR="002A02C8">
        <w:tc>
          <w:tcPr>
            <w:tcW w:w="9029" w:type="dxa"/>
            <w:gridSpan w:val="12"/>
          </w:tcPr>
          <w:p w:rsidR="002A02C8" w:rsidRDefault="002A02C8">
            <w:pPr>
              <w:pStyle w:val="ConsPlusNormal"/>
            </w:pPr>
          </w:p>
        </w:tc>
      </w:tr>
      <w:tr w:rsidR="002A02C8">
        <w:tc>
          <w:tcPr>
            <w:tcW w:w="4984" w:type="dxa"/>
            <w:gridSpan w:val="3"/>
          </w:tcPr>
          <w:p w:rsidR="002A02C8" w:rsidRDefault="002A02C8">
            <w:pPr>
              <w:pStyle w:val="ConsPlusNormal"/>
            </w:pPr>
            <w:r>
              <w:t>ИНН, ОГРН/ОГРИП владельца транспортного средства</w:t>
            </w:r>
          </w:p>
        </w:tc>
        <w:tc>
          <w:tcPr>
            <w:tcW w:w="4045" w:type="dxa"/>
            <w:gridSpan w:val="9"/>
          </w:tcPr>
          <w:p w:rsidR="002A02C8" w:rsidRDefault="002A02C8">
            <w:pPr>
              <w:pStyle w:val="ConsPlusNormal"/>
            </w:pPr>
          </w:p>
        </w:tc>
      </w:tr>
      <w:tr w:rsidR="002A02C8">
        <w:tc>
          <w:tcPr>
            <w:tcW w:w="9029" w:type="dxa"/>
            <w:gridSpan w:val="12"/>
          </w:tcPr>
          <w:p w:rsidR="002A02C8" w:rsidRDefault="002A02C8">
            <w:pPr>
              <w:pStyle w:val="ConsPlusNormal"/>
            </w:pPr>
            <w:r>
              <w:t>Маршрут движения</w:t>
            </w:r>
          </w:p>
        </w:tc>
      </w:tr>
      <w:tr w:rsidR="002A02C8">
        <w:tc>
          <w:tcPr>
            <w:tcW w:w="9029" w:type="dxa"/>
            <w:gridSpan w:val="12"/>
          </w:tcPr>
          <w:p w:rsidR="002A02C8" w:rsidRDefault="002A02C8">
            <w:pPr>
              <w:pStyle w:val="ConsPlusNormal"/>
            </w:pPr>
          </w:p>
        </w:tc>
      </w:tr>
      <w:tr w:rsidR="002A02C8">
        <w:tc>
          <w:tcPr>
            <w:tcW w:w="7475" w:type="dxa"/>
            <w:gridSpan w:val="9"/>
          </w:tcPr>
          <w:p w:rsidR="002A02C8" w:rsidRDefault="002A02C8">
            <w:pPr>
              <w:pStyle w:val="ConsPlusNormal"/>
            </w:pPr>
            <w:r>
              <w:t>Вид перевозки (межрегиональная, местная)</w:t>
            </w:r>
          </w:p>
        </w:tc>
        <w:tc>
          <w:tcPr>
            <w:tcW w:w="1554" w:type="dxa"/>
            <w:gridSpan w:val="3"/>
          </w:tcPr>
          <w:p w:rsidR="002A02C8" w:rsidRDefault="002A02C8">
            <w:pPr>
              <w:pStyle w:val="ConsPlusNormal"/>
            </w:pPr>
          </w:p>
        </w:tc>
      </w:tr>
      <w:tr w:rsidR="002A02C8">
        <w:tc>
          <w:tcPr>
            <w:tcW w:w="4984" w:type="dxa"/>
            <w:gridSpan w:val="3"/>
          </w:tcPr>
          <w:p w:rsidR="002A02C8" w:rsidRDefault="002A02C8">
            <w:pPr>
              <w:pStyle w:val="ConsPlusNormal"/>
            </w:pPr>
            <w:r>
              <w:t>На срок</w:t>
            </w:r>
          </w:p>
        </w:tc>
        <w:tc>
          <w:tcPr>
            <w:tcW w:w="1204" w:type="dxa"/>
            <w:gridSpan w:val="3"/>
          </w:tcPr>
          <w:p w:rsidR="002A02C8" w:rsidRDefault="002A02C8">
            <w:pPr>
              <w:pStyle w:val="ConsPlusNormal"/>
            </w:pPr>
            <w:r>
              <w:t>с</w:t>
            </w:r>
          </w:p>
        </w:tc>
        <w:tc>
          <w:tcPr>
            <w:tcW w:w="1647" w:type="dxa"/>
            <w:gridSpan w:val="4"/>
          </w:tcPr>
          <w:p w:rsidR="002A02C8" w:rsidRDefault="002A02C8">
            <w:pPr>
              <w:pStyle w:val="ConsPlusNormal"/>
            </w:pPr>
          </w:p>
        </w:tc>
        <w:tc>
          <w:tcPr>
            <w:tcW w:w="797" w:type="dxa"/>
          </w:tcPr>
          <w:p w:rsidR="002A02C8" w:rsidRDefault="002A02C8">
            <w:pPr>
              <w:pStyle w:val="ConsPlusNormal"/>
            </w:pPr>
            <w:r>
              <w:t>по</w:t>
            </w:r>
          </w:p>
        </w:tc>
        <w:tc>
          <w:tcPr>
            <w:tcW w:w="397" w:type="dxa"/>
          </w:tcPr>
          <w:p w:rsidR="002A02C8" w:rsidRDefault="002A02C8">
            <w:pPr>
              <w:pStyle w:val="ConsPlusNormal"/>
            </w:pPr>
          </w:p>
        </w:tc>
      </w:tr>
      <w:tr w:rsidR="002A02C8">
        <w:tc>
          <w:tcPr>
            <w:tcW w:w="4984" w:type="dxa"/>
            <w:gridSpan w:val="3"/>
          </w:tcPr>
          <w:p w:rsidR="002A02C8" w:rsidRDefault="002A02C8">
            <w:pPr>
              <w:pStyle w:val="ConsPlusNormal"/>
            </w:pPr>
            <w:r>
              <w:t>На количество поездок</w:t>
            </w:r>
          </w:p>
        </w:tc>
        <w:tc>
          <w:tcPr>
            <w:tcW w:w="4045" w:type="dxa"/>
            <w:gridSpan w:val="9"/>
          </w:tcPr>
          <w:p w:rsidR="002A02C8" w:rsidRDefault="002A02C8">
            <w:pPr>
              <w:pStyle w:val="ConsPlusNormal"/>
            </w:pPr>
          </w:p>
        </w:tc>
      </w:tr>
      <w:tr w:rsidR="002A02C8">
        <w:tc>
          <w:tcPr>
            <w:tcW w:w="4984" w:type="dxa"/>
            <w:gridSpan w:val="3"/>
          </w:tcPr>
          <w:p w:rsidR="002A02C8" w:rsidRDefault="002A02C8">
            <w:pPr>
              <w:pStyle w:val="ConsPlusNormal"/>
            </w:pPr>
            <w:r>
              <w:t>Характеристика груза:</w:t>
            </w:r>
          </w:p>
        </w:tc>
        <w:tc>
          <w:tcPr>
            <w:tcW w:w="1564" w:type="dxa"/>
            <w:gridSpan w:val="4"/>
          </w:tcPr>
          <w:p w:rsidR="002A02C8" w:rsidRDefault="002A02C8">
            <w:pPr>
              <w:pStyle w:val="ConsPlusNormal"/>
            </w:pPr>
            <w:r>
              <w:t>Делимый</w:t>
            </w:r>
          </w:p>
        </w:tc>
        <w:tc>
          <w:tcPr>
            <w:tcW w:w="1287" w:type="dxa"/>
            <w:gridSpan w:val="3"/>
          </w:tcPr>
          <w:p w:rsidR="002A02C8" w:rsidRDefault="002A02C8">
            <w:pPr>
              <w:pStyle w:val="ConsPlusNormal"/>
            </w:pPr>
            <w:r>
              <w:t>да</w:t>
            </w:r>
          </w:p>
        </w:tc>
        <w:tc>
          <w:tcPr>
            <w:tcW w:w="1194" w:type="dxa"/>
            <w:gridSpan w:val="2"/>
          </w:tcPr>
          <w:p w:rsidR="002A02C8" w:rsidRDefault="002A02C8">
            <w:pPr>
              <w:pStyle w:val="ConsPlusNormal"/>
            </w:pPr>
            <w:r>
              <w:t>нет</w:t>
            </w:r>
          </w:p>
        </w:tc>
      </w:tr>
      <w:tr w:rsidR="002A02C8">
        <w:tc>
          <w:tcPr>
            <w:tcW w:w="6548" w:type="dxa"/>
            <w:gridSpan w:val="7"/>
          </w:tcPr>
          <w:p w:rsidR="002A02C8" w:rsidRDefault="002A02C8">
            <w:pPr>
              <w:pStyle w:val="ConsPlusNormal"/>
            </w:pPr>
            <w:r>
              <w:t xml:space="preserve">Наименование </w:t>
            </w:r>
            <w:hyperlink w:anchor="P458">
              <w:r>
                <w:rPr>
                  <w:color w:val="0000FF"/>
                </w:rPr>
                <w:t>&lt;*&gt;</w:t>
              </w:r>
            </w:hyperlink>
          </w:p>
        </w:tc>
        <w:tc>
          <w:tcPr>
            <w:tcW w:w="1287" w:type="dxa"/>
            <w:gridSpan w:val="3"/>
          </w:tcPr>
          <w:p w:rsidR="002A02C8" w:rsidRDefault="002A02C8">
            <w:pPr>
              <w:pStyle w:val="ConsPlusNormal"/>
            </w:pPr>
            <w:r>
              <w:t>Габариты</w:t>
            </w:r>
          </w:p>
        </w:tc>
        <w:tc>
          <w:tcPr>
            <w:tcW w:w="1194" w:type="dxa"/>
            <w:gridSpan w:val="2"/>
          </w:tcPr>
          <w:p w:rsidR="002A02C8" w:rsidRDefault="002A02C8">
            <w:pPr>
              <w:pStyle w:val="ConsPlusNormal"/>
            </w:pPr>
            <w:r>
              <w:t>Масса</w:t>
            </w:r>
          </w:p>
        </w:tc>
      </w:tr>
      <w:tr w:rsidR="002A02C8">
        <w:tc>
          <w:tcPr>
            <w:tcW w:w="6548" w:type="dxa"/>
            <w:gridSpan w:val="7"/>
          </w:tcPr>
          <w:p w:rsidR="002A02C8" w:rsidRDefault="002A02C8">
            <w:pPr>
              <w:pStyle w:val="ConsPlusNormal"/>
            </w:pPr>
          </w:p>
        </w:tc>
        <w:tc>
          <w:tcPr>
            <w:tcW w:w="1287" w:type="dxa"/>
            <w:gridSpan w:val="3"/>
          </w:tcPr>
          <w:p w:rsidR="002A02C8" w:rsidRDefault="002A02C8">
            <w:pPr>
              <w:pStyle w:val="ConsPlusNormal"/>
            </w:pPr>
          </w:p>
        </w:tc>
        <w:tc>
          <w:tcPr>
            <w:tcW w:w="1194" w:type="dxa"/>
            <w:gridSpan w:val="2"/>
          </w:tcPr>
          <w:p w:rsidR="002A02C8" w:rsidRDefault="002A02C8">
            <w:pPr>
              <w:pStyle w:val="ConsPlusNormal"/>
            </w:pPr>
          </w:p>
        </w:tc>
      </w:tr>
      <w:tr w:rsidR="002A02C8">
        <w:tc>
          <w:tcPr>
            <w:tcW w:w="9029" w:type="dxa"/>
            <w:gridSpan w:val="12"/>
          </w:tcPr>
          <w:p w:rsidR="002A02C8" w:rsidRDefault="002A02C8">
            <w:pPr>
              <w:pStyle w:val="ConsPlusNormal"/>
            </w:pPr>
            <w: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2A02C8">
        <w:tc>
          <w:tcPr>
            <w:tcW w:w="9029" w:type="dxa"/>
            <w:gridSpan w:val="12"/>
          </w:tcPr>
          <w:p w:rsidR="002A02C8" w:rsidRDefault="002A02C8">
            <w:pPr>
              <w:pStyle w:val="ConsPlusNormal"/>
            </w:pPr>
          </w:p>
        </w:tc>
      </w:tr>
      <w:tr w:rsidR="002A02C8">
        <w:tc>
          <w:tcPr>
            <w:tcW w:w="9029" w:type="dxa"/>
            <w:gridSpan w:val="12"/>
          </w:tcPr>
          <w:p w:rsidR="002A02C8" w:rsidRDefault="002A02C8">
            <w:pPr>
              <w:pStyle w:val="ConsPlusNormal"/>
            </w:pPr>
          </w:p>
        </w:tc>
      </w:tr>
      <w:tr w:rsidR="002A02C8">
        <w:tc>
          <w:tcPr>
            <w:tcW w:w="9029" w:type="dxa"/>
            <w:gridSpan w:val="12"/>
          </w:tcPr>
          <w:p w:rsidR="002A02C8" w:rsidRDefault="002A02C8">
            <w:pPr>
              <w:pStyle w:val="ConsPlusNormal"/>
            </w:pPr>
            <w:r>
              <w:t>Параметры транспортного средства (автопоезда)</w:t>
            </w:r>
          </w:p>
        </w:tc>
      </w:tr>
      <w:tr w:rsidR="002A02C8">
        <w:tc>
          <w:tcPr>
            <w:tcW w:w="3515" w:type="dxa"/>
            <w:vMerge w:val="restart"/>
          </w:tcPr>
          <w:p w:rsidR="002A02C8" w:rsidRDefault="002A02C8">
            <w:pPr>
              <w:pStyle w:val="ConsPlusNormal"/>
            </w:pPr>
            <w:r>
              <w:t xml:space="preserve">Масса транспортного средства </w:t>
            </w:r>
            <w:r>
              <w:lastRenderedPageBreak/>
              <w:t>(автопоезда) без груза / с грузом (т)</w:t>
            </w:r>
          </w:p>
        </w:tc>
        <w:tc>
          <w:tcPr>
            <w:tcW w:w="1979" w:type="dxa"/>
            <w:gridSpan w:val="3"/>
            <w:vMerge w:val="restart"/>
          </w:tcPr>
          <w:p w:rsidR="002A02C8" w:rsidRDefault="002A02C8">
            <w:pPr>
              <w:pStyle w:val="ConsPlusNormal"/>
            </w:pPr>
          </w:p>
        </w:tc>
        <w:tc>
          <w:tcPr>
            <w:tcW w:w="1621" w:type="dxa"/>
            <w:gridSpan w:val="4"/>
          </w:tcPr>
          <w:p w:rsidR="002A02C8" w:rsidRDefault="002A02C8">
            <w:pPr>
              <w:pStyle w:val="ConsPlusNormal"/>
            </w:pPr>
            <w:r>
              <w:t>Масса тягача (т)</w:t>
            </w:r>
          </w:p>
        </w:tc>
        <w:tc>
          <w:tcPr>
            <w:tcW w:w="1914" w:type="dxa"/>
            <w:gridSpan w:val="4"/>
          </w:tcPr>
          <w:p w:rsidR="002A02C8" w:rsidRDefault="002A02C8">
            <w:pPr>
              <w:pStyle w:val="ConsPlusNormal"/>
            </w:pPr>
            <w:r>
              <w:t xml:space="preserve">Масса прицепа </w:t>
            </w:r>
            <w:r>
              <w:lastRenderedPageBreak/>
              <w:t>(полуприцепа) (т)</w:t>
            </w:r>
          </w:p>
        </w:tc>
      </w:tr>
      <w:tr w:rsidR="002A02C8">
        <w:tc>
          <w:tcPr>
            <w:tcW w:w="3515" w:type="dxa"/>
            <w:vMerge/>
          </w:tcPr>
          <w:p w:rsidR="002A02C8" w:rsidRDefault="002A02C8">
            <w:pPr>
              <w:pStyle w:val="ConsPlusNormal"/>
            </w:pPr>
          </w:p>
        </w:tc>
        <w:tc>
          <w:tcPr>
            <w:tcW w:w="1979" w:type="dxa"/>
            <w:gridSpan w:val="3"/>
            <w:vMerge/>
          </w:tcPr>
          <w:p w:rsidR="002A02C8" w:rsidRDefault="002A02C8">
            <w:pPr>
              <w:pStyle w:val="ConsPlusNormal"/>
            </w:pPr>
          </w:p>
        </w:tc>
        <w:tc>
          <w:tcPr>
            <w:tcW w:w="1621" w:type="dxa"/>
            <w:gridSpan w:val="4"/>
          </w:tcPr>
          <w:p w:rsidR="002A02C8" w:rsidRDefault="002A02C8">
            <w:pPr>
              <w:pStyle w:val="ConsPlusNormal"/>
            </w:pPr>
          </w:p>
        </w:tc>
        <w:tc>
          <w:tcPr>
            <w:tcW w:w="1914" w:type="dxa"/>
            <w:gridSpan w:val="4"/>
          </w:tcPr>
          <w:p w:rsidR="002A02C8" w:rsidRDefault="002A02C8">
            <w:pPr>
              <w:pStyle w:val="ConsPlusNormal"/>
            </w:pPr>
          </w:p>
        </w:tc>
      </w:tr>
      <w:tr w:rsidR="002A02C8">
        <w:tc>
          <w:tcPr>
            <w:tcW w:w="3515" w:type="dxa"/>
            <w:vMerge w:val="restart"/>
          </w:tcPr>
          <w:p w:rsidR="002A02C8" w:rsidRDefault="002A02C8">
            <w:pPr>
              <w:pStyle w:val="ConsPlusNormal"/>
            </w:pPr>
          </w:p>
        </w:tc>
        <w:tc>
          <w:tcPr>
            <w:tcW w:w="1979" w:type="dxa"/>
            <w:gridSpan w:val="3"/>
            <w:vMerge w:val="restart"/>
          </w:tcPr>
          <w:p w:rsidR="002A02C8" w:rsidRDefault="002A02C8">
            <w:pPr>
              <w:pStyle w:val="ConsPlusNormal"/>
            </w:pPr>
          </w:p>
        </w:tc>
        <w:tc>
          <w:tcPr>
            <w:tcW w:w="1621" w:type="dxa"/>
            <w:gridSpan w:val="4"/>
          </w:tcPr>
          <w:p w:rsidR="002A02C8" w:rsidRDefault="002A02C8">
            <w:pPr>
              <w:pStyle w:val="ConsPlusNormal"/>
            </w:pPr>
          </w:p>
        </w:tc>
        <w:tc>
          <w:tcPr>
            <w:tcW w:w="1914" w:type="dxa"/>
            <w:gridSpan w:val="4"/>
          </w:tcPr>
          <w:p w:rsidR="002A02C8" w:rsidRDefault="002A02C8">
            <w:pPr>
              <w:pStyle w:val="ConsPlusNormal"/>
            </w:pPr>
          </w:p>
        </w:tc>
      </w:tr>
      <w:tr w:rsidR="002A02C8">
        <w:tc>
          <w:tcPr>
            <w:tcW w:w="3515" w:type="dxa"/>
            <w:vMerge/>
          </w:tcPr>
          <w:p w:rsidR="002A02C8" w:rsidRDefault="002A02C8">
            <w:pPr>
              <w:pStyle w:val="ConsPlusNormal"/>
            </w:pPr>
          </w:p>
        </w:tc>
        <w:tc>
          <w:tcPr>
            <w:tcW w:w="1979" w:type="dxa"/>
            <w:gridSpan w:val="3"/>
            <w:vMerge/>
          </w:tcPr>
          <w:p w:rsidR="002A02C8" w:rsidRDefault="002A02C8">
            <w:pPr>
              <w:pStyle w:val="ConsPlusNormal"/>
            </w:pPr>
          </w:p>
        </w:tc>
        <w:tc>
          <w:tcPr>
            <w:tcW w:w="1621" w:type="dxa"/>
            <w:gridSpan w:val="4"/>
          </w:tcPr>
          <w:p w:rsidR="002A02C8" w:rsidRDefault="002A02C8">
            <w:pPr>
              <w:pStyle w:val="ConsPlusNormal"/>
            </w:pPr>
          </w:p>
        </w:tc>
        <w:tc>
          <w:tcPr>
            <w:tcW w:w="1914" w:type="dxa"/>
            <w:gridSpan w:val="4"/>
          </w:tcPr>
          <w:p w:rsidR="002A02C8" w:rsidRDefault="002A02C8">
            <w:pPr>
              <w:pStyle w:val="ConsPlusNormal"/>
            </w:pPr>
          </w:p>
        </w:tc>
      </w:tr>
      <w:tr w:rsidR="002A02C8">
        <w:tc>
          <w:tcPr>
            <w:tcW w:w="3515" w:type="dxa"/>
          </w:tcPr>
          <w:p w:rsidR="002A02C8" w:rsidRDefault="002A02C8">
            <w:pPr>
              <w:pStyle w:val="ConsPlusNormal"/>
            </w:pPr>
            <w:r>
              <w:t>Расстояния между осями</w:t>
            </w:r>
          </w:p>
        </w:tc>
        <w:tc>
          <w:tcPr>
            <w:tcW w:w="1979" w:type="dxa"/>
            <w:gridSpan w:val="3"/>
          </w:tcPr>
          <w:p w:rsidR="002A02C8" w:rsidRDefault="002A02C8">
            <w:pPr>
              <w:pStyle w:val="ConsPlusNormal"/>
            </w:pPr>
          </w:p>
        </w:tc>
        <w:tc>
          <w:tcPr>
            <w:tcW w:w="1621" w:type="dxa"/>
            <w:gridSpan w:val="4"/>
          </w:tcPr>
          <w:p w:rsidR="002A02C8" w:rsidRDefault="002A02C8">
            <w:pPr>
              <w:pStyle w:val="ConsPlusNormal"/>
            </w:pPr>
          </w:p>
        </w:tc>
        <w:tc>
          <w:tcPr>
            <w:tcW w:w="1914" w:type="dxa"/>
            <w:gridSpan w:val="4"/>
          </w:tcPr>
          <w:p w:rsidR="002A02C8" w:rsidRDefault="002A02C8">
            <w:pPr>
              <w:pStyle w:val="ConsPlusNormal"/>
            </w:pPr>
          </w:p>
        </w:tc>
      </w:tr>
      <w:tr w:rsidR="002A02C8">
        <w:tc>
          <w:tcPr>
            <w:tcW w:w="3515" w:type="dxa"/>
          </w:tcPr>
          <w:p w:rsidR="002A02C8" w:rsidRDefault="002A02C8">
            <w:pPr>
              <w:pStyle w:val="ConsPlusNormal"/>
            </w:pPr>
            <w:r>
              <w:t>Нагрузки на оси (т)</w:t>
            </w:r>
          </w:p>
        </w:tc>
        <w:tc>
          <w:tcPr>
            <w:tcW w:w="1979" w:type="dxa"/>
            <w:gridSpan w:val="3"/>
          </w:tcPr>
          <w:p w:rsidR="002A02C8" w:rsidRDefault="002A02C8">
            <w:pPr>
              <w:pStyle w:val="ConsPlusNormal"/>
            </w:pPr>
          </w:p>
        </w:tc>
        <w:tc>
          <w:tcPr>
            <w:tcW w:w="1621" w:type="dxa"/>
            <w:gridSpan w:val="4"/>
          </w:tcPr>
          <w:p w:rsidR="002A02C8" w:rsidRDefault="002A02C8">
            <w:pPr>
              <w:pStyle w:val="ConsPlusNormal"/>
            </w:pPr>
          </w:p>
        </w:tc>
        <w:tc>
          <w:tcPr>
            <w:tcW w:w="1914" w:type="dxa"/>
            <w:gridSpan w:val="4"/>
          </w:tcPr>
          <w:p w:rsidR="002A02C8" w:rsidRDefault="002A02C8">
            <w:pPr>
              <w:pStyle w:val="ConsPlusNormal"/>
            </w:pPr>
          </w:p>
        </w:tc>
      </w:tr>
      <w:tr w:rsidR="002A02C8">
        <w:tc>
          <w:tcPr>
            <w:tcW w:w="9029" w:type="dxa"/>
            <w:gridSpan w:val="12"/>
          </w:tcPr>
          <w:p w:rsidR="002A02C8" w:rsidRDefault="002A02C8">
            <w:pPr>
              <w:pStyle w:val="ConsPlusNormal"/>
            </w:pPr>
            <w:r>
              <w:t>Габариты транспортного средства (автопоезда)</w:t>
            </w:r>
          </w:p>
        </w:tc>
      </w:tr>
      <w:tr w:rsidR="002A02C8">
        <w:tc>
          <w:tcPr>
            <w:tcW w:w="3515" w:type="dxa"/>
          </w:tcPr>
          <w:p w:rsidR="002A02C8" w:rsidRDefault="002A02C8">
            <w:pPr>
              <w:pStyle w:val="ConsPlusNormal"/>
            </w:pPr>
            <w:r>
              <w:t>Длина (м)</w:t>
            </w:r>
          </w:p>
        </w:tc>
        <w:tc>
          <w:tcPr>
            <w:tcW w:w="1109" w:type="dxa"/>
          </w:tcPr>
          <w:p w:rsidR="002A02C8" w:rsidRDefault="002A02C8">
            <w:pPr>
              <w:pStyle w:val="ConsPlusNormal"/>
            </w:pPr>
            <w:r>
              <w:t>Ширина (м)</w:t>
            </w:r>
          </w:p>
        </w:tc>
        <w:tc>
          <w:tcPr>
            <w:tcW w:w="870" w:type="dxa"/>
            <w:gridSpan w:val="2"/>
          </w:tcPr>
          <w:p w:rsidR="002A02C8" w:rsidRDefault="002A02C8">
            <w:pPr>
              <w:pStyle w:val="ConsPlusNormal"/>
            </w:pPr>
            <w:r>
              <w:t>Высота (м)</w:t>
            </w:r>
          </w:p>
        </w:tc>
        <w:tc>
          <w:tcPr>
            <w:tcW w:w="3535" w:type="dxa"/>
            <w:gridSpan w:val="8"/>
          </w:tcPr>
          <w:p w:rsidR="002A02C8" w:rsidRDefault="002A02C8">
            <w:pPr>
              <w:pStyle w:val="ConsPlusNormal"/>
            </w:pPr>
            <w:r>
              <w:t>Минимальный радиус поворота с грузом (м)</w:t>
            </w:r>
          </w:p>
        </w:tc>
      </w:tr>
      <w:tr w:rsidR="002A02C8">
        <w:tc>
          <w:tcPr>
            <w:tcW w:w="3515" w:type="dxa"/>
          </w:tcPr>
          <w:p w:rsidR="002A02C8" w:rsidRDefault="002A02C8">
            <w:pPr>
              <w:pStyle w:val="ConsPlusNormal"/>
            </w:pPr>
          </w:p>
        </w:tc>
        <w:tc>
          <w:tcPr>
            <w:tcW w:w="1109" w:type="dxa"/>
          </w:tcPr>
          <w:p w:rsidR="002A02C8" w:rsidRDefault="002A02C8">
            <w:pPr>
              <w:pStyle w:val="ConsPlusNormal"/>
            </w:pPr>
          </w:p>
        </w:tc>
        <w:tc>
          <w:tcPr>
            <w:tcW w:w="870" w:type="dxa"/>
            <w:gridSpan w:val="2"/>
          </w:tcPr>
          <w:p w:rsidR="002A02C8" w:rsidRDefault="002A02C8">
            <w:pPr>
              <w:pStyle w:val="ConsPlusNormal"/>
            </w:pPr>
          </w:p>
        </w:tc>
        <w:tc>
          <w:tcPr>
            <w:tcW w:w="3535" w:type="dxa"/>
            <w:gridSpan w:val="8"/>
          </w:tcPr>
          <w:p w:rsidR="002A02C8" w:rsidRDefault="002A02C8">
            <w:pPr>
              <w:pStyle w:val="ConsPlusNormal"/>
            </w:pPr>
          </w:p>
        </w:tc>
      </w:tr>
      <w:tr w:rsidR="002A02C8">
        <w:tc>
          <w:tcPr>
            <w:tcW w:w="5494" w:type="dxa"/>
            <w:gridSpan w:val="4"/>
          </w:tcPr>
          <w:p w:rsidR="002A02C8" w:rsidRDefault="002A02C8">
            <w:pPr>
              <w:pStyle w:val="ConsPlusNormal"/>
            </w:pPr>
            <w:r>
              <w:t>Необходимость автомобиля сопровождения (прикрытия)</w:t>
            </w:r>
          </w:p>
        </w:tc>
        <w:tc>
          <w:tcPr>
            <w:tcW w:w="3535" w:type="dxa"/>
            <w:gridSpan w:val="8"/>
          </w:tcPr>
          <w:p w:rsidR="002A02C8" w:rsidRDefault="002A02C8">
            <w:pPr>
              <w:pStyle w:val="ConsPlusNormal"/>
            </w:pPr>
          </w:p>
        </w:tc>
      </w:tr>
      <w:tr w:rsidR="002A02C8">
        <w:tc>
          <w:tcPr>
            <w:tcW w:w="5848" w:type="dxa"/>
            <w:gridSpan w:val="5"/>
          </w:tcPr>
          <w:p w:rsidR="002A02C8" w:rsidRDefault="002A02C8">
            <w:pPr>
              <w:pStyle w:val="ConsPlusNormal"/>
            </w:pPr>
            <w:r>
              <w:t>Предполагаемая максимальная скорость движения транспортного средства (автопоезда) (км/час)</w:t>
            </w:r>
          </w:p>
        </w:tc>
        <w:tc>
          <w:tcPr>
            <w:tcW w:w="3181" w:type="dxa"/>
            <w:gridSpan w:val="7"/>
          </w:tcPr>
          <w:p w:rsidR="002A02C8" w:rsidRDefault="002A02C8">
            <w:pPr>
              <w:pStyle w:val="ConsPlusNormal"/>
            </w:pPr>
          </w:p>
        </w:tc>
      </w:tr>
      <w:tr w:rsidR="002A02C8">
        <w:tc>
          <w:tcPr>
            <w:tcW w:w="5848" w:type="dxa"/>
            <w:gridSpan w:val="5"/>
          </w:tcPr>
          <w:p w:rsidR="002A02C8" w:rsidRDefault="002A02C8">
            <w:pPr>
              <w:pStyle w:val="ConsPlusNormal"/>
            </w:pPr>
            <w:r>
              <w:t>Банковские реквизиты</w:t>
            </w:r>
          </w:p>
        </w:tc>
        <w:tc>
          <w:tcPr>
            <w:tcW w:w="3181" w:type="dxa"/>
            <w:gridSpan w:val="7"/>
          </w:tcPr>
          <w:p w:rsidR="002A02C8" w:rsidRDefault="002A02C8">
            <w:pPr>
              <w:pStyle w:val="ConsPlusNormal"/>
            </w:pPr>
          </w:p>
        </w:tc>
      </w:tr>
      <w:tr w:rsidR="002A02C8">
        <w:tc>
          <w:tcPr>
            <w:tcW w:w="9029" w:type="dxa"/>
            <w:gridSpan w:val="12"/>
          </w:tcPr>
          <w:p w:rsidR="002A02C8" w:rsidRDefault="002A02C8">
            <w:pPr>
              <w:pStyle w:val="ConsPlusNormal"/>
            </w:pPr>
          </w:p>
        </w:tc>
      </w:tr>
      <w:tr w:rsidR="002A02C8">
        <w:tc>
          <w:tcPr>
            <w:tcW w:w="9029" w:type="dxa"/>
            <w:gridSpan w:val="12"/>
          </w:tcPr>
          <w:p w:rsidR="002A02C8" w:rsidRDefault="002A02C8">
            <w:pPr>
              <w:pStyle w:val="ConsPlusNormal"/>
            </w:pPr>
            <w:r>
              <w:t>Оплату гарантируем</w:t>
            </w:r>
          </w:p>
        </w:tc>
      </w:tr>
      <w:tr w:rsidR="002A02C8">
        <w:tc>
          <w:tcPr>
            <w:tcW w:w="3515" w:type="dxa"/>
          </w:tcPr>
          <w:p w:rsidR="002A02C8" w:rsidRDefault="002A02C8">
            <w:pPr>
              <w:pStyle w:val="ConsPlusNormal"/>
            </w:pPr>
          </w:p>
        </w:tc>
        <w:tc>
          <w:tcPr>
            <w:tcW w:w="2673" w:type="dxa"/>
            <w:gridSpan w:val="5"/>
          </w:tcPr>
          <w:p w:rsidR="002A02C8" w:rsidRDefault="002A02C8">
            <w:pPr>
              <w:pStyle w:val="ConsPlusNormal"/>
            </w:pPr>
          </w:p>
        </w:tc>
        <w:tc>
          <w:tcPr>
            <w:tcW w:w="2841" w:type="dxa"/>
            <w:gridSpan w:val="6"/>
          </w:tcPr>
          <w:p w:rsidR="002A02C8" w:rsidRDefault="002A02C8">
            <w:pPr>
              <w:pStyle w:val="ConsPlusNormal"/>
            </w:pPr>
          </w:p>
        </w:tc>
      </w:tr>
      <w:tr w:rsidR="002A02C8">
        <w:tc>
          <w:tcPr>
            <w:tcW w:w="3515" w:type="dxa"/>
          </w:tcPr>
          <w:p w:rsidR="002A02C8" w:rsidRDefault="002A02C8">
            <w:pPr>
              <w:pStyle w:val="ConsPlusNormal"/>
              <w:jc w:val="center"/>
            </w:pPr>
            <w:r>
              <w:t>(должность)</w:t>
            </w:r>
          </w:p>
        </w:tc>
        <w:tc>
          <w:tcPr>
            <w:tcW w:w="2673" w:type="dxa"/>
            <w:gridSpan w:val="5"/>
          </w:tcPr>
          <w:p w:rsidR="002A02C8" w:rsidRDefault="002A02C8">
            <w:pPr>
              <w:pStyle w:val="ConsPlusNormal"/>
              <w:jc w:val="center"/>
            </w:pPr>
            <w:r>
              <w:t>(подпись)</w:t>
            </w:r>
          </w:p>
        </w:tc>
        <w:tc>
          <w:tcPr>
            <w:tcW w:w="2841" w:type="dxa"/>
            <w:gridSpan w:val="6"/>
          </w:tcPr>
          <w:p w:rsidR="002A02C8" w:rsidRDefault="002A02C8">
            <w:pPr>
              <w:pStyle w:val="ConsPlusNormal"/>
              <w:jc w:val="center"/>
            </w:pPr>
            <w:r>
              <w:t>(Ф.И.О.)</w:t>
            </w:r>
          </w:p>
        </w:tc>
      </w:tr>
      <w:tr w:rsidR="002A02C8">
        <w:tc>
          <w:tcPr>
            <w:tcW w:w="9029" w:type="dxa"/>
            <w:gridSpan w:val="12"/>
          </w:tcPr>
          <w:p w:rsidR="002A02C8" w:rsidRDefault="002A02C8">
            <w:pPr>
              <w:pStyle w:val="ConsPlusNormal"/>
            </w:pPr>
          </w:p>
        </w:tc>
      </w:tr>
    </w:tbl>
    <w:p w:rsidR="002A02C8" w:rsidRDefault="002A02C8">
      <w:pPr>
        <w:pStyle w:val="ConsPlusNormal"/>
        <w:ind w:firstLine="540"/>
        <w:jc w:val="both"/>
      </w:pPr>
    </w:p>
    <w:p w:rsidR="002A02C8" w:rsidRDefault="002A02C8">
      <w:pPr>
        <w:pStyle w:val="ConsPlusNormal"/>
        <w:ind w:firstLine="540"/>
        <w:jc w:val="both"/>
      </w:pPr>
      <w:r>
        <w:t>--------------------------------</w:t>
      </w:r>
    </w:p>
    <w:p w:rsidR="002A02C8" w:rsidRDefault="002A02C8">
      <w:pPr>
        <w:pStyle w:val="ConsPlusNormal"/>
        <w:spacing w:before="220"/>
        <w:ind w:firstLine="540"/>
        <w:jc w:val="both"/>
      </w:pPr>
      <w:bookmarkStart w:id="6" w:name="P458"/>
      <w:bookmarkEnd w:id="6"/>
      <w: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jc w:val="right"/>
        <w:outlineLvl w:val="1"/>
      </w:pPr>
      <w:r>
        <w:t>Приложение N 2</w:t>
      </w:r>
    </w:p>
    <w:p w:rsidR="002A02C8" w:rsidRDefault="002A02C8">
      <w:pPr>
        <w:pStyle w:val="ConsPlusNormal"/>
        <w:jc w:val="right"/>
      </w:pPr>
      <w:r>
        <w:t>к Административному регламенту</w:t>
      </w:r>
    </w:p>
    <w:p w:rsidR="002A02C8" w:rsidRDefault="002A02C8">
      <w:pPr>
        <w:pStyle w:val="ConsPlusNormal"/>
        <w:jc w:val="right"/>
      </w:pPr>
      <w:r>
        <w:t>"Выдача разрешений (согласований) на перевозку</w:t>
      </w:r>
    </w:p>
    <w:p w:rsidR="002A02C8" w:rsidRDefault="002A02C8">
      <w:pPr>
        <w:pStyle w:val="ConsPlusNormal"/>
        <w:jc w:val="right"/>
      </w:pPr>
      <w:r>
        <w:t>опасных, тяжеловесных и (или) крупногабаритных</w:t>
      </w:r>
    </w:p>
    <w:p w:rsidR="002A02C8" w:rsidRDefault="002A02C8">
      <w:pPr>
        <w:pStyle w:val="ConsPlusNormal"/>
        <w:jc w:val="right"/>
      </w:pPr>
      <w:r>
        <w:t>грузов по автомобильным дорогам общего пользования</w:t>
      </w:r>
    </w:p>
    <w:p w:rsidR="002A02C8" w:rsidRDefault="002A02C8">
      <w:pPr>
        <w:pStyle w:val="ConsPlusNormal"/>
        <w:jc w:val="right"/>
      </w:pPr>
      <w:r>
        <w:t>местного значения на территории города Орла"</w:t>
      </w:r>
    </w:p>
    <w:p w:rsidR="002A02C8" w:rsidRDefault="002A02C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A02C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2C8" w:rsidRDefault="002A02C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2C8" w:rsidRDefault="002A02C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2C8" w:rsidRDefault="002A02C8">
            <w:pPr>
              <w:pStyle w:val="ConsPlusNormal"/>
              <w:jc w:val="center"/>
            </w:pPr>
            <w:r>
              <w:rPr>
                <w:color w:val="392C69"/>
              </w:rPr>
              <w:t>Список изменяющих документов</w:t>
            </w:r>
          </w:p>
          <w:p w:rsidR="002A02C8" w:rsidRDefault="002A02C8">
            <w:pPr>
              <w:pStyle w:val="ConsPlusNormal"/>
              <w:jc w:val="center"/>
            </w:pPr>
            <w:r>
              <w:rPr>
                <w:color w:val="392C69"/>
              </w:rPr>
              <w:t xml:space="preserve">(в ред. </w:t>
            </w:r>
            <w:hyperlink r:id="rId58">
              <w:r>
                <w:rPr>
                  <w:color w:val="0000FF"/>
                </w:rPr>
                <w:t>Постановления</w:t>
              </w:r>
            </w:hyperlink>
            <w:r>
              <w:rPr>
                <w:color w:val="392C69"/>
              </w:rPr>
              <w:t xml:space="preserve"> Администрации города Орла</w:t>
            </w:r>
          </w:p>
          <w:p w:rsidR="002A02C8" w:rsidRDefault="002A02C8">
            <w:pPr>
              <w:pStyle w:val="ConsPlusNormal"/>
              <w:jc w:val="center"/>
            </w:pPr>
            <w:r>
              <w:rPr>
                <w:color w:val="392C69"/>
              </w:rPr>
              <w:t>от 12.08.2021 N 3287)</w:t>
            </w:r>
          </w:p>
        </w:tc>
        <w:tc>
          <w:tcPr>
            <w:tcW w:w="113" w:type="dxa"/>
            <w:tcBorders>
              <w:top w:val="nil"/>
              <w:left w:val="nil"/>
              <w:bottom w:val="nil"/>
              <w:right w:val="nil"/>
            </w:tcBorders>
            <w:shd w:val="clear" w:color="auto" w:fill="F4F3F8"/>
            <w:tcMar>
              <w:top w:w="0" w:type="dxa"/>
              <w:left w:w="0" w:type="dxa"/>
              <w:bottom w:w="0" w:type="dxa"/>
              <w:right w:w="0" w:type="dxa"/>
            </w:tcMar>
          </w:tcPr>
          <w:p w:rsidR="002A02C8" w:rsidRDefault="002A02C8">
            <w:pPr>
              <w:pStyle w:val="ConsPlusNormal"/>
            </w:pPr>
          </w:p>
        </w:tc>
      </w:tr>
    </w:tbl>
    <w:p w:rsidR="002A02C8" w:rsidRDefault="002A02C8">
      <w:pPr>
        <w:pStyle w:val="ConsPlusNormal"/>
        <w:ind w:firstLine="540"/>
        <w:jc w:val="both"/>
      </w:pPr>
    </w:p>
    <w:p w:rsidR="002A02C8" w:rsidRDefault="002A02C8">
      <w:pPr>
        <w:pStyle w:val="ConsPlusNormal"/>
        <w:jc w:val="center"/>
      </w:pPr>
      <w:bookmarkStart w:id="7" w:name="P474"/>
      <w:bookmarkEnd w:id="7"/>
      <w:r>
        <w:t>РАЗМЕР ВРЕДА,</w:t>
      </w:r>
    </w:p>
    <w:p w:rsidR="002A02C8" w:rsidRDefault="002A02C8">
      <w:pPr>
        <w:pStyle w:val="ConsPlusNormal"/>
        <w:jc w:val="center"/>
      </w:pPr>
      <w:r>
        <w:t>ПРИЧИНЯЕМОГО ТЯЖЕЛОВЕСНЫМИ ТРАНСПОРТНЫМИ СРЕДСТВАМИ</w:t>
      </w:r>
    </w:p>
    <w:p w:rsidR="002A02C8" w:rsidRDefault="002A02C8">
      <w:pPr>
        <w:pStyle w:val="ConsPlusNormal"/>
        <w:jc w:val="center"/>
      </w:pPr>
      <w:r>
        <w:t>ПРИ ДВИЖЕНИИ ПО АВТОМОБИЛЬНЫМ ДОРОГАМ ОБЩЕГО ПОЛЬЗОВАНИЯ</w:t>
      </w:r>
    </w:p>
    <w:p w:rsidR="002A02C8" w:rsidRDefault="002A02C8">
      <w:pPr>
        <w:pStyle w:val="ConsPlusNormal"/>
        <w:jc w:val="center"/>
      </w:pPr>
      <w:r>
        <w:t>МЕСТНОГО ЗНАЧЕНИЯ НА ТЕРРИТОРИИ ГОРОДА ОРЛА</w:t>
      </w:r>
    </w:p>
    <w:p w:rsidR="002A02C8" w:rsidRDefault="002A02C8">
      <w:pPr>
        <w:pStyle w:val="ConsPlusNormal"/>
        <w:ind w:firstLine="540"/>
        <w:jc w:val="both"/>
      </w:pPr>
    </w:p>
    <w:p w:rsidR="002A02C8" w:rsidRDefault="002A02C8">
      <w:pPr>
        <w:pStyle w:val="ConsPlusNormal"/>
        <w:ind w:firstLine="540"/>
        <w:jc w:val="both"/>
      </w:pPr>
      <w:r>
        <w:t>Организация: наименование</w:t>
      </w:r>
    </w:p>
    <w:p w:rsidR="002A02C8" w:rsidRDefault="002A02C8">
      <w:pPr>
        <w:pStyle w:val="ConsPlusNormal"/>
        <w:spacing w:before="220"/>
        <w:ind w:firstLine="540"/>
        <w:jc w:val="both"/>
      </w:pPr>
      <w:r>
        <w:t>N транспортного средства, прицепа</w:t>
      </w:r>
    </w:p>
    <w:p w:rsidR="002A02C8" w:rsidRDefault="002A02C8">
      <w:pPr>
        <w:pStyle w:val="ConsPlusNormal"/>
        <w:spacing w:before="220"/>
        <w:ind w:firstLine="540"/>
        <w:jc w:val="both"/>
      </w:pPr>
      <w:r>
        <w:t>Маршрут:</w:t>
      </w:r>
    </w:p>
    <w:p w:rsidR="002A02C8" w:rsidRDefault="002A02C8">
      <w:pPr>
        <w:pStyle w:val="ConsPlusNormal"/>
        <w:ind w:firstLine="540"/>
        <w:jc w:val="both"/>
      </w:pPr>
    </w:p>
    <w:p w:rsidR="002A02C8" w:rsidRDefault="002A02C8">
      <w:pPr>
        <w:pStyle w:val="ConsPlusNormal"/>
        <w:ind w:firstLine="540"/>
        <w:jc w:val="both"/>
      </w:pPr>
      <w:r>
        <w:t>1. Размер вреда за превышение допустимой общей массы:</w:t>
      </w:r>
    </w:p>
    <w:p w:rsidR="002A02C8" w:rsidRDefault="002A02C8">
      <w:pPr>
        <w:pStyle w:val="ConsPlusNormal"/>
        <w:ind w:firstLine="540"/>
        <w:jc w:val="both"/>
      </w:pPr>
    </w:p>
    <w:p w:rsidR="002A02C8" w:rsidRDefault="002A02C8">
      <w:pPr>
        <w:pStyle w:val="ConsPlusNormal"/>
        <w:ind w:firstLine="540"/>
        <w:jc w:val="both"/>
      </w:pPr>
      <w:r>
        <w:rPr>
          <w:noProof/>
          <w:position w:val="-8"/>
        </w:rPr>
        <w:drawing>
          <wp:inline distT="0" distB="0" distL="0" distR="0">
            <wp:extent cx="243078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430780" cy="251460"/>
                    </a:xfrm>
                    <a:prstGeom prst="rect">
                      <a:avLst/>
                    </a:prstGeom>
                    <a:noFill/>
                    <a:ln>
                      <a:noFill/>
                    </a:ln>
                  </pic:spPr>
                </pic:pic>
              </a:graphicData>
            </a:graphic>
          </wp:inline>
        </w:drawing>
      </w:r>
    </w:p>
    <w:p w:rsidR="002A02C8" w:rsidRDefault="002A02C8">
      <w:pPr>
        <w:pStyle w:val="ConsPlusNormal"/>
        <w:ind w:firstLine="540"/>
        <w:jc w:val="both"/>
      </w:pPr>
    </w:p>
    <w:p w:rsidR="002A02C8" w:rsidRDefault="002A02C8">
      <w:pPr>
        <w:pStyle w:val="ConsPlusNormal"/>
        <w:ind w:firstLine="540"/>
        <w:jc w:val="both"/>
      </w:pPr>
      <w:r>
        <w:t>Рпм = (Mфакт - Mдоп) / Mдоп * 100 = (0,00 - 0,0) / 0,0 * 100 = 0,00%</w:t>
      </w:r>
    </w:p>
    <w:p w:rsidR="002A02C8" w:rsidRDefault="002A02C8">
      <w:pPr>
        <w:pStyle w:val="ConsPlusNormal"/>
        <w:ind w:firstLine="540"/>
        <w:jc w:val="both"/>
      </w:pPr>
    </w:p>
    <w:p w:rsidR="002A02C8" w:rsidRDefault="002A02C8">
      <w:pPr>
        <w:pStyle w:val="ConsPlusNormal"/>
        <w:ind w:firstLine="540"/>
        <w:jc w:val="both"/>
      </w:pPr>
      <w:r>
        <w:t>2. Размер вреда за превышение каждой осевой массы автотранспортного средства допустимых значений:</w:t>
      </w:r>
    </w:p>
    <w:p w:rsidR="002A02C8" w:rsidRDefault="002A02C8">
      <w:pPr>
        <w:pStyle w:val="ConsPlusNormal"/>
        <w:ind w:firstLine="540"/>
        <w:jc w:val="both"/>
      </w:pPr>
    </w:p>
    <w:p w:rsidR="002A02C8" w:rsidRDefault="002A02C8">
      <w:pPr>
        <w:pStyle w:val="ConsPlusNormal"/>
        <w:ind w:firstLine="540"/>
        <w:jc w:val="both"/>
      </w:pPr>
      <w:r>
        <w:rPr>
          <w:noProof/>
          <w:position w:val="-8"/>
        </w:rPr>
        <w:drawing>
          <wp:inline distT="0" distB="0" distL="0" distR="0">
            <wp:extent cx="4358640" cy="251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4358640" cy="251460"/>
                    </a:xfrm>
                    <a:prstGeom prst="rect">
                      <a:avLst/>
                    </a:prstGeom>
                    <a:noFill/>
                    <a:ln>
                      <a:noFill/>
                    </a:ln>
                  </pic:spPr>
                </pic:pic>
              </a:graphicData>
            </a:graphic>
          </wp:inline>
        </w:drawing>
      </w:r>
    </w:p>
    <w:p w:rsidR="002A02C8" w:rsidRDefault="002A02C8">
      <w:pPr>
        <w:pStyle w:val="ConsPlusNormal"/>
        <w:ind w:firstLine="540"/>
        <w:jc w:val="both"/>
      </w:pPr>
    </w:p>
    <w:p w:rsidR="002A02C8" w:rsidRDefault="002A02C8">
      <w:pPr>
        <w:pStyle w:val="ConsPlusNormal"/>
        <w:ind w:firstLine="540"/>
        <w:jc w:val="both"/>
      </w:pPr>
      <w:r>
        <w:rPr>
          <w:noProof/>
          <w:position w:val="-8"/>
        </w:rPr>
        <w:drawing>
          <wp:inline distT="0" distB="0" distL="0" distR="0">
            <wp:extent cx="4384040" cy="2514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4384040" cy="251460"/>
                    </a:xfrm>
                    <a:prstGeom prst="rect">
                      <a:avLst/>
                    </a:prstGeom>
                    <a:noFill/>
                    <a:ln>
                      <a:noFill/>
                    </a:ln>
                  </pic:spPr>
                </pic:pic>
              </a:graphicData>
            </a:graphic>
          </wp:inline>
        </w:drawing>
      </w:r>
    </w:p>
    <w:p w:rsidR="002A02C8" w:rsidRDefault="002A02C8">
      <w:pPr>
        <w:pStyle w:val="ConsPlusNormal"/>
        <w:ind w:firstLine="540"/>
        <w:jc w:val="both"/>
      </w:pPr>
    </w:p>
    <w:p w:rsidR="002A02C8" w:rsidRDefault="002A02C8">
      <w:pPr>
        <w:pStyle w:val="ConsPlusNormal"/>
        <w:ind w:firstLine="540"/>
        <w:jc w:val="both"/>
      </w:pPr>
      <w:r>
        <w:rPr>
          <w:noProof/>
          <w:position w:val="-8"/>
        </w:rPr>
        <w:drawing>
          <wp:inline distT="0" distB="0" distL="0" distR="0">
            <wp:extent cx="4358640" cy="2514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4358640" cy="251460"/>
                    </a:xfrm>
                    <a:prstGeom prst="rect">
                      <a:avLst/>
                    </a:prstGeom>
                    <a:noFill/>
                    <a:ln>
                      <a:noFill/>
                    </a:ln>
                  </pic:spPr>
                </pic:pic>
              </a:graphicData>
            </a:graphic>
          </wp:inline>
        </w:drawing>
      </w:r>
    </w:p>
    <w:p w:rsidR="002A02C8" w:rsidRDefault="002A02C8">
      <w:pPr>
        <w:pStyle w:val="ConsPlusNormal"/>
        <w:ind w:firstLine="540"/>
        <w:jc w:val="both"/>
      </w:pPr>
    </w:p>
    <w:p w:rsidR="002A02C8" w:rsidRDefault="002A02C8">
      <w:pPr>
        <w:pStyle w:val="ConsPlusNormal"/>
        <w:ind w:firstLine="540"/>
        <w:jc w:val="both"/>
      </w:pPr>
      <w:r>
        <w:t>Пр = (Рпм + (Рпом1 +... + Рпомi)) x n x S x Ттг</w:t>
      </w:r>
    </w:p>
    <w:p w:rsidR="002A02C8" w:rsidRDefault="002A02C8">
      <w:pPr>
        <w:pStyle w:val="ConsPlusNormal"/>
        <w:ind w:firstLine="540"/>
        <w:jc w:val="both"/>
      </w:pPr>
    </w:p>
    <w:p w:rsidR="002A02C8" w:rsidRDefault="002A02C8">
      <w:pPr>
        <w:pStyle w:val="ConsPlusNormal"/>
        <w:ind w:firstLine="540"/>
        <w:jc w:val="both"/>
      </w:pPr>
      <w:r>
        <w:t>Итого к оплате:</w:t>
      </w:r>
    </w:p>
    <w:p w:rsidR="002A02C8" w:rsidRDefault="002A02C8">
      <w:pPr>
        <w:pStyle w:val="ConsPlusNormal"/>
        <w:spacing w:before="220"/>
        <w:ind w:firstLine="540"/>
        <w:jc w:val="both"/>
      </w:pPr>
      <w:r>
        <w:t>Расчет составил:</w:t>
      </w: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jc w:val="right"/>
        <w:outlineLvl w:val="1"/>
      </w:pPr>
      <w:r>
        <w:t>Приложение N 3</w:t>
      </w:r>
    </w:p>
    <w:p w:rsidR="002A02C8" w:rsidRDefault="002A02C8">
      <w:pPr>
        <w:pStyle w:val="ConsPlusNormal"/>
        <w:jc w:val="right"/>
      </w:pPr>
      <w:r>
        <w:t>к Административному регламенту</w:t>
      </w:r>
    </w:p>
    <w:p w:rsidR="002A02C8" w:rsidRDefault="002A02C8">
      <w:pPr>
        <w:pStyle w:val="ConsPlusNormal"/>
        <w:jc w:val="right"/>
      </w:pPr>
      <w:r>
        <w:t>"Выдача разрешений (согласований) на перевозку</w:t>
      </w:r>
    </w:p>
    <w:p w:rsidR="002A02C8" w:rsidRDefault="002A02C8">
      <w:pPr>
        <w:pStyle w:val="ConsPlusNormal"/>
        <w:jc w:val="right"/>
      </w:pPr>
      <w:r>
        <w:t>опасных, тяжеловесных и (или) крупногабаритных</w:t>
      </w:r>
    </w:p>
    <w:p w:rsidR="002A02C8" w:rsidRDefault="002A02C8">
      <w:pPr>
        <w:pStyle w:val="ConsPlusNormal"/>
        <w:jc w:val="right"/>
      </w:pPr>
      <w:r>
        <w:t>грузов по автомобильным дорогам общего пользования</w:t>
      </w:r>
    </w:p>
    <w:p w:rsidR="002A02C8" w:rsidRDefault="002A02C8">
      <w:pPr>
        <w:pStyle w:val="ConsPlusNormal"/>
        <w:jc w:val="right"/>
      </w:pPr>
      <w:r>
        <w:t>местного значения на территории города Орла"</w:t>
      </w:r>
    </w:p>
    <w:p w:rsidR="002A02C8" w:rsidRDefault="002A02C8">
      <w:pPr>
        <w:pStyle w:val="ConsPlusNormal"/>
        <w:ind w:firstLine="540"/>
        <w:jc w:val="both"/>
      </w:pPr>
    </w:p>
    <w:p w:rsidR="002A02C8" w:rsidRDefault="002A02C8">
      <w:pPr>
        <w:pStyle w:val="ConsPlusNormal"/>
        <w:jc w:val="center"/>
      </w:pPr>
      <w:bookmarkStart w:id="8" w:name="P513"/>
      <w:bookmarkEnd w:id="8"/>
      <w:r>
        <w:t>СПЕЦИАЛЬНОЕ РАЗРЕШЕНИЕ N ______</w:t>
      </w:r>
    </w:p>
    <w:p w:rsidR="002A02C8" w:rsidRDefault="002A02C8">
      <w:pPr>
        <w:pStyle w:val="ConsPlusNormal"/>
        <w:jc w:val="center"/>
      </w:pPr>
      <w:r>
        <w:t>НА ДВИЖЕНИЕ ПО АВТОМОБИЛЬНЫМ ДОРОГАМ ТРАНСПОРТНОГО</w:t>
      </w:r>
    </w:p>
    <w:p w:rsidR="002A02C8" w:rsidRDefault="002A02C8">
      <w:pPr>
        <w:pStyle w:val="ConsPlusNormal"/>
        <w:jc w:val="center"/>
      </w:pPr>
      <w:r>
        <w:t>СРЕДСТВА, ОСУЩЕСТВЛЯЮЩЕГО ПЕРЕВОЗКИ ТЯЖЕЛОВЕСНЫХ</w:t>
      </w:r>
    </w:p>
    <w:p w:rsidR="002A02C8" w:rsidRDefault="002A02C8">
      <w:pPr>
        <w:pStyle w:val="ConsPlusNormal"/>
        <w:jc w:val="center"/>
      </w:pPr>
      <w:r>
        <w:t>И (ИЛИ) КРУПНОГАБАРИТНЫХ ГРУЗОВ</w:t>
      </w:r>
    </w:p>
    <w:p w:rsidR="002A02C8" w:rsidRDefault="002A02C8">
      <w:pPr>
        <w:pStyle w:val="ConsPlusNormal"/>
        <w:ind w:firstLine="540"/>
        <w:jc w:val="both"/>
      </w:pPr>
    </w:p>
    <w:p w:rsidR="002A02C8" w:rsidRDefault="002A02C8">
      <w:pPr>
        <w:pStyle w:val="ConsPlusNormal"/>
        <w:jc w:val="center"/>
        <w:outlineLvl w:val="2"/>
      </w:pPr>
      <w:r>
        <w:t>(лицевая сторона)</w:t>
      </w:r>
    </w:p>
    <w:p w:rsidR="002A02C8" w:rsidRDefault="002A02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1"/>
        <w:gridCol w:w="1387"/>
        <w:gridCol w:w="629"/>
        <w:gridCol w:w="1464"/>
        <w:gridCol w:w="341"/>
        <w:gridCol w:w="340"/>
        <w:gridCol w:w="340"/>
        <w:gridCol w:w="1134"/>
      </w:tblGrid>
      <w:tr w:rsidR="002A02C8">
        <w:tc>
          <w:tcPr>
            <w:tcW w:w="4838" w:type="dxa"/>
            <w:gridSpan w:val="2"/>
          </w:tcPr>
          <w:p w:rsidR="002A02C8" w:rsidRDefault="002A02C8">
            <w:pPr>
              <w:pStyle w:val="ConsPlusNormal"/>
            </w:pPr>
            <w:r>
              <w:t>Вид перевозки (межрегиональная, местная)</w:t>
            </w:r>
          </w:p>
        </w:tc>
        <w:tc>
          <w:tcPr>
            <w:tcW w:w="2093" w:type="dxa"/>
            <w:gridSpan w:val="2"/>
          </w:tcPr>
          <w:p w:rsidR="002A02C8" w:rsidRDefault="002A02C8">
            <w:pPr>
              <w:pStyle w:val="ConsPlusNormal"/>
            </w:pPr>
          </w:p>
        </w:tc>
        <w:tc>
          <w:tcPr>
            <w:tcW w:w="1021" w:type="dxa"/>
            <w:gridSpan w:val="3"/>
          </w:tcPr>
          <w:p w:rsidR="002A02C8" w:rsidRDefault="002A02C8">
            <w:pPr>
              <w:pStyle w:val="ConsPlusNormal"/>
            </w:pPr>
            <w:r>
              <w:t>Год</w:t>
            </w:r>
          </w:p>
        </w:tc>
        <w:tc>
          <w:tcPr>
            <w:tcW w:w="1134" w:type="dxa"/>
          </w:tcPr>
          <w:p w:rsidR="002A02C8" w:rsidRDefault="002A02C8">
            <w:pPr>
              <w:pStyle w:val="ConsPlusNormal"/>
            </w:pPr>
          </w:p>
        </w:tc>
      </w:tr>
      <w:tr w:rsidR="002A02C8">
        <w:tc>
          <w:tcPr>
            <w:tcW w:w="3451" w:type="dxa"/>
          </w:tcPr>
          <w:p w:rsidR="002A02C8" w:rsidRDefault="002A02C8">
            <w:pPr>
              <w:pStyle w:val="ConsPlusNormal"/>
            </w:pPr>
            <w:r>
              <w:lastRenderedPageBreak/>
              <w:t>Разрешено выполнить</w:t>
            </w:r>
          </w:p>
        </w:tc>
        <w:tc>
          <w:tcPr>
            <w:tcW w:w="3480" w:type="dxa"/>
            <w:gridSpan w:val="3"/>
          </w:tcPr>
          <w:p w:rsidR="002A02C8" w:rsidRDefault="002A02C8">
            <w:pPr>
              <w:pStyle w:val="ConsPlusNormal"/>
            </w:pPr>
            <w:r>
              <w:t>Поездок в период с</w:t>
            </w:r>
          </w:p>
        </w:tc>
        <w:tc>
          <w:tcPr>
            <w:tcW w:w="1021" w:type="dxa"/>
            <w:gridSpan w:val="3"/>
          </w:tcPr>
          <w:p w:rsidR="002A02C8" w:rsidRDefault="002A02C8">
            <w:pPr>
              <w:pStyle w:val="ConsPlusNormal"/>
            </w:pPr>
          </w:p>
        </w:tc>
        <w:tc>
          <w:tcPr>
            <w:tcW w:w="1134" w:type="dxa"/>
          </w:tcPr>
          <w:p w:rsidR="002A02C8" w:rsidRDefault="002A02C8">
            <w:pPr>
              <w:pStyle w:val="ConsPlusNormal"/>
            </w:pPr>
            <w:r>
              <w:t>по</w:t>
            </w:r>
          </w:p>
        </w:tc>
      </w:tr>
      <w:tr w:rsidR="002A02C8">
        <w:tc>
          <w:tcPr>
            <w:tcW w:w="9086" w:type="dxa"/>
            <w:gridSpan w:val="8"/>
          </w:tcPr>
          <w:p w:rsidR="002A02C8" w:rsidRDefault="002A02C8">
            <w:pPr>
              <w:pStyle w:val="ConsPlusNormal"/>
            </w:pPr>
            <w:r>
              <w:t>По маршруту</w:t>
            </w:r>
          </w:p>
        </w:tc>
      </w:tr>
      <w:tr w:rsidR="002A02C8">
        <w:tc>
          <w:tcPr>
            <w:tcW w:w="9086" w:type="dxa"/>
            <w:gridSpan w:val="8"/>
          </w:tcPr>
          <w:p w:rsidR="002A02C8" w:rsidRDefault="002A02C8">
            <w:pPr>
              <w:pStyle w:val="ConsPlusNormal"/>
            </w:pPr>
          </w:p>
        </w:tc>
      </w:tr>
      <w:tr w:rsidR="002A02C8">
        <w:tc>
          <w:tcPr>
            <w:tcW w:w="9086" w:type="dxa"/>
            <w:gridSpan w:val="8"/>
          </w:tcPr>
          <w:p w:rsidR="002A02C8" w:rsidRDefault="002A02C8">
            <w:pPr>
              <w:pStyle w:val="ConsPlusNormal"/>
            </w:pPr>
            <w: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2A02C8">
        <w:tc>
          <w:tcPr>
            <w:tcW w:w="9086" w:type="dxa"/>
            <w:gridSpan w:val="8"/>
          </w:tcPr>
          <w:p w:rsidR="002A02C8" w:rsidRDefault="002A02C8">
            <w:pPr>
              <w:pStyle w:val="ConsPlusNormal"/>
            </w:pPr>
          </w:p>
        </w:tc>
      </w:tr>
      <w:tr w:rsidR="002A02C8">
        <w:tc>
          <w:tcPr>
            <w:tcW w:w="9086" w:type="dxa"/>
            <w:gridSpan w:val="8"/>
          </w:tcPr>
          <w:p w:rsidR="002A02C8" w:rsidRDefault="002A02C8">
            <w:pPr>
              <w:pStyle w:val="ConsPlusNormal"/>
            </w:pPr>
            <w:r>
              <w:t>Наименование, адрес и телефон владельца транспортного средства</w:t>
            </w:r>
          </w:p>
        </w:tc>
      </w:tr>
      <w:tr w:rsidR="002A02C8">
        <w:tc>
          <w:tcPr>
            <w:tcW w:w="9086" w:type="dxa"/>
            <w:gridSpan w:val="8"/>
          </w:tcPr>
          <w:p w:rsidR="002A02C8" w:rsidRDefault="002A02C8">
            <w:pPr>
              <w:pStyle w:val="ConsPlusNormal"/>
            </w:pPr>
          </w:p>
        </w:tc>
      </w:tr>
      <w:tr w:rsidR="002A02C8">
        <w:tc>
          <w:tcPr>
            <w:tcW w:w="9086" w:type="dxa"/>
            <w:gridSpan w:val="8"/>
          </w:tcPr>
          <w:p w:rsidR="002A02C8" w:rsidRDefault="002A02C8">
            <w:pPr>
              <w:pStyle w:val="ConsPlusNormal"/>
            </w:pPr>
            <w:r>
              <w:t>Характеристика груза (наименование, габариты, масса)</w:t>
            </w:r>
          </w:p>
        </w:tc>
      </w:tr>
      <w:tr w:rsidR="002A02C8">
        <w:tc>
          <w:tcPr>
            <w:tcW w:w="9086" w:type="dxa"/>
            <w:gridSpan w:val="8"/>
          </w:tcPr>
          <w:p w:rsidR="002A02C8" w:rsidRDefault="002A02C8">
            <w:pPr>
              <w:pStyle w:val="ConsPlusNormal"/>
            </w:pPr>
          </w:p>
        </w:tc>
      </w:tr>
      <w:tr w:rsidR="002A02C8">
        <w:tc>
          <w:tcPr>
            <w:tcW w:w="9086" w:type="dxa"/>
            <w:gridSpan w:val="8"/>
          </w:tcPr>
          <w:p w:rsidR="002A02C8" w:rsidRDefault="002A02C8">
            <w:pPr>
              <w:pStyle w:val="ConsPlusNormal"/>
            </w:pPr>
            <w:r>
              <w:t>Параметры транспортного средства (автопоезда)</w:t>
            </w:r>
          </w:p>
        </w:tc>
      </w:tr>
      <w:tr w:rsidR="002A02C8">
        <w:tc>
          <w:tcPr>
            <w:tcW w:w="3451" w:type="dxa"/>
          </w:tcPr>
          <w:p w:rsidR="002A02C8" w:rsidRDefault="002A02C8">
            <w:pPr>
              <w:pStyle w:val="ConsPlusNormal"/>
            </w:pPr>
            <w:r>
              <w:t>Масса транспортного средства (автопоезда) без груза / с грузом (т)</w:t>
            </w:r>
          </w:p>
        </w:tc>
        <w:tc>
          <w:tcPr>
            <w:tcW w:w="1387" w:type="dxa"/>
          </w:tcPr>
          <w:p w:rsidR="002A02C8" w:rsidRDefault="002A02C8">
            <w:pPr>
              <w:pStyle w:val="ConsPlusNormal"/>
            </w:pPr>
          </w:p>
        </w:tc>
        <w:tc>
          <w:tcPr>
            <w:tcW w:w="2093" w:type="dxa"/>
            <w:gridSpan w:val="2"/>
          </w:tcPr>
          <w:p w:rsidR="002A02C8" w:rsidRDefault="002A02C8">
            <w:pPr>
              <w:pStyle w:val="ConsPlusNormal"/>
            </w:pPr>
            <w:r>
              <w:t>Масса тягача (т)</w:t>
            </w:r>
          </w:p>
        </w:tc>
        <w:tc>
          <w:tcPr>
            <w:tcW w:w="2155" w:type="dxa"/>
            <w:gridSpan w:val="4"/>
          </w:tcPr>
          <w:p w:rsidR="002A02C8" w:rsidRDefault="002A02C8">
            <w:pPr>
              <w:pStyle w:val="ConsPlusNormal"/>
            </w:pPr>
            <w:r>
              <w:t>Масса прицепа (полуприцепа) (т)</w:t>
            </w:r>
          </w:p>
        </w:tc>
      </w:tr>
      <w:tr w:rsidR="002A02C8">
        <w:tc>
          <w:tcPr>
            <w:tcW w:w="3451" w:type="dxa"/>
          </w:tcPr>
          <w:p w:rsidR="002A02C8" w:rsidRDefault="002A02C8">
            <w:pPr>
              <w:pStyle w:val="ConsPlusNormal"/>
            </w:pPr>
          </w:p>
        </w:tc>
        <w:tc>
          <w:tcPr>
            <w:tcW w:w="1387" w:type="dxa"/>
          </w:tcPr>
          <w:p w:rsidR="002A02C8" w:rsidRDefault="002A02C8">
            <w:pPr>
              <w:pStyle w:val="ConsPlusNormal"/>
            </w:pPr>
          </w:p>
        </w:tc>
        <w:tc>
          <w:tcPr>
            <w:tcW w:w="2093" w:type="dxa"/>
            <w:gridSpan w:val="2"/>
          </w:tcPr>
          <w:p w:rsidR="002A02C8" w:rsidRDefault="002A02C8">
            <w:pPr>
              <w:pStyle w:val="ConsPlusNormal"/>
            </w:pPr>
          </w:p>
        </w:tc>
        <w:tc>
          <w:tcPr>
            <w:tcW w:w="2155" w:type="dxa"/>
            <w:gridSpan w:val="4"/>
          </w:tcPr>
          <w:p w:rsidR="002A02C8" w:rsidRDefault="002A02C8">
            <w:pPr>
              <w:pStyle w:val="ConsPlusNormal"/>
            </w:pPr>
          </w:p>
        </w:tc>
      </w:tr>
      <w:tr w:rsidR="002A02C8">
        <w:tc>
          <w:tcPr>
            <w:tcW w:w="3451" w:type="dxa"/>
          </w:tcPr>
          <w:p w:rsidR="002A02C8" w:rsidRDefault="002A02C8">
            <w:pPr>
              <w:pStyle w:val="ConsPlusNormal"/>
            </w:pPr>
            <w:r>
              <w:t>Расстояния между осями</w:t>
            </w:r>
          </w:p>
        </w:tc>
        <w:tc>
          <w:tcPr>
            <w:tcW w:w="1387" w:type="dxa"/>
          </w:tcPr>
          <w:p w:rsidR="002A02C8" w:rsidRDefault="002A02C8">
            <w:pPr>
              <w:pStyle w:val="ConsPlusNormal"/>
            </w:pPr>
          </w:p>
        </w:tc>
        <w:tc>
          <w:tcPr>
            <w:tcW w:w="2093" w:type="dxa"/>
            <w:gridSpan w:val="2"/>
          </w:tcPr>
          <w:p w:rsidR="002A02C8" w:rsidRDefault="002A02C8">
            <w:pPr>
              <w:pStyle w:val="ConsPlusNormal"/>
            </w:pPr>
          </w:p>
        </w:tc>
        <w:tc>
          <w:tcPr>
            <w:tcW w:w="2155" w:type="dxa"/>
            <w:gridSpan w:val="4"/>
          </w:tcPr>
          <w:p w:rsidR="002A02C8" w:rsidRDefault="002A02C8">
            <w:pPr>
              <w:pStyle w:val="ConsPlusNormal"/>
            </w:pPr>
          </w:p>
        </w:tc>
      </w:tr>
      <w:tr w:rsidR="002A02C8">
        <w:tc>
          <w:tcPr>
            <w:tcW w:w="3451" w:type="dxa"/>
          </w:tcPr>
          <w:p w:rsidR="002A02C8" w:rsidRDefault="002A02C8">
            <w:pPr>
              <w:pStyle w:val="ConsPlusNormal"/>
            </w:pPr>
            <w:r>
              <w:t>Нагрузки на оси (т)</w:t>
            </w:r>
          </w:p>
        </w:tc>
        <w:tc>
          <w:tcPr>
            <w:tcW w:w="1387" w:type="dxa"/>
          </w:tcPr>
          <w:p w:rsidR="002A02C8" w:rsidRDefault="002A02C8">
            <w:pPr>
              <w:pStyle w:val="ConsPlusNormal"/>
            </w:pPr>
          </w:p>
        </w:tc>
        <w:tc>
          <w:tcPr>
            <w:tcW w:w="2093" w:type="dxa"/>
            <w:gridSpan w:val="2"/>
          </w:tcPr>
          <w:p w:rsidR="002A02C8" w:rsidRDefault="002A02C8">
            <w:pPr>
              <w:pStyle w:val="ConsPlusNormal"/>
            </w:pPr>
          </w:p>
        </w:tc>
        <w:tc>
          <w:tcPr>
            <w:tcW w:w="2155" w:type="dxa"/>
            <w:gridSpan w:val="4"/>
          </w:tcPr>
          <w:p w:rsidR="002A02C8" w:rsidRDefault="002A02C8">
            <w:pPr>
              <w:pStyle w:val="ConsPlusNormal"/>
            </w:pPr>
          </w:p>
        </w:tc>
      </w:tr>
      <w:tr w:rsidR="002A02C8">
        <w:tc>
          <w:tcPr>
            <w:tcW w:w="3451" w:type="dxa"/>
          </w:tcPr>
          <w:p w:rsidR="002A02C8" w:rsidRDefault="002A02C8">
            <w:pPr>
              <w:pStyle w:val="ConsPlusNormal"/>
            </w:pPr>
            <w:r>
              <w:t>Габариты транспортного средства (автопоезда)</w:t>
            </w:r>
          </w:p>
        </w:tc>
        <w:tc>
          <w:tcPr>
            <w:tcW w:w="2016" w:type="dxa"/>
            <w:gridSpan w:val="2"/>
          </w:tcPr>
          <w:p w:rsidR="002A02C8" w:rsidRDefault="002A02C8">
            <w:pPr>
              <w:pStyle w:val="ConsPlusNormal"/>
            </w:pPr>
            <w:r>
              <w:t>Длина (м)</w:t>
            </w:r>
          </w:p>
        </w:tc>
        <w:tc>
          <w:tcPr>
            <w:tcW w:w="2145" w:type="dxa"/>
            <w:gridSpan w:val="3"/>
          </w:tcPr>
          <w:p w:rsidR="002A02C8" w:rsidRDefault="002A02C8">
            <w:pPr>
              <w:pStyle w:val="ConsPlusNormal"/>
            </w:pPr>
            <w:r>
              <w:t>Ширина (м)</w:t>
            </w:r>
          </w:p>
        </w:tc>
        <w:tc>
          <w:tcPr>
            <w:tcW w:w="1474" w:type="dxa"/>
            <w:gridSpan w:val="2"/>
          </w:tcPr>
          <w:p w:rsidR="002A02C8" w:rsidRDefault="002A02C8">
            <w:pPr>
              <w:pStyle w:val="ConsPlusNormal"/>
            </w:pPr>
            <w:r>
              <w:t>Высота (м)</w:t>
            </w:r>
          </w:p>
        </w:tc>
      </w:tr>
      <w:tr w:rsidR="002A02C8">
        <w:tc>
          <w:tcPr>
            <w:tcW w:w="3451" w:type="dxa"/>
          </w:tcPr>
          <w:p w:rsidR="002A02C8" w:rsidRDefault="002A02C8">
            <w:pPr>
              <w:pStyle w:val="ConsPlusNormal"/>
            </w:pPr>
          </w:p>
        </w:tc>
        <w:tc>
          <w:tcPr>
            <w:tcW w:w="2016" w:type="dxa"/>
            <w:gridSpan w:val="2"/>
          </w:tcPr>
          <w:p w:rsidR="002A02C8" w:rsidRDefault="002A02C8">
            <w:pPr>
              <w:pStyle w:val="ConsPlusNormal"/>
            </w:pPr>
          </w:p>
        </w:tc>
        <w:tc>
          <w:tcPr>
            <w:tcW w:w="2145" w:type="dxa"/>
            <w:gridSpan w:val="3"/>
          </w:tcPr>
          <w:p w:rsidR="002A02C8" w:rsidRDefault="002A02C8">
            <w:pPr>
              <w:pStyle w:val="ConsPlusNormal"/>
            </w:pPr>
          </w:p>
        </w:tc>
        <w:tc>
          <w:tcPr>
            <w:tcW w:w="1474" w:type="dxa"/>
            <w:gridSpan w:val="2"/>
          </w:tcPr>
          <w:p w:rsidR="002A02C8" w:rsidRDefault="002A02C8">
            <w:pPr>
              <w:pStyle w:val="ConsPlusNormal"/>
            </w:pPr>
          </w:p>
        </w:tc>
      </w:tr>
      <w:tr w:rsidR="002A02C8">
        <w:tc>
          <w:tcPr>
            <w:tcW w:w="7272" w:type="dxa"/>
            <w:gridSpan w:val="5"/>
          </w:tcPr>
          <w:p w:rsidR="002A02C8" w:rsidRDefault="002A02C8">
            <w:pPr>
              <w:pStyle w:val="ConsPlusNormal"/>
            </w:pPr>
            <w:r>
              <w:t>Разрешение выдано (наименование уполномоченного органа)</w:t>
            </w:r>
          </w:p>
        </w:tc>
        <w:tc>
          <w:tcPr>
            <w:tcW w:w="1814" w:type="dxa"/>
            <w:gridSpan w:val="3"/>
          </w:tcPr>
          <w:p w:rsidR="002A02C8" w:rsidRDefault="002A02C8">
            <w:pPr>
              <w:pStyle w:val="ConsPlusNormal"/>
            </w:pPr>
          </w:p>
        </w:tc>
      </w:tr>
      <w:tr w:rsidR="002A02C8">
        <w:tc>
          <w:tcPr>
            <w:tcW w:w="9086" w:type="dxa"/>
            <w:gridSpan w:val="8"/>
          </w:tcPr>
          <w:p w:rsidR="002A02C8" w:rsidRDefault="002A02C8">
            <w:pPr>
              <w:pStyle w:val="ConsPlusNormal"/>
            </w:pPr>
          </w:p>
        </w:tc>
      </w:tr>
      <w:tr w:rsidR="002A02C8">
        <w:tc>
          <w:tcPr>
            <w:tcW w:w="3451" w:type="dxa"/>
          </w:tcPr>
          <w:p w:rsidR="002A02C8" w:rsidRDefault="002A02C8">
            <w:pPr>
              <w:pStyle w:val="ConsPlusNormal"/>
            </w:pPr>
          </w:p>
        </w:tc>
        <w:tc>
          <w:tcPr>
            <w:tcW w:w="3480" w:type="dxa"/>
            <w:gridSpan w:val="3"/>
          </w:tcPr>
          <w:p w:rsidR="002A02C8" w:rsidRDefault="002A02C8">
            <w:pPr>
              <w:pStyle w:val="ConsPlusNormal"/>
            </w:pPr>
          </w:p>
        </w:tc>
        <w:tc>
          <w:tcPr>
            <w:tcW w:w="2155" w:type="dxa"/>
            <w:gridSpan w:val="4"/>
          </w:tcPr>
          <w:p w:rsidR="002A02C8" w:rsidRDefault="002A02C8">
            <w:pPr>
              <w:pStyle w:val="ConsPlusNormal"/>
            </w:pPr>
          </w:p>
        </w:tc>
      </w:tr>
      <w:tr w:rsidR="002A02C8">
        <w:tc>
          <w:tcPr>
            <w:tcW w:w="3451" w:type="dxa"/>
          </w:tcPr>
          <w:p w:rsidR="002A02C8" w:rsidRDefault="002A02C8">
            <w:pPr>
              <w:pStyle w:val="ConsPlusNormal"/>
            </w:pPr>
            <w:r>
              <w:t>(должность)</w:t>
            </w:r>
          </w:p>
        </w:tc>
        <w:tc>
          <w:tcPr>
            <w:tcW w:w="3480" w:type="dxa"/>
            <w:gridSpan w:val="3"/>
          </w:tcPr>
          <w:p w:rsidR="002A02C8" w:rsidRDefault="002A02C8">
            <w:pPr>
              <w:pStyle w:val="ConsPlusNormal"/>
            </w:pPr>
            <w:r>
              <w:t>(подпись)</w:t>
            </w:r>
          </w:p>
        </w:tc>
        <w:tc>
          <w:tcPr>
            <w:tcW w:w="2155" w:type="dxa"/>
            <w:gridSpan w:val="4"/>
          </w:tcPr>
          <w:p w:rsidR="002A02C8" w:rsidRDefault="002A02C8">
            <w:pPr>
              <w:pStyle w:val="ConsPlusNormal"/>
            </w:pPr>
            <w:r>
              <w:t>(Ф.И.О.)</w:t>
            </w:r>
          </w:p>
        </w:tc>
      </w:tr>
      <w:tr w:rsidR="002A02C8">
        <w:tc>
          <w:tcPr>
            <w:tcW w:w="9086" w:type="dxa"/>
            <w:gridSpan w:val="8"/>
          </w:tcPr>
          <w:p w:rsidR="002A02C8" w:rsidRDefault="002A02C8">
            <w:pPr>
              <w:pStyle w:val="ConsPlusNormal"/>
            </w:pPr>
            <w:r>
              <w:t>"__" ____________ 20__ г.</w:t>
            </w:r>
          </w:p>
        </w:tc>
      </w:tr>
    </w:tbl>
    <w:p w:rsidR="002A02C8" w:rsidRDefault="002A02C8">
      <w:pPr>
        <w:pStyle w:val="ConsPlusNormal"/>
        <w:ind w:firstLine="540"/>
        <w:jc w:val="both"/>
      </w:pPr>
    </w:p>
    <w:p w:rsidR="002A02C8" w:rsidRDefault="002A02C8">
      <w:pPr>
        <w:pStyle w:val="ConsPlusNormal"/>
        <w:jc w:val="center"/>
        <w:outlineLvl w:val="2"/>
      </w:pPr>
      <w:r>
        <w:t>(оборотная сторона)</w:t>
      </w:r>
    </w:p>
    <w:p w:rsidR="002A02C8" w:rsidRDefault="002A02C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18"/>
        <w:gridCol w:w="686"/>
        <w:gridCol w:w="696"/>
        <w:gridCol w:w="3345"/>
      </w:tblGrid>
      <w:tr w:rsidR="002A02C8">
        <w:tc>
          <w:tcPr>
            <w:tcW w:w="2582" w:type="dxa"/>
          </w:tcPr>
          <w:p w:rsidR="002A02C8" w:rsidRDefault="002A02C8">
            <w:pPr>
              <w:pStyle w:val="ConsPlusNormal"/>
            </w:pPr>
            <w:r>
              <w:t>Вид сопровождения</w:t>
            </w:r>
          </w:p>
        </w:tc>
        <w:tc>
          <w:tcPr>
            <w:tcW w:w="6445" w:type="dxa"/>
            <w:gridSpan w:val="4"/>
          </w:tcPr>
          <w:p w:rsidR="002A02C8" w:rsidRDefault="002A02C8">
            <w:pPr>
              <w:pStyle w:val="ConsPlusNormal"/>
            </w:pPr>
          </w:p>
        </w:tc>
      </w:tr>
      <w:tr w:rsidR="002A02C8">
        <w:tc>
          <w:tcPr>
            <w:tcW w:w="9027" w:type="dxa"/>
            <w:gridSpan w:val="5"/>
          </w:tcPr>
          <w:p w:rsidR="002A02C8" w:rsidRDefault="002A02C8">
            <w:pPr>
              <w:pStyle w:val="ConsPlusNormal"/>
            </w:pPr>
            <w:r>
              <w:t>Особые условия движения &lt;*&gt;</w:t>
            </w:r>
          </w:p>
        </w:tc>
      </w:tr>
      <w:tr w:rsidR="002A02C8">
        <w:tc>
          <w:tcPr>
            <w:tcW w:w="9027" w:type="dxa"/>
            <w:gridSpan w:val="5"/>
          </w:tcPr>
          <w:p w:rsidR="002A02C8" w:rsidRDefault="002A02C8">
            <w:pPr>
              <w:pStyle w:val="ConsPlusNormal"/>
            </w:pPr>
          </w:p>
        </w:tc>
      </w:tr>
      <w:tr w:rsidR="002A02C8">
        <w:tc>
          <w:tcPr>
            <w:tcW w:w="9027" w:type="dxa"/>
            <w:gridSpan w:val="5"/>
          </w:tcPr>
          <w:p w:rsidR="002A02C8" w:rsidRDefault="002A02C8">
            <w:pPr>
              <w:pStyle w:val="ConsPlusNormal"/>
            </w:pPr>
            <w:r>
              <w:t xml:space="preserve">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w:t>
            </w:r>
            <w:r>
              <w:lastRenderedPageBreak/>
              <w:t>наименование согласующей организации, исходящий номер и дата согласования)</w:t>
            </w:r>
          </w:p>
        </w:tc>
      </w:tr>
      <w:tr w:rsidR="002A02C8">
        <w:tc>
          <w:tcPr>
            <w:tcW w:w="9027" w:type="dxa"/>
            <w:gridSpan w:val="5"/>
          </w:tcPr>
          <w:p w:rsidR="002A02C8" w:rsidRDefault="002A02C8">
            <w:pPr>
              <w:pStyle w:val="ConsPlusNormal"/>
            </w:pPr>
          </w:p>
        </w:tc>
      </w:tr>
      <w:tr w:rsidR="002A02C8">
        <w:tc>
          <w:tcPr>
            <w:tcW w:w="9027" w:type="dxa"/>
            <w:gridSpan w:val="5"/>
          </w:tcPr>
          <w:p w:rsidR="002A02C8" w:rsidRDefault="002A02C8">
            <w:pPr>
              <w:pStyle w:val="ConsPlusNormal"/>
            </w:pPr>
            <w:r>
              <w:t>А. С нормативными требованиями в области перевозки тяжеловесных и (или) крупногабаритных грузов по дорогам Российской Федерации и настоящего специального разрешения ознакомлен</w:t>
            </w:r>
          </w:p>
        </w:tc>
      </w:tr>
      <w:tr w:rsidR="002A02C8">
        <w:tc>
          <w:tcPr>
            <w:tcW w:w="4300" w:type="dxa"/>
            <w:gridSpan w:val="2"/>
          </w:tcPr>
          <w:p w:rsidR="002A02C8" w:rsidRDefault="002A02C8">
            <w:pPr>
              <w:pStyle w:val="ConsPlusNormal"/>
            </w:pPr>
            <w:r>
              <w:t>Водитель(и) транспортного средства</w:t>
            </w:r>
          </w:p>
        </w:tc>
        <w:tc>
          <w:tcPr>
            <w:tcW w:w="4727" w:type="dxa"/>
            <w:gridSpan w:val="3"/>
          </w:tcPr>
          <w:p w:rsidR="002A02C8" w:rsidRDefault="002A02C8">
            <w:pPr>
              <w:pStyle w:val="ConsPlusNormal"/>
            </w:pPr>
          </w:p>
        </w:tc>
      </w:tr>
      <w:tr w:rsidR="002A02C8">
        <w:tc>
          <w:tcPr>
            <w:tcW w:w="4300" w:type="dxa"/>
            <w:gridSpan w:val="2"/>
          </w:tcPr>
          <w:p w:rsidR="002A02C8" w:rsidRDefault="002A02C8">
            <w:pPr>
              <w:pStyle w:val="ConsPlusNormal"/>
            </w:pPr>
          </w:p>
        </w:tc>
        <w:tc>
          <w:tcPr>
            <w:tcW w:w="4727" w:type="dxa"/>
            <w:gridSpan w:val="3"/>
          </w:tcPr>
          <w:p w:rsidR="002A02C8" w:rsidRDefault="002A02C8">
            <w:pPr>
              <w:pStyle w:val="ConsPlusNormal"/>
            </w:pPr>
            <w:r>
              <w:t>(Ф.И.О.) подпись</w:t>
            </w:r>
          </w:p>
        </w:tc>
      </w:tr>
      <w:tr w:rsidR="002A02C8">
        <w:tc>
          <w:tcPr>
            <w:tcW w:w="9027" w:type="dxa"/>
            <w:gridSpan w:val="5"/>
          </w:tcPr>
          <w:p w:rsidR="002A02C8" w:rsidRDefault="002A02C8">
            <w:pPr>
              <w:pStyle w:val="ConsPlusNormal"/>
            </w:pPr>
            <w:r>
              <w:t>Б. Транспортное средство с грузом / без груза соответствует нормативным требованиям в области перевозки тяжеловесных и (или) крупногабаритных грузов и параметрам, указанным в настоящем специальном разрешении</w:t>
            </w:r>
          </w:p>
        </w:tc>
      </w:tr>
      <w:tr w:rsidR="002A02C8">
        <w:tc>
          <w:tcPr>
            <w:tcW w:w="4986" w:type="dxa"/>
            <w:gridSpan w:val="3"/>
          </w:tcPr>
          <w:p w:rsidR="002A02C8" w:rsidRDefault="002A02C8">
            <w:pPr>
              <w:pStyle w:val="ConsPlusNormal"/>
            </w:pPr>
          </w:p>
        </w:tc>
        <w:tc>
          <w:tcPr>
            <w:tcW w:w="4041" w:type="dxa"/>
            <w:gridSpan w:val="2"/>
          </w:tcPr>
          <w:p w:rsidR="002A02C8" w:rsidRDefault="002A02C8">
            <w:pPr>
              <w:pStyle w:val="ConsPlusNormal"/>
            </w:pPr>
          </w:p>
        </w:tc>
      </w:tr>
      <w:tr w:rsidR="002A02C8">
        <w:tc>
          <w:tcPr>
            <w:tcW w:w="4986" w:type="dxa"/>
            <w:gridSpan w:val="3"/>
          </w:tcPr>
          <w:p w:rsidR="002A02C8" w:rsidRDefault="002A02C8">
            <w:pPr>
              <w:pStyle w:val="ConsPlusNormal"/>
            </w:pPr>
            <w:r>
              <w:t>Подпись владельца транспортного средства</w:t>
            </w:r>
          </w:p>
        </w:tc>
        <w:tc>
          <w:tcPr>
            <w:tcW w:w="4041" w:type="dxa"/>
            <w:gridSpan w:val="2"/>
          </w:tcPr>
          <w:p w:rsidR="002A02C8" w:rsidRDefault="002A02C8">
            <w:pPr>
              <w:pStyle w:val="ConsPlusNormal"/>
            </w:pPr>
            <w:r>
              <w:t>(Ф.И.О.)</w:t>
            </w:r>
          </w:p>
        </w:tc>
      </w:tr>
      <w:tr w:rsidR="002A02C8">
        <w:tc>
          <w:tcPr>
            <w:tcW w:w="5682" w:type="dxa"/>
            <w:gridSpan w:val="4"/>
          </w:tcPr>
          <w:p w:rsidR="002A02C8" w:rsidRDefault="002A02C8">
            <w:pPr>
              <w:pStyle w:val="ConsPlusNormal"/>
            </w:pPr>
            <w:r>
              <w:t>"__" ____________ 20__ г.</w:t>
            </w:r>
          </w:p>
        </w:tc>
        <w:tc>
          <w:tcPr>
            <w:tcW w:w="3345" w:type="dxa"/>
          </w:tcPr>
          <w:p w:rsidR="002A02C8" w:rsidRDefault="002A02C8">
            <w:pPr>
              <w:pStyle w:val="ConsPlusNormal"/>
            </w:pPr>
            <w:r>
              <w:t>М.П. (при наличии)</w:t>
            </w:r>
          </w:p>
        </w:tc>
      </w:tr>
      <w:tr w:rsidR="002A02C8">
        <w:tc>
          <w:tcPr>
            <w:tcW w:w="9027" w:type="dxa"/>
            <w:gridSpan w:val="5"/>
          </w:tcPr>
          <w:p w:rsidR="002A02C8" w:rsidRDefault="002A02C8">
            <w:pPr>
              <w:pStyle w:val="ConsPlusNormal"/>
            </w:pPr>
            <w:r>
              <w:t>Отметки владельца транспортного средства о поездке (поездках) транспортного средства (указывается дата и время начала каждой поездки, заверяется подписью ответственного лица и печатью организации (при наличии))</w:t>
            </w:r>
          </w:p>
        </w:tc>
      </w:tr>
      <w:tr w:rsidR="002A02C8">
        <w:tc>
          <w:tcPr>
            <w:tcW w:w="9027" w:type="dxa"/>
            <w:gridSpan w:val="5"/>
          </w:tcPr>
          <w:p w:rsidR="002A02C8" w:rsidRDefault="002A02C8">
            <w:pPr>
              <w:pStyle w:val="ConsPlusNormal"/>
            </w:pPr>
          </w:p>
        </w:tc>
      </w:tr>
      <w:tr w:rsidR="002A02C8">
        <w:tc>
          <w:tcPr>
            <w:tcW w:w="9027" w:type="dxa"/>
            <w:gridSpan w:val="5"/>
          </w:tcPr>
          <w:p w:rsidR="002A02C8" w:rsidRDefault="002A02C8">
            <w:pPr>
              <w:pStyle w:val="ConsPlusNormal"/>
            </w:pPr>
          </w:p>
        </w:tc>
      </w:tr>
      <w:tr w:rsidR="002A02C8">
        <w:tc>
          <w:tcPr>
            <w:tcW w:w="9027" w:type="dxa"/>
            <w:gridSpan w:val="5"/>
          </w:tcPr>
          <w:p w:rsidR="002A02C8" w:rsidRDefault="002A02C8">
            <w:pPr>
              <w:pStyle w:val="ConsPlusNormal"/>
            </w:pPr>
            <w:r>
              <w:t>Отметки грузоотправителя об отгрузке груза при межрегиональных и местных перевозках (указывается дата и время отгрузки, реквизиты грузоотправителя, заверяется подписью ответственного лица и печатью организации (при наличии))</w:t>
            </w:r>
          </w:p>
        </w:tc>
      </w:tr>
      <w:tr w:rsidR="002A02C8">
        <w:tc>
          <w:tcPr>
            <w:tcW w:w="9027" w:type="dxa"/>
            <w:gridSpan w:val="5"/>
          </w:tcPr>
          <w:p w:rsidR="002A02C8" w:rsidRDefault="002A02C8">
            <w:pPr>
              <w:pStyle w:val="ConsPlusNormal"/>
            </w:pPr>
          </w:p>
        </w:tc>
      </w:tr>
      <w:tr w:rsidR="002A02C8">
        <w:tc>
          <w:tcPr>
            <w:tcW w:w="9027" w:type="dxa"/>
            <w:gridSpan w:val="5"/>
          </w:tcPr>
          <w:p w:rsidR="002A02C8" w:rsidRDefault="002A02C8">
            <w:pPr>
              <w:pStyle w:val="ConsPlusNormal"/>
            </w:pPr>
          </w:p>
        </w:tc>
      </w:tr>
      <w:tr w:rsidR="002A02C8">
        <w:tc>
          <w:tcPr>
            <w:tcW w:w="9027" w:type="dxa"/>
            <w:gridSpan w:val="5"/>
          </w:tcPr>
          <w:p w:rsidR="002A02C8" w:rsidRDefault="002A02C8">
            <w:pPr>
              <w:pStyle w:val="ConsPlusNormal"/>
            </w:pPr>
            <w:r>
              <w:t>(без отметок недействительно)</w:t>
            </w:r>
          </w:p>
        </w:tc>
      </w:tr>
      <w:tr w:rsidR="002A02C8">
        <w:tc>
          <w:tcPr>
            <w:tcW w:w="9027" w:type="dxa"/>
            <w:gridSpan w:val="5"/>
          </w:tcPr>
          <w:p w:rsidR="002A02C8" w:rsidRDefault="002A02C8">
            <w:pPr>
              <w:pStyle w:val="ConsPlusNormal"/>
            </w:pPr>
            <w:r>
              <w:t>Отметки контролирующих органов (указывается дата и время)</w:t>
            </w:r>
          </w:p>
        </w:tc>
      </w:tr>
      <w:tr w:rsidR="002A02C8">
        <w:tc>
          <w:tcPr>
            <w:tcW w:w="9027" w:type="dxa"/>
            <w:gridSpan w:val="5"/>
          </w:tcPr>
          <w:p w:rsidR="002A02C8" w:rsidRDefault="002A02C8">
            <w:pPr>
              <w:pStyle w:val="ConsPlusNormal"/>
            </w:pPr>
          </w:p>
        </w:tc>
      </w:tr>
    </w:tbl>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jc w:val="right"/>
        <w:outlineLvl w:val="1"/>
      </w:pPr>
      <w:r>
        <w:t>Приложение N 4</w:t>
      </w:r>
    </w:p>
    <w:p w:rsidR="002A02C8" w:rsidRDefault="002A02C8">
      <w:pPr>
        <w:pStyle w:val="ConsPlusNormal"/>
        <w:jc w:val="right"/>
      </w:pPr>
      <w:r>
        <w:t>к Административному регламенту</w:t>
      </w:r>
    </w:p>
    <w:p w:rsidR="002A02C8" w:rsidRDefault="002A02C8">
      <w:pPr>
        <w:pStyle w:val="ConsPlusNormal"/>
        <w:jc w:val="right"/>
      </w:pPr>
      <w:r>
        <w:t>"Выдача разрешений (согласований) на перевозку</w:t>
      </w:r>
    </w:p>
    <w:p w:rsidR="002A02C8" w:rsidRDefault="002A02C8">
      <w:pPr>
        <w:pStyle w:val="ConsPlusNormal"/>
        <w:jc w:val="right"/>
      </w:pPr>
      <w:r>
        <w:t>опасных, тяжеловесных и (или) крупногабаритных</w:t>
      </w:r>
    </w:p>
    <w:p w:rsidR="002A02C8" w:rsidRDefault="002A02C8">
      <w:pPr>
        <w:pStyle w:val="ConsPlusNormal"/>
        <w:jc w:val="right"/>
      </w:pPr>
      <w:r>
        <w:t>грузов по автомобильным дорогам общего пользования</w:t>
      </w:r>
    </w:p>
    <w:p w:rsidR="002A02C8" w:rsidRDefault="002A02C8">
      <w:pPr>
        <w:pStyle w:val="ConsPlusNormal"/>
        <w:jc w:val="right"/>
      </w:pPr>
      <w:r>
        <w:t>местного значения на территории города Орла"</w:t>
      </w:r>
    </w:p>
    <w:p w:rsidR="002A02C8" w:rsidRDefault="002A02C8">
      <w:pPr>
        <w:pStyle w:val="ConsPlusNormal"/>
        <w:ind w:firstLine="540"/>
        <w:jc w:val="both"/>
      </w:pPr>
    </w:p>
    <w:p w:rsidR="002A02C8" w:rsidRDefault="002A02C8">
      <w:pPr>
        <w:pStyle w:val="ConsPlusTitle"/>
        <w:jc w:val="center"/>
      </w:pPr>
      <w:bookmarkStart w:id="9" w:name="P613"/>
      <w:bookmarkEnd w:id="9"/>
      <w:r>
        <w:t>БЛОК-СХЕМА</w:t>
      </w:r>
    </w:p>
    <w:p w:rsidR="002A02C8" w:rsidRDefault="002A02C8">
      <w:pPr>
        <w:pStyle w:val="ConsPlusTitle"/>
        <w:jc w:val="center"/>
      </w:pPr>
      <w:r>
        <w:lastRenderedPageBreak/>
        <w:t>ОБЩЕЙ СТРУКТУРЫ МУНИЦИПАЛЬНОЙ УСЛУГИ</w:t>
      </w:r>
    </w:p>
    <w:p w:rsidR="002A02C8" w:rsidRDefault="002A02C8">
      <w:pPr>
        <w:pStyle w:val="ConsPlusTitle"/>
        <w:jc w:val="center"/>
      </w:pPr>
      <w:r>
        <w:t>"ВЫДАЧА РАЗРЕШЕНИЙ (СОГЛАСОВАНИЙ) НА ПЕРЕВОЗКУ ОПАСНЫХ,</w:t>
      </w:r>
    </w:p>
    <w:p w:rsidR="002A02C8" w:rsidRDefault="002A02C8">
      <w:pPr>
        <w:pStyle w:val="ConsPlusTitle"/>
        <w:jc w:val="center"/>
      </w:pPr>
      <w:r>
        <w:t>ТЯЖЕЛОВЕСНЫХ И (ИЛИ) КРУПНОГАБАРИТНЫХ ГРУЗОВ ТРАНСПОРТНЫМИ</w:t>
      </w:r>
    </w:p>
    <w:p w:rsidR="002A02C8" w:rsidRDefault="002A02C8">
      <w:pPr>
        <w:pStyle w:val="ConsPlusTitle"/>
        <w:jc w:val="center"/>
      </w:pPr>
      <w:r>
        <w:t>СРЕДСТВАМИ ПО АВТОМОБИЛЬНЫМ ДОРОГАМ ОБЩЕГО ПОЛЬЗОВАНИЯ</w:t>
      </w:r>
    </w:p>
    <w:p w:rsidR="002A02C8" w:rsidRDefault="002A02C8">
      <w:pPr>
        <w:pStyle w:val="ConsPlusTitle"/>
        <w:jc w:val="center"/>
      </w:pPr>
      <w:r>
        <w:t>МЕСТНОГО ЗНАЧЕНИЯ НА ТЕРРИТОРИИ ГОРОДА ОРЛА"</w:t>
      </w:r>
    </w:p>
    <w:p w:rsidR="002A02C8" w:rsidRDefault="002A02C8">
      <w:pPr>
        <w:pStyle w:val="ConsPlusNormal"/>
        <w:ind w:firstLine="540"/>
        <w:jc w:val="both"/>
      </w:pPr>
    </w:p>
    <w:p w:rsidR="002A02C8" w:rsidRDefault="002A02C8">
      <w:pPr>
        <w:pStyle w:val="ConsPlusNonformat"/>
        <w:jc w:val="both"/>
      </w:pPr>
      <w:r>
        <w:t xml:space="preserve">                ┌────────────────────────────────────────┐</w:t>
      </w:r>
    </w:p>
    <w:p w:rsidR="002A02C8" w:rsidRDefault="002A02C8">
      <w:pPr>
        <w:pStyle w:val="ConsPlusNonformat"/>
        <w:jc w:val="both"/>
      </w:pPr>
      <w:r>
        <w:t xml:space="preserve">                │                ЗАЯВИТЕЛЬ               │</w:t>
      </w:r>
    </w:p>
    <w:p w:rsidR="002A02C8" w:rsidRDefault="002A02C8">
      <w:pPr>
        <w:pStyle w:val="ConsPlusNonformat"/>
        <w:jc w:val="both"/>
      </w:pPr>
      <w:r>
        <w:t>┌──────────────&gt;│  запрос (заявление) на предоставление  │&lt;──────────────┐</w:t>
      </w:r>
    </w:p>
    <w:p w:rsidR="002A02C8" w:rsidRDefault="002A02C8">
      <w:pPr>
        <w:pStyle w:val="ConsPlusNonformat"/>
        <w:jc w:val="both"/>
      </w:pPr>
      <w:r>
        <w:t>│               │          муниципальной услуги          │               │</w:t>
      </w:r>
    </w:p>
    <w:p w:rsidR="002A02C8" w:rsidRDefault="002A02C8">
      <w:pPr>
        <w:pStyle w:val="ConsPlusNonformat"/>
        <w:jc w:val="both"/>
      </w:pPr>
      <w:r>
        <w:t>│               └────────────────────┬───────────────────┘               │</w:t>
      </w:r>
    </w:p>
    <w:p w:rsidR="002A02C8" w:rsidRDefault="002A02C8">
      <w:pPr>
        <w:pStyle w:val="ConsPlusNonformat"/>
        <w:jc w:val="both"/>
      </w:pPr>
      <w:r>
        <w:t>│           ┌────────────────────────\/──────────────────────┐           │</w:t>
      </w:r>
    </w:p>
    <w:p w:rsidR="002A02C8" w:rsidRDefault="002A02C8">
      <w:pPr>
        <w:pStyle w:val="ConsPlusNonformat"/>
        <w:jc w:val="both"/>
      </w:pPr>
      <w:r>
        <w:t>│           │  Управление городского хозяйства и транспорта  │           │</w:t>
      </w:r>
    </w:p>
    <w:p w:rsidR="002A02C8" w:rsidRDefault="002A02C8">
      <w:pPr>
        <w:pStyle w:val="ConsPlusNonformat"/>
        <w:jc w:val="both"/>
      </w:pPr>
      <w:r>
        <w:t>│           │            администрации города Орла           │           │</w:t>
      </w:r>
    </w:p>
    <w:p w:rsidR="002A02C8" w:rsidRDefault="002A02C8">
      <w:pPr>
        <w:pStyle w:val="ConsPlusNonformat"/>
        <w:jc w:val="both"/>
      </w:pPr>
      <w:r>
        <w:t>│           └────────────────────────┬───────────────────────┘           │</w:t>
      </w:r>
    </w:p>
    <w:p w:rsidR="002A02C8" w:rsidRDefault="002A02C8">
      <w:pPr>
        <w:pStyle w:val="ConsPlusNonformat"/>
        <w:jc w:val="both"/>
      </w:pPr>
      <w:r>
        <w:t>│                   ┌────────────────\/──────────────┐                   │</w:t>
      </w:r>
    </w:p>
    <w:p w:rsidR="002A02C8" w:rsidRDefault="002A02C8">
      <w:pPr>
        <w:pStyle w:val="ConsPlusNonformat"/>
        <w:jc w:val="both"/>
      </w:pPr>
      <w:r>
        <w:t>│                   │   Прием, регистрация запроса   │                   │</w:t>
      </w:r>
    </w:p>
    <w:p w:rsidR="002A02C8" w:rsidRDefault="002A02C8">
      <w:pPr>
        <w:pStyle w:val="ConsPlusNonformat"/>
        <w:jc w:val="both"/>
      </w:pPr>
      <w:r>
        <w:t>│                   └────────────────┬───────────────┘                   │</w:t>
      </w:r>
    </w:p>
    <w:p w:rsidR="002A02C8" w:rsidRDefault="002A02C8">
      <w:pPr>
        <w:pStyle w:val="ConsPlusNonformat"/>
        <w:jc w:val="both"/>
      </w:pPr>
      <w:r>
        <w:t>│           ┌────────────────────────\/──────────────────────┐           │</w:t>
      </w:r>
    </w:p>
    <w:p w:rsidR="002A02C8" w:rsidRDefault="002A02C8">
      <w:pPr>
        <w:pStyle w:val="ConsPlusNonformat"/>
        <w:jc w:val="both"/>
      </w:pPr>
      <w:r>
        <w:t>│           │  Заместитель главы администрации города Орла - │           │</w:t>
      </w:r>
    </w:p>
    <w:p w:rsidR="002A02C8" w:rsidRDefault="002A02C8">
      <w:pPr>
        <w:pStyle w:val="ConsPlusNonformat"/>
        <w:jc w:val="both"/>
      </w:pPr>
      <w:r>
        <w:t>│           │   начальник управления городского хозяйства и  │           │</w:t>
      </w:r>
    </w:p>
    <w:p w:rsidR="002A02C8" w:rsidRDefault="002A02C8">
      <w:pPr>
        <w:pStyle w:val="ConsPlusNonformat"/>
        <w:jc w:val="both"/>
      </w:pPr>
      <w:r>
        <w:t>│           │      транспорта администрации города Орла      │           │</w:t>
      </w:r>
    </w:p>
    <w:p w:rsidR="002A02C8" w:rsidRDefault="002A02C8">
      <w:pPr>
        <w:pStyle w:val="ConsPlusNonformat"/>
        <w:jc w:val="both"/>
      </w:pPr>
      <w:r>
        <w:t>│           └────────────────────────┬───────────────────────┘           │</w:t>
      </w:r>
    </w:p>
    <w:p w:rsidR="002A02C8" w:rsidRDefault="002A02C8">
      <w:pPr>
        <w:pStyle w:val="ConsPlusNonformat"/>
        <w:jc w:val="both"/>
      </w:pPr>
      <w:r>
        <w:t>│               ┌────────────────────\/──────────────────┐               │</w:t>
      </w:r>
    </w:p>
    <w:p w:rsidR="002A02C8" w:rsidRDefault="002A02C8">
      <w:pPr>
        <w:pStyle w:val="ConsPlusNonformat"/>
        <w:jc w:val="both"/>
      </w:pPr>
      <w:r>
        <w:t>│               │  Рассмотрение предоставленного пакета  │               │</w:t>
      </w:r>
    </w:p>
    <w:p w:rsidR="002A02C8" w:rsidRDefault="002A02C8">
      <w:pPr>
        <w:pStyle w:val="ConsPlusNonformat"/>
        <w:jc w:val="both"/>
      </w:pPr>
      <w:r>
        <w:t>│               │               документов               │               │</w:t>
      </w:r>
    </w:p>
    <w:p w:rsidR="002A02C8" w:rsidRDefault="002A02C8">
      <w:pPr>
        <w:pStyle w:val="ConsPlusNonformat"/>
        <w:jc w:val="both"/>
      </w:pPr>
      <w:r>
        <w:t>│               └────────────────────┬───────────────────┘               │</w:t>
      </w:r>
    </w:p>
    <w:p w:rsidR="002A02C8" w:rsidRDefault="002A02C8">
      <w:pPr>
        <w:pStyle w:val="ConsPlusNonformat"/>
        <w:jc w:val="both"/>
      </w:pPr>
      <w:r>
        <w:t>│            Полный пакет документов │ Отсутствие полного пакета         │</w:t>
      </w:r>
    </w:p>
    <w:p w:rsidR="002A02C8" w:rsidRDefault="002A02C8">
      <w:pPr>
        <w:pStyle w:val="ConsPlusNonformat"/>
        <w:jc w:val="both"/>
      </w:pPr>
      <w:r>
        <w:t>│          ┌─────────────────────────┴─────────────┐                     │</w:t>
      </w:r>
    </w:p>
    <w:p w:rsidR="002A02C8" w:rsidRDefault="002A02C8">
      <w:pPr>
        <w:pStyle w:val="ConsPlusNonformat"/>
        <w:jc w:val="both"/>
      </w:pPr>
      <w:r>
        <w:t>│          │                         ┌─────────────┴──────────┐          │</w:t>
      </w:r>
    </w:p>
    <w:p w:rsidR="002A02C8" w:rsidRDefault="002A02C8">
      <w:pPr>
        <w:pStyle w:val="ConsPlusNonformat"/>
        <w:jc w:val="both"/>
      </w:pPr>
      <w:r>
        <w:t>│ ┌────────\/────────┐    ┌──────────\/──────────┐    ┌──────\/────────┐ │</w:t>
      </w:r>
    </w:p>
    <w:p w:rsidR="002A02C8" w:rsidRDefault="002A02C8">
      <w:pPr>
        <w:pStyle w:val="ConsPlusNonformat"/>
        <w:jc w:val="both"/>
      </w:pPr>
      <w:r>
        <w:t>│┌┤  Предоставление  │    │Направление запроса о │    │     Отказ в    │ │</w:t>
      </w:r>
    </w:p>
    <w:p w:rsidR="002A02C8" w:rsidRDefault="002A02C8">
      <w:pPr>
        <w:pStyle w:val="ConsPlusNonformat"/>
        <w:jc w:val="both"/>
      </w:pPr>
      <w:r>
        <w:t>│││  муниципальной   │&lt;───┤    предоставлении    │    │ предоставлении │ │</w:t>
      </w:r>
    </w:p>
    <w:p w:rsidR="002A02C8" w:rsidRDefault="002A02C8">
      <w:pPr>
        <w:pStyle w:val="ConsPlusNonformat"/>
        <w:jc w:val="both"/>
      </w:pPr>
      <w:r>
        <w:t>│││     услуги       │    │достоверной информации│    │     услуги     │ │</w:t>
      </w:r>
    </w:p>
    <w:p w:rsidR="002A02C8" w:rsidRDefault="002A02C8">
      <w:pPr>
        <w:pStyle w:val="ConsPlusNonformat"/>
        <w:jc w:val="both"/>
      </w:pPr>
      <w:r>
        <w:t>││└────────┬─────────┘    └──────────────────────┘    └───────┬────────┘ │</w:t>
      </w:r>
    </w:p>
    <w:p w:rsidR="002A02C8" w:rsidRDefault="002A02C8">
      <w:pPr>
        <w:pStyle w:val="ConsPlusNonformat"/>
        <w:jc w:val="both"/>
      </w:pPr>
      <w:r>
        <w:t>││┌────────\/────────┐                                        │          │</w:t>
      </w:r>
    </w:p>
    <w:p w:rsidR="002A02C8" w:rsidRDefault="002A02C8">
      <w:pPr>
        <w:pStyle w:val="ConsPlusNonformat"/>
        <w:jc w:val="both"/>
      </w:pPr>
      <w:r>
        <w:t>│││   Формирование   │                                        │          │</w:t>
      </w:r>
    </w:p>
    <w:p w:rsidR="002A02C8" w:rsidRDefault="002A02C8">
      <w:pPr>
        <w:pStyle w:val="ConsPlusNonformat"/>
        <w:jc w:val="both"/>
      </w:pPr>
      <w:r>
        <w:t>│││    результата    │                                        │          │</w:t>
      </w:r>
    </w:p>
    <w:p w:rsidR="002A02C8" w:rsidRDefault="002A02C8">
      <w:pPr>
        <w:pStyle w:val="ConsPlusNonformat"/>
        <w:jc w:val="both"/>
      </w:pPr>
      <w:r>
        <w:t>│└┤  предоставления  │                                        │          │</w:t>
      </w:r>
    </w:p>
    <w:p w:rsidR="002A02C8" w:rsidRDefault="002A02C8">
      <w:pPr>
        <w:pStyle w:val="ConsPlusNonformat"/>
        <w:jc w:val="both"/>
      </w:pPr>
      <w:r>
        <w:t>│ │  муниципальной   │                                        │          │</w:t>
      </w:r>
    </w:p>
    <w:p w:rsidR="002A02C8" w:rsidRDefault="002A02C8">
      <w:pPr>
        <w:pStyle w:val="ConsPlusNonformat"/>
        <w:jc w:val="both"/>
      </w:pPr>
      <w:r>
        <w:t>│ │      услуги      │                                        │          │</w:t>
      </w:r>
    </w:p>
    <w:p w:rsidR="002A02C8" w:rsidRDefault="002A02C8">
      <w:pPr>
        <w:pStyle w:val="ConsPlusNonformat"/>
        <w:jc w:val="both"/>
      </w:pPr>
      <w:r>
        <w:t>│ └─────────┬────────┘                                        │          │</w:t>
      </w:r>
    </w:p>
    <w:p w:rsidR="002A02C8" w:rsidRDefault="002A02C8">
      <w:pPr>
        <w:pStyle w:val="ConsPlusNonformat"/>
        <w:jc w:val="both"/>
      </w:pPr>
      <w:r>
        <w:t>│ ┌─────────\/───────┐                                 ┌─────\/────────┐ │</w:t>
      </w:r>
    </w:p>
    <w:p w:rsidR="002A02C8" w:rsidRDefault="002A02C8">
      <w:pPr>
        <w:pStyle w:val="ConsPlusNonformat"/>
        <w:jc w:val="both"/>
      </w:pPr>
      <w:r>
        <w:t>│ │Выдача результата │                                 │   Подготовка  │ │</w:t>
      </w:r>
    </w:p>
    <w:p w:rsidR="002A02C8" w:rsidRDefault="002A02C8">
      <w:pPr>
        <w:pStyle w:val="ConsPlusNonformat"/>
        <w:jc w:val="both"/>
      </w:pPr>
      <w:r>
        <w:t>└─┤  предоставления  │                                 │ обоснованного ├─┘</w:t>
      </w:r>
    </w:p>
    <w:p w:rsidR="002A02C8" w:rsidRDefault="002A02C8">
      <w:pPr>
        <w:pStyle w:val="ConsPlusNonformat"/>
        <w:jc w:val="both"/>
      </w:pPr>
      <w:r>
        <w:t xml:space="preserve">  │  муниципальной   │                                 │     отказа    │</w:t>
      </w:r>
    </w:p>
    <w:p w:rsidR="002A02C8" w:rsidRDefault="002A02C8">
      <w:pPr>
        <w:pStyle w:val="ConsPlusNonformat"/>
        <w:jc w:val="both"/>
      </w:pPr>
      <w:r>
        <w:t xml:space="preserve">  │      услуги      │                                 └───────────────┘</w:t>
      </w:r>
    </w:p>
    <w:p w:rsidR="002A02C8" w:rsidRDefault="002A02C8">
      <w:pPr>
        <w:pStyle w:val="ConsPlusNonformat"/>
        <w:jc w:val="both"/>
      </w:pPr>
      <w:r>
        <w:t xml:space="preserve">  └──────────────────┘</w:t>
      </w:r>
    </w:p>
    <w:p w:rsidR="002A02C8" w:rsidRDefault="002A02C8">
      <w:pPr>
        <w:pStyle w:val="ConsPlusNormal"/>
        <w:ind w:firstLine="540"/>
        <w:jc w:val="both"/>
      </w:pPr>
    </w:p>
    <w:p w:rsidR="002A02C8" w:rsidRDefault="002A02C8">
      <w:pPr>
        <w:pStyle w:val="ConsPlusNormal"/>
        <w:ind w:firstLine="540"/>
        <w:jc w:val="both"/>
      </w:pPr>
    </w:p>
    <w:p w:rsidR="002A02C8" w:rsidRDefault="002A02C8">
      <w:pPr>
        <w:pStyle w:val="ConsPlusNormal"/>
        <w:pBdr>
          <w:bottom w:val="single" w:sz="6" w:space="0" w:color="auto"/>
        </w:pBdr>
        <w:spacing w:before="100" w:after="100"/>
        <w:jc w:val="both"/>
        <w:rPr>
          <w:sz w:val="2"/>
          <w:szCs w:val="2"/>
        </w:rPr>
      </w:pPr>
    </w:p>
    <w:p w:rsidR="00D57A9A" w:rsidRDefault="00D57A9A">
      <w:bookmarkStart w:id="10" w:name="_GoBack"/>
      <w:bookmarkEnd w:id="10"/>
    </w:p>
    <w:sectPr w:rsidR="00D57A9A" w:rsidSect="003329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2C8"/>
    <w:rsid w:val="002A02C8"/>
    <w:rsid w:val="00D5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6BBE8C-64D5-432F-A578-980A94747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2C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A02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02C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A02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02C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A02C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02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02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6D5822488624AC9D67A123C6CA05E109710B716AD32200A663D4832C04765D38E3B531AC3455DAE9F2395F293O2y0N" TargetMode="External"/><Relationship Id="rId18" Type="http://schemas.openxmlformats.org/officeDocument/2006/relationships/hyperlink" Target="consultantplus://offline/ref=06D5822488624AC9D67A0C317ACC011F931CE912A8312E5F3B62136F974E6F84DB745254874942AE973D97F49A77EAD5AF616F99D421E79CEE6DB0O0y4N" TargetMode="External"/><Relationship Id="rId26" Type="http://schemas.openxmlformats.org/officeDocument/2006/relationships/hyperlink" Target="consultantplus://offline/ref=06D5822488624AC9D67A123C6CA05E109716B317AD35200A663D4832C04765D38E3B531AC3455DAE9F2395F293O2y0N" TargetMode="External"/><Relationship Id="rId39" Type="http://schemas.openxmlformats.org/officeDocument/2006/relationships/hyperlink" Target="consultantplus://offline/ref=06D5822488624AC9D67A0C317ACC011F931CE912A7332F553C62136F974E6F84DB74524687114EAE962397FA8F21BB93OFy9N" TargetMode="External"/><Relationship Id="rId21" Type="http://schemas.openxmlformats.org/officeDocument/2006/relationships/hyperlink" Target="consultantplus://offline/ref=06D5822488624AC9D67A0C317ACC011F931CE912A937285B3862136F974E6F84DB745254874942AE973D97F59A77EAD5AF616F99D421E79CEE6DB0O0y4N" TargetMode="External"/><Relationship Id="rId34" Type="http://schemas.openxmlformats.org/officeDocument/2006/relationships/hyperlink" Target="consultantplus://offline/ref=06D5822488624AC9D67A0C317ACC011F931CE912A8312E5F3B62136F974E6F84DB745254874942AE973D96F09A77EAD5AF616F99D421E79CEE6DB0O0y4N" TargetMode="External"/><Relationship Id="rId42" Type="http://schemas.openxmlformats.org/officeDocument/2006/relationships/hyperlink" Target="consultantplus://offline/ref=06D5822488624AC9D67A123C6CA05E109711B11CAF35200A663D4832C04765D38E3B531AC3455DAE9F2395F293O2y0N" TargetMode="External"/><Relationship Id="rId47" Type="http://schemas.openxmlformats.org/officeDocument/2006/relationships/hyperlink" Target="consultantplus://offline/ref=06D5822488624AC9D67A0C317ACC011F931CE912A937285B3862136F974E6F84DB745254874942AE973D96F29A77EAD5AF616F99D421E79CEE6DB0O0y4N" TargetMode="External"/><Relationship Id="rId50" Type="http://schemas.openxmlformats.org/officeDocument/2006/relationships/hyperlink" Target="consultantplus://offline/ref=06D5822488624AC9D67A123C6CA05E109012B618AE33200A663D4832C04765D38E3B531AC3455DAE9F2395F293O2y0N" TargetMode="External"/><Relationship Id="rId55" Type="http://schemas.openxmlformats.org/officeDocument/2006/relationships/hyperlink" Target="consultantplus://offline/ref=06D5822488624AC9D67A0C317ACC011F931CE912A937285B3862136F974E6F84DB745254874942AE973D96F59A77EAD5AF616F99D421E79CEE6DB0O0y4N" TargetMode="External"/><Relationship Id="rId63" Type="http://schemas.openxmlformats.org/officeDocument/2006/relationships/fontTable" Target="fontTable.xml"/><Relationship Id="rId7" Type="http://schemas.openxmlformats.org/officeDocument/2006/relationships/hyperlink" Target="consultantplus://offline/ref=06D5822488624AC9D67A0C317ACC011F931CE912A63529593862136F974E6F84DB745254874942AE973D97F79A77EAD5AF616F99D421E79CEE6DB0O0y4N" TargetMode="External"/><Relationship Id="rId2" Type="http://schemas.openxmlformats.org/officeDocument/2006/relationships/settings" Target="settings.xml"/><Relationship Id="rId16" Type="http://schemas.openxmlformats.org/officeDocument/2006/relationships/hyperlink" Target="consultantplus://offline/ref=06D5822488624AC9D67A0C317ACC011F931CE912A831285F3E62136F974E6F84DB74524687114EAE962397FA8F21BB93OFy9N" TargetMode="External"/><Relationship Id="rId20" Type="http://schemas.openxmlformats.org/officeDocument/2006/relationships/hyperlink" Target="consultantplus://offline/ref=06D5822488624AC9D67A0C317ACC011F931CE912A937285B3862136F974E6F84DB745254874942AE973D97F79A77EAD5AF616F99D421E79CEE6DB0O0y4N" TargetMode="External"/><Relationship Id="rId29" Type="http://schemas.openxmlformats.org/officeDocument/2006/relationships/hyperlink" Target="consultantplus://offline/ref=06D5822488624AC9D67A123C6CA05E109711B11CAF35200A663D4832C04765D38E3B531AC3455DAE9F2395F293O2y0N" TargetMode="External"/><Relationship Id="rId41" Type="http://schemas.openxmlformats.org/officeDocument/2006/relationships/hyperlink" Target="consultantplus://offline/ref=06D5822488624AC9D67A123C6CA05E109615B716A837200A663D4832C04765D38E3B531AC3455DAE9F2395F293O2y0N" TargetMode="External"/><Relationship Id="rId54" Type="http://schemas.openxmlformats.org/officeDocument/2006/relationships/hyperlink" Target="consultantplus://offline/ref=06D5822488624AC9D67A0C317ACC011F931CE912A937285B3862136F974E6F84DB745254874942AE973D96F79A77EAD5AF616F99D421E79CEE6DB0O0y4N" TargetMode="External"/><Relationship Id="rId62" Type="http://schemas.openxmlformats.org/officeDocument/2006/relationships/image" Target="media/image4.wmf"/><Relationship Id="rId1" Type="http://schemas.openxmlformats.org/officeDocument/2006/relationships/styles" Target="styles.xml"/><Relationship Id="rId6" Type="http://schemas.openxmlformats.org/officeDocument/2006/relationships/hyperlink" Target="consultantplus://offline/ref=06D5822488624AC9D67A0C317ACC011F931CE912A8312E5F3B62136F974E6F84DB745254874942AE973D97F79A77EAD5AF616F99D421E79CEE6DB0O0y4N" TargetMode="External"/><Relationship Id="rId11" Type="http://schemas.openxmlformats.org/officeDocument/2006/relationships/hyperlink" Target="consultantplus://offline/ref=06D5822488624AC9D67A123C6CA05E109014B118A632200A663D4832C04765D38E3B531AC3455DAE9F2395F293O2y0N" TargetMode="External"/><Relationship Id="rId24" Type="http://schemas.openxmlformats.org/officeDocument/2006/relationships/hyperlink" Target="consultantplus://offline/ref=06D5822488624AC9D67A0C317ACC011F931CE912A937285B3862136F974E6F84DB745254874942AE973D97FA9A77EAD5AF616F99D421E79CEE6DB0O0y4N" TargetMode="External"/><Relationship Id="rId32" Type="http://schemas.openxmlformats.org/officeDocument/2006/relationships/hyperlink" Target="consultantplus://offline/ref=06D5822488624AC9D67A0C317ACC011F931CE912A8312E5F3B62136F974E6F84DB745254874942AE973D96F39A77EAD5AF616F99D421E79CEE6DB0O0y4N" TargetMode="External"/><Relationship Id="rId37" Type="http://schemas.openxmlformats.org/officeDocument/2006/relationships/hyperlink" Target="consultantplus://offline/ref=06D5822488624AC9D67A0C317ACC011F931CE912A831285F3E62136F974E6F84DB74524687114EAE962397FA8F21BB93OFy9N" TargetMode="External"/><Relationship Id="rId40" Type="http://schemas.openxmlformats.org/officeDocument/2006/relationships/hyperlink" Target="consultantplus://offline/ref=06D5822488624AC9D67A0C317ACC011F931CE912A937285D3A62136F974E6F84DB745254874942AE973C90F29A77EAD5AF616F99D421E79CEE6DB0O0y4N" TargetMode="External"/><Relationship Id="rId45" Type="http://schemas.openxmlformats.org/officeDocument/2006/relationships/hyperlink" Target="consultantplus://offline/ref=06D5822488624AC9D67A123C6CA05E109014B719AC30200A663D4832C04765D39C3B0B13C04F17FFD3689AF2903DBB99E46E6F9AOCy9N" TargetMode="External"/><Relationship Id="rId53" Type="http://schemas.openxmlformats.org/officeDocument/2006/relationships/hyperlink" Target="consultantplus://offline/ref=06D5822488624AC9D67A0C317ACC011F931CE912A937285B3862136F974E6F84DB745254874942AE973D96F19A77EAD5AF616F99D421E79CEE6DB0O0y4N" TargetMode="External"/><Relationship Id="rId58" Type="http://schemas.openxmlformats.org/officeDocument/2006/relationships/hyperlink" Target="consultantplus://offline/ref=06D5822488624AC9D67A0C317ACC011F931CE912A8312E5F3B62136F974E6F84DB745254874942AE973D96F59A77EAD5AF616F99D421E79CEE6DB0O0y4N" TargetMode="External"/><Relationship Id="rId5" Type="http://schemas.openxmlformats.org/officeDocument/2006/relationships/hyperlink" Target="consultantplus://offline/ref=06D5822488624AC9D67A0C317ACC011F931CE912A937285B3862136F974E6F84DB745254874942AE973D97F79A77EAD5AF616F99D421E79CEE6DB0O0y4N" TargetMode="External"/><Relationship Id="rId15" Type="http://schemas.openxmlformats.org/officeDocument/2006/relationships/hyperlink" Target="consultantplus://offline/ref=06D5822488624AC9D67A0C317ACC011F931CE912A7332F553C62136F974E6F84DB74524687114EAE962397FA8F21BB93OFy9N" TargetMode="External"/><Relationship Id="rId23" Type="http://schemas.openxmlformats.org/officeDocument/2006/relationships/hyperlink" Target="consultantplus://offline/ref=06D5822488624AC9D67A0C317ACC011F931CE912A63529593862136F974E6F84DB745254874942AE973D97F79A77EAD5AF616F99D421E79CEE6DB0O0y4N" TargetMode="External"/><Relationship Id="rId28" Type="http://schemas.openxmlformats.org/officeDocument/2006/relationships/hyperlink" Target="consultantplus://offline/ref=06D5822488624AC9D67A123C6CA05E109012B516AE35200A663D4832C04765D39C3B0B16C24748FAC679C2FF9122A591F2726D98C8O2y2N" TargetMode="External"/><Relationship Id="rId36" Type="http://schemas.openxmlformats.org/officeDocument/2006/relationships/hyperlink" Target="consultantplus://offline/ref=06D5822488624AC9D67A0C317ACC011F931CE912A8312E5F3B62136F974E6F84DB745254874942AE973D96F19A77EAD5AF616F99D421E79CEE6DB0O0y4N" TargetMode="External"/><Relationship Id="rId49" Type="http://schemas.openxmlformats.org/officeDocument/2006/relationships/hyperlink" Target="consultantplus://offline/ref=06D5822488624AC9D67A123C6CA05E109012B618AE33200A663D4832C04765D38E3B531AC3455DAE9F2395F293O2y0N" TargetMode="External"/><Relationship Id="rId57" Type="http://schemas.openxmlformats.org/officeDocument/2006/relationships/hyperlink" Target="consultantplus://offline/ref=06D5822488624AC9D67A0C317ACC011F931CE912A937285B3862136F974E6F84DB745254874942AE973D96FA9A77EAD5AF616F99D421E79CEE6DB0O0y4N" TargetMode="External"/><Relationship Id="rId61" Type="http://schemas.openxmlformats.org/officeDocument/2006/relationships/image" Target="media/image3.wmf"/><Relationship Id="rId10" Type="http://schemas.openxmlformats.org/officeDocument/2006/relationships/hyperlink" Target="consultantplus://offline/ref=06D5822488624AC9D67A123C6CA05E109711B11CAF35200A663D4832C04765D38E3B531AC3455DAE9F2395F293O2y0N" TargetMode="External"/><Relationship Id="rId19" Type="http://schemas.openxmlformats.org/officeDocument/2006/relationships/hyperlink" Target="consultantplus://offline/ref=06D5822488624AC9D67A0C317ACC011F931CE912AD3C2D5F3D62136F974E6F84DB74524687114EAE962397FA8F21BB93OFy9N" TargetMode="External"/><Relationship Id="rId31" Type="http://schemas.openxmlformats.org/officeDocument/2006/relationships/hyperlink" Target="consultantplus://offline/ref=06D5822488624AC9D67A123C6CA05E109014B118A632200A663D4832C04765D38E3B531AC3455DAE9F2395F293O2y0N" TargetMode="External"/><Relationship Id="rId44" Type="http://schemas.openxmlformats.org/officeDocument/2006/relationships/hyperlink" Target="consultantplus://offline/ref=06D5822488624AC9D67A0C317ACC011F931CE912A8312E5F3B62136F974E6F84DB745254874942AE973D96F79A77EAD5AF616F99D421E79CEE6DB0O0y4N" TargetMode="External"/><Relationship Id="rId52" Type="http://schemas.openxmlformats.org/officeDocument/2006/relationships/hyperlink" Target="consultantplus://offline/ref=06D5822488624AC9D67A0C317ACC011F931CE912A937285B3862136F974E6F84DB745254874942AE973D96F09A77EAD5AF616F99D421E79CEE6DB0O0y4N" TargetMode="External"/><Relationship Id="rId60" Type="http://schemas.openxmlformats.org/officeDocument/2006/relationships/image" Target="media/image2.wmf"/><Relationship Id="rId4" Type="http://schemas.openxmlformats.org/officeDocument/2006/relationships/hyperlink" Target="https://www.consultant.ru" TargetMode="External"/><Relationship Id="rId9" Type="http://schemas.openxmlformats.org/officeDocument/2006/relationships/hyperlink" Target="consultantplus://offline/ref=06D5822488624AC9D67A123C6CA05E109012B516AE35200A663D4832C04765D39C3B0B16C24748FAC679C2FF9122A591F2726D98C8O2y2N" TargetMode="External"/><Relationship Id="rId14" Type="http://schemas.openxmlformats.org/officeDocument/2006/relationships/hyperlink" Target="consultantplus://offline/ref=06D5822488624AC9D67A0C317ACC011F931CE912A937285D3A62136F974E6F84DB745254874942AE973C90F29A77EAD5AF616F99D421E79CEE6DB0O0y4N" TargetMode="External"/><Relationship Id="rId22" Type="http://schemas.openxmlformats.org/officeDocument/2006/relationships/hyperlink" Target="consultantplus://offline/ref=06D5822488624AC9D67A0C317ACC011F931CE912A8312E5F3B62136F974E6F84DB745254874942AE973D97FA9A77EAD5AF616F99D421E79CEE6DB0O0y4N" TargetMode="External"/><Relationship Id="rId27" Type="http://schemas.openxmlformats.org/officeDocument/2006/relationships/hyperlink" Target="consultantplus://offline/ref=06D5822488624AC9D67A123C6CA05E109012B618A832200A663D4832C04765D38E3B531AC3455DAE9F2395F293O2y0N" TargetMode="External"/><Relationship Id="rId30" Type="http://schemas.openxmlformats.org/officeDocument/2006/relationships/hyperlink" Target="consultantplus://offline/ref=06D5822488624AC9D67A0C317ACC011F931CE912A8312E5F3B62136F974E6F84DB745254874942AE973D97FB9A77EAD5AF616F99D421E79CEE6DB0O0y4N" TargetMode="External"/><Relationship Id="rId35" Type="http://schemas.openxmlformats.org/officeDocument/2006/relationships/hyperlink" Target="consultantplus://offline/ref=06D5822488624AC9D67A123C6CA05E109710B716AD32200A663D4832C04765D38E3B531AC3455DAE9F2395F293O2y0N" TargetMode="External"/><Relationship Id="rId43" Type="http://schemas.openxmlformats.org/officeDocument/2006/relationships/hyperlink" Target="consultantplus://offline/ref=06D5822488624AC9D67A0C317ACC011F931CE912A831285F3E62136F974E6F84DB74524687114EAE962397FA8F21BB93OFy9N" TargetMode="External"/><Relationship Id="rId48" Type="http://schemas.openxmlformats.org/officeDocument/2006/relationships/hyperlink" Target="consultantplus://offline/ref=06D5822488624AC9D67A0C317ACC011F931CE912A63529593862136F974E6F84DB745254874942AE973D97F79A77EAD5AF616F99D421E79CEE6DB0O0y4N" TargetMode="External"/><Relationship Id="rId56" Type="http://schemas.openxmlformats.org/officeDocument/2006/relationships/hyperlink" Target="consultantplus://offline/ref=06D5822488624AC9D67A123C6CA05E109014B719AC30200A663D4832C04765D39C3B0B15CA4448FAC679C2FF9122A591F2726D98C8O2y2N" TargetMode="External"/><Relationship Id="rId64" Type="http://schemas.openxmlformats.org/officeDocument/2006/relationships/theme" Target="theme/theme1.xml"/><Relationship Id="rId8" Type="http://schemas.openxmlformats.org/officeDocument/2006/relationships/hyperlink" Target="consultantplus://offline/ref=06D5822488624AC9D67A123C6CA05E109012B618A832200A663D4832C04765D38E3B531AC3455DAE9F2395F293O2y0N" TargetMode="External"/><Relationship Id="rId51" Type="http://schemas.openxmlformats.org/officeDocument/2006/relationships/hyperlink" Target="consultantplus://offline/ref=06D5822488624AC9D67A0C317ACC011F931CE912A6352A5E3E62136F974E6F84DB74524687114EAE962397FA8F21BB93OFy9N" TargetMode="External"/><Relationship Id="rId3" Type="http://schemas.openxmlformats.org/officeDocument/2006/relationships/webSettings" Target="webSettings.xml"/><Relationship Id="rId12" Type="http://schemas.openxmlformats.org/officeDocument/2006/relationships/hyperlink" Target="consultantplus://offline/ref=06D5822488624AC9D67A123C6CA05E109016B11BAA3D200A663D4832C04765D38E3B531AC3455DAE9F2395F293O2y0N" TargetMode="External"/><Relationship Id="rId17" Type="http://schemas.openxmlformats.org/officeDocument/2006/relationships/hyperlink" Target="consultantplus://offline/ref=06D5822488624AC9D67A0C317ACC011F931CE912A7302B5B3362136F974E6F84DB74524687114EAE962397FA8F21BB93OFy9N" TargetMode="External"/><Relationship Id="rId25" Type="http://schemas.openxmlformats.org/officeDocument/2006/relationships/hyperlink" Target="consultantplus://offline/ref=06D5822488624AC9D67A0C317ACC011F931CE912A937285B3862136F974E6F84DB745254874942AE973D97FB9A77EAD5AF616F99D421E79CEE6DB0O0y4N" TargetMode="External"/><Relationship Id="rId33" Type="http://schemas.openxmlformats.org/officeDocument/2006/relationships/hyperlink" Target="consultantplus://offline/ref=06D5822488624AC9D67A123C6CA05E109016B11BAA3D200A663D4832C04765D38E3B531AC3455DAE9F2395F293O2y0N" TargetMode="External"/><Relationship Id="rId38" Type="http://schemas.openxmlformats.org/officeDocument/2006/relationships/hyperlink" Target="consultantplus://offline/ref=06D5822488624AC9D67A0C317ACC011F931CE912A8312E5F3B62136F974E6F84DB745254874942AE973D96F69A77EAD5AF616F99D421E79CEE6DB0O0y4N" TargetMode="External"/><Relationship Id="rId46" Type="http://schemas.openxmlformats.org/officeDocument/2006/relationships/hyperlink" Target="consultantplus://offline/ref=06D5822488624AC9D67A123C6CA05E109012B516AE35200A663D4832C04765D39C3B0B16C34448FAC679C2FF9122A591F2726D98C8O2y2N" TargetMode="External"/><Relationship Id="rId5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10267</Words>
  <Characters>58522</Characters>
  <Application>Microsoft Office Word</Application>
  <DocSecurity>0</DocSecurity>
  <Lines>487</Lines>
  <Paragraphs>137</Paragraphs>
  <ScaleCrop>false</ScaleCrop>
  <Company/>
  <LinksUpToDate>false</LinksUpToDate>
  <CharactersWithSpaces>68652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2023-08-01T13:50:00Z</dcterms:created>
  <dcterms:modified xsi:type="dcterms:W3CDTF">2023-08-01T13:50:00Z</dcterms:modified>
</cp:coreProperties>
</file>