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5D" w:rsidRPr="007427B1" w:rsidRDefault="00FF395D" w:rsidP="00FF395D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7427B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Предусмотрена ли ответственность оператора связи за использование мошенниками подменных абонентских номеров сотовой связи, например, банковских и иных кредитных организаций?</w:t>
      </w:r>
    </w:p>
    <w:p w:rsidR="00FF395D" w:rsidRPr="007427B1" w:rsidRDefault="00FF395D" w:rsidP="00FF395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proofErr w:type="gramStart"/>
      <w:r w:rsidRPr="007427B1">
        <w:rPr>
          <w:color w:val="000000"/>
          <w:sz w:val="28"/>
          <w:szCs w:val="28"/>
        </w:rPr>
        <w:t>В соответствии с положениями пунктов 8, 9 статьи 46 Закона «О связи» оператор связи, с сети которого инициируется телефонный вызов (передача короткого текстового сообщения), обязан передавать в сеть связи другого оператора связи, участвующего в установлении телефонного соединения, в неизменном виде абонентский номер, выделенный на основании договора об оказании услуг связи абоненту, инициировавшему телефонный вызов (передачу короткого текстового сообщения).</w:t>
      </w:r>
      <w:proofErr w:type="gramEnd"/>
    </w:p>
    <w:p w:rsidR="00FF395D" w:rsidRPr="007427B1" w:rsidRDefault="00FF395D" w:rsidP="00FF395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7427B1">
        <w:rPr>
          <w:color w:val="000000"/>
          <w:sz w:val="28"/>
          <w:szCs w:val="28"/>
        </w:rPr>
        <w:t>Оператор связи, участвующий в установлении телефонного соединения, обязан передавать в сеть связи другого оператора связи в неизменном виде полученный абонентский номер.</w:t>
      </w:r>
    </w:p>
    <w:p w:rsidR="00FF395D" w:rsidRPr="007427B1" w:rsidRDefault="00FF395D" w:rsidP="00FF395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7427B1">
        <w:rPr>
          <w:color w:val="000000"/>
          <w:sz w:val="28"/>
          <w:szCs w:val="28"/>
        </w:rPr>
        <w:t>В случае выявления нарушений указанных требований оператор связи обязан прекратить оказание услуг по пропуску трафика на свою сеть.</w:t>
      </w:r>
    </w:p>
    <w:p w:rsidR="00FF395D" w:rsidRPr="007427B1" w:rsidRDefault="00FF395D" w:rsidP="00FF395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7427B1">
        <w:rPr>
          <w:color w:val="000000"/>
          <w:sz w:val="28"/>
          <w:szCs w:val="28"/>
        </w:rPr>
        <w:t xml:space="preserve">За нарушение этих положений ст. 13.2.1 Кодекса РФ об административных правонарушениях с 30.12.2021 предусмотрена административная ответственность в виде штрафа в размере до 1 </w:t>
      </w:r>
      <w:proofErr w:type="spellStart"/>
      <w:proofErr w:type="gramStart"/>
      <w:r w:rsidRPr="007427B1">
        <w:rPr>
          <w:color w:val="000000"/>
          <w:sz w:val="28"/>
          <w:szCs w:val="28"/>
        </w:rPr>
        <w:t>млн</w:t>
      </w:r>
      <w:proofErr w:type="spellEnd"/>
      <w:proofErr w:type="gramEnd"/>
      <w:r w:rsidRPr="007427B1">
        <w:rPr>
          <w:color w:val="000000"/>
          <w:sz w:val="28"/>
          <w:szCs w:val="28"/>
        </w:rPr>
        <w:t xml:space="preserve"> рублей.</w:t>
      </w:r>
    </w:p>
    <w:p w:rsidR="00FF395D" w:rsidRPr="007427B1" w:rsidRDefault="00FF395D" w:rsidP="00FF395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7427B1">
        <w:rPr>
          <w:color w:val="000000"/>
          <w:sz w:val="28"/>
          <w:szCs w:val="28"/>
        </w:rPr>
        <w:t xml:space="preserve">Возбуждение дел о таких административных правонарушениях относится к компетенции </w:t>
      </w:r>
      <w:proofErr w:type="spellStart"/>
      <w:r w:rsidRPr="007427B1">
        <w:rPr>
          <w:color w:val="000000"/>
          <w:sz w:val="28"/>
          <w:szCs w:val="28"/>
        </w:rPr>
        <w:t>Роскомнадзора</w:t>
      </w:r>
      <w:proofErr w:type="spellEnd"/>
      <w:r w:rsidRPr="007427B1">
        <w:rPr>
          <w:color w:val="000000"/>
          <w:sz w:val="28"/>
          <w:szCs w:val="28"/>
        </w:rPr>
        <w:t>.</w:t>
      </w:r>
    </w:p>
    <w:p w:rsidR="00221589" w:rsidRPr="00FF395D" w:rsidRDefault="00221589" w:rsidP="00FF395D"/>
    <w:sectPr w:rsidR="00221589" w:rsidRPr="00FF395D" w:rsidSect="00E52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53BD"/>
    <w:rsid w:val="00221589"/>
    <w:rsid w:val="004353BD"/>
    <w:rsid w:val="00E5207A"/>
    <w:rsid w:val="00FF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>Microsoft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Kireeva.A.V</dc:creator>
  <cp:lastModifiedBy>Kireeva.A.V</cp:lastModifiedBy>
  <cp:revision>2</cp:revision>
  <dcterms:created xsi:type="dcterms:W3CDTF">2023-12-27T10:51:00Z</dcterms:created>
  <dcterms:modified xsi:type="dcterms:W3CDTF">2023-12-27T10:51:00Z</dcterms:modified>
</cp:coreProperties>
</file>