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Прокуратура Железнодорожного района г. Орла разъясняет: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Приказом Минтруда России от 16.05.2019 N 337н внесены изменения в Порядок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Согласно поправкам, внесенным Федеральным законом от 01.05.2019 N 92-ФЗ, обратиться за назначени</w:t>
      </w:r>
      <w:r w:rsidR="00414415">
        <w:rPr>
          <w:bCs/>
          <w:spacing w:val="2"/>
          <w:sz w:val="28"/>
          <w:szCs w:val="28"/>
        </w:rPr>
        <w:t>ем</w:t>
      </w:r>
      <w:r>
        <w:rPr>
          <w:bCs/>
          <w:spacing w:val="2"/>
          <w:sz w:val="28"/>
          <w:szCs w:val="28"/>
        </w:rPr>
        <w:t xml:space="preserve"> ежемесячной выплаты в связи с рождением (усыновлением) первого и (или) второго ребенка можно не только по месту регистрации, но и по месту фактического проживания.</w:t>
      </w:r>
    </w:p>
    <w:p w:rsidR="009309B0" w:rsidRDefault="009309B0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С учетом этого скорректирован Порядок осуществления ежемесячных выплат, утвержденный приказом Минтруда России от 29 декабря 2017 г. N 889н.</w:t>
      </w:r>
    </w:p>
    <w:p w:rsidR="00414415" w:rsidRDefault="00414415" w:rsidP="009309B0">
      <w:pPr>
        <w:pStyle w:val="a3"/>
        <w:spacing w:before="0" w:beforeAutospacing="0" w:after="0" w:afterAutospacing="0"/>
        <w:ind w:firstLine="709"/>
        <w:jc w:val="both"/>
        <w:rPr>
          <w:bCs/>
          <w:spacing w:val="2"/>
          <w:sz w:val="28"/>
          <w:szCs w:val="28"/>
        </w:rPr>
      </w:pPr>
    </w:p>
    <w:p w:rsidR="00B72A5F" w:rsidRDefault="00414415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8"/>
    <w:rsid w:val="00414415"/>
    <w:rsid w:val="004F4EC8"/>
    <w:rsid w:val="009309B0"/>
    <w:rsid w:val="0095467F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6668"/>
  <w15:chartTrackingRefBased/>
  <w15:docId w15:val="{D0F7586F-07C7-477A-BEC4-0962BCCC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2020-06-25T08:31:00Z</dcterms:created>
  <dcterms:modified xsi:type="dcterms:W3CDTF">2020-06-25T08:35:00Z</dcterms:modified>
</cp:coreProperties>
</file>