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3EF7" w14:textId="0AF46E7B" w:rsidR="00DB79C3" w:rsidRDefault="001F3602" w:rsidP="00515A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firstLine="6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602">
        <w:rPr>
          <w:rFonts w:ascii="Times New Roman" w:hAnsi="Times New Roman" w:cs="Times New Roman"/>
          <w:i/>
          <w:sz w:val="28"/>
          <w:szCs w:val="28"/>
        </w:rPr>
        <w:t>О работе в выходные и праздничные дни</w:t>
      </w:r>
      <w:r w:rsidR="00DB79C3" w:rsidRPr="00DB79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3F23D9" w14:textId="77777777" w:rsidR="00356952" w:rsidRDefault="00356952" w:rsidP="00515A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" w:firstLine="67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5CD3B5D7" w14:textId="7CD7BEEE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Pr="001F360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1F3602">
        <w:rPr>
          <w:rFonts w:ascii="Times New Roman" w:hAnsi="Times New Roman" w:cs="Times New Roman"/>
          <w:sz w:val="28"/>
          <w:szCs w:val="28"/>
        </w:rPr>
        <w:t xml:space="preserve"> 113 Трудового кодекса Российской Федерации (далее-ТК РФ) работа в выходные и праздничные дни запрещается за исключением случаев, предусмотренных ТК РФ.  </w:t>
      </w:r>
    </w:p>
    <w:p w14:paraId="40F3F018" w14:textId="77777777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 xml:space="preserve">Так, привлечение к работе в выходные и нерабочие праздничные дни возможно на основании письменного распоряжения работодателя и при наличии письменного согласия работника для выполнения заранее непредвиденных работ, от срочного выполнения которых зависит дальнейшая нормальная работа организации. </w:t>
      </w:r>
    </w:p>
    <w:p w14:paraId="694E8D47" w14:textId="77777777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>Без письменного согласия к работе могут привлекаться работники для предотвращения катастроф, аварий, стихийных бедствий, несчастных случаев и других неотложных работ.</w:t>
      </w:r>
    </w:p>
    <w:p w14:paraId="50294934" w14:textId="59B3E65D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 xml:space="preserve">В названные дни допускается работа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F3602">
        <w:rPr>
          <w:rFonts w:ascii="Times New Roman" w:hAnsi="Times New Roman" w:cs="Times New Roman"/>
          <w:sz w:val="28"/>
          <w:szCs w:val="28"/>
        </w:rPr>
        <w:t>в непрерывно действующих организациях, обслуживающих население, а также обеспечивающих производство неотложных ремонтных и погрузочно-разгрузочных работ.</w:t>
      </w:r>
    </w:p>
    <w:p w14:paraId="5A072AB2" w14:textId="77777777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>Порядок работы в выходные и нерабочие праздничные дни творческих работников, входящих в перечень работ, профессий, должностей, утвержденный постановлением Правительства Российской Федерации от 28.04.2007 № 252, регламентируется коллективным договором, внутренним актом организации или трудовым договором.</w:t>
      </w:r>
    </w:p>
    <w:p w14:paraId="5AEA26CE" w14:textId="48B42ED5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 xml:space="preserve">Привлечение к работе инвалидов, женщин, имеющих детей в возрасте до трех лет, допускается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1F3602">
        <w:rPr>
          <w:rFonts w:ascii="Times New Roman" w:hAnsi="Times New Roman" w:cs="Times New Roman"/>
          <w:sz w:val="28"/>
          <w:szCs w:val="28"/>
        </w:rPr>
        <w:t xml:space="preserve"> при условии, если это не запрещено им по состоянию здоровья в соответствии с медицинским заключением.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14:paraId="63DFA1A6" w14:textId="77777777" w:rsidR="001F3602" w:rsidRP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602">
        <w:rPr>
          <w:rFonts w:ascii="Times New Roman" w:hAnsi="Times New Roman" w:cs="Times New Roman"/>
          <w:sz w:val="28"/>
          <w:szCs w:val="28"/>
        </w:rPr>
        <w:t>Запрет на работу в выходные и праздники установлен для работников в возрасте до 18 лет (кроме творческих работников, спортсменов, тренеров) и беременных женщин.</w:t>
      </w:r>
    </w:p>
    <w:p w14:paraId="2AA9CDFA" w14:textId="327B9B2F" w:rsidR="001F3602" w:rsidRDefault="001F3602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отметить, что с</w:t>
      </w:r>
      <w:r w:rsidRPr="001F3602">
        <w:rPr>
          <w:rFonts w:ascii="Times New Roman" w:hAnsi="Times New Roman" w:cs="Times New Roman"/>
          <w:sz w:val="28"/>
          <w:szCs w:val="28"/>
        </w:rPr>
        <w:t xml:space="preserve">огласно статье 153 ТК РФ работа в </w:t>
      </w:r>
      <w:r>
        <w:rPr>
          <w:rFonts w:ascii="Times New Roman" w:hAnsi="Times New Roman" w:cs="Times New Roman"/>
          <w:sz w:val="28"/>
          <w:szCs w:val="28"/>
        </w:rPr>
        <w:t>выходные и праздничные</w:t>
      </w:r>
      <w:r w:rsidRPr="001F3602">
        <w:rPr>
          <w:rFonts w:ascii="Times New Roman" w:hAnsi="Times New Roman" w:cs="Times New Roman"/>
          <w:sz w:val="28"/>
          <w:szCs w:val="28"/>
        </w:rPr>
        <w:t xml:space="preserve"> дни подлежит оплате в двойном размере.</w:t>
      </w:r>
    </w:p>
    <w:p w14:paraId="4E84EA3B" w14:textId="2EC9BE0D" w:rsidR="001A127E" w:rsidRPr="00905B6D" w:rsidRDefault="001A127E" w:rsidP="001F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127E" w:rsidRPr="00905B6D" w:rsidSect="00D60DF2">
      <w:pgSz w:w="11906" w:h="16838"/>
      <w:pgMar w:top="1134" w:right="62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FF"/>
    <w:rsid w:val="000F02CA"/>
    <w:rsid w:val="001124C8"/>
    <w:rsid w:val="0015754B"/>
    <w:rsid w:val="001A127E"/>
    <w:rsid w:val="001F3602"/>
    <w:rsid w:val="00283640"/>
    <w:rsid w:val="00351BFF"/>
    <w:rsid w:val="00356952"/>
    <w:rsid w:val="003801E1"/>
    <w:rsid w:val="00497606"/>
    <w:rsid w:val="00515AD4"/>
    <w:rsid w:val="00550866"/>
    <w:rsid w:val="005967D8"/>
    <w:rsid w:val="00651137"/>
    <w:rsid w:val="007D0F81"/>
    <w:rsid w:val="008460AA"/>
    <w:rsid w:val="0088306E"/>
    <w:rsid w:val="008B07D1"/>
    <w:rsid w:val="00905B6D"/>
    <w:rsid w:val="009E0440"/>
    <w:rsid w:val="00A27162"/>
    <w:rsid w:val="00AF339D"/>
    <w:rsid w:val="00B36DB6"/>
    <w:rsid w:val="00D60DF2"/>
    <w:rsid w:val="00DB79C3"/>
    <w:rsid w:val="00E31C38"/>
    <w:rsid w:val="00E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6C9"/>
  <w15:chartTrackingRefBased/>
  <w15:docId w15:val="{6155D0CD-32E5-4E5C-BD88-2BB659D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Юлия Викторовна</dc:creator>
  <cp:keywords/>
  <dc:description/>
  <cp:lastModifiedBy>Трахинина Жанна Викторовна</cp:lastModifiedBy>
  <cp:revision>18</cp:revision>
  <cp:lastPrinted>2021-03-05T07:15:00Z</cp:lastPrinted>
  <dcterms:created xsi:type="dcterms:W3CDTF">2021-02-10T07:22:00Z</dcterms:created>
  <dcterms:modified xsi:type="dcterms:W3CDTF">2021-08-25T07:00:00Z</dcterms:modified>
</cp:coreProperties>
</file>