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22087C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</w:t>
      </w:r>
      <w:r w:rsidR="00A01B70" w:rsidRPr="007B1B5F">
        <w:rPr>
          <w:b/>
          <w:bCs/>
          <w:sz w:val="28"/>
          <w:szCs w:val="28"/>
          <w:lang w:val="ru-RU"/>
        </w:rPr>
        <w:t>»</w:t>
      </w:r>
      <w:r w:rsidR="00A01B70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июня</w:t>
      </w:r>
      <w:r w:rsidR="00A01B70">
        <w:rPr>
          <w:b/>
          <w:bCs/>
          <w:sz w:val="28"/>
          <w:szCs w:val="28"/>
          <w:lang w:val="ru-RU"/>
        </w:rPr>
        <w:t xml:space="preserve"> 2020</w:t>
      </w:r>
      <w:r w:rsidR="00A01B70"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2087C" w:rsidRDefault="00A01B70" w:rsidP="0022087C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22087C">
        <w:rPr>
          <w:rFonts w:cs="Times New Roman"/>
          <w:b/>
          <w:bCs/>
          <w:sz w:val="28"/>
          <w:szCs w:val="28"/>
          <w:lang w:val="ru-RU"/>
        </w:rPr>
        <w:t>«</w:t>
      </w:r>
      <w:r w:rsidR="0022087C" w:rsidRPr="007A59ED">
        <w:rPr>
          <w:rFonts w:cs="Times New Roman"/>
          <w:b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22087C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ограниченной </w:t>
      </w:r>
      <w:r w:rsidR="0022087C">
        <w:rPr>
          <w:rFonts w:cs="Times New Roman"/>
          <w:b/>
          <w:color w:val="000000" w:themeColor="text1"/>
          <w:sz w:val="28"/>
          <w:szCs w:val="28"/>
          <w:lang w:val="ru-RU"/>
        </w:rPr>
        <w:br/>
      </w:r>
      <w:r w:rsidR="0022087C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ул</w:t>
      </w:r>
      <w:r w:rsidR="0022087C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22087C">
        <w:rPr>
          <w:rFonts w:cs="Times New Roman"/>
          <w:b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22087C">
        <w:rPr>
          <w:rFonts w:cs="Times New Roman"/>
          <w:b/>
          <w:color w:val="000000" w:themeColor="text1"/>
          <w:sz w:val="28"/>
          <w:szCs w:val="28"/>
          <w:lang w:val="ru-RU"/>
        </w:rPr>
        <w:t>, ул. Лескова и пер. Лескова в г. Орле Орловской области»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22087C">
        <w:rPr>
          <w:b/>
          <w:bCs/>
          <w:sz w:val="28"/>
          <w:szCs w:val="28"/>
          <w:lang w:val="ru-RU"/>
        </w:rPr>
        <w:t>тановление мэра города Орла от 27</w:t>
      </w:r>
      <w:r w:rsidR="0034056D">
        <w:rPr>
          <w:b/>
          <w:bCs/>
          <w:sz w:val="28"/>
          <w:szCs w:val="28"/>
          <w:lang w:val="ru-RU"/>
        </w:rPr>
        <w:t>.0</w:t>
      </w:r>
      <w:r w:rsidR="0022087C">
        <w:rPr>
          <w:b/>
          <w:bCs/>
          <w:sz w:val="28"/>
          <w:szCs w:val="28"/>
          <w:lang w:val="ru-RU"/>
        </w:rPr>
        <w:t>5</w:t>
      </w:r>
      <w:r w:rsidR="0034056D">
        <w:rPr>
          <w:b/>
          <w:bCs/>
          <w:sz w:val="28"/>
          <w:szCs w:val="28"/>
          <w:lang w:val="ru-RU"/>
        </w:rPr>
        <w:t>.2020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22087C">
        <w:rPr>
          <w:b/>
          <w:bCs/>
          <w:sz w:val="28"/>
          <w:szCs w:val="28"/>
          <w:lang w:val="ru-RU"/>
        </w:rPr>
        <w:t>53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2087C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2087C">
        <w:rPr>
          <w:b/>
          <w:bCs/>
          <w:sz w:val="28"/>
          <w:szCs w:val="28"/>
          <w:lang w:val="ru-RU"/>
        </w:rPr>
        <w:t>от «2</w:t>
      </w:r>
      <w:r>
        <w:rPr>
          <w:b/>
          <w:bCs/>
          <w:sz w:val="28"/>
          <w:szCs w:val="28"/>
          <w:lang w:val="ru-RU"/>
        </w:rPr>
        <w:t>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2087C">
        <w:rPr>
          <w:b/>
          <w:bCs/>
          <w:sz w:val="28"/>
          <w:szCs w:val="28"/>
          <w:lang w:val="ru-RU"/>
        </w:rPr>
        <w:t>июня</w:t>
      </w:r>
      <w:r w:rsidR="0034056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4056D">
        <w:rPr>
          <w:b/>
          <w:bCs/>
          <w:sz w:val="28"/>
          <w:szCs w:val="28"/>
          <w:lang w:val="ru-RU"/>
        </w:rPr>
        <w:t>6</w:t>
      </w:r>
      <w:r w:rsidR="0022087C">
        <w:rPr>
          <w:b/>
          <w:bCs/>
          <w:sz w:val="28"/>
          <w:szCs w:val="28"/>
          <w:lang w:val="ru-RU"/>
        </w:rPr>
        <w:t>4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22087C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0C6EFE" w:rsidRDefault="0022087C" w:rsidP="00683E8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22087C" w:rsidRDefault="0022087C" w:rsidP="008936E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2087C">
              <w:rPr>
                <w:rFonts w:cs="Times New Roman"/>
                <w:b/>
                <w:sz w:val="28"/>
                <w:szCs w:val="28"/>
              </w:rPr>
              <w:t>Не</w:t>
            </w:r>
            <w:proofErr w:type="spellEnd"/>
            <w:r w:rsidRPr="0022087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087C">
              <w:rPr>
                <w:rFonts w:cs="Times New Roman"/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1B70" w:rsidRDefault="00A01B70" w:rsidP="00A01B70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4360" w:rsidRDefault="00D64360" w:rsidP="00D6436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рассматриваемом проекте не </w:t>
            </w:r>
            <w:r w:rsidR="007F5DF9">
              <w:rPr>
                <w:sz w:val="28"/>
                <w:szCs w:val="28"/>
                <w:lang w:val="ru-RU"/>
              </w:rPr>
              <w:t xml:space="preserve">отображен </w:t>
            </w:r>
            <w:r>
              <w:rPr>
                <w:sz w:val="28"/>
                <w:szCs w:val="28"/>
                <w:lang w:val="ru-RU"/>
              </w:rPr>
              <w:t xml:space="preserve">переулок Лескова, который является элементом улично-дорожной сети. По данному переулку в настоящее время осуществляется доступ к земельному участку с кадастровым номером 57:25:0010402:10 по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>, 14, на котором размещается детский сад. Необходимо проработать вопрос беспрепятственного доступа неограниченного круга лиц (посетителей, работников, спецслужб и т. д.) к детскому саду.</w:t>
            </w:r>
          </w:p>
          <w:p w:rsidR="00D64360" w:rsidRDefault="00D64360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Проезд к детскому саду, указанный в рассматриваемом проекте, смещен от </w:t>
            </w:r>
            <w:r w:rsidR="00D64360">
              <w:rPr>
                <w:sz w:val="28"/>
                <w:szCs w:val="28"/>
                <w:lang w:val="ru-RU"/>
              </w:rPr>
              <w:lastRenderedPageBreak/>
              <w:t xml:space="preserve">фактически расположенного проезда </w:t>
            </w:r>
            <w:r>
              <w:rPr>
                <w:sz w:val="28"/>
                <w:szCs w:val="28"/>
                <w:lang w:val="ru-RU"/>
              </w:rPr>
              <w:t>в сторону бульвара Победы на расстояни</w:t>
            </w:r>
            <w:r w:rsidR="00D64360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около 5 м и выходит на детскую игровую площадку.</w:t>
            </w:r>
          </w:p>
          <w:p w:rsidR="00D64360" w:rsidRDefault="00D64360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Сохр</w:t>
            </w:r>
            <w:r w:rsidR="00586F8F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нить переулок Лескова и проработать вопрос заезда в детский сад.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A01B70" w:rsidRPr="009B00F7" w:rsidRDefault="009712F6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Проезд к детскому саду со стороны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относится к территории многоквартирного жилого дома. Нужно учесть то, что жители могут поставить ограждение территории дома и доступ к </w:t>
            </w:r>
            <w:r w:rsidR="000E2DDA">
              <w:rPr>
                <w:sz w:val="28"/>
                <w:szCs w:val="28"/>
                <w:lang w:val="ru-RU"/>
              </w:rPr>
              <w:t xml:space="preserve">детскому </w:t>
            </w:r>
            <w:r>
              <w:rPr>
                <w:sz w:val="28"/>
                <w:szCs w:val="28"/>
                <w:lang w:val="ru-RU"/>
              </w:rPr>
              <w:t>саду будет ограничен.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Default="007F5DF9" w:rsidP="007B4D3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Сохранить переулок Лескова</w:t>
            </w:r>
            <w:r w:rsidR="00C0445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как элемент улично-дорожной сети.</w:t>
            </w:r>
          </w:p>
          <w:p w:rsidR="007F5DF9" w:rsidRPr="007B1B5F" w:rsidRDefault="007F5DF9" w:rsidP="00C9743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Предусмотреть </w:t>
            </w:r>
            <w:r w:rsidR="00F6563F">
              <w:rPr>
                <w:sz w:val="28"/>
                <w:szCs w:val="28"/>
                <w:lang w:val="ru-RU"/>
              </w:rPr>
              <w:t xml:space="preserve">проектом межевания </w:t>
            </w:r>
            <w:r>
              <w:rPr>
                <w:sz w:val="28"/>
                <w:szCs w:val="28"/>
                <w:lang w:val="ru-RU"/>
              </w:rPr>
              <w:t xml:space="preserve">территории </w:t>
            </w:r>
            <w:r w:rsidR="00F6563F">
              <w:rPr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sz w:val="28"/>
                <w:szCs w:val="28"/>
                <w:lang w:val="ru-RU"/>
              </w:rPr>
              <w:t>земельн</w:t>
            </w:r>
            <w:r w:rsidR="00F6563F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участк</w:t>
            </w:r>
            <w:r w:rsidR="00F6563F">
              <w:rPr>
                <w:sz w:val="28"/>
                <w:szCs w:val="28"/>
                <w:lang w:val="ru-RU"/>
              </w:rPr>
              <w:t>а</w:t>
            </w:r>
            <w:r w:rsidR="00C97435">
              <w:rPr>
                <w:sz w:val="28"/>
                <w:szCs w:val="28"/>
                <w:lang w:val="ru-RU"/>
              </w:rPr>
              <w:t>, посредством которого будет обеспечен доступ к территории детского сада.</w:t>
            </w:r>
          </w:p>
        </w:tc>
      </w:tr>
      <w:tr w:rsidR="00D71069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069" w:rsidRDefault="0015591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4C377F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соответствии с документацией п</w:t>
            </w:r>
            <w:r w:rsidR="00D71069">
              <w:rPr>
                <w:sz w:val="28"/>
                <w:szCs w:val="28"/>
                <w:lang w:val="ru-RU"/>
              </w:rPr>
              <w:t xml:space="preserve">ланируется установить границу объекта культурного наследия – «Здание бывшей губернской больницы </w:t>
            </w:r>
            <w:r w:rsidR="00D71069">
              <w:rPr>
                <w:sz w:val="28"/>
                <w:szCs w:val="28"/>
              </w:rPr>
              <w:t>XIX</w:t>
            </w:r>
            <w:r w:rsidR="00D71069">
              <w:rPr>
                <w:sz w:val="28"/>
                <w:szCs w:val="28"/>
                <w:lang w:val="ru-RU"/>
              </w:rPr>
              <w:t xml:space="preserve"> в.» после чего защитная зона сократиться с 200 м до 100 м. В соответствии с действующим законодательством необходимо проведение историко-культурного исследования, после чего</w:t>
            </w:r>
            <w:r w:rsidR="000564D1">
              <w:rPr>
                <w:sz w:val="28"/>
                <w:szCs w:val="28"/>
                <w:lang w:val="ru-RU"/>
              </w:rPr>
              <w:t xml:space="preserve"> установить </w:t>
            </w:r>
            <w:r w:rsidR="00D71069">
              <w:rPr>
                <w:sz w:val="28"/>
                <w:szCs w:val="28"/>
                <w:lang w:val="ru-RU"/>
              </w:rPr>
              <w:t>охранн</w:t>
            </w:r>
            <w:r w:rsidR="000564D1">
              <w:rPr>
                <w:sz w:val="28"/>
                <w:szCs w:val="28"/>
                <w:lang w:val="ru-RU"/>
              </w:rPr>
              <w:t xml:space="preserve">ую </w:t>
            </w:r>
            <w:r w:rsidR="00D71069">
              <w:rPr>
                <w:sz w:val="28"/>
                <w:szCs w:val="28"/>
                <w:lang w:val="ru-RU"/>
              </w:rPr>
              <w:t>зон</w:t>
            </w:r>
            <w:r w:rsidR="000564D1">
              <w:rPr>
                <w:sz w:val="28"/>
                <w:szCs w:val="28"/>
                <w:lang w:val="ru-RU"/>
              </w:rPr>
              <w:t>у</w:t>
            </w:r>
            <w:r w:rsidR="00D71069">
              <w:rPr>
                <w:sz w:val="28"/>
                <w:szCs w:val="28"/>
                <w:lang w:val="ru-RU"/>
              </w:rPr>
              <w:t xml:space="preserve"> объекта культурного наследия. Пока не будет установлена охранная зона объекта культурного наследия, планировать размещение объекта капитального строительства в защитной зоне объекта культурного наследия недопустимо.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58502D" w:rsidRDefault="0058502D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защитной зоне объекта культурного наследия запрещено строительство и реконструкция объектов капитального строительства, за исключением </w:t>
            </w:r>
            <w:r w:rsidR="00F40A57">
              <w:rPr>
                <w:sz w:val="28"/>
                <w:szCs w:val="28"/>
                <w:lang w:val="ru-RU"/>
              </w:rPr>
              <w:t xml:space="preserve">строительства и реконструкции </w:t>
            </w:r>
            <w:r>
              <w:rPr>
                <w:sz w:val="28"/>
                <w:szCs w:val="28"/>
                <w:lang w:val="ru-RU"/>
              </w:rPr>
              <w:t>линейных объектов.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F40A57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D71069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069" w:rsidRDefault="0015591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Наблюдается существенное отставание по срокам</w:t>
            </w:r>
            <w:r w:rsidR="000B19D2">
              <w:rPr>
                <w:sz w:val="28"/>
                <w:szCs w:val="28"/>
                <w:lang w:val="ru-RU"/>
              </w:rPr>
              <w:t xml:space="preserve"> исполнения договора о развитии застроенной территории:</w:t>
            </w:r>
            <w:r>
              <w:rPr>
                <w:sz w:val="28"/>
                <w:szCs w:val="28"/>
                <w:lang w:val="ru-RU"/>
              </w:rPr>
              <w:t xml:space="preserve"> договор был заключен в последние дни, снос домов планировалось ос</w:t>
            </w:r>
            <w:r w:rsidR="00AB6CDD">
              <w:rPr>
                <w:sz w:val="28"/>
                <w:szCs w:val="28"/>
                <w:lang w:val="ru-RU"/>
              </w:rPr>
              <w:t xml:space="preserve">уществить в течение </w:t>
            </w:r>
            <w:r>
              <w:rPr>
                <w:sz w:val="28"/>
                <w:szCs w:val="28"/>
                <w:lang w:val="ru-RU"/>
              </w:rPr>
              <w:t>3 месяцев</w:t>
            </w:r>
            <w:r w:rsidR="00AB6CDD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по факту – 6 месяцев, на разработку рассматриваемого проекта было отведено 6 месяцев, по факту сроки смещены на 5 месяцев (проект должен был рассматриваться </w:t>
            </w:r>
            <w:r>
              <w:rPr>
                <w:sz w:val="28"/>
                <w:szCs w:val="28"/>
                <w:lang w:val="ru-RU"/>
              </w:rPr>
              <w:lastRenderedPageBreak/>
              <w:t>в январ</w:t>
            </w:r>
            <w:r w:rsidR="00586F8F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), у жителей города имеются опасения по </w:t>
            </w:r>
            <w:r w:rsidR="00BA0E34">
              <w:rPr>
                <w:sz w:val="28"/>
                <w:szCs w:val="28"/>
                <w:lang w:val="ru-RU"/>
              </w:rPr>
              <w:t>исполнению о</w:t>
            </w:r>
            <w:r>
              <w:rPr>
                <w:sz w:val="28"/>
                <w:szCs w:val="28"/>
                <w:lang w:val="ru-RU"/>
              </w:rPr>
              <w:t xml:space="preserve">бязательств и сроков </w:t>
            </w:r>
            <w:r w:rsidR="00AB6CDD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расселени</w:t>
            </w:r>
            <w:r w:rsidR="00AB6CDD">
              <w:rPr>
                <w:sz w:val="28"/>
                <w:szCs w:val="28"/>
                <w:lang w:val="ru-RU"/>
              </w:rPr>
              <w:t xml:space="preserve">ю </w:t>
            </w:r>
            <w:r>
              <w:rPr>
                <w:sz w:val="28"/>
                <w:szCs w:val="28"/>
                <w:lang w:val="ru-RU"/>
              </w:rPr>
              <w:t xml:space="preserve">граждан. В связи с чем, предлагаю разделить строительство на 2 этапа. 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этап: Строительство на свободной территории, на которой уже снесены объекты </w:t>
            </w:r>
            <w:r w:rsidR="00AB6CDD">
              <w:rPr>
                <w:sz w:val="28"/>
                <w:szCs w:val="28"/>
                <w:lang w:val="ru-RU"/>
              </w:rPr>
              <w:t xml:space="preserve">капитального </w:t>
            </w:r>
            <w:r>
              <w:rPr>
                <w:sz w:val="28"/>
                <w:szCs w:val="28"/>
                <w:lang w:val="ru-RU"/>
              </w:rPr>
              <w:t xml:space="preserve">строительства. 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этап: Строительство на территории, на которой в настоящее время располагаются объекты капитального строительства.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CDD" w:rsidRPr="00AB6CDD" w:rsidRDefault="003D3F5E" w:rsidP="00E33069">
            <w:pPr>
              <w:pStyle w:val="Standard"/>
              <w:spacing w:line="20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r w:rsidRPr="00AB6CDD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Разбивать строительство на два этапа нецелесообразно.</w:t>
            </w:r>
          </w:p>
          <w:p w:rsidR="00D71069" w:rsidRDefault="00AB6CDD" w:rsidP="00AB6CD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Договором о развитии застроенной территории не предусмотрено поэтапное предоставление земельного участка.</w:t>
            </w:r>
          </w:p>
          <w:p w:rsidR="00BA0E34" w:rsidRDefault="00BA0E34" w:rsidP="00AB6CD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Строительство возможно осуществить только после исполнения застройщиком обязательств по расселению аварийных домов.</w:t>
            </w:r>
          </w:p>
        </w:tc>
      </w:tr>
      <w:tr w:rsidR="00161071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071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071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Отобразить красные линии на всех чертежах в проекте.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071" w:rsidRDefault="003F20A2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D64360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360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3EE" w:rsidRDefault="000A23EE" w:rsidP="000A23E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рассматриваемому проекту предусмотрено 67 наземных гостевых стоянок и 59 подземных. Будет ли возможность беспрепятственно использовать 59 подземных стоянок? Согласно нормам ПЗЗ показатель благоустройства – гостевые стоянки принимается из расчета:</w:t>
            </w:r>
          </w:p>
          <w:p w:rsidR="000A23EE" w:rsidRDefault="000A23EE" w:rsidP="000A23E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- 0,35 на 1 квартиру: 0,35 х 308 квартир = 108 наземных стоянок; </w:t>
            </w:r>
          </w:p>
          <w:p w:rsidR="000A23EE" w:rsidRDefault="000A23EE" w:rsidP="000A23E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- 0,1 на 1 квартиру наземных и 0,65 подземных: </w:t>
            </w:r>
          </w:p>
          <w:p w:rsidR="00D64360" w:rsidRDefault="000A23EE" w:rsidP="009712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0,1 х 308 квартир = 31 наземная стоянка и 0,65 х 308 квартир = 200 подземных стоянок. </w:t>
            </w:r>
            <w:r w:rsidR="009712F6">
              <w:rPr>
                <w:sz w:val="28"/>
                <w:szCs w:val="28"/>
                <w:lang w:val="ru-RU"/>
              </w:rPr>
              <w:t xml:space="preserve">Необходимо доработать проект с учетом требуемого </w:t>
            </w:r>
            <w:r>
              <w:rPr>
                <w:sz w:val="28"/>
                <w:szCs w:val="28"/>
                <w:lang w:val="ru-RU"/>
              </w:rPr>
              <w:t>количеств</w:t>
            </w:r>
            <w:r w:rsidR="009712F6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гостевых стоянок.</w:t>
            </w:r>
          </w:p>
          <w:p w:rsidR="00A15F48" w:rsidRDefault="00A15F48" w:rsidP="009712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A15F48" w:rsidRDefault="00452931" w:rsidP="009712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проекте не учтены парковки для коммерческого назначения. При расчете потребности количества парковочных мест необходимо также учитывать площадь нежилых помещений.</w:t>
            </w:r>
          </w:p>
          <w:p w:rsidR="00A15F48" w:rsidRDefault="00A15F48" w:rsidP="009712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7B4D34" w:rsidRDefault="00293B9A" w:rsidP="009712F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Парковки предусмотрены </w:t>
            </w:r>
            <w:r w:rsidR="003F20A2">
              <w:rPr>
                <w:sz w:val="28"/>
                <w:szCs w:val="28"/>
                <w:lang w:val="ru-RU"/>
              </w:rPr>
              <w:t xml:space="preserve">одновременно </w:t>
            </w:r>
            <w:r>
              <w:rPr>
                <w:sz w:val="28"/>
                <w:szCs w:val="28"/>
                <w:lang w:val="ru-RU"/>
              </w:rPr>
              <w:t xml:space="preserve">для жильцов дома и посетителей офисов. Если люди остались дома, то парковок для посетителей нежилых помещений нет, машины будут стоять на проезжей части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ул. Лескова.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360" w:rsidRDefault="003F20A2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D71069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069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D71069" w:rsidP="00427BE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Рядом с рассматриваемой территорией </w:t>
            </w:r>
            <w:r>
              <w:rPr>
                <w:sz w:val="28"/>
                <w:szCs w:val="28"/>
                <w:lang w:val="ru-RU"/>
              </w:rPr>
              <w:lastRenderedPageBreak/>
              <w:t>размещается детский сад. При устройстве подземного паркинга необходим</w:t>
            </w:r>
            <w:r w:rsidR="00DB1053">
              <w:rPr>
                <w:sz w:val="28"/>
                <w:szCs w:val="28"/>
                <w:lang w:val="ru-RU"/>
              </w:rPr>
              <w:t xml:space="preserve">о проработать вопрос </w:t>
            </w:r>
            <w:bookmarkStart w:id="0" w:name="_GoBack"/>
            <w:bookmarkEnd w:id="0"/>
            <w:r w:rsidR="00DB1053">
              <w:rPr>
                <w:sz w:val="28"/>
                <w:szCs w:val="28"/>
                <w:lang w:val="ru-RU"/>
              </w:rPr>
              <w:t>экологической и санитарной безопасности.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9712F6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Принять к сведению </w:t>
            </w:r>
            <w:r>
              <w:rPr>
                <w:sz w:val="28"/>
                <w:szCs w:val="28"/>
                <w:lang w:val="ru-RU"/>
              </w:rPr>
              <w:lastRenderedPageBreak/>
              <w:t>высказанное мнение.</w:t>
            </w:r>
          </w:p>
        </w:tc>
      </w:tr>
      <w:tr w:rsidR="003F20A2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0A2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0A2" w:rsidRDefault="003F20A2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Вдоль ул. Лескова размещаются зеленые насаждения (каштаны). Необходимо сохранить деревья.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0A2" w:rsidRDefault="003F20A2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D71069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069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Заезд с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 детскому саду остается.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первом этаже дома планируется размещение нежилых помещений (помещения общественного назначения). Стоянки планируется разместить вокруг здания с ул. Лескова,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sz w:val="28"/>
                <w:szCs w:val="28"/>
                <w:lang w:val="ru-RU"/>
              </w:rPr>
              <w:t>б-</w:t>
            </w:r>
            <w:proofErr w:type="spellStart"/>
            <w:r>
              <w:rPr>
                <w:sz w:val="28"/>
                <w:szCs w:val="28"/>
                <w:lang w:val="ru-RU"/>
              </w:rPr>
              <w:t>ра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Победы. Данные стоянки возможно использовать и для жильцов дома, и для посетителей нежилых помещений.</w:t>
            </w:r>
          </w:p>
          <w:p w:rsidR="00D71069" w:rsidRDefault="00D71069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Существующие зеленые насаждения сноситься не будут.</w:t>
            </w:r>
          </w:p>
          <w:p w:rsidR="00D71069" w:rsidRDefault="00D71069" w:rsidP="006143C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стадии проектирования жилого дома буд</w:t>
            </w:r>
            <w:r w:rsidR="006143C8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т произведен соответствующий расчет нагрузок на сети водоснабжения и водоотведения, после чего будут запрошены технические условия на подключение к инженерным сетям, согласно которым будет осуществляться подключение всех коммуникаций.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069" w:rsidRDefault="009712F6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D71069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069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437" w:rsidRDefault="00D2703D" w:rsidP="00FA06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разработке проекта должна была быть рассчитана инвестиционная привлекательность и произведен предварительный анализ подключения инженерных сетей. В проекте нет информации о том, каким образом планируется подключение к сетям (к существующим сетям или новое строительство, или модернизация). </w:t>
            </w:r>
          </w:p>
          <w:p w:rsidR="00FA0670" w:rsidRDefault="00FA0670" w:rsidP="00FA06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ППТ должны быть </w:t>
            </w:r>
            <w:r w:rsidR="00481437">
              <w:rPr>
                <w:sz w:val="28"/>
                <w:szCs w:val="28"/>
                <w:lang w:val="ru-RU"/>
              </w:rPr>
              <w:t xml:space="preserve">указаны </w:t>
            </w:r>
            <w:r>
              <w:rPr>
                <w:sz w:val="28"/>
                <w:szCs w:val="28"/>
                <w:lang w:val="ru-RU"/>
              </w:rPr>
              <w:t>мероприятия по обеспечению территории объектами инженерной инфраструктуры.</w:t>
            </w:r>
          </w:p>
          <w:p w:rsidR="00D2703D" w:rsidRDefault="00D2703D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293B9A" w:rsidRDefault="00D71069" w:rsidP="00D2703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договору о развитии застроенной территории застройщик обязуется построить </w:t>
            </w:r>
            <w:r>
              <w:rPr>
                <w:sz w:val="28"/>
                <w:szCs w:val="28"/>
                <w:lang w:val="ru-RU"/>
              </w:rPr>
              <w:lastRenderedPageBreak/>
              <w:t>и реконструировать сети электроснабжения и теплоснабжения. Про сети водоснабжения и канализации ничего не сказано. Инженерные коммуникации на данной территории старые, в случае подключения к существующим сетям, они не выдержат большую нагрузку.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135" w:rsidRDefault="00481437" w:rsidP="0049484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Согласно пункту 2 части 3</w:t>
            </w:r>
            <w:r w:rsidR="00494846">
              <w:rPr>
                <w:sz w:val="28"/>
                <w:szCs w:val="28"/>
                <w:lang w:val="ru-RU"/>
              </w:rPr>
              <w:t xml:space="preserve"> статьи 42 </w:t>
            </w:r>
            <w:r>
              <w:rPr>
                <w:sz w:val="28"/>
                <w:szCs w:val="28"/>
                <w:lang w:val="ru-RU"/>
              </w:rPr>
              <w:t>Градостроительного кодекса РФ 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сновная часть проекта планир</w:t>
            </w:r>
            <w:r w:rsidR="0049484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овки территории включает в себя </w:t>
            </w:r>
            <w:r w:rsidR="00CB613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положение</w:t>
            </w:r>
            <w:r w:rsidR="0049484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CB613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</w:t>
            </w:r>
            <w:r w:rsidR="00CB613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таких объектов и обеспечения жизнедеятельности граждан объектов коммунальной</w:t>
            </w:r>
            <w:r w:rsidR="0049484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инфраструктуры.</w:t>
            </w:r>
          </w:p>
          <w:p w:rsidR="00D71069" w:rsidRDefault="00D2703D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A15F48" w:rsidRPr="007F5DF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F48" w:rsidRDefault="00155913" w:rsidP="001F5D9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F5D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54" w:rsidRDefault="00622B54" w:rsidP="007B4D3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Проезд к детскому саду со стороны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настоящее время перегружен, в данном месте напряженное движение, рядом размещается пешеходный переход к школе </w:t>
            </w:r>
            <w:r w:rsidR="00C2518E">
              <w:rPr>
                <w:sz w:val="28"/>
                <w:szCs w:val="28"/>
                <w:lang w:val="ru-RU"/>
              </w:rPr>
              <w:br/>
            </w:r>
            <w:r w:rsidR="00F0354F">
              <w:rPr>
                <w:sz w:val="28"/>
                <w:szCs w:val="28"/>
                <w:lang w:val="ru-RU"/>
              </w:rPr>
              <w:t>№ 24 г. Орла. Р</w:t>
            </w:r>
            <w:r>
              <w:rPr>
                <w:sz w:val="28"/>
                <w:szCs w:val="28"/>
                <w:lang w:val="ru-RU"/>
              </w:rPr>
              <w:t>ассмотреть вопрос</w:t>
            </w:r>
            <w:r w:rsidR="00320E4C">
              <w:rPr>
                <w:sz w:val="28"/>
                <w:szCs w:val="28"/>
                <w:lang w:val="ru-RU"/>
              </w:rPr>
              <w:t xml:space="preserve"> о </w:t>
            </w:r>
            <w:r w:rsidR="00C2518E">
              <w:rPr>
                <w:sz w:val="28"/>
                <w:szCs w:val="28"/>
                <w:lang w:val="ru-RU"/>
              </w:rPr>
              <w:t>то</w:t>
            </w:r>
            <w:r w:rsidR="00F0354F">
              <w:rPr>
                <w:sz w:val="28"/>
                <w:szCs w:val="28"/>
                <w:lang w:val="ru-RU"/>
              </w:rPr>
              <w:t>м</w:t>
            </w:r>
            <w:r w:rsidR="00C2518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чтобы транспортный трафик не был увеличен со стороны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данном месте.</w:t>
            </w:r>
          </w:p>
          <w:p w:rsidR="00622B54" w:rsidRDefault="00622B54" w:rsidP="007B4D3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7B4D34" w:rsidRDefault="007B4D34" w:rsidP="007B4D3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организации примыканий должен быть разработан проект организации дорожного движения с указанием разметки, расстановки знаков, который должен быть согласован с ГИБДД и пройти рассмотрение на </w:t>
            </w:r>
            <w:r w:rsidR="00F0354F">
              <w:rPr>
                <w:sz w:val="28"/>
                <w:szCs w:val="28"/>
                <w:lang w:val="ru-RU"/>
              </w:rPr>
              <w:t xml:space="preserve">заседании </w:t>
            </w:r>
            <w:r>
              <w:rPr>
                <w:sz w:val="28"/>
                <w:szCs w:val="28"/>
                <w:lang w:val="ru-RU"/>
              </w:rPr>
              <w:t>Комиссии по безопасности дорожного движения.</w:t>
            </w:r>
          </w:p>
          <w:p w:rsidR="00A15F48" w:rsidRDefault="00A15F48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2703D" w:rsidRDefault="00D2703D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тщательно проработать вопрос организации дорожного движения.</w:t>
            </w:r>
          </w:p>
          <w:p w:rsidR="00D2703D" w:rsidRDefault="00D2703D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2703D" w:rsidRDefault="00D2703D" w:rsidP="00D7106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Заезд и выезд на территорию дома с ул. </w:t>
            </w:r>
            <w:proofErr w:type="spellStart"/>
            <w:r>
              <w:rPr>
                <w:sz w:val="28"/>
                <w:szCs w:val="28"/>
                <w:lang w:val="ru-RU"/>
              </w:rPr>
              <w:t>Полесской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приведет к образованию пробки в данном месте. Предлагаю предусмотреть одностороннее движение: въезд с одной стороны, выезд с другой стороны.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846" w:rsidRDefault="00494846" w:rsidP="0049484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>Согласно пункту 2 части 3 статьи 42 Градостроительного кодекса РФ 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сновная часть проекта планировки территории включает в себя положение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</w:t>
            </w:r>
            <w:r w:rsidR="00DC45F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транспортной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инфраструктур</w:t>
            </w:r>
            <w:r w:rsidR="00DC45F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ы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494846" w:rsidRDefault="00494846" w:rsidP="00FA067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</w:p>
          <w:p w:rsidR="00A15F48" w:rsidRDefault="00680685" w:rsidP="00FA067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</w:t>
            </w:r>
            <w:r w:rsidR="00FA0670">
              <w:rPr>
                <w:sz w:val="28"/>
                <w:szCs w:val="28"/>
                <w:lang w:val="ru-RU"/>
              </w:rPr>
              <w:t xml:space="preserve">части </w:t>
            </w:r>
            <w:r>
              <w:rPr>
                <w:sz w:val="28"/>
                <w:szCs w:val="28"/>
                <w:lang w:val="ru-RU"/>
              </w:rPr>
              <w:t xml:space="preserve">4 статьи 42 Градостроительного кодекса РФ </w:t>
            </w:r>
            <w:r w:rsidR="00C441D2">
              <w:rPr>
                <w:sz w:val="28"/>
                <w:szCs w:val="28"/>
                <w:lang w:val="ru-RU"/>
              </w:rPr>
              <w:t>м</w:t>
            </w:r>
            <w:r w:rsidR="00C441D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атериалы по обоснованию проекта планировки территории должны содержать схему организации движения транспорта (включая транспорт общего пользования) и пешеходов, отражающую </w:t>
            </w:r>
            <w:r w:rsidR="00C441D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</w:t>
            </w:r>
            <w:r w:rsidR="00362AC7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рганизации улично-дорожной сети.</w:t>
            </w:r>
            <w:r w:rsidR="003435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34355B"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7B4D34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D34" w:rsidRDefault="00155913" w:rsidP="001F5D9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F5D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D34" w:rsidRDefault="007B4D34" w:rsidP="007D114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по заключенному договору на расселение людей из аварийного жилья истекает</w:t>
            </w:r>
            <w:r w:rsidR="007D1145">
              <w:rPr>
                <w:sz w:val="28"/>
                <w:szCs w:val="28"/>
                <w:lang w:val="ru-RU"/>
              </w:rPr>
              <w:t xml:space="preserve"> 27 июня 2021 года</w:t>
            </w:r>
            <w:r>
              <w:rPr>
                <w:sz w:val="28"/>
                <w:szCs w:val="28"/>
                <w:lang w:val="ru-RU"/>
              </w:rPr>
              <w:t xml:space="preserve">. Расселение людей необходимо </w:t>
            </w:r>
            <w:r w:rsidR="007D1145">
              <w:rPr>
                <w:sz w:val="28"/>
                <w:szCs w:val="28"/>
                <w:lang w:val="ru-RU"/>
              </w:rPr>
              <w:t>ускорить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D34" w:rsidRDefault="009C3505" w:rsidP="009C350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застройщику активизировать работу по расселению граждан в рамках заключенного договора о развитии застроенной территории в городе Орле № 1 от 28.06.2019 г.</w:t>
            </w:r>
          </w:p>
        </w:tc>
      </w:tr>
      <w:tr w:rsidR="00161071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071" w:rsidRDefault="00155913" w:rsidP="001F5D9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F5D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071" w:rsidRDefault="0022087C" w:rsidP="00DC45F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строительства 11-ти этажного жилого дома на данной территории, в связи с тем, что рядом размещается детский сад, мало места для детской площадки, на этом месте п</w:t>
            </w:r>
            <w:r w:rsidR="00DC45FA">
              <w:rPr>
                <w:sz w:val="28"/>
                <w:szCs w:val="28"/>
                <w:lang w:val="ru-RU"/>
              </w:rPr>
              <w:t xml:space="preserve">ланируется </w:t>
            </w:r>
            <w:r>
              <w:rPr>
                <w:sz w:val="28"/>
                <w:szCs w:val="28"/>
                <w:lang w:val="ru-RU"/>
              </w:rPr>
              <w:t>инвестиционный проект по строительству бизнес-парка с жилым комплексом</w:t>
            </w:r>
            <w:r w:rsidR="00DC45FA">
              <w:rPr>
                <w:sz w:val="28"/>
                <w:szCs w:val="28"/>
                <w:lang w:val="ru-RU"/>
              </w:rPr>
              <w:t xml:space="preserve"> </w:t>
            </w:r>
            <w:r w:rsidR="00C71559">
              <w:rPr>
                <w:sz w:val="28"/>
                <w:szCs w:val="28"/>
                <w:lang w:val="ru-RU"/>
              </w:rPr>
              <w:t>от 4 до 6 этажей с подземной парковкой и гостевой стоянкой.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0E52" w:rsidRDefault="00110E52" w:rsidP="007D114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Застройщик вправе самостоятельно выбирать вид</w:t>
            </w:r>
            <w:r w:rsidR="00B95C2A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разрешенного использования </w:t>
            </w:r>
            <w:r w:rsidR="00B95C2A">
              <w:rPr>
                <w:sz w:val="28"/>
                <w:szCs w:val="28"/>
                <w:lang w:val="ru-RU"/>
              </w:rPr>
              <w:t xml:space="preserve">недвижимости для территории </w:t>
            </w:r>
            <w:r>
              <w:rPr>
                <w:sz w:val="28"/>
                <w:szCs w:val="28"/>
                <w:lang w:val="ru-RU"/>
              </w:rPr>
              <w:t xml:space="preserve">в соответствии с </w:t>
            </w:r>
            <w:r w:rsidR="007D1145">
              <w:rPr>
                <w:sz w:val="28"/>
                <w:szCs w:val="28"/>
                <w:lang w:val="ru-RU"/>
              </w:rPr>
              <w:t xml:space="preserve">установленным </w:t>
            </w:r>
            <w:r>
              <w:rPr>
                <w:sz w:val="28"/>
                <w:szCs w:val="28"/>
                <w:lang w:val="ru-RU"/>
              </w:rPr>
              <w:t>градостроительным</w:t>
            </w:r>
            <w:r w:rsidR="007D1145">
              <w:rPr>
                <w:sz w:val="28"/>
                <w:szCs w:val="28"/>
                <w:lang w:val="ru-RU"/>
              </w:rPr>
              <w:t xml:space="preserve"> регламенто</w:t>
            </w:r>
            <w:r>
              <w:rPr>
                <w:sz w:val="28"/>
                <w:szCs w:val="28"/>
                <w:lang w:val="ru-RU"/>
              </w:rPr>
              <w:t>м и ППТ.</w:t>
            </w:r>
          </w:p>
        </w:tc>
      </w:tr>
      <w:tr w:rsidR="004F0ED6" w:rsidRPr="00427BE9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ED6" w:rsidRDefault="001F5D93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028" w:rsidRDefault="004F0ED6" w:rsidP="004F0ED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Возможно доработать документацию по планировке территории с учетом устройства подъезда к детскому саду и т.д.</w:t>
            </w:r>
          </w:p>
          <w:p w:rsidR="004F0ED6" w:rsidRDefault="004F0ED6" w:rsidP="004F0ED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составе ППТ и ПМТ имеется чертеж красных линий.</w:t>
            </w:r>
          </w:p>
          <w:p w:rsidR="004F0ED6" w:rsidRDefault="004F0ED6" w:rsidP="004F0ED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получении разрешения на строительство будет разрабатываться проектная документация, в которой будет раздел по </w:t>
            </w:r>
            <w:r>
              <w:rPr>
                <w:sz w:val="28"/>
                <w:szCs w:val="28"/>
                <w:lang w:val="ru-RU"/>
              </w:rPr>
              <w:lastRenderedPageBreak/>
              <w:t>охране окружающей среды.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ED6" w:rsidRDefault="004F0ED6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</w:tbl>
    <w:p w:rsidR="00D2703D" w:rsidRDefault="00D2703D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B70" w:rsidRPr="0022087C" w:rsidRDefault="00A01B70" w:rsidP="00FF044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2087C">
        <w:rPr>
          <w:sz w:val="28"/>
          <w:szCs w:val="28"/>
          <w:lang w:val="ru-RU"/>
        </w:rPr>
        <w:t xml:space="preserve">1. Публичные слушания в городе Орле по </w:t>
      </w:r>
      <w:r w:rsidR="0022087C" w:rsidRPr="0022087C">
        <w:rPr>
          <w:sz w:val="28"/>
          <w:szCs w:val="28"/>
          <w:lang w:val="ru-RU"/>
        </w:rPr>
        <w:t>п</w:t>
      </w:r>
      <w:r w:rsidR="0022087C" w:rsidRPr="0022087C"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территории, </w:t>
      </w:r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>, ул. Лескова и пер. Лескова в г. Орле Орловской области</w:t>
      </w:r>
      <w:r w:rsidR="0022087C" w:rsidRPr="0022087C">
        <w:rPr>
          <w:rFonts w:cs="Times New Roman"/>
          <w:bCs/>
          <w:sz w:val="28"/>
          <w:szCs w:val="28"/>
          <w:lang w:val="ru-RU"/>
        </w:rPr>
        <w:t xml:space="preserve"> </w:t>
      </w:r>
      <w:r w:rsidRPr="0022087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01B70" w:rsidRPr="0022087C" w:rsidRDefault="00A01B70" w:rsidP="00A01B7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2087C">
        <w:rPr>
          <w:sz w:val="28"/>
          <w:szCs w:val="28"/>
          <w:lang w:val="ru-RU"/>
        </w:rPr>
        <w:t xml:space="preserve">2. В ходе публичных слушаний были заданы вопросы, высказаны замечания, </w:t>
      </w:r>
      <w:r w:rsidR="0022087C" w:rsidRPr="0022087C">
        <w:rPr>
          <w:sz w:val="28"/>
          <w:szCs w:val="28"/>
          <w:lang w:val="ru-RU"/>
        </w:rPr>
        <w:t>предложения</w:t>
      </w:r>
      <w:r w:rsidRPr="0022087C">
        <w:rPr>
          <w:sz w:val="28"/>
          <w:szCs w:val="28"/>
          <w:lang w:val="ru-RU"/>
        </w:rPr>
        <w:t xml:space="preserve"> участников публичных слушаний.</w:t>
      </w:r>
    </w:p>
    <w:p w:rsidR="00A01B70" w:rsidRPr="0022087C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2087C"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</w:t>
      </w:r>
      <w:r w:rsidR="0022087C" w:rsidRPr="0022087C">
        <w:rPr>
          <w:rFonts w:cs="Times New Roman"/>
          <w:bCs/>
          <w:sz w:val="28"/>
          <w:szCs w:val="28"/>
          <w:lang w:val="ru-RU"/>
        </w:rPr>
        <w:t xml:space="preserve">учесть </w:t>
      </w:r>
      <w:r w:rsidRPr="0022087C">
        <w:rPr>
          <w:rFonts w:cs="Times New Roman"/>
          <w:bCs/>
          <w:sz w:val="28"/>
          <w:szCs w:val="28"/>
          <w:lang w:val="ru-RU"/>
        </w:rPr>
        <w:t>высказанны</w:t>
      </w:r>
      <w:r w:rsidR="0022087C" w:rsidRPr="0022087C">
        <w:rPr>
          <w:rFonts w:cs="Times New Roman"/>
          <w:bCs/>
          <w:sz w:val="28"/>
          <w:szCs w:val="28"/>
          <w:lang w:val="ru-RU"/>
        </w:rPr>
        <w:t>е</w:t>
      </w:r>
      <w:r w:rsidRPr="0022087C">
        <w:rPr>
          <w:rFonts w:cs="Times New Roman"/>
          <w:bCs/>
          <w:sz w:val="28"/>
          <w:szCs w:val="28"/>
          <w:lang w:val="ru-RU"/>
        </w:rPr>
        <w:t xml:space="preserve"> замечани</w:t>
      </w:r>
      <w:r w:rsidR="0022087C" w:rsidRPr="0022087C">
        <w:rPr>
          <w:rFonts w:cs="Times New Roman"/>
          <w:bCs/>
          <w:sz w:val="28"/>
          <w:szCs w:val="28"/>
          <w:lang w:val="ru-RU"/>
        </w:rPr>
        <w:t>я</w:t>
      </w:r>
      <w:r w:rsidR="00FF0463" w:rsidRPr="0022087C">
        <w:rPr>
          <w:rFonts w:cs="Times New Roman"/>
          <w:bCs/>
          <w:sz w:val="28"/>
          <w:szCs w:val="28"/>
          <w:lang w:val="ru-RU"/>
        </w:rPr>
        <w:t xml:space="preserve"> и предложени</w:t>
      </w:r>
      <w:r w:rsidR="0022087C" w:rsidRPr="0022087C">
        <w:rPr>
          <w:rFonts w:cs="Times New Roman"/>
          <w:bCs/>
          <w:sz w:val="28"/>
          <w:szCs w:val="28"/>
          <w:lang w:val="ru-RU"/>
        </w:rPr>
        <w:t xml:space="preserve">я, направить проект планировки и проект межевания территории, </w:t>
      </w:r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22087C" w:rsidRPr="0022087C">
        <w:rPr>
          <w:rFonts w:cs="Times New Roman"/>
          <w:color w:val="000000" w:themeColor="text1"/>
          <w:sz w:val="28"/>
          <w:szCs w:val="28"/>
          <w:lang w:val="ru-RU"/>
        </w:rPr>
        <w:t xml:space="preserve">, ул. Лескова и пер. Лескова в г. Орле Орловской области, </w:t>
      </w:r>
      <w:r w:rsidR="0022087C" w:rsidRPr="0022087C">
        <w:rPr>
          <w:rFonts w:cs="Times New Roman"/>
          <w:bCs/>
          <w:sz w:val="28"/>
          <w:szCs w:val="28"/>
          <w:lang w:val="ru-RU"/>
        </w:rPr>
        <w:t>на доработку</w:t>
      </w:r>
      <w:r w:rsidRPr="0022087C">
        <w:rPr>
          <w:rFonts w:cs="Times New Roman"/>
          <w:bCs/>
          <w:sz w:val="28"/>
          <w:szCs w:val="28"/>
          <w:lang w:val="ru-RU"/>
        </w:rPr>
        <w:t>.</w:t>
      </w:r>
    </w:p>
    <w:p w:rsidR="00294793" w:rsidRDefault="00294793" w:rsidP="00A01B70">
      <w:pPr>
        <w:jc w:val="both"/>
        <w:rPr>
          <w:color w:val="00000A"/>
          <w:sz w:val="28"/>
          <w:szCs w:val="28"/>
          <w:lang w:val="ru-RU"/>
        </w:rPr>
      </w:pPr>
    </w:p>
    <w:p w:rsidR="00244487" w:rsidRDefault="00244487" w:rsidP="00A01B70">
      <w:pPr>
        <w:jc w:val="both"/>
        <w:rPr>
          <w:color w:val="00000A"/>
          <w:sz w:val="28"/>
          <w:szCs w:val="28"/>
          <w:lang w:val="ru-RU"/>
        </w:rPr>
      </w:pP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94793" w:rsidRDefault="00294793" w:rsidP="00A01B70">
      <w:pPr>
        <w:pStyle w:val="Standard"/>
        <w:jc w:val="both"/>
        <w:rPr>
          <w:sz w:val="28"/>
          <w:szCs w:val="28"/>
          <w:lang w:val="ru-RU"/>
        </w:rPr>
      </w:pPr>
    </w:p>
    <w:p w:rsidR="00244487" w:rsidRPr="007B1B5F" w:rsidRDefault="00244487" w:rsidP="00A01B70">
      <w:pPr>
        <w:pStyle w:val="Standard"/>
        <w:jc w:val="both"/>
        <w:rPr>
          <w:sz w:val="28"/>
          <w:szCs w:val="28"/>
          <w:lang w:val="ru-RU"/>
        </w:rPr>
      </w:pPr>
    </w:p>
    <w:p w:rsidR="00D2703D" w:rsidRPr="004B4B6A" w:rsidRDefault="00D2703D" w:rsidP="00D2703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D2703D" w:rsidRPr="004B4B6A" w:rsidRDefault="00D2703D" w:rsidP="00D2703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D2703D" w:rsidRDefault="00D2703D" w:rsidP="00D2703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       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D2703D" w:rsidRDefault="00D2703D" w:rsidP="00D2703D">
      <w:pPr>
        <w:pStyle w:val="Standard"/>
        <w:rPr>
          <w:sz w:val="28"/>
          <w:szCs w:val="28"/>
          <w:lang w:val="ru-RU"/>
        </w:rPr>
      </w:pP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252545" w:rsidRPr="00683E8B" w:rsidRDefault="00252545" w:rsidP="00683E8B">
      <w:pPr>
        <w:jc w:val="both"/>
        <w:rPr>
          <w:color w:val="000000" w:themeColor="text1"/>
          <w:sz w:val="28"/>
          <w:szCs w:val="28"/>
          <w:lang w:val="ru-RU"/>
        </w:rPr>
      </w:pPr>
    </w:p>
    <w:sectPr w:rsidR="00252545" w:rsidRPr="00683E8B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42E2D"/>
    <w:rsid w:val="0004360C"/>
    <w:rsid w:val="00052386"/>
    <w:rsid w:val="000564D1"/>
    <w:rsid w:val="00071551"/>
    <w:rsid w:val="0007170B"/>
    <w:rsid w:val="00085202"/>
    <w:rsid w:val="00093D6C"/>
    <w:rsid w:val="000A1D90"/>
    <w:rsid w:val="000A23EE"/>
    <w:rsid w:val="000A56E2"/>
    <w:rsid w:val="000B19D2"/>
    <w:rsid w:val="000B3987"/>
    <w:rsid w:val="000C0B08"/>
    <w:rsid w:val="000C5121"/>
    <w:rsid w:val="000C6EFE"/>
    <w:rsid w:val="000D6B80"/>
    <w:rsid w:val="000E1E9F"/>
    <w:rsid w:val="000E2DDA"/>
    <w:rsid w:val="00102874"/>
    <w:rsid w:val="00106451"/>
    <w:rsid w:val="00110E52"/>
    <w:rsid w:val="00112FDB"/>
    <w:rsid w:val="00131DCD"/>
    <w:rsid w:val="00155913"/>
    <w:rsid w:val="00161071"/>
    <w:rsid w:val="001E4AFC"/>
    <w:rsid w:val="001E73EC"/>
    <w:rsid w:val="001F5D93"/>
    <w:rsid w:val="0022087C"/>
    <w:rsid w:val="00222B58"/>
    <w:rsid w:val="002277AC"/>
    <w:rsid w:val="00244487"/>
    <w:rsid w:val="0025169B"/>
    <w:rsid w:val="00252545"/>
    <w:rsid w:val="00263EA2"/>
    <w:rsid w:val="00293B9A"/>
    <w:rsid w:val="00293BF2"/>
    <w:rsid w:val="00294793"/>
    <w:rsid w:val="002B41E6"/>
    <w:rsid w:val="002C7D49"/>
    <w:rsid w:val="002D371D"/>
    <w:rsid w:val="002E4C42"/>
    <w:rsid w:val="002E7EF4"/>
    <w:rsid w:val="00305979"/>
    <w:rsid w:val="00320E4C"/>
    <w:rsid w:val="00327CC5"/>
    <w:rsid w:val="0034056D"/>
    <w:rsid w:val="0034355B"/>
    <w:rsid w:val="003475D0"/>
    <w:rsid w:val="00362AC7"/>
    <w:rsid w:val="00373028"/>
    <w:rsid w:val="003B4DBE"/>
    <w:rsid w:val="003D3F5E"/>
    <w:rsid w:val="003E0D1F"/>
    <w:rsid w:val="003F20A2"/>
    <w:rsid w:val="004040DC"/>
    <w:rsid w:val="004050AD"/>
    <w:rsid w:val="00415E74"/>
    <w:rsid w:val="0042095E"/>
    <w:rsid w:val="00427BE9"/>
    <w:rsid w:val="004413AD"/>
    <w:rsid w:val="00452931"/>
    <w:rsid w:val="004760B1"/>
    <w:rsid w:val="00481437"/>
    <w:rsid w:val="004837D7"/>
    <w:rsid w:val="00490F2B"/>
    <w:rsid w:val="00494846"/>
    <w:rsid w:val="004A49B0"/>
    <w:rsid w:val="004B0E70"/>
    <w:rsid w:val="004C130C"/>
    <w:rsid w:val="004C377F"/>
    <w:rsid w:val="004C57B4"/>
    <w:rsid w:val="004F0ED6"/>
    <w:rsid w:val="004F23FA"/>
    <w:rsid w:val="00506C0A"/>
    <w:rsid w:val="005152C9"/>
    <w:rsid w:val="00527D36"/>
    <w:rsid w:val="00575BEE"/>
    <w:rsid w:val="0058502D"/>
    <w:rsid w:val="00586F8F"/>
    <w:rsid w:val="0058701B"/>
    <w:rsid w:val="005A7149"/>
    <w:rsid w:val="005D2EA3"/>
    <w:rsid w:val="005E313C"/>
    <w:rsid w:val="006143C8"/>
    <w:rsid w:val="00616592"/>
    <w:rsid w:val="0061690B"/>
    <w:rsid w:val="00622B54"/>
    <w:rsid w:val="0062470C"/>
    <w:rsid w:val="006311B8"/>
    <w:rsid w:val="006348F9"/>
    <w:rsid w:val="0067659F"/>
    <w:rsid w:val="00680685"/>
    <w:rsid w:val="00680BCB"/>
    <w:rsid w:val="00683E8B"/>
    <w:rsid w:val="006B254A"/>
    <w:rsid w:val="006B33D6"/>
    <w:rsid w:val="006C0D12"/>
    <w:rsid w:val="006C6EA2"/>
    <w:rsid w:val="006E1E8D"/>
    <w:rsid w:val="006F7DBC"/>
    <w:rsid w:val="00703897"/>
    <w:rsid w:val="00727A33"/>
    <w:rsid w:val="00734EF6"/>
    <w:rsid w:val="007515C3"/>
    <w:rsid w:val="0075233E"/>
    <w:rsid w:val="007672EC"/>
    <w:rsid w:val="007673A5"/>
    <w:rsid w:val="007914ED"/>
    <w:rsid w:val="007B0BA8"/>
    <w:rsid w:val="007B4D34"/>
    <w:rsid w:val="007D1145"/>
    <w:rsid w:val="007F5DF9"/>
    <w:rsid w:val="0080328F"/>
    <w:rsid w:val="00822BB1"/>
    <w:rsid w:val="008463E5"/>
    <w:rsid w:val="00857007"/>
    <w:rsid w:val="00875DB4"/>
    <w:rsid w:val="00880D6B"/>
    <w:rsid w:val="00882141"/>
    <w:rsid w:val="008936EA"/>
    <w:rsid w:val="008B2289"/>
    <w:rsid w:val="008B7A30"/>
    <w:rsid w:val="008D74C3"/>
    <w:rsid w:val="00905D73"/>
    <w:rsid w:val="00906862"/>
    <w:rsid w:val="009227FD"/>
    <w:rsid w:val="00936C25"/>
    <w:rsid w:val="009712F6"/>
    <w:rsid w:val="009C3505"/>
    <w:rsid w:val="009D315F"/>
    <w:rsid w:val="009E2724"/>
    <w:rsid w:val="009F1DC6"/>
    <w:rsid w:val="00A01B70"/>
    <w:rsid w:val="00A06470"/>
    <w:rsid w:val="00A06899"/>
    <w:rsid w:val="00A15F48"/>
    <w:rsid w:val="00A2092F"/>
    <w:rsid w:val="00A47FAB"/>
    <w:rsid w:val="00A7011E"/>
    <w:rsid w:val="00A96D99"/>
    <w:rsid w:val="00AB6CDD"/>
    <w:rsid w:val="00AD57C6"/>
    <w:rsid w:val="00AE3B4F"/>
    <w:rsid w:val="00AE685B"/>
    <w:rsid w:val="00B3301C"/>
    <w:rsid w:val="00B3428F"/>
    <w:rsid w:val="00B559FF"/>
    <w:rsid w:val="00B67891"/>
    <w:rsid w:val="00B9053F"/>
    <w:rsid w:val="00B91436"/>
    <w:rsid w:val="00B95C2A"/>
    <w:rsid w:val="00BA0E34"/>
    <w:rsid w:val="00BA705B"/>
    <w:rsid w:val="00BB17D4"/>
    <w:rsid w:val="00BB5C67"/>
    <w:rsid w:val="00BC269C"/>
    <w:rsid w:val="00BC53CB"/>
    <w:rsid w:val="00C04450"/>
    <w:rsid w:val="00C068BC"/>
    <w:rsid w:val="00C2518E"/>
    <w:rsid w:val="00C441D2"/>
    <w:rsid w:val="00C51863"/>
    <w:rsid w:val="00C5797F"/>
    <w:rsid w:val="00C71559"/>
    <w:rsid w:val="00C818F2"/>
    <w:rsid w:val="00C97435"/>
    <w:rsid w:val="00CA01D3"/>
    <w:rsid w:val="00CB6135"/>
    <w:rsid w:val="00CD0F7C"/>
    <w:rsid w:val="00CD350C"/>
    <w:rsid w:val="00CD60D0"/>
    <w:rsid w:val="00D03A38"/>
    <w:rsid w:val="00D04B86"/>
    <w:rsid w:val="00D10C81"/>
    <w:rsid w:val="00D223FC"/>
    <w:rsid w:val="00D2703D"/>
    <w:rsid w:val="00D406EC"/>
    <w:rsid w:val="00D460D2"/>
    <w:rsid w:val="00D5224D"/>
    <w:rsid w:val="00D6402C"/>
    <w:rsid w:val="00D64360"/>
    <w:rsid w:val="00D71069"/>
    <w:rsid w:val="00DB1053"/>
    <w:rsid w:val="00DC45FA"/>
    <w:rsid w:val="00DD6A2E"/>
    <w:rsid w:val="00DE6602"/>
    <w:rsid w:val="00E12961"/>
    <w:rsid w:val="00E3245B"/>
    <w:rsid w:val="00EB2CD6"/>
    <w:rsid w:val="00ED7A54"/>
    <w:rsid w:val="00F0354F"/>
    <w:rsid w:val="00F15180"/>
    <w:rsid w:val="00F2234C"/>
    <w:rsid w:val="00F40A57"/>
    <w:rsid w:val="00F455C1"/>
    <w:rsid w:val="00F6563F"/>
    <w:rsid w:val="00F73ED4"/>
    <w:rsid w:val="00F85556"/>
    <w:rsid w:val="00FA0670"/>
    <w:rsid w:val="00FA1144"/>
    <w:rsid w:val="00FA2DA4"/>
    <w:rsid w:val="00FC6C28"/>
    <w:rsid w:val="00FD5A64"/>
    <w:rsid w:val="00FD616C"/>
    <w:rsid w:val="00FF0440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B04"/>
  <w15:docId w15:val="{AC87AA1C-B674-4C40-BF19-0ACE04E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268</cp:revision>
  <cp:lastPrinted>2020-06-30T12:17:00Z</cp:lastPrinted>
  <dcterms:created xsi:type="dcterms:W3CDTF">2020-02-06T09:16:00Z</dcterms:created>
  <dcterms:modified xsi:type="dcterms:W3CDTF">2020-07-02T06:48:00Z</dcterms:modified>
</cp:coreProperties>
</file>