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A2" w:rsidRDefault="00D266A2">
      <w:pPr>
        <w:rPr>
          <w:sz w:val="2"/>
          <w:szCs w:val="2"/>
        </w:rPr>
      </w:pPr>
    </w:p>
    <w:p w:rsidR="00AA2DA0" w:rsidRDefault="00AA2DA0" w:rsidP="00AD2B17">
      <w:pPr>
        <w:pStyle w:val="11"/>
        <w:shd w:val="clear" w:color="auto" w:fill="auto"/>
        <w:spacing w:before="545" w:after="0" w:line="322" w:lineRule="exact"/>
        <w:ind w:right="240"/>
        <w:rPr>
          <w:sz w:val="28"/>
          <w:szCs w:val="28"/>
          <w:lang w:val="ru-RU"/>
        </w:rPr>
      </w:pPr>
    </w:p>
    <w:p w:rsidR="00AA2DA0" w:rsidRDefault="00AA2DA0" w:rsidP="00AA2DA0">
      <w:pPr>
        <w:pStyle w:val="2"/>
        <w:numPr>
          <w:ilvl w:val="1"/>
          <w:numId w:val="2"/>
        </w:numPr>
        <w:spacing w:line="240" w:lineRule="exact"/>
        <w:rPr>
          <w:caps/>
        </w:rPr>
      </w:pPr>
      <w:r>
        <w:rPr>
          <w:b w:val="0"/>
        </w:rPr>
        <w:t>РОССИЙСКАЯ ФЕДЕРАЦИЯ</w:t>
      </w:r>
    </w:p>
    <w:p w:rsidR="00AA2DA0" w:rsidRDefault="00AA2DA0" w:rsidP="00AA2DA0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орловская область</w:t>
      </w:r>
    </w:p>
    <w:p w:rsidR="00AA2DA0" w:rsidRDefault="00AA2DA0" w:rsidP="00AA2DA0">
      <w:pPr>
        <w:spacing w:line="240" w:lineRule="exact"/>
        <w:jc w:val="center"/>
        <w:rPr>
          <w:color w:val="0000FF"/>
          <w:spacing w:val="30"/>
          <w:sz w:val="40"/>
        </w:rPr>
      </w:pPr>
      <w:r>
        <w:rPr>
          <w:caps/>
          <w:color w:val="0000FF"/>
        </w:rPr>
        <w:t>муниципальное образование «Город орел»</w:t>
      </w:r>
    </w:p>
    <w:p w:rsidR="00AA2DA0" w:rsidRDefault="00AA2DA0" w:rsidP="00AA2DA0">
      <w:pPr>
        <w:pStyle w:val="1"/>
        <w:numPr>
          <w:ilvl w:val="0"/>
          <w:numId w:val="2"/>
        </w:numPr>
        <w:rPr>
          <w:color w:val="0000FF"/>
          <w:sz w:val="2"/>
        </w:rPr>
      </w:pPr>
      <w:r>
        <w:rPr>
          <w:b w:val="0"/>
          <w:color w:val="0000FF"/>
          <w:spacing w:val="30"/>
          <w:sz w:val="40"/>
        </w:rPr>
        <w:t>Администрация города Орла</w:t>
      </w:r>
    </w:p>
    <w:p w:rsidR="00AA2DA0" w:rsidRDefault="00AA2DA0" w:rsidP="00AA2DA0">
      <w:pPr>
        <w:rPr>
          <w:b/>
          <w:color w:val="0000FF"/>
          <w:sz w:val="2"/>
        </w:rPr>
      </w:pPr>
    </w:p>
    <w:p w:rsidR="00AA2DA0" w:rsidRDefault="00AA2DA0" w:rsidP="00AA2DA0">
      <w:pPr>
        <w:pStyle w:val="4"/>
        <w:numPr>
          <w:ilvl w:val="3"/>
          <w:numId w:val="2"/>
        </w:numPr>
        <w:rPr>
          <w:color w:val="0000FF"/>
        </w:rPr>
      </w:pPr>
    </w:p>
    <w:p w:rsidR="00AA2DA0" w:rsidRDefault="00AA2DA0" w:rsidP="00AA2DA0">
      <w:pPr>
        <w:pStyle w:val="4"/>
        <w:numPr>
          <w:ilvl w:val="3"/>
          <w:numId w:val="2"/>
        </w:numPr>
        <w:rPr>
          <w:color w:val="0000FF"/>
        </w:rPr>
      </w:pPr>
      <w:r>
        <w:rPr>
          <w:caps/>
          <w:color w:val="0000FF"/>
          <w:sz w:val="32"/>
        </w:rPr>
        <w:t>постановление</w:t>
      </w:r>
    </w:p>
    <w:p w:rsidR="00AA2DA0" w:rsidRDefault="00AA2DA0" w:rsidP="00AA2DA0">
      <w:pPr>
        <w:tabs>
          <w:tab w:val="center" w:pos="4680"/>
          <w:tab w:val="left" w:pos="4956"/>
          <w:tab w:val="left" w:pos="6040"/>
        </w:tabs>
        <w:jc w:val="both"/>
        <w:rPr>
          <w:color w:val="0000FF"/>
        </w:rPr>
      </w:pPr>
    </w:p>
    <w:p w:rsidR="00AA2DA0" w:rsidRPr="00AA2DA0" w:rsidRDefault="00AA2DA0" w:rsidP="00AA2DA0">
      <w:pPr>
        <w:tabs>
          <w:tab w:val="center" w:pos="4680"/>
          <w:tab w:val="left" w:pos="4956"/>
          <w:tab w:val="left" w:pos="6040"/>
        </w:tabs>
        <w:jc w:val="both"/>
        <w:rPr>
          <w:rStyle w:val="22"/>
          <w:rFonts w:cs="Times New Roman"/>
          <w:color w:val="0000FF"/>
          <w:sz w:val="28"/>
          <w:szCs w:val="28"/>
          <w:lang w:val="ru-RU"/>
        </w:rPr>
      </w:pPr>
      <w:r>
        <w:rPr>
          <w:color w:val="0000FF"/>
        </w:rPr>
        <w:t xml:space="preserve"> </w:t>
      </w:r>
      <w:r w:rsidRPr="00AA2DA0">
        <w:rPr>
          <w:rFonts w:ascii="Times New Roman" w:hAnsi="Times New Roman" w:cs="Times New Roman"/>
          <w:color w:val="0000FF"/>
          <w:sz w:val="28"/>
          <w:szCs w:val="28"/>
        </w:rPr>
        <w:t>2</w:t>
      </w:r>
      <w:r w:rsidRPr="00AA2DA0">
        <w:rPr>
          <w:rFonts w:ascii="Times New Roman" w:hAnsi="Times New Roman" w:cs="Times New Roman"/>
          <w:color w:val="0000FF"/>
          <w:sz w:val="28"/>
          <w:szCs w:val="28"/>
          <w:lang w:val="ru-RU"/>
        </w:rPr>
        <w:t>6</w:t>
      </w:r>
      <w:r w:rsidRPr="00AA2DA0">
        <w:rPr>
          <w:rFonts w:ascii="Times New Roman" w:hAnsi="Times New Roman" w:cs="Times New Roman"/>
          <w:color w:val="0000FF"/>
          <w:sz w:val="28"/>
          <w:szCs w:val="28"/>
        </w:rPr>
        <w:t xml:space="preserve"> февраля 2026</w:t>
      </w:r>
      <w:r>
        <w:rPr>
          <w:color w:val="0000FF"/>
        </w:rPr>
        <w:tab/>
        <w:t xml:space="preserve">      </w:t>
      </w:r>
      <w:r>
        <w:rPr>
          <w:color w:val="0000FF"/>
        </w:rPr>
        <w:tab/>
        <w:t xml:space="preserve">                                </w:t>
      </w:r>
      <w:r w:rsidRPr="00AA2DA0">
        <w:rPr>
          <w:rFonts w:ascii="Times New Roman" w:hAnsi="Times New Roman" w:cs="Times New Roman"/>
          <w:color w:val="0000FF"/>
          <w:sz w:val="28"/>
          <w:szCs w:val="28"/>
        </w:rPr>
        <w:t>№</w:t>
      </w:r>
      <w:r w:rsidRPr="00AA2DA0">
        <w:rPr>
          <w:rFonts w:ascii="Times New Roman" w:hAnsi="Times New Roman" w:cs="Times New Roman"/>
          <w:color w:val="0000FF"/>
          <w:sz w:val="28"/>
          <w:szCs w:val="28"/>
          <w:lang w:val="ru-RU"/>
        </w:rPr>
        <w:t>874</w:t>
      </w:r>
    </w:p>
    <w:p w:rsidR="00AA2DA0" w:rsidRDefault="00AA2DA0" w:rsidP="00AA2DA0">
      <w:pPr>
        <w:tabs>
          <w:tab w:val="center" w:pos="4680"/>
          <w:tab w:val="left" w:pos="4956"/>
          <w:tab w:val="left" w:pos="6040"/>
        </w:tabs>
        <w:jc w:val="center"/>
        <w:rPr>
          <w:rStyle w:val="21"/>
          <w:rFonts w:cs="Times New Roman"/>
        </w:rPr>
      </w:pPr>
      <w:r>
        <w:rPr>
          <w:rStyle w:val="22"/>
          <w:rFonts w:cs="Times New Roman"/>
          <w:color w:val="0000FF"/>
          <w:sz w:val="28"/>
          <w:szCs w:val="28"/>
        </w:rPr>
        <w:t>Орёл</w:t>
      </w:r>
    </w:p>
    <w:p w:rsidR="00D266A2" w:rsidRDefault="00062A8F" w:rsidP="00AD2B17">
      <w:pPr>
        <w:pStyle w:val="11"/>
        <w:shd w:val="clear" w:color="auto" w:fill="auto"/>
        <w:spacing w:before="545" w:after="0" w:line="322" w:lineRule="exact"/>
        <w:ind w:right="240"/>
        <w:rPr>
          <w:sz w:val="28"/>
          <w:szCs w:val="28"/>
        </w:rPr>
      </w:pPr>
      <w:r w:rsidRPr="00AD2B17">
        <w:rPr>
          <w:sz w:val="28"/>
          <w:szCs w:val="28"/>
        </w:rPr>
        <w:t>О проведении капитального р</w:t>
      </w:r>
      <w:bookmarkStart w:id="0" w:name="_GoBack"/>
      <w:bookmarkEnd w:id="0"/>
      <w:r w:rsidRPr="00AD2B17">
        <w:rPr>
          <w:sz w:val="28"/>
          <w:szCs w:val="28"/>
        </w:rPr>
        <w:t>емонта общего имущества (лифтового оборудования) многоквартирного дома, расположенного на территории муниципального</w:t>
      </w:r>
      <w:r w:rsidR="00AD2B17">
        <w:rPr>
          <w:sz w:val="28"/>
          <w:szCs w:val="28"/>
          <w:lang w:val="ru-RU"/>
        </w:rPr>
        <w:t xml:space="preserve"> </w:t>
      </w:r>
      <w:r w:rsidRPr="00AD2B17">
        <w:rPr>
          <w:sz w:val="28"/>
          <w:szCs w:val="28"/>
        </w:rPr>
        <w:t>образования «Город Орёл»</w:t>
      </w:r>
    </w:p>
    <w:p w:rsidR="00AD2B17" w:rsidRPr="00AD2B17" w:rsidRDefault="00AD2B17" w:rsidP="00AD2B17">
      <w:pPr>
        <w:pStyle w:val="11"/>
        <w:shd w:val="clear" w:color="auto" w:fill="auto"/>
        <w:spacing w:before="545" w:after="0" w:line="322" w:lineRule="exact"/>
        <w:ind w:right="240"/>
        <w:rPr>
          <w:sz w:val="28"/>
          <w:szCs w:val="28"/>
        </w:rPr>
      </w:pPr>
    </w:p>
    <w:p w:rsidR="00D266A2" w:rsidRPr="00AD2B17" w:rsidRDefault="00062A8F" w:rsidP="00AD2B17">
      <w:pPr>
        <w:pStyle w:val="11"/>
        <w:shd w:val="clear" w:color="auto" w:fill="auto"/>
        <w:spacing w:before="0" w:after="0" w:line="317" w:lineRule="exact"/>
        <w:ind w:left="142" w:right="40" w:firstLine="700"/>
        <w:jc w:val="both"/>
        <w:rPr>
          <w:b/>
          <w:sz w:val="28"/>
          <w:szCs w:val="28"/>
        </w:rPr>
      </w:pPr>
      <w:r w:rsidRPr="00AD2B17">
        <w:rPr>
          <w:sz w:val="28"/>
          <w:szCs w:val="28"/>
        </w:rPr>
        <w:t xml:space="preserve">Во исполнение статьи 189 Жилищного кодекса Российской Федерации, постановления Правительства Орловской области от 31.12.2013 №482 «Об утверждении областной адресной программы «Капитальный ремонт общего имущества в многоквартирных домах на территории Орловской области», постановления Правительства Орловской области от 17.08.2023 №588 </w:t>
      </w:r>
      <w:r w:rsidR="00AD2B17">
        <w:rPr>
          <w:sz w:val="28"/>
          <w:szCs w:val="28"/>
          <w:lang w:val="ru-RU"/>
        </w:rPr>
        <w:t xml:space="preserve">            </w:t>
      </w:r>
      <w:r w:rsidRPr="00AD2B17">
        <w:rPr>
          <w:sz w:val="28"/>
          <w:szCs w:val="28"/>
        </w:rPr>
        <w:t>«Об утверждении краткосрочного плана реализации областной адресной программы «Капитальный ремонт общего имущества в многоквартирных домах на территории Орловской области» в 2024-2026 годах», в связи с тем, что собственники жилых помещений не приняли решение о проведении капитального ремонта общего имущества (лифтового оборудования), в соответствии с актом по итогам проведения собрания собственников помещений многоквартирного дома от 23.06.2025, обращением некоммерческой организации «Региональный фонд капитального ремонта общего имущества в многоквартирных домах на терр</w:t>
      </w:r>
      <w:r w:rsidR="00AD2B17">
        <w:rPr>
          <w:sz w:val="28"/>
          <w:szCs w:val="28"/>
        </w:rPr>
        <w:t>итории Орловской области» от 15.1</w:t>
      </w:r>
      <w:r w:rsidRPr="00AD2B17">
        <w:rPr>
          <w:sz w:val="28"/>
          <w:szCs w:val="28"/>
        </w:rPr>
        <w:t xml:space="preserve">2.2025 </w:t>
      </w:r>
      <w:r w:rsidR="00AD2B17">
        <w:rPr>
          <w:sz w:val="28"/>
          <w:szCs w:val="28"/>
        </w:rPr>
        <w:t xml:space="preserve">№ </w:t>
      </w:r>
      <w:r w:rsidRPr="00AD2B17">
        <w:rPr>
          <w:sz w:val="28"/>
          <w:szCs w:val="28"/>
        </w:rPr>
        <w:t>3033,</w:t>
      </w:r>
      <w:r w:rsidR="00AD2B17">
        <w:rPr>
          <w:rStyle w:val="1pt"/>
          <w:sz w:val="28"/>
          <w:szCs w:val="28"/>
        </w:rPr>
        <w:t xml:space="preserve"> </w:t>
      </w:r>
      <w:r w:rsidRPr="00AD2B17">
        <w:rPr>
          <w:rStyle w:val="a5"/>
          <w:sz w:val="28"/>
          <w:szCs w:val="28"/>
        </w:rPr>
        <w:t>администрация города Орла постановляет:</w:t>
      </w:r>
    </w:p>
    <w:p w:rsidR="00D266A2" w:rsidRPr="00AD2B17" w:rsidRDefault="00062A8F" w:rsidP="00AD2B17">
      <w:pPr>
        <w:pStyle w:val="11"/>
        <w:numPr>
          <w:ilvl w:val="0"/>
          <w:numId w:val="1"/>
        </w:numPr>
        <w:shd w:val="clear" w:color="auto" w:fill="auto"/>
        <w:tabs>
          <w:tab w:val="left" w:pos="1457"/>
        </w:tabs>
        <w:spacing w:before="0" w:after="0" w:line="317" w:lineRule="exact"/>
        <w:ind w:left="142" w:right="40" w:firstLine="700"/>
        <w:jc w:val="both"/>
        <w:rPr>
          <w:sz w:val="28"/>
          <w:szCs w:val="28"/>
        </w:rPr>
      </w:pPr>
      <w:r w:rsidRPr="00AD2B17">
        <w:rPr>
          <w:sz w:val="28"/>
          <w:szCs w:val="28"/>
        </w:rPr>
        <w:t xml:space="preserve">Провести капитальный ремонт общего имущества (лифтового оборудования) в многоквартирном доме по адресу: г. Орёл, ул. Новосильская, д. 2, собственники помещений которого формируют фонд капитального ремонта на счете регионального оператора и не приняли решение о </w:t>
      </w:r>
      <w:r w:rsidR="002A31CC">
        <w:rPr>
          <w:sz w:val="28"/>
          <w:szCs w:val="28"/>
        </w:rPr>
        <w:t xml:space="preserve">  </w:t>
      </w:r>
      <w:r w:rsidRPr="00AD2B17">
        <w:rPr>
          <w:sz w:val="28"/>
          <w:szCs w:val="28"/>
        </w:rPr>
        <w:t>проведении капитального ремонта общего имущества (лифтового оборудования) в многоквартирном доме.</w:t>
      </w:r>
    </w:p>
    <w:p w:rsidR="00D266A2" w:rsidRPr="00AD2B17" w:rsidRDefault="00062A8F" w:rsidP="00AD2B17">
      <w:pPr>
        <w:pStyle w:val="11"/>
        <w:numPr>
          <w:ilvl w:val="0"/>
          <w:numId w:val="1"/>
        </w:numPr>
        <w:shd w:val="clear" w:color="auto" w:fill="auto"/>
        <w:tabs>
          <w:tab w:val="left" w:pos="1466"/>
        </w:tabs>
        <w:spacing w:before="0" w:after="0" w:line="317" w:lineRule="exact"/>
        <w:ind w:left="142" w:right="40" w:firstLine="700"/>
        <w:jc w:val="both"/>
        <w:rPr>
          <w:sz w:val="28"/>
          <w:szCs w:val="28"/>
        </w:rPr>
      </w:pPr>
      <w:r w:rsidRPr="00AD2B17">
        <w:rPr>
          <w:sz w:val="28"/>
          <w:szCs w:val="28"/>
        </w:rPr>
        <w:t>Территориальному управлению по Железнодорожному ра</w:t>
      </w:r>
      <w:r w:rsidR="00AD2B17" w:rsidRPr="00AD2B17">
        <w:rPr>
          <w:sz w:val="28"/>
          <w:szCs w:val="28"/>
        </w:rPr>
        <w:t xml:space="preserve">йону администрации города Орла </w:t>
      </w:r>
      <w:r w:rsidRPr="00AD2B17">
        <w:rPr>
          <w:sz w:val="28"/>
          <w:szCs w:val="28"/>
        </w:rPr>
        <w:t>уведомить собственников помещений многоквартирного дома, указанного в пункте 1 настоящего постановления, о принятом администрацией города Орла решении.</w:t>
      </w:r>
    </w:p>
    <w:p w:rsidR="00D266A2" w:rsidRPr="00AD2B17" w:rsidRDefault="00062A8F">
      <w:pPr>
        <w:pStyle w:val="11"/>
        <w:numPr>
          <w:ilvl w:val="0"/>
          <w:numId w:val="1"/>
        </w:numPr>
        <w:shd w:val="clear" w:color="auto" w:fill="auto"/>
        <w:tabs>
          <w:tab w:val="left" w:pos="1086"/>
        </w:tabs>
        <w:spacing w:before="0" w:after="0" w:line="322" w:lineRule="exact"/>
        <w:ind w:left="20" w:right="20" w:firstLine="700"/>
        <w:jc w:val="both"/>
        <w:rPr>
          <w:sz w:val="28"/>
          <w:szCs w:val="28"/>
        </w:rPr>
      </w:pPr>
      <w:r w:rsidRPr="00AD2B17">
        <w:rPr>
          <w:sz w:val="28"/>
          <w:szCs w:val="28"/>
        </w:rPr>
        <w:t xml:space="preserve">МКУ «Жилищное управление г. Орла» уведомить собственников помещений многоквартирного дома, указанного в пункте 1 настоящего постановления, о принятом администрацией города Орла решении, используя </w:t>
      </w:r>
      <w:r w:rsidRPr="00AD2B17">
        <w:rPr>
          <w:sz w:val="28"/>
          <w:szCs w:val="28"/>
        </w:rPr>
        <w:lastRenderedPageBreak/>
        <w:t>государственную информационную систему жилищно-коммунального хозяйства.</w:t>
      </w:r>
    </w:p>
    <w:p w:rsidR="00D266A2" w:rsidRPr="00AD2B17" w:rsidRDefault="00062A8F">
      <w:pPr>
        <w:pStyle w:val="11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 w:line="322" w:lineRule="exact"/>
        <w:ind w:left="20" w:right="20" w:firstLine="700"/>
        <w:jc w:val="both"/>
        <w:rPr>
          <w:sz w:val="28"/>
          <w:szCs w:val="28"/>
        </w:rPr>
      </w:pPr>
      <w:r w:rsidRPr="00AD2B17">
        <w:rPr>
          <w:sz w:val="28"/>
          <w:szCs w:val="28"/>
        </w:rPr>
        <w:t xml:space="preserve">Управлению по взаимодействию со средствами массовой информации и аналитической работе администрации города Орла (О.А. Храмченкова) опубликовать настоящее постановление в газете «Орловская городская газета» </w:t>
      </w:r>
      <w:r w:rsidR="002A31CC">
        <w:rPr>
          <w:sz w:val="28"/>
          <w:szCs w:val="28"/>
          <w:lang w:val="ru-RU"/>
        </w:rPr>
        <w:t xml:space="preserve"> </w:t>
      </w:r>
      <w:r w:rsidRPr="00AD2B17">
        <w:rPr>
          <w:sz w:val="28"/>
          <w:szCs w:val="28"/>
        </w:rPr>
        <w:t>и разместить на официальном сайте администрации города Орла в сети Интернет.</w:t>
      </w:r>
    </w:p>
    <w:p w:rsidR="00D266A2" w:rsidRPr="00AD2B17" w:rsidRDefault="00062A8F">
      <w:pPr>
        <w:pStyle w:val="11"/>
        <w:numPr>
          <w:ilvl w:val="0"/>
          <w:numId w:val="1"/>
        </w:numPr>
        <w:shd w:val="clear" w:color="auto" w:fill="auto"/>
        <w:tabs>
          <w:tab w:val="left" w:pos="1066"/>
        </w:tabs>
        <w:spacing w:before="0" w:after="657" w:line="322" w:lineRule="exact"/>
        <w:ind w:left="20" w:right="20" w:firstLine="700"/>
        <w:jc w:val="both"/>
        <w:rPr>
          <w:sz w:val="28"/>
          <w:szCs w:val="28"/>
        </w:rPr>
      </w:pPr>
      <w:r w:rsidRPr="00AD2B17">
        <w:rPr>
          <w:sz w:val="28"/>
          <w:szCs w:val="28"/>
        </w:rPr>
        <w:t xml:space="preserve">Контроль за исполнением настоящего постановления возложить на заместителя Мэра города Орла - начальника управления </w:t>
      </w:r>
      <w:r w:rsidR="002A31CC">
        <w:rPr>
          <w:sz w:val="28"/>
          <w:szCs w:val="28"/>
          <w:lang w:val="ru-RU"/>
        </w:rPr>
        <w:t xml:space="preserve">                          </w:t>
      </w:r>
      <w:r w:rsidRPr="00AD2B17">
        <w:rPr>
          <w:sz w:val="28"/>
          <w:szCs w:val="28"/>
        </w:rPr>
        <w:t xml:space="preserve">жилищно-коммунального хозяйства администрации города Орла </w:t>
      </w:r>
      <w:r w:rsidR="00AD2B17" w:rsidRPr="00AD2B17">
        <w:rPr>
          <w:sz w:val="28"/>
          <w:szCs w:val="28"/>
          <w:lang w:val="ru-RU"/>
        </w:rPr>
        <w:t>М.В.Барбашова</w:t>
      </w:r>
      <w:r w:rsidRPr="00AD2B17">
        <w:rPr>
          <w:sz w:val="28"/>
          <w:szCs w:val="28"/>
        </w:rPr>
        <w:t>, МКУ «Жилищное управление г. Орла».</w:t>
      </w:r>
    </w:p>
    <w:p w:rsidR="00AD2B17" w:rsidRDefault="00062A8F" w:rsidP="00AD2B17">
      <w:pPr>
        <w:pStyle w:val="11"/>
        <w:shd w:val="clear" w:color="auto" w:fill="auto"/>
        <w:spacing w:before="0" w:after="0" w:line="250" w:lineRule="exact"/>
        <w:jc w:val="left"/>
        <w:rPr>
          <w:sz w:val="28"/>
          <w:szCs w:val="28"/>
          <w:lang w:val="ru-RU"/>
        </w:rPr>
      </w:pPr>
      <w:r w:rsidRPr="00AD2B17">
        <w:rPr>
          <w:sz w:val="28"/>
          <w:szCs w:val="28"/>
        </w:rPr>
        <w:t>Мэр города Орла</w:t>
      </w:r>
      <w:r w:rsidR="00AD2B17" w:rsidRPr="00AD2B17">
        <w:rPr>
          <w:sz w:val="28"/>
          <w:szCs w:val="28"/>
          <w:lang w:val="ru-RU"/>
        </w:rPr>
        <w:t xml:space="preserve">                                  </w:t>
      </w:r>
      <w:r w:rsidR="00AD2B17">
        <w:rPr>
          <w:sz w:val="28"/>
          <w:szCs w:val="28"/>
          <w:lang w:val="ru-RU"/>
        </w:rPr>
        <w:t xml:space="preserve">                                                    </w:t>
      </w:r>
      <w:r w:rsidR="00AD2B17" w:rsidRPr="00AD2B17">
        <w:rPr>
          <w:sz w:val="28"/>
          <w:szCs w:val="28"/>
          <w:lang w:val="ru-RU"/>
        </w:rPr>
        <w:t xml:space="preserve">Ю.Н.Парахин                                        </w:t>
      </w:r>
    </w:p>
    <w:sectPr w:rsidR="00AD2B17" w:rsidSect="00AD2B17">
      <w:type w:val="continuous"/>
      <w:pgSz w:w="11905" w:h="16837"/>
      <w:pgMar w:top="1125" w:right="842" w:bottom="426" w:left="12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B22" w:rsidRDefault="00D72B22">
      <w:r>
        <w:separator/>
      </w:r>
    </w:p>
  </w:endnote>
  <w:endnote w:type="continuationSeparator" w:id="0">
    <w:p w:rsidR="00D72B22" w:rsidRDefault="00D7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B22" w:rsidRDefault="00D72B22"/>
  </w:footnote>
  <w:footnote w:type="continuationSeparator" w:id="0">
    <w:p w:rsidR="00D72B22" w:rsidRDefault="00D72B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aps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08149F"/>
    <w:multiLevelType w:val="multilevel"/>
    <w:tmpl w:val="904C23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266A2"/>
    <w:rsid w:val="00062A8F"/>
    <w:rsid w:val="002A31CC"/>
    <w:rsid w:val="00AA2DA0"/>
    <w:rsid w:val="00AD2B17"/>
    <w:rsid w:val="00D266A2"/>
    <w:rsid w:val="00D7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AA2DA0"/>
    <w:pPr>
      <w:keepNext/>
      <w:numPr>
        <w:numId w:val="1"/>
      </w:numPr>
      <w:tabs>
        <w:tab w:val="left" w:pos="360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val="ru-RU" w:eastAsia="ar-SA"/>
    </w:rPr>
  </w:style>
  <w:style w:type="paragraph" w:styleId="2">
    <w:name w:val="heading 2"/>
    <w:basedOn w:val="a"/>
    <w:next w:val="a"/>
    <w:link w:val="20"/>
    <w:qFormat/>
    <w:rsid w:val="00AA2DA0"/>
    <w:pPr>
      <w:keepNext/>
      <w:numPr>
        <w:ilvl w:val="1"/>
        <w:numId w:val="1"/>
      </w:numPr>
      <w:tabs>
        <w:tab w:val="left" w:pos="360"/>
      </w:tabs>
      <w:suppressAutoHyphens/>
      <w:jc w:val="center"/>
      <w:outlineLvl w:val="1"/>
    </w:pPr>
    <w:rPr>
      <w:rFonts w:ascii="Times New Roman" w:eastAsia="Times New Roman" w:hAnsi="Times New Roman" w:cs="Times New Roman"/>
      <w:b/>
      <w:bCs/>
      <w:color w:val="0000FF"/>
      <w:spacing w:val="20"/>
      <w:lang w:val="ru-RU" w:eastAsia="ar-SA"/>
    </w:rPr>
  </w:style>
  <w:style w:type="paragraph" w:styleId="4">
    <w:name w:val="heading 4"/>
    <w:basedOn w:val="a"/>
    <w:next w:val="a"/>
    <w:link w:val="40"/>
    <w:qFormat/>
    <w:rsid w:val="00AA2DA0"/>
    <w:pPr>
      <w:keepNext/>
      <w:numPr>
        <w:ilvl w:val="3"/>
        <w:numId w:val="1"/>
      </w:numPr>
      <w:tabs>
        <w:tab w:val="left" w:pos="360"/>
      </w:tabs>
      <w:suppressAutoHyphens/>
      <w:jc w:val="center"/>
      <w:outlineLvl w:val="3"/>
    </w:pPr>
    <w:rPr>
      <w:rFonts w:ascii="Times New Roman" w:eastAsia="Times New Roman" w:hAnsi="Times New Roman" w:cs="Times New Roman"/>
      <w:b/>
      <w:bCs/>
      <w:color w:val="3366FF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20" w:after="78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styleId="a5">
    <w:name w:val="Strong"/>
    <w:basedOn w:val="a0"/>
    <w:uiPriority w:val="22"/>
    <w:qFormat/>
    <w:rsid w:val="00AD2B17"/>
    <w:rPr>
      <w:b/>
      <w:bCs/>
    </w:rPr>
  </w:style>
  <w:style w:type="character" w:customStyle="1" w:styleId="10">
    <w:name w:val="Заголовок 1 Знак"/>
    <w:basedOn w:val="a0"/>
    <w:link w:val="1"/>
    <w:rsid w:val="00AA2DA0"/>
    <w:rPr>
      <w:rFonts w:ascii="Times New Roman" w:eastAsia="Times New Roman" w:hAnsi="Times New Roman" w:cs="Times New Roman"/>
      <w:b/>
      <w:bCs/>
      <w:lang w:val="ru-RU" w:eastAsia="ar-SA"/>
    </w:rPr>
  </w:style>
  <w:style w:type="character" w:customStyle="1" w:styleId="20">
    <w:name w:val="Заголовок 2 Знак"/>
    <w:basedOn w:val="a0"/>
    <w:link w:val="2"/>
    <w:rsid w:val="00AA2DA0"/>
    <w:rPr>
      <w:rFonts w:ascii="Times New Roman" w:eastAsia="Times New Roman" w:hAnsi="Times New Roman" w:cs="Times New Roman"/>
      <w:b/>
      <w:bCs/>
      <w:color w:val="0000FF"/>
      <w:spacing w:val="20"/>
      <w:lang w:val="ru-RU" w:eastAsia="ar-SA"/>
    </w:rPr>
  </w:style>
  <w:style w:type="character" w:customStyle="1" w:styleId="40">
    <w:name w:val="Заголовок 4 Знак"/>
    <w:basedOn w:val="a0"/>
    <w:link w:val="4"/>
    <w:rsid w:val="00AA2DA0"/>
    <w:rPr>
      <w:rFonts w:ascii="Times New Roman" w:eastAsia="Times New Roman" w:hAnsi="Times New Roman" w:cs="Times New Roman"/>
      <w:b/>
      <w:bCs/>
      <w:color w:val="3366FF"/>
      <w:lang w:val="ru-RU" w:eastAsia="ar-SA"/>
    </w:rPr>
  </w:style>
  <w:style w:type="character" w:customStyle="1" w:styleId="21">
    <w:name w:val="Основной текст (2)_"/>
    <w:rsid w:val="00AA2DA0"/>
    <w:rPr>
      <w:rFonts w:ascii="Arial" w:hAnsi="Arial" w:cs="Arial"/>
      <w:spacing w:val="-10"/>
      <w:lang w:eastAsia="ar-SA" w:bidi="ar-SA"/>
    </w:rPr>
  </w:style>
  <w:style w:type="character" w:customStyle="1" w:styleId="22">
    <w:name w:val="Заголовок №2 (2)_"/>
    <w:rsid w:val="00AA2DA0"/>
    <w:rPr>
      <w:rFonts w:ascii="Arial" w:hAnsi="Arial" w:cs="Arial"/>
      <w:sz w:val="56"/>
      <w:szCs w:val="56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Глаголева Наталия Николаевна</cp:lastModifiedBy>
  <cp:revision>3</cp:revision>
  <dcterms:created xsi:type="dcterms:W3CDTF">2026-02-26T06:41:00Z</dcterms:created>
  <dcterms:modified xsi:type="dcterms:W3CDTF">2026-03-04T09:23:00Z</dcterms:modified>
</cp:coreProperties>
</file>