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25" w:rsidRDefault="005E5F25" w:rsidP="005E5F25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r w:rsidRPr="005E5F25">
        <w:rPr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5E5F25" w:rsidRDefault="005E5F25" w:rsidP="005E5F25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r w:rsidRPr="005E5F25">
        <w:rPr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E1391D" w:rsidRPr="005E5F25" w:rsidRDefault="005E5F25" w:rsidP="005E5F25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r w:rsidRPr="005E5F25">
        <w:rPr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5E5F25" w:rsidRDefault="005E5F25" w:rsidP="005E5F25">
      <w:pPr>
        <w:pStyle w:val="10"/>
        <w:keepNext/>
        <w:keepLines/>
        <w:shd w:val="clear" w:color="auto" w:fill="auto"/>
        <w:spacing w:before="0" w:line="240" w:lineRule="auto"/>
        <w:ind w:right="4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5E5F25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5E5F25" w:rsidRDefault="005E5F25" w:rsidP="005E5F25">
      <w:pPr>
        <w:pStyle w:val="10"/>
        <w:keepNext/>
        <w:keepLines/>
        <w:shd w:val="clear" w:color="auto" w:fill="auto"/>
        <w:spacing w:before="0" w:line="240" w:lineRule="auto"/>
        <w:ind w:right="40"/>
        <w:rPr>
          <w:rFonts w:ascii="Arial" w:hAnsi="Arial" w:cs="Arial"/>
          <w:b w:val="0"/>
          <w:sz w:val="24"/>
          <w:szCs w:val="24"/>
        </w:rPr>
      </w:pPr>
    </w:p>
    <w:p w:rsidR="00E1391D" w:rsidRPr="005E5F25" w:rsidRDefault="005E5F25" w:rsidP="005E5F25">
      <w:pPr>
        <w:pStyle w:val="10"/>
        <w:keepNext/>
        <w:keepLines/>
        <w:shd w:val="clear" w:color="auto" w:fill="auto"/>
        <w:spacing w:before="0" w:line="240" w:lineRule="auto"/>
        <w:ind w:right="40"/>
        <w:rPr>
          <w:rFonts w:ascii="Arial" w:hAnsi="Arial" w:cs="Arial"/>
          <w:b w:val="0"/>
          <w:sz w:val="24"/>
          <w:szCs w:val="24"/>
        </w:rPr>
      </w:pPr>
      <w:r w:rsidRPr="005E5F25">
        <w:rPr>
          <w:rStyle w:val="116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5E5F25" w:rsidRDefault="005E5F25" w:rsidP="005E5F25">
      <w:pPr>
        <w:pStyle w:val="11"/>
        <w:shd w:val="clear" w:color="auto" w:fill="auto"/>
        <w:spacing w:before="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 марта 2024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1173</w:t>
      </w:r>
    </w:p>
    <w:p w:rsidR="00E1391D" w:rsidRDefault="005E5F25" w:rsidP="005E5F25">
      <w:pPr>
        <w:pStyle w:val="11"/>
        <w:shd w:val="clear" w:color="auto" w:fill="auto"/>
        <w:spacing w:before="0" w:line="240" w:lineRule="auto"/>
        <w:ind w:left="4160"/>
        <w:jc w:val="left"/>
        <w:rPr>
          <w:rFonts w:ascii="Arial" w:hAnsi="Arial" w:cs="Arial"/>
          <w:sz w:val="24"/>
          <w:szCs w:val="24"/>
        </w:rPr>
      </w:pPr>
      <w:r w:rsidRPr="005E5F25">
        <w:rPr>
          <w:rFonts w:ascii="Arial" w:hAnsi="Arial" w:cs="Arial"/>
          <w:sz w:val="24"/>
          <w:szCs w:val="24"/>
        </w:rPr>
        <w:t>Орёл</w:t>
      </w:r>
    </w:p>
    <w:p w:rsidR="005E5F25" w:rsidRPr="005E5F25" w:rsidRDefault="005E5F25" w:rsidP="005E5F25">
      <w:pPr>
        <w:pStyle w:val="11"/>
        <w:shd w:val="clear" w:color="auto" w:fill="auto"/>
        <w:spacing w:before="0" w:line="240" w:lineRule="auto"/>
        <w:ind w:left="4160"/>
        <w:jc w:val="left"/>
        <w:rPr>
          <w:rFonts w:ascii="Arial" w:hAnsi="Arial" w:cs="Arial"/>
          <w:sz w:val="24"/>
          <w:szCs w:val="24"/>
        </w:rPr>
      </w:pPr>
    </w:p>
    <w:p w:rsidR="00E1391D" w:rsidRDefault="005E5F25" w:rsidP="005E5F25">
      <w:pPr>
        <w:pStyle w:val="11"/>
        <w:shd w:val="clear" w:color="auto" w:fill="auto"/>
        <w:spacing w:before="0" w:line="240" w:lineRule="auto"/>
        <w:ind w:right="40"/>
        <w:rPr>
          <w:rFonts w:ascii="Arial" w:hAnsi="Arial" w:cs="Arial"/>
          <w:sz w:val="24"/>
          <w:szCs w:val="24"/>
        </w:rPr>
      </w:pPr>
      <w:r w:rsidRPr="005E5F25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18.03.2010 № 809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5E5F25">
        <w:rPr>
          <w:rFonts w:ascii="Arial" w:hAnsi="Arial" w:cs="Arial"/>
          <w:sz w:val="24"/>
          <w:szCs w:val="24"/>
        </w:rPr>
        <w:t xml:space="preserve">«Об утверждении Порядка использования бюджетных </w:t>
      </w:r>
      <w:r w:rsidRPr="005E5F25">
        <w:rPr>
          <w:rFonts w:ascii="Arial" w:hAnsi="Arial" w:cs="Arial"/>
          <w:sz w:val="24"/>
          <w:szCs w:val="24"/>
        </w:rPr>
        <w:t>ассигнований резервного фонда администрации города Орла»</w:t>
      </w:r>
    </w:p>
    <w:p w:rsidR="005E5F25" w:rsidRDefault="005E5F25" w:rsidP="005E5F25">
      <w:pPr>
        <w:pStyle w:val="11"/>
        <w:shd w:val="clear" w:color="auto" w:fill="auto"/>
        <w:spacing w:before="0" w:line="240" w:lineRule="auto"/>
        <w:ind w:right="40"/>
        <w:rPr>
          <w:rFonts w:ascii="Arial" w:hAnsi="Arial" w:cs="Arial"/>
          <w:sz w:val="24"/>
          <w:szCs w:val="24"/>
        </w:rPr>
      </w:pPr>
    </w:p>
    <w:p w:rsidR="005E5F25" w:rsidRPr="005E5F25" w:rsidRDefault="005E5F25" w:rsidP="005E5F25">
      <w:pPr>
        <w:pStyle w:val="11"/>
        <w:shd w:val="clear" w:color="auto" w:fill="auto"/>
        <w:spacing w:before="0" w:line="240" w:lineRule="auto"/>
        <w:ind w:right="40"/>
        <w:rPr>
          <w:rFonts w:ascii="Arial" w:hAnsi="Arial" w:cs="Arial"/>
          <w:sz w:val="24"/>
          <w:szCs w:val="24"/>
        </w:rPr>
      </w:pPr>
    </w:p>
    <w:p w:rsidR="00E1391D" w:rsidRPr="005E5F25" w:rsidRDefault="005E5F25" w:rsidP="005E5F25">
      <w:pPr>
        <w:pStyle w:val="11"/>
        <w:shd w:val="clear" w:color="auto" w:fill="auto"/>
        <w:spacing w:before="0"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5E5F25">
        <w:rPr>
          <w:rFonts w:ascii="Arial" w:hAnsi="Arial" w:cs="Arial"/>
          <w:sz w:val="24"/>
          <w:szCs w:val="24"/>
        </w:rPr>
        <w:t>Руководствуясь Уставом города Орла, администрация города Орла постановляет:</w:t>
      </w:r>
    </w:p>
    <w:p w:rsidR="00E1391D" w:rsidRPr="005E5F25" w:rsidRDefault="005E5F25" w:rsidP="005E5F25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5E5F25">
        <w:rPr>
          <w:rFonts w:ascii="Arial" w:hAnsi="Arial" w:cs="Arial"/>
          <w:sz w:val="24"/>
          <w:szCs w:val="24"/>
        </w:rPr>
        <w:t xml:space="preserve"> Внести в постановление администрации города Орла от 18.03.2010 № 809 «Об утверждении Порядка использования бюджетных ассиг</w:t>
      </w:r>
      <w:r w:rsidRPr="005E5F25">
        <w:rPr>
          <w:rFonts w:ascii="Arial" w:hAnsi="Arial" w:cs="Arial"/>
          <w:sz w:val="24"/>
          <w:szCs w:val="24"/>
        </w:rPr>
        <w:t>нований резервного фонда администрации города Орла» изменения, изложив пункт 1.2.7. приложения к постановлению в следующей редакции:</w:t>
      </w:r>
    </w:p>
    <w:p w:rsidR="00E1391D" w:rsidRPr="005E5F25" w:rsidRDefault="005E5F25" w:rsidP="005E5F25">
      <w:pPr>
        <w:pStyle w:val="11"/>
        <w:shd w:val="clear" w:color="auto" w:fill="auto"/>
        <w:spacing w:before="0"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5E5F25">
        <w:rPr>
          <w:rFonts w:ascii="Arial" w:hAnsi="Arial" w:cs="Arial"/>
          <w:sz w:val="24"/>
          <w:szCs w:val="24"/>
        </w:rPr>
        <w:t xml:space="preserve">«1.2.7. Оказание в 2024 году материальной помощи гражданам Российской Федерации, зарегистрированным на территории города </w:t>
      </w:r>
      <w:r w:rsidRPr="005E5F25">
        <w:rPr>
          <w:rFonts w:ascii="Arial" w:hAnsi="Arial" w:cs="Arial"/>
          <w:sz w:val="24"/>
          <w:szCs w:val="24"/>
        </w:rPr>
        <w:t>Орла, жилое помещение которых пострадало в результате пожара, в размере 20000 (двадцать тысяч) рублей 00 копеек на жилое помещение в порядке, установленном постановлением администрации города Орла».</w:t>
      </w:r>
    </w:p>
    <w:p w:rsidR="00E1391D" w:rsidRPr="005E5F25" w:rsidRDefault="005E5F25" w:rsidP="005E5F25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5E5F25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</w:t>
      </w:r>
      <w:r w:rsidRPr="005E5F25">
        <w:rPr>
          <w:rFonts w:ascii="Arial" w:hAnsi="Arial" w:cs="Arial"/>
          <w:sz w:val="24"/>
          <w:szCs w:val="24"/>
        </w:rPr>
        <w:t>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E1391D" w:rsidRPr="005E5F25" w:rsidRDefault="005E5F25" w:rsidP="005E5F25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5E5F25">
        <w:rPr>
          <w:rFonts w:ascii="Arial" w:hAnsi="Arial" w:cs="Arial"/>
          <w:sz w:val="24"/>
          <w:szCs w:val="24"/>
        </w:rPr>
        <w:t xml:space="preserve"> Распространить действие настоящего постановлени</w:t>
      </w:r>
      <w:r w:rsidRPr="005E5F25">
        <w:rPr>
          <w:rFonts w:ascii="Arial" w:hAnsi="Arial" w:cs="Arial"/>
          <w:sz w:val="24"/>
          <w:szCs w:val="24"/>
        </w:rPr>
        <w:t>я на правоотношения, возникшие с 01.01.2024 года.</w:t>
      </w:r>
    </w:p>
    <w:p w:rsidR="00E1391D" w:rsidRPr="005E5F25" w:rsidRDefault="005E5F25" w:rsidP="005E5F25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5E5F25">
        <w:rPr>
          <w:rFonts w:ascii="Arial" w:hAnsi="Arial" w:cs="Arial"/>
          <w:sz w:val="24"/>
          <w:szCs w:val="24"/>
        </w:rPr>
        <w:t xml:space="preserve"> Контроль за исполнением постановления в соответствии с подпунктом 1.2 пункта 1 распоряжения администрации города Орла от 17.04.2023 №235 возложить на заместителя Мэра города Орла.</w:t>
      </w:r>
    </w:p>
    <w:p w:rsidR="005E5F25" w:rsidRDefault="005E5F25" w:rsidP="005E5F25">
      <w:pPr>
        <w:pStyle w:val="11"/>
        <w:shd w:val="clear" w:color="auto" w:fill="auto"/>
        <w:tabs>
          <w:tab w:val="center" w:pos="7946"/>
          <w:tab w:val="right" w:pos="9362"/>
        </w:tabs>
        <w:spacing w:before="0" w:line="240" w:lineRule="auto"/>
        <w:ind w:left="40"/>
        <w:jc w:val="both"/>
        <w:rPr>
          <w:rFonts w:ascii="Arial" w:hAnsi="Arial" w:cs="Arial"/>
          <w:sz w:val="24"/>
          <w:szCs w:val="24"/>
        </w:rPr>
      </w:pPr>
    </w:p>
    <w:p w:rsidR="005E5F25" w:rsidRDefault="005E5F25" w:rsidP="005E5F25">
      <w:pPr>
        <w:pStyle w:val="11"/>
        <w:shd w:val="clear" w:color="auto" w:fill="auto"/>
        <w:tabs>
          <w:tab w:val="center" w:pos="7946"/>
          <w:tab w:val="right" w:pos="9362"/>
        </w:tabs>
        <w:spacing w:before="0" w:line="240" w:lineRule="auto"/>
        <w:ind w:left="40"/>
        <w:jc w:val="both"/>
        <w:rPr>
          <w:rFonts w:ascii="Arial" w:hAnsi="Arial" w:cs="Arial"/>
          <w:sz w:val="24"/>
          <w:szCs w:val="24"/>
        </w:rPr>
      </w:pPr>
    </w:p>
    <w:p w:rsidR="00E1391D" w:rsidRPr="005E5F25" w:rsidRDefault="005E5F25" w:rsidP="005E5F25">
      <w:pPr>
        <w:pStyle w:val="11"/>
        <w:shd w:val="clear" w:color="auto" w:fill="auto"/>
        <w:tabs>
          <w:tab w:val="center" w:pos="7946"/>
          <w:tab w:val="right" w:pos="9362"/>
        </w:tabs>
        <w:spacing w:before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 w:rsidRPr="005E5F25">
        <w:rPr>
          <w:rFonts w:ascii="Arial" w:hAnsi="Arial" w:cs="Arial"/>
          <w:sz w:val="24"/>
          <w:szCs w:val="24"/>
        </w:rPr>
        <w:t>Мэр города Орла</w:t>
      </w:r>
      <w:r w:rsidRPr="005E5F25">
        <w:rPr>
          <w:rFonts w:ascii="Arial" w:hAnsi="Arial" w:cs="Arial"/>
          <w:sz w:val="24"/>
          <w:szCs w:val="24"/>
        </w:rPr>
        <w:tab/>
        <w:t>Ю.Н.</w:t>
      </w:r>
      <w:r w:rsidRPr="005E5F25">
        <w:rPr>
          <w:rFonts w:ascii="Arial" w:hAnsi="Arial" w:cs="Arial"/>
          <w:sz w:val="24"/>
          <w:szCs w:val="24"/>
        </w:rPr>
        <w:tab/>
        <w:t>Пара</w:t>
      </w:r>
      <w:r w:rsidRPr="005E5F25">
        <w:rPr>
          <w:rFonts w:ascii="Arial" w:hAnsi="Arial" w:cs="Arial"/>
          <w:sz w:val="24"/>
          <w:szCs w:val="24"/>
        </w:rPr>
        <w:t>хин</w:t>
      </w:r>
    </w:p>
    <w:sectPr w:rsidR="00E1391D" w:rsidRPr="005E5F25" w:rsidSect="005E5F25">
      <w:type w:val="continuous"/>
      <w:pgSz w:w="11906" w:h="16838"/>
      <w:pgMar w:top="1276" w:right="1060" w:bottom="1635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25" w:rsidRDefault="005E5F25">
      <w:r>
        <w:separator/>
      </w:r>
    </w:p>
  </w:endnote>
  <w:endnote w:type="continuationSeparator" w:id="0">
    <w:p w:rsidR="005E5F25" w:rsidRDefault="005E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25" w:rsidRDefault="005E5F25"/>
  </w:footnote>
  <w:footnote w:type="continuationSeparator" w:id="0">
    <w:p w:rsidR="005E5F25" w:rsidRDefault="005E5F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30D77"/>
    <w:multiLevelType w:val="multilevel"/>
    <w:tmpl w:val="7B363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1D"/>
    <w:rsid w:val="005E5F25"/>
    <w:rsid w:val="00E1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3D9DB-5992-4240-BF22-CAE17AD9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6pt0pt">
    <w:name w:val="Заголовок №1 + 1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58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2024-03-26T11:11:00Z</dcterms:created>
  <dcterms:modified xsi:type="dcterms:W3CDTF">2024-03-26T11:14:00Z</dcterms:modified>
</cp:coreProperties>
</file>