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C3D" w:rsidRPr="00773C3D" w:rsidRDefault="00773C3D" w:rsidP="00773C3D">
      <w:pPr>
        <w:widowControl/>
        <w:autoSpaceDN/>
        <w:spacing w:line="100" w:lineRule="atLeast"/>
        <w:jc w:val="center"/>
        <w:textAlignment w:val="auto"/>
        <w:rPr>
          <w:rFonts w:eastAsia="Times New Roman" w:cs="Times New Roman"/>
          <w:color w:val="0000FF"/>
          <w:kern w:val="0"/>
          <w:sz w:val="12"/>
          <w:lang w:val="ru-RU" w:eastAsia="ar-SA" w:bidi="ar-SA"/>
        </w:rPr>
      </w:pPr>
      <w:r>
        <w:rPr>
          <w:rFonts w:ascii="Calibri" w:eastAsia="SimSun" w:hAnsi="Calibri" w:cs="font546"/>
          <w:noProof/>
          <w:kern w:val="0"/>
          <w:sz w:val="22"/>
          <w:szCs w:val="22"/>
          <w:lang w:val="ru-RU" w:eastAsia="ru-RU" w:bidi="ar-SA"/>
        </w:rPr>
        <w:drawing>
          <wp:inline distT="0" distB="0" distL="0" distR="0">
            <wp:extent cx="495300" cy="601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C3D" w:rsidRPr="00773C3D" w:rsidRDefault="00773C3D" w:rsidP="00773C3D">
      <w:pPr>
        <w:widowControl/>
        <w:autoSpaceDN/>
        <w:spacing w:line="100" w:lineRule="atLeast"/>
        <w:jc w:val="center"/>
        <w:textAlignment w:val="auto"/>
        <w:rPr>
          <w:rFonts w:eastAsia="Times New Roman" w:cs="Times New Roman"/>
          <w:color w:val="0000FF"/>
          <w:kern w:val="0"/>
          <w:sz w:val="12"/>
          <w:lang w:val="ru-RU" w:eastAsia="ar-SA" w:bidi="ar-SA"/>
        </w:rPr>
      </w:pPr>
    </w:p>
    <w:p w:rsidR="00773C3D" w:rsidRPr="00773C3D" w:rsidRDefault="00773C3D" w:rsidP="00773C3D">
      <w:pPr>
        <w:keepNext/>
        <w:widowControl/>
        <w:autoSpaceDN/>
        <w:spacing w:line="240" w:lineRule="exact"/>
        <w:jc w:val="center"/>
        <w:textAlignment w:val="auto"/>
        <w:rPr>
          <w:rFonts w:eastAsia="Times New Roman" w:cs="Times New Roman"/>
          <w:caps/>
          <w:color w:val="0000FF"/>
          <w:kern w:val="0"/>
          <w:lang w:val="ru-RU" w:eastAsia="ar-SA" w:bidi="ar-SA"/>
        </w:rPr>
      </w:pPr>
      <w:r w:rsidRPr="00773C3D">
        <w:rPr>
          <w:rFonts w:eastAsia="Times New Roman" w:cs="Times New Roman"/>
          <w:color w:val="0000FF"/>
          <w:spacing w:val="20"/>
          <w:kern w:val="0"/>
          <w:lang w:val="ru-RU" w:eastAsia="ar-SA" w:bidi="ar-SA"/>
        </w:rPr>
        <w:t>РОССИЙСКАЯ ФЕДЕРАЦИЯ</w:t>
      </w:r>
    </w:p>
    <w:p w:rsidR="00773C3D" w:rsidRPr="00773C3D" w:rsidRDefault="00773C3D" w:rsidP="00773C3D">
      <w:pPr>
        <w:widowControl/>
        <w:autoSpaceDN/>
        <w:spacing w:line="240" w:lineRule="exact"/>
        <w:jc w:val="center"/>
        <w:textAlignment w:val="auto"/>
        <w:rPr>
          <w:rFonts w:eastAsia="Times New Roman" w:cs="Times New Roman"/>
          <w:caps/>
          <w:color w:val="0000FF"/>
          <w:kern w:val="0"/>
          <w:lang w:val="ru-RU" w:eastAsia="ar-SA" w:bidi="ar-SA"/>
        </w:rPr>
      </w:pPr>
      <w:r w:rsidRPr="00773C3D">
        <w:rPr>
          <w:rFonts w:eastAsia="Times New Roman" w:cs="Times New Roman"/>
          <w:caps/>
          <w:color w:val="0000FF"/>
          <w:kern w:val="0"/>
          <w:lang w:val="ru-RU" w:eastAsia="ar-SA" w:bidi="ar-SA"/>
        </w:rPr>
        <w:t>орловская область</w:t>
      </w:r>
    </w:p>
    <w:p w:rsidR="00773C3D" w:rsidRPr="00773C3D" w:rsidRDefault="00773C3D" w:rsidP="00773C3D">
      <w:pPr>
        <w:widowControl/>
        <w:autoSpaceDN/>
        <w:spacing w:line="240" w:lineRule="exact"/>
        <w:jc w:val="center"/>
        <w:textAlignment w:val="auto"/>
        <w:rPr>
          <w:rFonts w:eastAsia="Times New Roman" w:cs="Times New Roman"/>
          <w:color w:val="0000FF"/>
          <w:spacing w:val="30"/>
          <w:kern w:val="0"/>
          <w:sz w:val="40"/>
          <w:lang w:val="ru-RU" w:eastAsia="ar-SA" w:bidi="ar-SA"/>
        </w:rPr>
      </w:pPr>
      <w:r w:rsidRPr="00773C3D">
        <w:rPr>
          <w:rFonts w:eastAsia="Times New Roman" w:cs="Times New Roman"/>
          <w:caps/>
          <w:color w:val="0000FF"/>
          <w:kern w:val="0"/>
          <w:lang w:val="ru-RU" w:eastAsia="ar-SA" w:bidi="ar-SA"/>
        </w:rPr>
        <w:t>муниципальное образование «Город орел»</w:t>
      </w:r>
    </w:p>
    <w:p w:rsidR="00773C3D" w:rsidRPr="00773C3D" w:rsidRDefault="00773C3D" w:rsidP="00773C3D">
      <w:pPr>
        <w:keepNext/>
        <w:widowControl/>
        <w:autoSpaceDN/>
        <w:spacing w:line="100" w:lineRule="atLeast"/>
        <w:jc w:val="center"/>
        <w:textAlignment w:val="auto"/>
        <w:rPr>
          <w:rFonts w:eastAsia="Times New Roman" w:cs="Times New Roman"/>
          <w:b/>
          <w:bCs/>
          <w:color w:val="0000FF"/>
          <w:kern w:val="0"/>
          <w:sz w:val="2"/>
          <w:lang w:val="ru-RU" w:eastAsia="ar-SA" w:bidi="ar-SA"/>
        </w:rPr>
      </w:pPr>
      <w:r w:rsidRPr="00773C3D">
        <w:rPr>
          <w:rFonts w:eastAsia="Times New Roman" w:cs="Times New Roman"/>
          <w:color w:val="0000FF"/>
          <w:spacing w:val="30"/>
          <w:kern w:val="0"/>
          <w:sz w:val="40"/>
          <w:lang w:val="ru-RU" w:eastAsia="ar-SA" w:bidi="ar-SA"/>
        </w:rPr>
        <w:t>Администрация города Орла</w:t>
      </w:r>
    </w:p>
    <w:p w:rsidR="00773C3D" w:rsidRPr="00773C3D" w:rsidRDefault="00773C3D" w:rsidP="00773C3D">
      <w:pPr>
        <w:widowControl/>
        <w:autoSpaceDN/>
        <w:spacing w:line="100" w:lineRule="atLeast"/>
        <w:jc w:val="center"/>
        <w:textAlignment w:val="auto"/>
        <w:rPr>
          <w:rFonts w:eastAsia="Times New Roman" w:cs="Times New Roman"/>
          <w:b/>
          <w:bCs/>
          <w:color w:val="0000FF"/>
          <w:kern w:val="0"/>
          <w:sz w:val="2"/>
          <w:lang w:val="ru-RU" w:eastAsia="ar-SA" w:bidi="ar-SA"/>
        </w:rPr>
      </w:pPr>
    </w:p>
    <w:p w:rsidR="00773C3D" w:rsidRPr="00773C3D" w:rsidRDefault="00773C3D" w:rsidP="00773C3D">
      <w:pPr>
        <w:keepNext/>
        <w:widowControl/>
        <w:autoSpaceDN/>
        <w:spacing w:before="240" w:after="60" w:line="100" w:lineRule="atLeast"/>
        <w:jc w:val="center"/>
        <w:textAlignment w:val="auto"/>
        <w:rPr>
          <w:rFonts w:ascii="Arial" w:eastAsia="Times New Roman" w:hAnsi="Arial" w:cs="Arial"/>
          <w:b/>
          <w:bCs/>
          <w:spacing w:val="40"/>
          <w:kern w:val="0"/>
          <w:szCs w:val="26"/>
          <w:lang w:val="ru-RU" w:eastAsia="ar-SA" w:bidi="ar-SA"/>
        </w:rPr>
      </w:pPr>
    </w:p>
    <w:p w:rsidR="00773C3D" w:rsidRPr="00773C3D" w:rsidRDefault="00773C3D" w:rsidP="00773C3D">
      <w:pPr>
        <w:keepNext/>
        <w:widowControl/>
        <w:autoSpaceDN/>
        <w:spacing w:line="100" w:lineRule="atLeast"/>
        <w:jc w:val="center"/>
        <w:textAlignment w:val="auto"/>
        <w:rPr>
          <w:rFonts w:eastAsia="Times New Roman" w:cs="Times New Roman"/>
          <w:color w:val="0000FF"/>
          <w:kern w:val="0"/>
          <w:sz w:val="28"/>
          <w:lang w:val="ru-RU" w:eastAsia="ar-SA" w:bidi="ar-SA"/>
        </w:rPr>
      </w:pPr>
      <w:r w:rsidRPr="00773C3D">
        <w:rPr>
          <w:rFonts w:eastAsia="Times New Roman" w:cs="Times New Roman"/>
          <w:b/>
          <w:bCs/>
          <w:caps/>
          <w:color w:val="0000FF"/>
          <w:kern w:val="0"/>
          <w:sz w:val="32"/>
          <w:lang w:val="ru-RU" w:eastAsia="ar-SA" w:bidi="ar-SA"/>
        </w:rPr>
        <w:t>Постановление</w:t>
      </w:r>
    </w:p>
    <w:p w:rsidR="00773C3D" w:rsidRPr="00773C3D" w:rsidRDefault="00773C3D" w:rsidP="00773C3D">
      <w:pPr>
        <w:widowControl/>
        <w:tabs>
          <w:tab w:val="center" w:pos="4680"/>
          <w:tab w:val="left" w:pos="4956"/>
          <w:tab w:val="left" w:pos="6040"/>
        </w:tabs>
        <w:autoSpaceDN/>
        <w:spacing w:line="100" w:lineRule="atLeast"/>
        <w:jc w:val="center"/>
        <w:textAlignment w:val="auto"/>
        <w:rPr>
          <w:rFonts w:eastAsia="Times New Roman" w:cs="Times New Roman"/>
          <w:color w:val="0000FF"/>
          <w:kern w:val="0"/>
          <w:sz w:val="28"/>
          <w:lang w:val="ru-RU" w:eastAsia="ar-SA" w:bidi="ar-SA"/>
        </w:rPr>
      </w:pPr>
      <w:r w:rsidRPr="00773C3D">
        <w:rPr>
          <w:rFonts w:eastAsia="Times New Roman" w:cs="Times New Roman"/>
          <w:color w:val="0000FF"/>
          <w:kern w:val="0"/>
          <w:sz w:val="28"/>
          <w:lang w:val="ru-RU" w:eastAsia="ar-SA" w:bidi="ar-SA"/>
        </w:rPr>
        <w:t>______________</w:t>
      </w:r>
      <w:r w:rsidRPr="00773C3D">
        <w:rPr>
          <w:rFonts w:eastAsia="Times New Roman" w:cs="Times New Roman"/>
          <w:color w:val="0000FF"/>
          <w:kern w:val="0"/>
          <w:sz w:val="28"/>
          <w:lang w:val="ru-RU" w:eastAsia="ar-SA" w:bidi="ar-SA"/>
        </w:rPr>
        <w:tab/>
      </w:r>
      <w:r w:rsidRPr="00773C3D">
        <w:rPr>
          <w:rFonts w:eastAsia="Times New Roman" w:cs="Times New Roman"/>
          <w:color w:val="0000FF"/>
          <w:kern w:val="0"/>
          <w:sz w:val="28"/>
          <w:lang w:val="ru-RU" w:eastAsia="ar-SA" w:bidi="ar-SA"/>
        </w:rPr>
        <w:tab/>
      </w:r>
      <w:r w:rsidRPr="00773C3D">
        <w:rPr>
          <w:rFonts w:eastAsia="Times New Roman" w:cs="Times New Roman"/>
          <w:color w:val="0000FF"/>
          <w:kern w:val="0"/>
          <w:sz w:val="28"/>
          <w:lang w:val="ru-RU" w:eastAsia="ar-SA" w:bidi="ar-SA"/>
        </w:rPr>
        <w:tab/>
      </w:r>
      <w:r w:rsidRPr="00773C3D">
        <w:rPr>
          <w:rFonts w:eastAsia="Times New Roman" w:cs="Times New Roman"/>
          <w:color w:val="0000FF"/>
          <w:kern w:val="0"/>
          <w:sz w:val="28"/>
          <w:lang w:val="ru-RU" w:eastAsia="ar-SA" w:bidi="ar-SA"/>
        </w:rPr>
        <w:tab/>
      </w:r>
      <w:r w:rsidRPr="00773C3D">
        <w:rPr>
          <w:rFonts w:eastAsia="Times New Roman" w:cs="Times New Roman"/>
          <w:color w:val="0000FF"/>
          <w:kern w:val="0"/>
          <w:sz w:val="28"/>
          <w:lang w:val="ru-RU" w:eastAsia="ar-SA" w:bidi="ar-SA"/>
        </w:rPr>
        <w:tab/>
        <w:t>№___________</w:t>
      </w:r>
    </w:p>
    <w:p w:rsidR="00773C3D" w:rsidRPr="00773C3D" w:rsidRDefault="00773C3D" w:rsidP="00773C3D">
      <w:pPr>
        <w:widowControl/>
        <w:tabs>
          <w:tab w:val="center" w:pos="4680"/>
          <w:tab w:val="left" w:pos="4956"/>
          <w:tab w:val="left" w:pos="6040"/>
        </w:tabs>
        <w:autoSpaceDN/>
        <w:spacing w:line="100" w:lineRule="atLeast"/>
        <w:jc w:val="center"/>
        <w:textAlignment w:val="auto"/>
        <w:rPr>
          <w:rFonts w:ascii="Calibri" w:eastAsia="SimSun" w:hAnsi="Calibri" w:cs="font546"/>
          <w:kern w:val="0"/>
          <w:sz w:val="22"/>
          <w:szCs w:val="22"/>
          <w:lang w:val="ru-RU" w:eastAsia="ar-SA" w:bidi="ar-SA"/>
        </w:rPr>
      </w:pPr>
      <w:r w:rsidRPr="00773C3D">
        <w:rPr>
          <w:rFonts w:eastAsia="Times New Roman" w:cs="Times New Roman"/>
          <w:color w:val="0000FF"/>
          <w:kern w:val="0"/>
          <w:sz w:val="28"/>
          <w:lang w:val="ru-RU" w:eastAsia="ar-SA" w:bidi="ar-SA"/>
        </w:rPr>
        <w:t>Орёл</w:t>
      </w:r>
    </w:p>
    <w:p w:rsidR="00773C3D" w:rsidRPr="00773C3D" w:rsidRDefault="00773C3D" w:rsidP="00773C3D">
      <w:pPr>
        <w:jc w:val="both"/>
        <w:rPr>
          <w:rFonts w:ascii="Calibri" w:eastAsia="SimSun" w:hAnsi="Calibri" w:cs="font546"/>
          <w:kern w:val="0"/>
          <w:sz w:val="22"/>
          <w:szCs w:val="22"/>
          <w:lang w:val="ru-RU" w:eastAsia="ar-SA" w:bidi="ar-SA"/>
        </w:rPr>
      </w:pPr>
    </w:p>
    <w:p w:rsidR="00AB3161" w:rsidRPr="00773C3D" w:rsidRDefault="00AB3161" w:rsidP="00773C3D">
      <w:pPr>
        <w:jc w:val="both"/>
        <w:rPr>
          <w:rFonts w:ascii="Calibri" w:eastAsia="SimSun" w:hAnsi="Calibri" w:cs="font546"/>
          <w:kern w:val="0"/>
          <w:sz w:val="22"/>
          <w:szCs w:val="22"/>
          <w:lang w:val="ru-RU" w:eastAsia="ar-SA" w:bidi="ar-SA"/>
        </w:rPr>
      </w:pPr>
    </w:p>
    <w:p w:rsidR="00F33952" w:rsidRDefault="00885A59" w:rsidP="00302C93">
      <w:pPr>
        <w:jc w:val="center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>О</w:t>
      </w:r>
      <w:r w:rsidR="00302C93">
        <w:rPr>
          <w:sz w:val="28"/>
          <w:szCs w:val="28"/>
          <w:lang w:val="ru-RU"/>
        </w:rPr>
        <w:t xml:space="preserve"> внесении изменений в постановление администрации города Орла</w:t>
      </w:r>
    </w:p>
    <w:p w:rsidR="00F326E3" w:rsidRPr="00F326E3" w:rsidRDefault="00302C93" w:rsidP="00302C93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17</w:t>
      </w:r>
      <w:r w:rsidR="00F33952">
        <w:rPr>
          <w:sz w:val="28"/>
          <w:szCs w:val="28"/>
          <w:lang w:val="ru-RU"/>
        </w:rPr>
        <w:t>.06.</w:t>
      </w:r>
      <w:r>
        <w:rPr>
          <w:sz w:val="28"/>
          <w:szCs w:val="28"/>
          <w:lang w:val="ru-RU"/>
        </w:rPr>
        <w:t>2022 № 3400 «Об утверждении административного регламента предоставления муниципальной услуги «Присвоение адресов объектам адресации, изменение, аннулирование адресов» и о признании утратившими силу отдельных правовых актов администрации города Орла»</w:t>
      </w:r>
      <w:r w:rsidR="002111E1">
        <w:rPr>
          <w:sz w:val="28"/>
          <w:szCs w:val="28"/>
          <w:lang w:val="ru-RU"/>
        </w:rPr>
        <w:t xml:space="preserve"> </w:t>
      </w:r>
      <w:r w:rsidR="00F326E3">
        <w:rPr>
          <w:sz w:val="28"/>
          <w:szCs w:val="28"/>
          <w:lang w:val="ru-RU"/>
        </w:rPr>
        <w:t xml:space="preserve"> </w:t>
      </w:r>
    </w:p>
    <w:p w:rsidR="002111E1" w:rsidRDefault="002111E1" w:rsidP="005D319E">
      <w:pPr>
        <w:rPr>
          <w:sz w:val="28"/>
          <w:szCs w:val="28"/>
          <w:lang w:val="ru-RU"/>
        </w:rPr>
      </w:pPr>
    </w:p>
    <w:p w:rsidR="00AB3161" w:rsidRDefault="00AB3161" w:rsidP="005D319E">
      <w:pPr>
        <w:rPr>
          <w:sz w:val="28"/>
          <w:szCs w:val="28"/>
          <w:lang w:val="ru-RU"/>
        </w:rPr>
      </w:pPr>
    </w:p>
    <w:p w:rsidR="005D319E" w:rsidRPr="00466922" w:rsidRDefault="00466922" w:rsidP="00466922">
      <w:pPr>
        <w:widowControl/>
        <w:suppressAutoHyphens w:val="0"/>
        <w:autoSpaceDE w:val="0"/>
        <w:adjustRightInd w:val="0"/>
        <w:ind w:firstLine="708"/>
        <w:jc w:val="both"/>
        <w:textAlignment w:val="auto"/>
        <w:rPr>
          <w:rFonts w:cs="Times New Roman"/>
          <w:b/>
          <w:sz w:val="28"/>
          <w:szCs w:val="28"/>
          <w:lang w:val="ru-RU"/>
        </w:rPr>
      </w:pPr>
      <w:r w:rsidRPr="00466922">
        <w:rPr>
          <w:rFonts w:eastAsiaTheme="minorHAnsi" w:cs="Times New Roman"/>
          <w:kern w:val="0"/>
          <w:sz w:val="28"/>
          <w:szCs w:val="28"/>
          <w:lang w:val="ru-RU" w:bidi="ar-SA"/>
        </w:rPr>
        <w:t>В целях повышения качества муниципальных услуг в области градостроительной деятельности, оптимизации и регламентации процессов по их оказанию, повышения эффективности взаимодействия администрации города Орла с заявителями при оказании муниципальных услуг</w:t>
      </w:r>
      <w:r w:rsidRPr="00466922">
        <w:rPr>
          <w:rFonts w:eastAsiaTheme="minorHAnsi" w:cs="Times New Roman"/>
          <w:kern w:val="0"/>
          <w:sz w:val="28"/>
          <w:szCs w:val="28"/>
          <w:lang w:val="ru-RU" w:bidi="ar-SA"/>
        </w:rPr>
        <w:t>, р</w:t>
      </w:r>
      <w:r w:rsidR="0045716E" w:rsidRPr="00466922">
        <w:rPr>
          <w:rFonts w:cs="Times New Roman"/>
          <w:bCs/>
          <w:sz w:val="28"/>
          <w:szCs w:val="28"/>
          <w:lang w:val="ru-RU"/>
        </w:rPr>
        <w:t xml:space="preserve">уководствуясь </w:t>
      </w:r>
      <w:r w:rsidR="00F33952" w:rsidRPr="00466922">
        <w:rPr>
          <w:rFonts w:cs="Times New Roman"/>
          <w:bCs/>
          <w:sz w:val="28"/>
          <w:szCs w:val="28"/>
          <w:lang w:val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466922">
        <w:rPr>
          <w:rFonts w:eastAsiaTheme="minorHAnsi" w:cs="Times New Roman"/>
          <w:kern w:val="0"/>
          <w:sz w:val="28"/>
          <w:szCs w:val="28"/>
          <w:lang w:val="ru-RU" w:bidi="ar-SA"/>
        </w:rPr>
        <w:t>постановлением Правительства Российской Федерации от 19</w:t>
      </w:r>
      <w:r>
        <w:rPr>
          <w:rFonts w:eastAsiaTheme="minorHAnsi" w:cs="Times New Roman"/>
          <w:kern w:val="0"/>
          <w:sz w:val="28"/>
          <w:szCs w:val="28"/>
          <w:lang w:val="ru-RU" w:bidi="ar-SA"/>
        </w:rPr>
        <w:t>.11.</w:t>
      </w:r>
      <w:r w:rsidRPr="00466922">
        <w:rPr>
          <w:rFonts w:eastAsiaTheme="minorHAnsi" w:cs="Times New Roman"/>
          <w:kern w:val="0"/>
          <w:sz w:val="28"/>
          <w:szCs w:val="28"/>
          <w:lang w:val="ru-RU" w:bidi="ar-SA"/>
        </w:rPr>
        <w:t>2014 г.</w:t>
      </w:r>
      <w:r>
        <w:rPr>
          <w:rFonts w:eastAsiaTheme="minorHAnsi" w:cs="Times New Roman"/>
          <w:kern w:val="0"/>
          <w:sz w:val="28"/>
          <w:szCs w:val="28"/>
          <w:lang w:val="ru-RU" w:bidi="ar-SA"/>
        </w:rPr>
        <w:t xml:space="preserve">                      </w:t>
      </w:r>
      <w:r w:rsidRPr="00466922">
        <w:rPr>
          <w:rFonts w:eastAsiaTheme="minorHAnsi" w:cs="Times New Roman"/>
          <w:kern w:val="0"/>
          <w:sz w:val="28"/>
          <w:szCs w:val="28"/>
          <w:lang w:val="ru-RU" w:bidi="ar-SA"/>
        </w:rPr>
        <w:t xml:space="preserve"> </w:t>
      </w:r>
      <w:r w:rsidRPr="00466922">
        <w:rPr>
          <w:rFonts w:eastAsiaTheme="minorHAnsi" w:cs="Times New Roman"/>
          <w:kern w:val="0"/>
          <w:sz w:val="28"/>
          <w:szCs w:val="28"/>
          <w:lang w:val="ru-RU" w:bidi="ar-SA"/>
        </w:rPr>
        <w:t>№</w:t>
      </w:r>
      <w:r w:rsidRPr="00466922">
        <w:rPr>
          <w:rFonts w:eastAsiaTheme="minorHAnsi" w:cs="Times New Roman"/>
          <w:kern w:val="0"/>
          <w:sz w:val="28"/>
          <w:szCs w:val="28"/>
          <w:lang w:val="ru-RU" w:bidi="ar-SA"/>
        </w:rPr>
        <w:t xml:space="preserve"> 1221 </w:t>
      </w:r>
      <w:r w:rsidRPr="00466922">
        <w:rPr>
          <w:rFonts w:eastAsiaTheme="minorHAnsi" w:cs="Times New Roman"/>
          <w:kern w:val="0"/>
          <w:sz w:val="28"/>
          <w:szCs w:val="28"/>
          <w:lang w:val="ru-RU" w:bidi="ar-SA"/>
        </w:rPr>
        <w:t>«</w:t>
      </w:r>
      <w:r w:rsidRPr="00466922">
        <w:rPr>
          <w:rFonts w:eastAsiaTheme="minorHAnsi" w:cs="Times New Roman"/>
          <w:kern w:val="0"/>
          <w:sz w:val="28"/>
          <w:szCs w:val="28"/>
          <w:lang w:val="ru-RU" w:bidi="ar-SA"/>
        </w:rPr>
        <w:t>Об утверждении Правил присвоения, из</w:t>
      </w:r>
      <w:r w:rsidRPr="00466922">
        <w:rPr>
          <w:rFonts w:eastAsiaTheme="minorHAnsi" w:cs="Times New Roman"/>
          <w:kern w:val="0"/>
          <w:sz w:val="28"/>
          <w:szCs w:val="28"/>
          <w:lang w:val="ru-RU" w:bidi="ar-SA"/>
        </w:rPr>
        <w:t xml:space="preserve">менения и аннулирования адресов», </w:t>
      </w:r>
      <w:r w:rsidR="0045716E" w:rsidRPr="00466922">
        <w:rPr>
          <w:rFonts w:cs="Times New Roman"/>
          <w:bCs/>
          <w:sz w:val="28"/>
          <w:szCs w:val="28"/>
          <w:lang w:val="ru-RU"/>
        </w:rPr>
        <w:t>Уставом городского округа город Орёл</w:t>
      </w:r>
      <w:r w:rsidR="00580D83" w:rsidRPr="00466922">
        <w:rPr>
          <w:rFonts w:cs="Times New Roman"/>
          <w:bCs/>
          <w:sz w:val="28"/>
          <w:szCs w:val="28"/>
          <w:lang w:val="ru-RU"/>
        </w:rPr>
        <w:t>,</w:t>
      </w:r>
      <w:r w:rsidR="001955DF" w:rsidRPr="00466922">
        <w:rPr>
          <w:rFonts w:cs="Times New Roman"/>
          <w:bCs/>
          <w:sz w:val="28"/>
          <w:szCs w:val="28"/>
          <w:lang w:val="ru-RU"/>
        </w:rPr>
        <w:t xml:space="preserve"> </w:t>
      </w:r>
      <w:r w:rsidR="00885A59" w:rsidRPr="00466922">
        <w:rPr>
          <w:rFonts w:cs="Times New Roman"/>
          <w:b/>
          <w:bCs/>
          <w:sz w:val="28"/>
          <w:szCs w:val="28"/>
          <w:lang w:val="ru-RU"/>
        </w:rPr>
        <w:t>администрац</w:t>
      </w:r>
      <w:r w:rsidR="00885A59" w:rsidRPr="00466922">
        <w:rPr>
          <w:rFonts w:cs="Times New Roman"/>
          <w:b/>
          <w:sz w:val="28"/>
          <w:szCs w:val="28"/>
          <w:lang w:val="ru-RU"/>
        </w:rPr>
        <w:t>ия города Орла постановляет:</w:t>
      </w:r>
    </w:p>
    <w:p w:rsidR="00AB3161" w:rsidRDefault="00AB3161" w:rsidP="00466922">
      <w:pPr>
        <w:widowControl/>
        <w:suppressAutoHyphens w:val="0"/>
        <w:autoSpaceDE w:val="0"/>
        <w:adjustRightInd w:val="0"/>
        <w:ind w:firstLine="708"/>
        <w:jc w:val="both"/>
        <w:textAlignment w:val="auto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2F5B14" w:rsidRPr="002F5B14">
        <w:rPr>
          <w:sz w:val="28"/>
          <w:szCs w:val="28"/>
          <w:lang w:val="ru-RU"/>
        </w:rPr>
        <w:t xml:space="preserve">. Внести </w:t>
      </w:r>
      <w:r w:rsidR="00CC40DF">
        <w:rPr>
          <w:sz w:val="28"/>
          <w:szCs w:val="28"/>
          <w:lang w:val="ru-RU"/>
        </w:rPr>
        <w:t xml:space="preserve">в </w:t>
      </w:r>
      <w:r w:rsidR="00F33952">
        <w:rPr>
          <w:sz w:val="28"/>
          <w:szCs w:val="28"/>
          <w:lang w:val="ru-RU"/>
        </w:rPr>
        <w:t xml:space="preserve">приложение к </w:t>
      </w:r>
      <w:r w:rsidR="002F5B14" w:rsidRPr="002F5B14">
        <w:rPr>
          <w:sz w:val="28"/>
          <w:szCs w:val="28"/>
          <w:lang w:val="ru-RU"/>
        </w:rPr>
        <w:t>постановлени</w:t>
      </w:r>
      <w:r w:rsidR="00F33952">
        <w:rPr>
          <w:sz w:val="28"/>
          <w:szCs w:val="28"/>
          <w:lang w:val="ru-RU"/>
        </w:rPr>
        <w:t>ю</w:t>
      </w:r>
      <w:r w:rsidR="002F5B14" w:rsidRPr="002F5B14">
        <w:rPr>
          <w:sz w:val="28"/>
          <w:szCs w:val="28"/>
          <w:lang w:val="ru-RU"/>
        </w:rPr>
        <w:t xml:space="preserve"> администрации города Орла от 17</w:t>
      </w:r>
      <w:r w:rsidR="00F33952">
        <w:rPr>
          <w:sz w:val="28"/>
          <w:szCs w:val="28"/>
          <w:lang w:val="ru-RU"/>
        </w:rPr>
        <w:t>.06.</w:t>
      </w:r>
      <w:r w:rsidR="002F5B14" w:rsidRPr="002F5B14">
        <w:rPr>
          <w:sz w:val="28"/>
          <w:szCs w:val="28"/>
          <w:lang w:val="ru-RU"/>
        </w:rPr>
        <w:t>2022 № 3400 «Об утверждении административного регламента предоставления муниципальной услуги «Присвоение адресов объектам адресации, изменение, аннулирование адресов» и о признании утратившими силу отдельных правовых актов администрации города Орла»</w:t>
      </w:r>
      <w:r w:rsidR="00254328">
        <w:rPr>
          <w:sz w:val="28"/>
          <w:szCs w:val="28"/>
          <w:lang w:val="ru-RU"/>
        </w:rPr>
        <w:t xml:space="preserve"> следующие изменения:</w:t>
      </w:r>
    </w:p>
    <w:p w:rsidR="00466922" w:rsidRDefault="00466922" w:rsidP="00466922">
      <w:pPr>
        <w:widowControl/>
        <w:suppressAutoHyphens w:val="0"/>
        <w:autoSpaceDE w:val="0"/>
        <w:adjustRightInd w:val="0"/>
        <w:ind w:firstLine="708"/>
        <w:jc w:val="both"/>
        <w:textAlignment w:val="auto"/>
        <w:rPr>
          <w:rFonts w:eastAsiaTheme="minorHAnsi" w:cs="Times New Roman"/>
          <w:kern w:val="0"/>
          <w:sz w:val="28"/>
          <w:szCs w:val="28"/>
          <w:lang w:val="ru-RU" w:bidi="ar-SA"/>
        </w:rPr>
      </w:pPr>
      <w:r>
        <w:rPr>
          <w:sz w:val="28"/>
          <w:szCs w:val="28"/>
          <w:lang w:val="ru-RU"/>
        </w:rPr>
        <w:t>1.1. В пункте 1.1 приложения к постановлению слова «</w:t>
      </w:r>
      <w:r>
        <w:rPr>
          <w:rFonts w:eastAsiaTheme="minorHAnsi" w:cs="Times New Roman"/>
          <w:kern w:val="0"/>
          <w:sz w:val="28"/>
          <w:szCs w:val="28"/>
          <w:lang w:val="ru-RU" w:bidi="ar-SA"/>
        </w:rPr>
        <w:t>администрацией города Орла в лице управления градостроительства администрации города Орла (далее - Уполномоченный орган).</w:t>
      </w:r>
      <w:r w:rsidR="006E2397">
        <w:rPr>
          <w:rFonts w:eastAsiaTheme="minorHAnsi" w:cs="Times New Roman"/>
          <w:kern w:val="0"/>
          <w:sz w:val="28"/>
          <w:szCs w:val="28"/>
          <w:lang w:val="ru-RU" w:bidi="ar-SA"/>
        </w:rPr>
        <w:t>» заменить словами «</w:t>
      </w:r>
      <w:r w:rsidR="006E2397">
        <w:rPr>
          <w:rFonts w:eastAsiaTheme="minorHAnsi" w:cs="Times New Roman"/>
          <w:kern w:val="0"/>
          <w:sz w:val="28"/>
          <w:szCs w:val="28"/>
          <w:lang w:val="ru-RU" w:bidi="ar-SA"/>
        </w:rPr>
        <w:t>управлени</w:t>
      </w:r>
      <w:r w:rsidR="006E2397">
        <w:rPr>
          <w:rFonts w:eastAsiaTheme="minorHAnsi" w:cs="Times New Roman"/>
          <w:kern w:val="0"/>
          <w:sz w:val="28"/>
          <w:szCs w:val="28"/>
          <w:lang w:val="ru-RU" w:bidi="ar-SA"/>
        </w:rPr>
        <w:t>ем</w:t>
      </w:r>
      <w:r w:rsidR="006E2397">
        <w:rPr>
          <w:rFonts w:eastAsiaTheme="minorHAnsi" w:cs="Times New Roman"/>
          <w:kern w:val="0"/>
          <w:sz w:val="28"/>
          <w:szCs w:val="28"/>
          <w:lang w:val="ru-RU" w:bidi="ar-SA"/>
        </w:rPr>
        <w:t xml:space="preserve"> градостроительства администрации города Орла (далее - Уполномоченный орган).</w:t>
      </w:r>
      <w:r w:rsidR="006E2397">
        <w:rPr>
          <w:rFonts w:eastAsiaTheme="minorHAnsi" w:cs="Times New Roman"/>
          <w:kern w:val="0"/>
          <w:sz w:val="28"/>
          <w:szCs w:val="28"/>
          <w:lang w:val="ru-RU" w:bidi="ar-SA"/>
        </w:rPr>
        <w:t>».</w:t>
      </w:r>
    </w:p>
    <w:p w:rsidR="00AF2E84" w:rsidRDefault="001F71E3" w:rsidP="00466922">
      <w:pPr>
        <w:widowControl/>
        <w:suppressAutoHyphens w:val="0"/>
        <w:autoSpaceDE w:val="0"/>
        <w:adjustRightInd w:val="0"/>
        <w:ind w:firstLine="708"/>
        <w:jc w:val="both"/>
        <w:textAlignment w:val="auto"/>
        <w:outlineLvl w:val="0"/>
        <w:rPr>
          <w:lang w:val="ru-RU"/>
        </w:rPr>
      </w:pPr>
      <w:r>
        <w:rPr>
          <w:sz w:val="28"/>
          <w:szCs w:val="28"/>
          <w:lang w:val="ru-RU"/>
        </w:rPr>
        <w:t>1.</w:t>
      </w:r>
      <w:r w:rsidR="006E2397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. Пункт 2.2 </w:t>
      </w:r>
      <w:r w:rsidR="00466922">
        <w:rPr>
          <w:sz w:val="28"/>
          <w:szCs w:val="28"/>
          <w:lang w:val="ru-RU"/>
        </w:rPr>
        <w:t xml:space="preserve">приложения к постановлению </w:t>
      </w:r>
      <w:r>
        <w:rPr>
          <w:sz w:val="28"/>
          <w:szCs w:val="28"/>
          <w:lang w:val="ru-RU"/>
        </w:rPr>
        <w:t xml:space="preserve">изложить в </w:t>
      </w:r>
      <w:r w:rsidR="006E1C6F">
        <w:rPr>
          <w:sz w:val="28"/>
          <w:szCs w:val="28"/>
          <w:lang w:val="ru-RU"/>
        </w:rPr>
        <w:t>новой</w:t>
      </w:r>
      <w:r>
        <w:rPr>
          <w:sz w:val="28"/>
          <w:szCs w:val="28"/>
          <w:lang w:val="ru-RU"/>
        </w:rPr>
        <w:t xml:space="preserve"> редакции: «Услуга предоставляется управлением градостроительства администрации города Орла.».</w:t>
      </w:r>
    </w:p>
    <w:p w:rsidR="000C38A4" w:rsidRDefault="000C38A4" w:rsidP="00466922">
      <w:pPr>
        <w:widowControl/>
        <w:suppressAutoHyphens w:val="0"/>
        <w:autoSpaceDE w:val="0"/>
        <w:adjustRightInd w:val="0"/>
        <w:ind w:firstLine="708"/>
        <w:jc w:val="both"/>
        <w:textAlignment w:val="auto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1.</w:t>
      </w:r>
      <w:r w:rsidR="006E2397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 xml:space="preserve">. </w:t>
      </w:r>
      <w:r w:rsidR="00AF2E84">
        <w:rPr>
          <w:sz w:val="28"/>
          <w:szCs w:val="28"/>
          <w:lang w:val="ru-RU"/>
        </w:rPr>
        <w:t xml:space="preserve">Пункт 2.5.1 </w:t>
      </w:r>
      <w:r w:rsidR="00466922">
        <w:rPr>
          <w:sz w:val="28"/>
          <w:szCs w:val="28"/>
          <w:lang w:val="ru-RU"/>
        </w:rPr>
        <w:t xml:space="preserve">приложения к постановлению </w:t>
      </w:r>
      <w:r w:rsidR="00AF2E84">
        <w:rPr>
          <w:sz w:val="28"/>
          <w:szCs w:val="28"/>
          <w:lang w:val="ru-RU"/>
        </w:rPr>
        <w:t>изложить в новой редакции: «2.5.1.</w:t>
      </w:r>
      <w:bookmarkStart w:id="0" w:name="_GoBack"/>
      <w:bookmarkEnd w:id="0"/>
      <w:r w:rsidR="00AF2E84">
        <w:rPr>
          <w:sz w:val="28"/>
          <w:szCs w:val="28"/>
          <w:lang w:val="ru-RU"/>
        </w:rPr>
        <w:t xml:space="preserve"> </w:t>
      </w:r>
      <w:r w:rsidR="00AF2E84" w:rsidRPr="00AF2E84">
        <w:rPr>
          <w:sz w:val="28"/>
          <w:szCs w:val="28"/>
          <w:lang w:val="ru-RU"/>
        </w:rPr>
        <w:t xml:space="preserve">Присвоение объекту адресации адреса или аннулирование его адреса </w:t>
      </w:r>
      <w:r w:rsidR="00AF2E84">
        <w:rPr>
          <w:sz w:val="28"/>
          <w:szCs w:val="28"/>
          <w:lang w:val="ru-RU"/>
        </w:rPr>
        <w:t>осуществляется на основании</w:t>
      </w:r>
      <w:r w:rsidR="00AF2E84" w:rsidRPr="00AF2E84">
        <w:rPr>
          <w:sz w:val="28"/>
          <w:szCs w:val="28"/>
          <w:lang w:val="ru-RU"/>
        </w:rPr>
        <w:t xml:space="preserve"> решени</w:t>
      </w:r>
      <w:r w:rsidR="00AF2E84">
        <w:rPr>
          <w:sz w:val="28"/>
          <w:szCs w:val="28"/>
          <w:lang w:val="ru-RU"/>
        </w:rPr>
        <w:t>я</w:t>
      </w:r>
      <w:r w:rsidR="00AF2E84" w:rsidRPr="00AF2E84">
        <w:rPr>
          <w:sz w:val="28"/>
          <w:szCs w:val="28"/>
          <w:lang w:val="ru-RU"/>
        </w:rPr>
        <w:t xml:space="preserve"> </w:t>
      </w:r>
      <w:r w:rsidR="00C44A3C">
        <w:rPr>
          <w:sz w:val="28"/>
          <w:szCs w:val="28"/>
          <w:lang w:val="ru-RU"/>
        </w:rPr>
        <w:t>У</w:t>
      </w:r>
      <w:r w:rsidR="00AF2E84" w:rsidRPr="00AF2E84">
        <w:rPr>
          <w:sz w:val="28"/>
          <w:szCs w:val="28"/>
          <w:lang w:val="ru-RU"/>
        </w:rPr>
        <w:t>полномоченного органа о присвоении объекту адресации адреса или аннулировании его адреса.</w:t>
      </w:r>
      <w:r w:rsidR="00AF2E84">
        <w:rPr>
          <w:sz w:val="28"/>
          <w:szCs w:val="28"/>
          <w:lang w:val="ru-RU"/>
        </w:rPr>
        <w:t xml:space="preserve"> </w:t>
      </w:r>
      <w:r w:rsidR="00AF2E84" w:rsidRPr="00AF2E84">
        <w:rPr>
          <w:sz w:val="28"/>
          <w:szCs w:val="28"/>
          <w:lang w:val="ru-RU"/>
        </w:rPr>
        <w:t xml:space="preserve">Решения </w:t>
      </w:r>
      <w:r w:rsidR="00360230">
        <w:rPr>
          <w:sz w:val="28"/>
          <w:szCs w:val="28"/>
          <w:lang w:val="ru-RU"/>
        </w:rPr>
        <w:t>У</w:t>
      </w:r>
      <w:r w:rsidR="00AF2E84" w:rsidRPr="00AF2E84">
        <w:rPr>
          <w:sz w:val="28"/>
          <w:szCs w:val="28"/>
          <w:lang w:val="ru-RU"/>
        </w:rPr>
        <w:t>полномоченного органа о присвоении объекту адресации адреса или аннулировании его адреса формир</w:t>
      </w:r>
      <w:r w:rsidR="00AF2E84">
        <w:rPr>
          <w:sz w:val="28"/>
          <w:szCs w:val="28"/>
          <w:lang w:val="ru-RU"/>
        </w:rPr>
        <w:t>уются</w:t>
      </w:r>
      <w:r w:rsidR="00AF2E84" w:rsidRPr="00AF2E84">
        <w:rPr>
          <w:sz w:val="28"/>
          <w:szCs w:val="28"/>
          <w:lang w:val="ru-RU"/>
        </w:rPr>
        <w:t xml:space="preserve"> с использованием федеральной информационной адресной системы.</w:t>
      </w:r>
      <w:r w:rsidR="00AF2E84">
        <w:rPr>
          <w:sz w:val="28"/>
          <w:szCs w:val="28"/>
          <w:lang w:val="ru-RU"/>
        </w:rPr>
        <w:t xml:space="preserve">». </w:t>
      </w:r>
    </w:p>
    <w:p w:rsidR="002645D5" w:rsidRDefault="000C38A4" w:rsidP="00466922">
      <w:pPr>
        <w:widowControl/>
        <w:suppressAutoHyphens w:val="0"/>
        <w:autoSpaceDE w:val="0"/>
        <w:adjustRightInd w:val="0"/>
        <w:ind w:firstLine="708"/>
        <w:jc w:val="both"/>
        <w:textAlignment w:val="auto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 w:rsidR="006E2397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. </w:t>
      </w:r>
      <w:r w:rsidR="00AF2E84" w:rsidRPr="00AF2E84">
        <w:rPr>
          <w:sz w:val="28"/>
          <w:szCs w:val="28"/>
          <w:lang w:val="ru-RU"/>
        </w:rPr>
        <w:t>Пункт 2.5.</w:t>
      </w:r>
      <w:r w:rsidR="00AF2E84">
        <w:rPr>
          <w:sz w:val="28"/>
          <w:szCs w:val="28"/>
          <w:lang w:val="ru-RU"/>
        </w:rPr>
        <w:t>2</w:t>
      </w:r>
      <w:r w:rsidR="00AF2E84" w:rsidRPr="00AF2E84">
        <w:rPr>
          <w:sz w:val="28"/>
          <w:szCs w:val="28"/>
          <w:lang w:val="ru-RU"/>
        </w:rPr>
        <w:t xml:space="preserve"> </w:t>
      </w:r>
      <w:r w:rsidR="00466922">
        <w:rPr>
          <w:sz w:val="28"/>
          <w:szCs w:val="28"/>
          <w:lang w:val="ru-RU"/>
        </w:rPr>
        <w:t xml:space="preserve">приложения к постановлению </w:t>
      </w:r>
      <w:r w:rsidR="00AF2E84" w:rsidRPr="00AF2E84">
        <w:rPr>
          <w:sz w:val="28"/>
          <w:szCs w:val="28"/>
          <w:lang w:val="ru-RU"/>
        </w:rPr>
        <w:t>изложить в новой редакции: «2.5.</w:t>
      </w:r>
      <w:r w:rsidR="00AF2E84">
        <w:rPr>
          <w:sz w:val="28"/>
          <w:szCs w:val="28"/>
          <w:lang w:val="ru-RU"/>
        </w:rPr>
        <w:t>2</w:t>
      </w:r>
      <w:r w:rsidR="00AF2E84" w:rsidRPr="00AF2E84">
        <w:rPr>
          <w:sz w:val="28"/>
          <w:szCs w:val="28"/>
          <w:lang w:val="ru-RU"/>
        </w:rPr>
        <w:t xml:space="preserve">.  </w:t>
      </w:r>
      <w:r w:rsidR="006E1C6F">
        <w:rPr>
          <w:sz w:val="28"/>
          <w:szCs w:val="28"/>
          <w:lang w:val="ru-RU"/>
        </w:rPr>
        <w:t>Окончательным результатом предоставления Услуги является внесение сведений в государственный адресный реестр, подтверждённых соответствующей выпиской из государственного адресного реестра.».</w:t>
      </w:r>
    </w:p>
    <w:p w:rsidR="006429C5" w:rsidRDefault="00CB4132" w:rsidP="00466922">
      <w:pPr>
        <w:widowControl/>
        <w:suppressAutoHyphens w:val="0"/>
        <w:autoSpaceDE w:val="0"/>
        <w:adjustRightInd w:val="0"/>
        <w:ind w:firstLine="708"/>
        <w:jc w:val="both"/>
        <w:textAlignment w:val="auto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 w:rsidR="006E2397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>.</w:t>
      </w:r>
      <w:r w:rsidR="000C38A4">
        <w:rPr>
          <w:sz w:val="28"/>
          <w:szCs w:val="28"/>
          <w:lang w:val="ru-RU"/>
        </w:rPr>
        <w:t xml:space="preserve"> П</w:t>
      </w:r>
      <w:r w:rsidR="006429C5">
        <w:rPr>
          <w:sz w:val="28"/>
          <w:szCs w:val="28"/>
          <w:lang w:val="ru-RU"/>
        </w:rPr>
        <w:t>риложени</w:t>
      </w:r>
      <w:r w:rsidR="00E20F62">
        <w:rPr>
          <w:sz w:val="28"/>
          <w:szCs w:val="28"/>
          <w:lang w:val="ru-RU"/>
        </w:rPr>
        <w:t>я</w:t>
      </w:r>
      <w:r w:rsidR="006429C5">
        <w:rPr>
          <w:sz w:val="28"/>
          <w:szCs w:val="28"/>
          <w:lang w:val="ru-RU"/>
        </w:rPr>
        <w:t xml:space="preserve"> № 1</w:t>
      </w:r>
      <w:r w:rsidR="00BB4DC2">
        <w:rPr>
          <w:sz w:val="28"/>
          <w:szCs w:val="28"/>
          <w:lang w:val="ru-RU"/>
        </w:rPr>
        <w:t>, № 2</w:t>
      </w:r>
      <w:r w:rsidR="006429C5">
        <w:rPr>
          <w:sz w:val="28"/>
          <w:szCs w:val="28"/>
          <w:lang w:val="ru-RU"/>
        </w:rPr>
        <w:t xml:space="preserve"> к </w:t>
      </w:r>
      <w:r w:rsidR="006429C5" w:rsidRPr="006429C5">
        <w:rPr>
          <w:sz w:val="28"/>
          <w:szCs w:val="28"/>
          <w:lang w:val="ru-RU"/>
        </w:rPr>
        <w:t>административно</w:t>
      </w:r>
      <w:r w:rsidR="006429C5">
        <w:rPr>
          <w:sz w:val="28"/>
          <w:szCs w:val="28"/>
          <w:lang w:val="ru-RU"/>
        </w:rPr>
        <w:t>му</w:t>
      </w:r>
      <w:r w:rsidR="006429C5" w:rsidRPr="006429C5">
        <w:rPr>
          <w:sz w:val="28"/>
          <w:szCs w:val="28"/>
          <w:lang w:val="ru-RU"/>
        </w:rPr>
        <w:t xml:space="preserve"> регламент</w:t>
      </w:r>
      <w:r w:rsidR="006429C5">
        <w:rPr>
          <w:sz w:val="28"/>
          <w:szCs w:val="28"/>
          <w:lang w:val="ru-RU"/>
        </w:rPr>
        <w:t>у</w:t>
      </w:r>
      <w:r w:rsidR="006429C5" w:rsidRPr="006429C5">
        <w:rPr>
          <w:sz w:val="28"/>
          <w:szCs w:val="28"/>
          <w:lang w:val="ru-RU"/>
        </w:rPr>
        <w:t xml:space="preserve"> предоставления муниципальной услуги «Присвоение адресов объектам адресации, изменение, аннулирование адресов»</w:t>
      </w:r>
      <w:r w:rsidR="000C38A4">
        <w:rPr>
          <w:sz w:val="28"/>
          <w:szCs w:val="28"/>
          <w:lang w:val="ru-RU"/>
        </w:rPr>
        <w:t xml:space="preserve"> исключить</w:t>
      </w:r>
      <w:r w:rsidR="006429C5">
        <w:rPr>
          <w:sz w:val="28"/>
          <w:szCs w:val="28"/>
          <w:lang w:val="ru-RU"/>
        </w:rPr>
        <w:t>.</w:t>
      </w:r>
    </w:p>
    <w:p w:rsidR="00AF2E84" w:rsidRDefault="00AB3161" w:rsidP="00466922">
      <w:pPr>
        <w:widowControl/>
        <w:suppressAutoHyphens w:val="0"/>
        <w:autoSpaceDE w:val="0"/>
        <w:adjustRightInd w:val="0"/>
        <w:ind w:firstLine="708"/>
        <w:jc w:val="both"/>
        <w:textAlignment w:val="auto"/>
        <w:outlineLvl w:val="0"/>
        <w:rPr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2. </w:t>
      </w:r>
      <w:r w:rsidR="009941D8" w:rsidRPr="00AB3161">
        <w:rPr>
          <w:rFonts w:cs="Times New Roman"/>
          <w:sz w:val="28"/>
          <w:szCs w:val="28"/>
          <w:lang w:val="ru-RU"/>
        </w:rPr>
        <w:t>Управлению по взаимодействию со средствами массовой информа</w:t>
      </w:r>
      <w:r w:rsidR="009941D8" w:rsidRPr="00AB3161">
        <w:rPr>
          <w:sz w:val="28"/>
          <w:szCs w:val="28"/>
          <w:lang w:val="ru-RU"/>
        </w:rPr>
        <w:t xml:space="preserve">ции и аналитической работе администрации города Орла (О.А. Храмченкова) опубликовать настоящее постановление </w:t>
      </w:r>
      <w:r w:rsidR="00F33952">
        <w:rPr>
          <w:sz w:val="28"/>
          <w:szCs w:val="28"/>
          <w:lang w:val="ru-RU"/>
        </w:rPr>
        <w:t xml:space="preserve">газете «Орловская городская газета» </w:t>
      </w:r>
      <w:r w:rsidR="009941D8" w:rsidRPr="00AB3161">
        <w:rPr>
          <w:sz w:val="28"/>
          <w:szCs w:val="28"/>
          <w:lang w:val="ru-RU"/>
        </w:rPr>
        <w:t xml:space="preserve">и на официальном сайте администрации города Орла в </w:t>
      </w:r>
      <w:r w:rsidR="003B1BE0">
        <w:rPr>
          <w:sz w:val="28"/>
          <w:szCs w:val="28"/>
          <w:lang w:val="ru-RU"/>
        </w:rPr>
        <w:t xml:space="preserve">информационно-телекоммуникационной </w:t>
      </w:r>
      <w:r w:rsidR="009941D8" w:rsidRPr="00AB3161">
        <w:rPr>
          <w:sz w:val="28"/>
          <w:szCs w:val="28"/>
          <w:lang w:val="ru-RU"/>
        </w:rPr>
        <w:t xml:space="preserve">сети </w:t>
      </w:r>
      <w:r w:rsidR="003B1BE0">
        <w:rPr>
          <w:sz w:val="28"/>
          <w:szCs w:val="28"/>
          <w:lang w:val="ru-RU"/>
        </w:rPr>
        <w:t>«</w:t>
      </w:r>
      <w:r w:rsidR="009941D8" w:rsidRPr="00AB3161">
        <w:rPr>
          <w:sz w:val="28"/>
          <w:szCs w:val="28"/>
          <w:lang w:val="ru-RU"/>
        </w:rPr>
        <w:t>Интернет</w:t>
      </w:r>
      <w:r w:rsidR="003B1BE0">
        <w:rPr>
          <w:sz w:val="28"/>
          <w:szCs w:val="28"/>
          <w:lang w:val="ru-RU"/>
        </w:rPr>
        <w:t>»</w:t>
      </w:r>
      <w:r w:rsidR="009941D8" w:rsidRPr="00AB3161">
        <w:rPr>
          <w:sz w:val="28"/>
          <w:szCs w:val="28"/>
          <w:lang w:val="ru-RU"/>
        </w:rPr>
        <w:t>.</w:t>
      </w:r>
    </w:p>
    <w:p w:rsidR="0038536F" w:rsidRPr="00C81A0D" w:rsidRDefault="00AB3161" w:rsidP="00466922">
      <w:pPr>
        <w:widowControl/>
        <w:suppressAutoHyphens w:val="0"/>
        <w:autoSpaceDE w:val="0"/>
        <w:adjustRightInd w:val="0"/>
        <w:ind w:firstLine="708"/>
        <w:jc w:val="both"/>
        <w:textAlignment w:val="auto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 w:rsidR="0038536F" w:rsidRPr="00C81A0D">
        <w:rPr>
          <w:sz w:val="28"/>
          <w:szCs w:val="28"/>
          <w:lang w:val="ru-RU"/>
        </w:rPr>
        <w:t xml:space="preserve">Контроль за исполнением настоящего постановления возложить на </w:t>
      </w:r>
      <w:r w:rsidR="00A1770E" w:rsidRPr="00C81A0D">
        <w:rPr>
          <w:sz w:val="28"/>
          <w:szCs w:val="28"/>
          <w:lang w:val="ru-RU"/>
        </w:rPr>
        <w:t xml:space="preserve">исполняющего обязанности </w:t>
      </w:r>
      <w:r w:rsidR="0038536F" w:rsidRPr="00C81A0D">
        <w:rPr>
          <w:sz w:val="28"/>
          <w:szCs w:val="28"/>
          <w:lang w:val="ru-RU"/>
        </w:rPr>
        <w:t xml:space="preserve">первого заместителя </w:t>
      </w:r>
      <w:r w:rsidR="00944C9C" w:rsidRPr="00C81A0D">
        <w:rPr>
          <w:sz w:val="28"/>
          <w:szCs w:val="28"/>
          <w:lang w:val="ru-RU"/>
        </w:rPr>
        <w:t>Мэра</w:t>
      </w:r>
      <w:r w:rsidR="0038536F" w:rsidRPr="00C81A0D">
        <w:rPr>
          <w:sz w:val="28"/>
          <w:szCs w:val="28"/>
          <w:lang w:val="ru-RU"/>
        </w:rPr>
        <w:t xml:space="preserve"> города Орла </w:t>
      </w:r>
      <w:r w:rsidR="00A71647">
        <w:rPr>
          <w:sz w:val="28"/>
          <w:szCs w:val="28"/>
          <w:lang w:val="ru-RU"/>
        </w:rPr>
        <w:t xml:space="preserve">                  </w:t>
      </w:r>
      <w:r w:rsidR="00A1770E" w:rsidRPr="00C81A0D">
        <w:rPr>
          <w:sz w:val="28"/>
          <w:szCs w:val="28"/>
          <w:lang w:val="ru-RU"/>
        </w:rPr>
        <w:t>М.В. Родштейн.</w:t>
      </w:r>
    </w:p>
    <w:p w:rsidR="00885A59" w:rsidRDefault="00885A59" w:rsidP="00885A59">
      <w:pPr>
        <w:pStyle w:val="Standard"/>
        <w:jc w:val="both"/>
        <w:rPr>
          <w:sz w:val="28"/>
          <w:szCs w:val="28"/>
          <w:lang w:val="ru-RU"/>
        </w:rPr>
      </w:pPr>
    </w:p>
    <w:p w:rsidR="00E741F4" w:rsidRDefault="00E741F4" w:rsidP="00885A59">
      <w:pPr>
        <w:pStyle w:val="Standard"/>
        <w:jc w:val="both"/>
        <w:rPr>
          <w:sz w:val="28"/>
          <w:szCs w:val="28"/>
          <w:lang w:val="ru-RU"/>
        </w:rPr>
      </w:pPr>
    </w:p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1E6F43" w:rsidRPr="001E6F43" w:rsidTr="00D467F8">
        <w:trPr>
          <w:jc w:val="center"/>
        </w:trPr>
        <w:tc>
          <w:tcPr>
            <w:tcW w:w="4678" w:type="dxa"/>
            <w:shd w:val="clear" w:color="auto" w:fill="auto"/>
          </w:tcPr>
          <w:p w:rsidR="001E6F43" w:rsidRPr="001E6F43" w:rsidRDefault="001E6F43" w:rsidP="001E6F43">
            <w:pPr>
              <w:widowControl/>
              <w:jc w:val="both"/>
              <w:rPr>
                <w:rFonts w:eastAsia="Times New Roman" w:cs="Times New Roman"/>
                <w:sz w:val="28"/>
                <w:lang w:val="ru-RU" w:eastAsia="ar-SA" w:bidi="ar-SA"/>
              </w:rPr>
            </w:pPr>
            <w:r w:rsidRPr="001E6F43">
              <w:rPr>
                <w:rFonts w:eastAsia="Times New Roman" w:cs="Times New Roman"/>
                <w:sz w:val="28"/>
                <w:lang w:val="ru-RU" w:eastAsia="ar-SA" w:bidi="ar-SA"/>
              </w:rPr>
              <w:t xml:space="preserve">Мэр города Орла                                                                              </w:t>
            </w:r>
          </w:p>
        </w:tc>
        <w:tc>
          <w:tcPr>
            <w:tcW w:w="4678" w:type="dxa"/>
            <w:shd w:val="clear" w:color="auto" w:fill="auto"/>
          </w:tcPr>
          <w:p w:rsidR="001E6F43" w:rsidRPr="001E6F43" w:rsidRDefault="001E6F43" w:rsidP="000774BF">
            <w:pPr>
              <w:widowControl/>
              <w:jc w:val="right"/>
              <w:rPr>
                <w:rFonts w:eastAsia="Times New Roman" w:cs="Times New Roman"/>
                <w:sz w:val="28"/>
                <w:lang w:val="ru-RU" w:eastAsia="ar-SA" w:bidi="ar-SA"/>
              </w:rPr>
            </w:pPr>
            <w:r w:rsidRPr="001E6F43">
              <w:rPr>
                <w:rFonts w:eastAsia="Times New Roman" w:cs="Times New Roman"/>
                <w:sz w:val="28"/>
                <w:szCs w:val="28"/>
                <w:lang w:val="ru-RU" w:eastAsia="ar-SA" w:bidi="ar-SA"/>
              </w:rPr>
              <w:t>Ю.Н. Парахи</w:t>
            </w:r>
            <w:r w:rsidR="000774BF">
              <w:rPr>
                <w:rFonts w:eastAsia="Times New Roman" w:cs="Times New Roman"/>
                <w:sz w:val="28"/>
                <w:szCs w:val="28"/>
                <w:lang w:val="ru-RU" w:eastAsia="ar-SA" w:bidi="ar-SA"/>
              </w:rPr>
              <w:t>н</w:t>
            </w:r>
          </w:p>
        </w:tc>
      </w:tr>
    </w:tbl>
    <w:p w:rsidR="00885A59" w:rsidRPr="00CD4F4F" w:rsidRDefault="00885A59" w:rsidP="00466922">
      <w:pPr>
        <w:jc w:val="both"/>
        <w:rPr>
          <w:sz w:val="28"/>
          <w:szCs w:val="28"/>
          <w:lang w:val="ru-RU"/>
        </w:rPr>
      </w:pPr>
    </w:p>
    <w:sectPr w:rsidR="00885A59" w:rsidRPr="00CD4F4F" w:rsidSect="00F33952">
      <w:pgSz w:w="11906" w:h="16838"/>
      <w:pgMar w:top="993" w:right="851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546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828349E"/>
    <w:multiLevelType w:val="hybridMultilevel"/>
    <w:tmpl w:val="6AF6BA2A"/>
    <w:lvl w:ilvl="0" w:tplc="82E4EF9C">
      <w:start w:val="8"/>
      <w:numFmt w:val="russianLower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96E5E"/>
    <w:multiLevelType w:val="hybridMultilevel"/>
    <w:tmpl w:val="C3A2AF7A"/>
    <w:lvl w:ilvl="0" w:tplc="6EB6D1DC">
      <w:start w:val="1"/>
      <w:numFmt w:val="decimal"/>
      <w:lvlText w:val="1.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CD55F1"/>
    <w:multiLevelType w:val="hybridMultilevel"/>
    <w:tmpl w:val="79C87E9E"/>
    <w:lvl w:ilvl="0" w:tplc="2F6A4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7C46C0"/>
    <w:multiLevelType w:val="multilevel"/>
    <w:tmpl w:val="F42613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47414F11"/>
    <w:multiLevelType w:val="hybridMultilevel"/>
    <w:tmpl w:val="2C4E1C92"/>
    <w:lvl w:ilvl="0" w:tplc="12B4C37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2D0FD1"/>
    <w:multiLevelType w:val="hybridMultilevel"/>
    <w:tmpl w:val="F3F25632"/>
    <w:lvl w:ilvl="0" w:tplc="8F46F8AE">
      <w:start w:val="1"/>
      <w:numFmt w:val="decimal"/>
      <w:lvlText w:val="1.%1."/>
      <w:lvlJc w:val="left"/>
      <w:pPr>
        <w:ind w:left="142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DC73ABF"/>
    <w:multiLevelType w:val="hybridMultilevel"/>
    <w:tmpl w:val="C34A6B78"/>
    <w:lvl w:ilvl="0" w:tplc="2F6A4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503D69"/>
    <w:multiLevelType w:val="hybridMultilevel"/>
    <w:tmpl w:val="6B38D152"/>
    <w:lvl w:ilvl="0" w:tplc="8F46F8AE">
      <w:start w:val="1"/>
      <w:numFmt w:val="decimal"/>
      <w:lvlText w:val="1.%1."/>
      <w:lvlJc w:val="left"/>
      <w:pPr>
        <w:ind w:left="142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A59"/>
    <w:rsid w:val="00017C89"/>
    <w:rsid w:val="00055550"/>
    <w:rsid w:val="000568B2"/>
    <w:rsid w:val="000774BF"/>
    <w:rsid w:val="000C01DF"/>
    <w:rsid w:val="000C38A4"/>
    <w:rsid w:val="000D5CCB"/>
    <w:rsid w:val="000F71E1"/>
    <w:rsid w:val="00111513"/>
    <w:rsid w:val="00176378"/>
    <w:rsid w:val="001955DF"/>
    <w:rsid w:val="001A7A27"/>
    <w:rsid w:val="001D28E1"/>
    <w:rsid w:val="001E6F43"/>
    <w:rsid w:val="001F42F7"/>
    <w:rsid w:val="001F71E3"/>
    <w:rsid w:val="002111E1"/>
    <w:rsid w:val="00222856"/>
    <w:rsid w:val="00254328"/>
    <w:rsid w:val="002609F0"/>
    <w:rsid w:val="002645D5"/>
    <w:rsid w:val="00297B19"/>
    <w:rsid w:val="002A1002"/>
    <w:rsid w:val="002F5B14"/>
    <w:rsid w:val="00302C93"/>
    <w:rsid w:val="00305DB8"/>
    <w:rsid w:val="003142A2"/>
    <w:rsid w:val="0035772D"/>
    <w:rsid w:val="00360230"/>
    <w:rsid w:val="00375383"/>
    <w:rsid w:val="0038536F"/>
    <w:rsid w:val="003A7CD1"/>
    <w:rsid w:val="003B1BE0"/>
    <w:rsid w:val="003B3448"/>
    <w:rsid w:val="003C5446"/>
    <w:rsid w:val="003E5B4E"/>
    <w:rsid w:val="0044373D"/>
    <w:rsid w:val="0044550A"/>
    <w:rsid w:val="0045058B"/>
    <w:rsid w:val="0045716E"/>
    <w:rsid w:val="004575A3"/>
    <w:rsid w:val="00466922"/>
    <w:rsid w:val="00467282"/>
    <w:rsid w:val="004C01DD"/>
    <w:rsid w:val="005006B2"/>
    <w:rsid w:val="00504A12"/>
    <w:rsid w:val="00516874"/>
    <w:rsid w:val="00523BD8"/>
    <w:rsid w:val="00527B6F"/>
    <w:rsid w:val="00580D83"/>
    <w:rsid w:val="005A2A1A"/>
    <w:rsid w:val="005B17DC"/>
    <w:rsid w:val="005C0495"/>
    <w:rsid w:val="005D319E"/>
    <w:rsid w:val="005D5052"/>
    <w:rsid w:val="005D5057"/>
    <w:rsid w:val="0060184D"/>
    <w:rsid w:val="00625A12"/>
    <w:rsid w:val="006368CD"/>
    <w:rsid w:val="006429C5"/>
    <w:rsid w:val="00646326"/>
    <w:rsid w:val="00656190"/>
    <w:rsid w:val="00656C25"/>
    <w:rsid w:val="006661B6"/>
    <w:rsid w:val="006942FA"/>
    <w:rsid w:val="006B2243"/>
    <w:rsid w:val="006E1C6F"/>
    <w:rsid w:val="006E2397"/>
    <w:rsid w:val="0072437B"/>
    <w:rsid w:val="00736D43"/>
    <w:rsid w:val="0075082E"/>
    <w:rsid w:val="007557DB"/>
    <w:rsid w:val="007718C4"/>
    <w:rsid w:val="00773C3D"/>
    <w:rsid w:val="007757C3"/>
    <w:rsid w:val="00794461"/>
    <w:rsid w:val="007A3503"/>
    <w:rsid w:val="007B79FA"/>
    <w:rsid w:val="0081104C"/>
    <w:rsid w:val="00861F92"/>
    <w:rsid w:val="00875A78"/>
    <w:rsid w:val="00885A59"/>
    <w:rsid w:val="00891BAB"/>
    <w:rsid w:val="008A7BB3"/>
    <w:rsid w:val="008B2B8B"/>
    <w:rsid w:val="008D319C"/>
    <w:rsid w:val="00905931"/>
    <w:rsid w:val="00944C9C"/>
    <w:rsid w:val="00976FDD"/>
    <w:rsid w:val="00977983"/>
    <w:rsid w:val="009828A1"/>
    <w:rsid w:val="00993601"/>
    <w:rsid w:val="009941D8"/>
    <w:rsid w:val="0099684E"/>
    <w:rsid w:val="009D7CAA"/>
    <w:rsid w:val="00A062F7"/>
    <w:rsid w:val="00A1770E"/>
    <w:rsid w:val="00A44773"/>
    <w:rsid w:val="00A71647"/>
    <w:rsid w:val="00A97943"/>
    <w:rsid w:val="00AA57C8"/>
    <w:rsid w:val="00AA609C"/>
    <w:rsid w:val="00AB3161"/>
    <w:rsid w:val="00AF2E84"/>
    <w:rsid w:val="00B43B87"/>
    <w:rsid w:val="00B666BF"/>
    <w:rsid w:val="00BA7DF0"/>
    <w:rsid w:val="00BB4DC2"/>
    <w:rsid w:val="00BE7964"/>
    <w:rsid w:val="00BF2F6D"/>
    <w:rsid w:val="00C0257E"/>
    <w:rsid w:val="00C12B91"/>
    <w:rsid w:val="00C132B1"/>
    <w:rsid w:val="00C22E38"/>
    <w:rsid w:val="00C44A3C"/>
    <w:rsid w:val="00C627BD"/>
    <w:rsid w:val="00C703DD"/>
    <w:rsid w:val="00C81A0D"/>
    <w:rsid w:val="00C90A0B"/>
    <w:rsid w:val="00CB4132"/>
    <w:rsid w:val="00CC40DF"/>
    <w:rsid w:val="00CF0A73"/>
    <w:rsid w:val="00D21F46"/>
    <w:rsid w:val="00DB0F5E"/>
    <w:rsid w:val="00DC034A"/>
    <w:rsid w:val="00DC4CE9"/>
    <w:rsid w:val="00DD182B"/>
    <w:rsid w:val="00DD2820"/>
    <w:rsid w:val="00DD7161"/>
    <w:rsid w:val="00DF20C3"/>
    <w:rsid w:val="00E057B1"/>
    <w:rsid w:val="00E061F3"/>
    <w:rsid w:val="00E20F62"/>
    <w:rsid w:val="00E22CEF"/>
    <w:rsid w:val="00E3194C"/>
    <w:rsid w:val="00E3342A"/>
    <w:rsid w:val="00E44826"/>
    <w:rsid w:val="00E741F4"/>
    <w:rsid w:val="00E76E0F"/>
    <w:rsid w:val="00EA206F"/>
    <w:rsid w:val="00EA53C7"/>
    <w:rsid w:val="00EB55EE"/>
    <w:rsid w:val="00ED2B0A"/>
    <w:rsid w:val="00EE5480"/>
    <w:rsid w:val="00F1617A"/>
    <w:rsid w:val="00F30235"/>
    <w:rsid w:val="00F326E3"/>
    <w:rsid w:val="00F33952"/>
    <w:rsid w:val="00F35253"/>
    <w:rsid w:val="00F556AC"/>
    <w:rsid w:val="00F60CC1"/>
    <w:rsid w:val="00F635B4"/>
    <w:rsid w:val="00F973C2"/>
    <w:rsid w:val="00FB20CE"/>
    <w:rsid w:val="00FB5CA6"/>
    <w:rsid w:val="00FB6FD0"/>
    <w:rsid w:val="00FD4692"/>
    <w:rsid w:val="00FE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1E9C97-D27D-4A83-B661-D3F664E2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A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885A59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885A59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4">
    <w:name w:val="heading 4"/>
    <w:basedOn w:val="a"/>
    <w:next w:val="a"/>
    <w:link w:val="40"/>
    <w:qFormat/>
    <w:rsid w:val="00885A59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5A59"/>
    <w:rPr>
      <w:rFonts w:ascii="Times New Roman" w:eastAsia="Times New Roman" w:hAnsi="Times New Roman" w:cs="Times New Roman"/>
      <w:b/>
      <w:bCs/>
      <w:color w:val="00000A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885A59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zh-CN"/>
    </w:rPr>
  </w:style>
  <w:style w:type="character" w:customStyle="1" w:styleId="40">
    <w:name w:val="Заголовок 4 Знак"/>
    <w:basedOn w:val="a0"/>
    <w:link w:val="4"/>
    <w:rsid w:val="00885A59"/>
    <w:rPr>
      <w:rFonts w:ascii="Times New Roman" w:eastAsia="Times New Roman" w:hAnsi="Times New Roman" w:cs="Times New Roman"/>
      <w:b/>
      <w:bCs/>
      <w:color w:val="3366FF"/>
      <w:sz w:val="28"/>
      <w:szCs w:val="24"/>
      <w:lang w:eastAsia="zh-CN"/>
    </w:rPr>
  </w:style>
  <w:style w:type="paragraph" w:customStyle="1" w:styleId="Standard">
    <w:name w:val="Standard"/>
    <w:uiPriority w:val="99"/>
    <w:rsid w:val="00885A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885A59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A59"/>
    <w:rPr>
      <w:rFonts w:ascii="Tahoma" w:eastAsia="Andale Sans UI" w:hAnsi="Tahoma" w:cs="Tahoma"/>
      <w:kern w:val="3"/>
      <w:sz w:val="16"/>
      <w:szCs w:val="16"/>
      <w:lang w:val="en-US" w:bidi="en-US"/>
    </w:rPr>
  </w:style>
  <w:style w:type="paragraph" w:customStyle="1" w:styleId="11">
    <w:name w:val="Стиль1"/>
    <w:basedOn w:val="a"/>
    <w:link w:val="12"/>
    <w:qFormat/>
    <w:rsid w:val="00B666BF"/>
    <w:pPr>
      <w:widowControl/>
      <w:suppressAutoHyphens w:val="0"/>
      <w:autoSpaceDN/>
      <w:spacing w:after="200" w:line="276" w:lineRule="auto"/>
      <w:jc w:val="both"/>
      <w:textAlignment w:val="auto"/>
    </w:pPr>
    <w:rPr>
      <w:rFonts w:eastAsiaTheme="minorHAnsi" w:cs="Times New Roman"/>
      <w:kern w:val="0"/>
      <w:sz w:val="28"/>
      <w:szCs w:val="28"/>
      <w:lang w:val="ru-RU" w:bidi="ar-SA"/>
    </w:rPr>
  </w:style>
  <w:style w:type="character" w:customStyle="1" w:styleId="12">
    <w:name w:val="Стиль1 Знак"/>
    <w:basedOn w:val="a0"/>
    <w:link w:val="11"/>
    <w:rsid w:val="00B666BF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DC034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142A2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14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Ситников Максим Владимирович</cp:lastModifiedBy>
  <cp:revision>29</cp:revision>
  <cp:lastPrinted>2025-04-29T07:29:00Z</cp:lastPrinted>
  <dcterms:created xsi:type="dcterms:W3CDTF">2025-05-07T09:19:00Z</dcterms:created>
  <dcterms:modified xsi:type="dcterms:W3CDTF">2025-10-02T08:59:00Z</dcterms:modified>
</cp:coreProperties>
</file>