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Федеральным законом от 20.12.2017 № 395-ФЗ внесены изменения в Федеральный закон «</w:t>
      </w:r>
      <w:bookmarkStart w:id="0" w:name="_GoBack"/>
      <w:r w:rsidRPr="008F7EF4">
        <w:rPr>
          <w:rFonts w:ascii="Times New Roman" w:hAnsi="Times New Roman"/>
          <w:sz w:val="28"/>
          <w:szCs w:val="28"/>
        </w:rPr>
        <w:t>Об актах гражданского состояния</w:t>
      </w:r>
      <w:bookmarkEnd w:id="0"/>
      <w:r w:rsidRPr="008F7EF4">
        <w:rPr>
          <w:rFonts w:ascii="Times New Roman" w:hAnsi="Times New Roman"/>
          <w:sz w:val="28"/>
          <w:szCs w:val="28"/>
        </w:rPr>
        <w:t>», касающиеся порядка направления заявления о заключении брака.</w:t>
      </w:r>
    </w:p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Лица, вступающие в брак,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</w:t>
      </w:r>
    </w:p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Статьей 26 Закона установлено, что одновременно с подачей совместного заявления о заключении брака в письменной форме лично необходимо предъявить:</w:t>
      </w:r>
    </w:p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- документы, удостоверяющие личности вступающих в брак;</w:t>
      </w:r>
    </w:p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- документ, подтверждающий прекращение предыдущего брака, в случае, если лицо (лица) состояло в браке ранее;</w:t>
      </w:r>
    </w:p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- разрешение на вступление в брак до достижения брачного возраста, в случае, если лицо (лица), вступающее в брак, является несовершеннолетним.</w:t>
      </w:r>
    </w:p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С 2020 года в случае направления совместного заявления о заключении брака в форме электронного документа подлинники указанных документов представляются лицами, вступающими в брак, при личном обращении в орган записи актов гражданского состояния в назначенное для государственной регистрации заключения брака время.</w:t>
      </w:r>
    </w:p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 xml:space="preserve">Необходимость представления при подаче заявления в электронной форме с использованием единого портала </w:t>
      </w:r>
      <w:proofErr w:type="spellStart"/>
      <w:r w:rsidRPr="008F7EF4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F7EF4">
        <w:rPr>
          <w:rFonts w:ascii="Times New Roman" w:hAnsi="Times New Roman"/>
          <w:sz w:val="28"/>
          <w:szCs w:val="28"/>
        </w:rPr>
        <w:t xml:space="preserve"> скан-копий подтверждающих документов исключена.</w:t>
      </w:r>
    </w:p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Сведения, отраженные в заявлении, проверяются в момент личной явки для регистрации акта гражданского состояния и предъявления оригиналов документов.</w:t>
      </w:r>
    </w:p>
    <w:p w:rsidR="00041FB9" w:rsidRPr="008F7EF4" w:rsidRDefault="00041FB9" w:rsidP="00041FB9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F7EF4">
        <w:rPr>
          <w:rFonts w:ascii="Times New Roman" w:hAnsi="Times New Roman"/>
          <w:sz w:val="28"/>
          <w:szCs w:val="28"/>
        </w:rPr>
        <w:t>Необходимо отметить, что до 2020 года предоставление вышеуказанных документов с заявлением о заключении брака было обязательным условием.</w:t>
      </w:r>
    </w:p>
    <w:p w:rsidR="00C928EA" w:rsidRDefault="00C928EA"/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20AD6"/>
    <w:multiLevelType w:val="hybridMultilevel"/>
    <w:tmpl w:val="AA3C5AAC"/>
    <w:lvl w:ilvl="0" w:tplc="EDD22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7"/>
    <w:rsid w:val="00041FB9"/>
    <w:rsid w:val="00C928EA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69643-203A-475F-AF4F-76E2A38B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 Знак"/>
    <w:link w:val="ConsNonformat0"/>
    <w:uiPriority w:val="99"/>
    <w:rsid w:val="00041FB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041F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2020-04-01T10:34:00Z</dcterms:created>
  <dcterms:modified xsi:type="dcterms:W3CDTF">2020-04-01T10:35:00Z</dcterms:modified>
</cp:coreProperties>
</file>