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5F5C6D" w:rsidRDefault="00F86D31" w:rsidP="005F5C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 w:cs="Times New Roman"/>
          <w:i/>
          <w:sz w:val="28"/>
          <w:szCs w:val="28"/>
        </w:rPr>
        <w:tab/>
      </w:r>
      <w:r w:rsidR="005F5C6D">
        <w:rPr>
          <w:rFonts w:ascii="Times New Roman" w:hAnsi="Times New Roman" w:cs="Times New Roman"/>
          <w:i/>
          <w:sz w:val="28"/>
          <w:szCs w:val="28"/>
        </w:rPr>
        <w:t>Могут ли государственные служащие получать подарки?</w:t>
      </w:r>
    </w:p>
    <w:p w:rsidR="005F5C6D" w:rsidRDefault="005F5C6D" w:rsidP="005F5C6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5C6D">
        <w:rPr>
          <w:rFonts w:ascii="Times New Roman" w:hAnsi="Times New Roman"/>
          <w:sz w:val="28"/>
          <w:szCs w:val="28"/>
        </w:rPr>
        <w:t>о общему правилу государственным гражданским служащим (далее - госслужащим) запрещено получать подарки в связи с исполнением должностных обязанностей.</w:t>
      </w:r>
    </w:p>
    <w:p w:rsidR="005F5C6D" w:rsidRPr="005F5C6D" w:rsidRDefault="005F5C6D" w:rsidP="005F5C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/>
          <w:sz w:val="28"/>
          <w:szCs w:val="28"/>
        </w:rPr>
        <w:t xml:space="preserve"> Подарки, полученные госслужащим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РФ и подлежат сдаче в орган, в котор</w:t>
      </w:r>
      <w:r>
        <w:rPr>
          <w:rFonts w:ascii="Times New Roman" w:hAnsi="Times New Roman"/>
          <w:sz w:val="28"/>
          <w:szCs w:val="28"/>
        </w:rPr>
        <w:t xml:space="preserve">ом госслужащий проходит службу на основании </w:t>
      </w:r>
      <w:r w:rsidRPr="005F5C6D">
        <w:rPr>
          <w:rFonts w:ascii="Times New Roman" w:hAnsi="Times New Roman"/>
          <w:sz w:val="28"/>
          <w:szCs w:val="28"/>
        </w:rPr>
        <w:t xml:space="preserve">п. 6 ч. 1 ст. </w:t>
      </w:r>
      <w:r>
        <w:rPr>
          <w:rFonts w:ascii="Times New Roman" w:hAnsi="Times New Roman"/>
          <w:sz w:val="28"/>
          <w:szCs w:val="28"/>
        </w:rPr>
        <w:t>17 Закона от 27.07.2004 N 79-ФЗ, а также</w:t>
      </w:r>
      <w:r w:rsidRPr="005F5C6D">
        <w:rPr>
          <w:rFonts w:ascii="Times New Roman" w:hAnsi="Times New Roman"/>
          <w:sz w:val="28"/>
          <w:szCs w:val="28"/>
        </w:rPr>
        <w:t xml:space="preserve"> п. 7 ч. 3 ст. 12.1 Закона от 25.12.2008 </w:t>
      </w:r>
      <w:r>
        <w:rPr>
          <w:rFonts w:ascii="Times New Roman" w:hAnsi="Times New Roman"/>
          <w:sz w:val="28"/>
          <w:szCs w:val="28"/>
        </w:rPr>
        <w:t>N 273-ФЗ</w:t>
      </w:r>
      <w:r w:rsidRPr="005F5C6D">
        <w:rPr>
          <w:rFonts w:ascii="Times New Roman" w:hAnsi="Times New Roman"/>
          <w:sz w:val="28"/>
          <w:szCs w:val="28"/>
        </w:rPr>
        <w:t>.</w:t>
      </w:r>
    </w:p>
    <w:p w:rsidR="005F5C6D" w:rsidRDefault="005F5C6D" w:rsidP="005F5C6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5C6D">
        <w:rPr>
          <w:rFonts w:ascii="Times New Roman" w:hAnsi="Times New Roman"/>
          <w:sz w:val="28"/>
          <w:szCs w:val="28"/>
        </w:rPr>
        <w:t xml:space="preserve">Подарок в связи с протокольными мероприятиями, служебными командировками и другими официальными мероприятиями - это подарок, полученный госслужащим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обязанностей. </w:t>
      </w:r>
    </w:p>
    <w:p w:rsidR="005F5C6D" w:rsidRDefault="005F5C6D" w:rsidP="005F5C6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5C6D">
        <w:rPr>
          <w:rFonts w:ascii="Times New Roman" w:hAnsi="Times New Roman"/>
          <w:sz w:val="28"/>
          <w:szCs w:val="28"/>
        </w:rPr>
        <w:t>Не относятся к таким подаркам канцелярские принадлежности, которые предоставлялись каждому участнику официальных мероприятий в целях исполнения обязанностей, цветы и ценные подарки, которые вручены в качестве поощрения (награды) (п. 2 Положения, утв. Постановлением Правительства РФ от 09.01.2014 N 10).</w:t>
      </w:r>
    </w:p>
    <w:p w:rsidR="005F5C6D" w:rsidRPr="005F5C6D" w:rsidRDefault="005F5C6D" w:rsidP="005F5C6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5C6D">
        <w:rPr>
          <w:rFonts w:ascii="Times New Roman" w:hAnsi="Times New Roman"/>
          <w:sz w:val="28"/>
          <w:szCs w:val="28"/>
        </w:rPr>
        <w:t>Также установлен запрет на дарение подарков госслужащим в связи с их должностным положением или в связи с исполнением ими служебных обязанностей. Исключением являются обычные подарки, стоимость которых не превышает 3 000 руб. (</w:t>
      </w:r>
      <w:proofErr w:type="spellStart"/>
      <w:r w:rsidRPr="005F5C6D">
        <w:rPr>
          <w:rFonts w:ascii="Times New Roman" w:hAnsi="Times New Roman"/>
          <w:sz w:val="28"/>
          <w:szCs w:val="28"/>
        </w:rPr>
        <w:t>пп</w:t>
      </w:r>
      <w:proofErr w:type="spellEnd"/>
      <w:r w:rsidRPr="005F5C6D">
        <w:rPr>
          <w:rFonts w:ascii="Times New Roman" w:hAnsi="Times New Roman"/>
          <w:sz w:val="28"/>
          <w:szCs w:val="28"/>
        </w:rPr>
        <w:t>. 3 п. 1 ст. 575 ГК РФ).</w:t>
      </w:r>
    </w:p>
    <w:p w:rsidR="005F5C6D" w:rsidRPr="005F5C6D" w:rsidRDefault="00212F21" w:rsidP="005F5C6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</w:t>
      </w:r>
      <w:r w:rsidR="005F5C6D" w:rsidRPr="005F5C6D">
        <w:rPr>
          <w:rFonts w:ascii="Times New Roman" w:hAnsi="Times New Roman"/>
          <w:sz w:val="28"/>
          <w:szCs w:val="28"/>
        </w:rPr>
        <w:t>, что законодательство не содержит явного запрета на получение подарков госслужащими в случаях, не связанных с их должностным положением (в семейных, дружественных отношениях).</w:t>
      </w:r>
    </w:p>
    <w:p w:rsidR="00212F21" w:rsidRDefault="005F5C6D" w:rsidP="005F5C6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5C6D">
        <w:rPr>
          <w:rFonts w:ascii="Times New Roman" w:hAnsi="Times New Roman"/>
          <w:sz w:val="28"/>
          <w:szCs w:val="28"/>
        </w:rPr>
        <w:t>Вместе с тем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если они одновременно являются лицами, в отношении которых должностные лица непосредственно осуществляют функции управления или контроля.</w:t>
      </w:r>
    </w:p>
    <w:p w:rsidR="000C6354" w:rsidRDefault="005F5C6D" w:rsidP="005F5C6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5C6D">
        <w:rPr>
          <w:rFonts w:ascii="Times New Roman" w:hAnsi="Times New Roman"/>
          <w:sz w:val="28"/>
          <w:szCs w:val="28"/>
        </w:rPr>
        <w:t xml:space="preserve"> Прием таких подарков может их скомпрометировать и повлечь возникновение сомнений в их честности, беспристрастности и объективности (Письмо Минтруда России от 11.10.2017 N 18-4/10/В-7931).</w:t>
      </w:r>
    </w:p>
    <w:p w:rsidR="000C6354" w:rsidRDefault="000C6354" w:rsidP="00E96BC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C6354" w:rsidRDefault="000C6354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57B" w:rsidRPr="00E96BCA" w:rsidRDefault="0063357B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57B" w:rsidRPr="00E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C6354"/>
    <w:rsid w:val="00212F21"/>
    <w:rsid w:val="00296548"/>
    <w:rsid w:val="004B6FD6"/>
    <w:rsid w:val="005F5C6D"/>
    <w:rsid w:val="0063357B"/>
    <w:rsid w:val="006E31AB"/>
    <w:rsid w:val="00712B94"/>
    <w:rsid w:val="00AF328E"/>
    <w:rsid w:val="00C06106"/>
    <w:rsid w:val="00E96BCA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6</cp:revision>
  <dcterms:created xsi:type="dcterms:W3CDTF">2020-08-10T08:50:00Z</dcterms:created>
  <dcterms:modified xsi:type="dcterms:W3CDTF">2020-10-03T08:03:00Z</dcterms:modified>
</cp:coreProperties>
</file>