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3A" w:rsidRPr="00E9046C" w:rsidRDefault="001C43C4" w:rsidP="00BD4082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9046C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E9046C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936876" w:rsidRPr="00E9046C">
        <w:rPr>
          <w:color w:val="000000" w:themeColor="text1"/>
          <w:sz w:val="28"/>
          <w:szCs w:val="28"/>
        </w:rPr>
        <w:t xml:space="preserve"> </w:t>
      </w:r>
      <w:r w:rsidR="00E9046C" w:rsidRPr="00E9046C">
        <w:rPr>
          <w:color w:val="000000" w:themeColor="text1"/>
          <w:sz w:val="28"/>
          <w:szCs w:val="28"/>
          <w:u w:val="single"/>
        </w:rPr>
        <w:t>О перечне видов заработной платы и иного дохода, из которых производится удержание алимен</w:t>
      </w:r>
      <w:r>
        <w:rPr>
          <w:color w:val="000000" w:themeColor="text1"/>
          <w:sz w:val="28"/>
          <w:szCs w:val="28"/>
          <w:u w:val="single"/>
        </w:rPr>
        <w:t>тов на несовершеннолетних детей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11 ноября 2021 года вступило в силу постановление Правительства Российской Федерации от 02.11.2021 № 1908 «О перечне видов заработной платы и иного дохода, из которых производится удержание алиментов на несовершеннолетних детей, и признании утратившими силу некоторых актов и отдельных положений некоторых актов Правительства Российской Федерации».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Удержание алиментов на содержание несовершеннолетних детей производится с заработной платы как по основному месту работы, так и за работу по совместительству, которую получают родители в денежной форме.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Кроме того, удержание алиментов также производится со следующих видов доходов: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со всех видов пенсий, за исключением пенсий по случаю потери кормильца, выплачиваемых за счет средств федерального бюджета, и выплат к ним за счет средств бюджетов субъектов Российской Федерации;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со стипендий и иных денежных выплат, выплачиваемых в профессиональных образовательных организациях и образовательных организациях высшего образования, аспирантам (адъюнктам);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пособий по временной нетрудоспособности, по безработице;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сумм, выплачиваемых на период трудоустройства уволенным в связи с ликвидацией организации, осуществлением мероприятий по сокращению численности или штата;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доходов физических лиц, осуществляющих старательскую деятельность;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доходов от реализации товаров (работ, услуг, имущественных прав), полученных физическими лицами, применяющими специальный налоговый режим «Налог на профессиональный доход»;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доходов от занятий предпринимательской деятельностью без образования юридического лица;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доходов от реализации недвижимого имущества в связи с осуществлением экономической деятельности и от предоставления в аренду (нанимателю) имущества за плату во временное владение и пользование или во временное пользование;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доходов в виде дивидендов, процентов (купонов, дисконтов) и с иных доходов, полученных в связи с осуществлением экономической деятельности, по операциям с ценными бумагами, производными финансовыми инструментами и иными инструментами;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 xml:space="preserve">с сумм материальной помощи, кроме единовременной материальной помощи, выплачиваемой за счет средств федерального бюджета, бюджетов субъектов Российской Федерации и местных бюджетов, внебюджетных фондов, за счет иностранных государств, российских, иностранных и межгосударственных организаций, иных источников в связи со стихийным бедствием или другими чрезвычайными обстоятельствами, в связи с </w:t>
      </w:r>
      <w:r w:rsidRPr="00E9046C">
        <w:rPr>
          <w:color w:val="000000" w:themeColor="text1"/>
          <w:sz w:val="28"/>
          <w:szCs w:val="28"/>
        </w:rPr>
        <w:lastRenderedPageBreak/>
        <w:t>террористическим актом, в связи со смертью члена семьи, а также в виде гуманитарной помощи и за оказание содействия в выявлении, предупреждении, пресечении и раскрытии террористических актов, иных преступлений;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сумм, выплачиваемых в возмещение вреда, причиненного здоровью;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сумм возвращенного налога на доходы физических лиц в связи с получением права на налоговый вычет;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компенсационных выплат за счет средств федерального бюджета, бюджетов субъектов Российской Федерации и местных бюджетов гражданам, пострадавшим в результате радиационных или техногенных катастроф;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сумм доходов, полученных по договорам, заключенным в соответствии с гражданским законодательством Российской Федерации, в связи с осуществлением трудовой и экономической деятельности, а также от реализации авторских и смежных прав, доходов, полученных за выполнение работ и оказание услуг, предусмотренных законодательством Российской Федерации (нотариальная, адвокатская деятельность и др.);</w:t>
      </w:r>
    </w:p>
    <w:p w:rsidR="00E9046C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суммы, равной стоимости выдаваемого (оплачиваемого) питания, за исключением лечебно-профилактического питания, а также с иных выплат, осуществляемых работодателем в соответствии с трудовым законодательством, за исключением денежных сумм, выплачиваемых в связи с рождением ребенка, со смертью родных, с регистрацией брака, а также компенсационных выплат в связи со служебной командировкой, с переводом, приемом или направлением на работу в другую местность, с использованием, износом (амортизацией) инструмента, личного транспорта, оборудования и других технических средств и материалов, принадлежащих работнику, и возмещением расходов, связанных с их использованием, полевого довольствия, выплат за разъездной характер работы взамен суточных, компенсации расходов на оплату стоимости проезда и провоза багажа к месту использования отпуска и обратно работнику и членам его семьи, выплачиваемой в соответствии с законодательством Российской Федерации;</w:t>
      </w:r>
    </w:p>
    <w:p w:rsidR="00615160" w:rsidRPr="00E9046C" w:rsidRDefault="00E9046C" w:rsidP="00BD40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46C">
        <w:rPr>
          <w:color w:val="000000" w:themeColor="text1"/>
          <w:sz w:val="28"/>
          <w:szCs w:val="28"/>
        </w:rPr>
        <w:t>с ежемесячных выплат, осуществляемых докторантам</w:t>
      </w:r>
      <w:r w:rsidR="00615160" w:rsidRPr="00E9046C">
        <w:rPr>
          <w:color w:val="000000" w:themeColor="text1"/>
          <w:sz w:val="28"/>
          <w:szCs w:val="28"/>
        </w:rPr>
        <w:t>.</w:t>
      </w:r>
    </w:p>
    <w:p w:rsidR="00A37467" w:rsidRDefault="001C43C4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A7913"/>
    <w:rsid w:val="001C43C4"/>
    <w:rsid w:val="005E003A"/>
    <w:rsid w:val="00615160"/>
    <w:rsid w:val="007227C8"/>
    <w:rsid w:val="00936876"/>
    <w:rsid w:val="00BD4082"/>
    <w:rsid w:val="00E05930"/>
    <w:rsid w:val="00E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B45F"/>
  <w15:docId w15:val="{5F212C54-5C09-427B-B8B4-DF459706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3876</Characters>
  <Application>Microsoft Office Word</Application>
  <DocSecurity>0</DocSecurity>
  <Lines>32</Lines>
  <Paragraphs>9</Paragraphs>
  <ScaleCrop>false</ScaleCrop>
  <Company>diakov.net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9</cp:revision>
  <dcterms:created xsi:type="dcterms:W3CDTF">2021-12-21T17:52:00Z</dcterms:created>
  <dcterms:modified xsi:type="dcterms:W3CDTF">2021-12-22T14:04:00Z</dcterms:modified>
</cp:coreProperties>
</file>