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3A" w:rsidRPr="00E9046C" w:rsidRDefault="001C43C4" w:rsidP="00BD4082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E9046C">
        <w:rPr>
          <w:color w:val="000000" w:themeColor="text1"/>
          <w:sz w:val="28"/>
          <w:szCs w:val="28"/>
          <w:u w:val="single"/>
        </w:rPr>
        <w:t xml:space="preserve"> </w:t>
      </w:r>
      <w:r w:rsidR="007227C8" w:rsidRPr="00E9046C">
        <w:rPr>
          <w:color w:val="000000" w:themeColor="text1"/>
          <w:sz w:val="28"/>
          <w:szCs w:val="28"/>
          <w:u w:val="single"/>
        </w:rPr>
        <w:t>Прокурор Железнодорожного района г. Орла разъясняет:</w:t>
      </w:r>
      <w:r w:rsidR="00936876" w:rsidRPr="00E9046C">
        <w:rPr>
          <w:color w:val="000000" w:themeColor="text1"/>
          <w:sz w:val="28"/>
          <w:szCs w:val="28"/>
        </w:rPr>
        <w:t xml:space="preserve"> </w:t>
      </w:r>
      <w:r w:rsidR="00E9046C" w:rsidRPr="00E9046C">
        <w:rPr>
          <w:color w:val="000000" w:themeColor="text1"/>
          <w:sz w:val="28"/>
          <w:szCs w:val="28"/>
          <w:u w:val="single"/>
        </w:rPr>
        <w:t>О перечне видов заработной платы и иного дохода, из которых производится удержание алимен</w:t>
      </w:r>
      <w:r>
        <w:rPr>
          <w:color w:val="000000" w:themeColor="text1"/>
          <w:sz w:val="28"/>
          <w:szCs w:val="28"/>
          <w:u w:val="single"/>
        </w:rPr>
        <w:t>тов на несовершеннолетних детей</w:t>
      </w:r>
    </w:p>
    <w:p w:rsidR="00E9046C" w:rsidRPr="00E9046C" w:rsidRDefault="00E9046C" w:rsidP="00BD40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046C">
        <w:rPr>
          <w:color w:val="000000" w:themeColor="text1"/>
          <w:sz w:val="28"/>
          <w:szCs w:val="28"/>
        </w:rPr>
        <w:t>11 ноября 2021 года вступило в силу постановление Правительства Российской Федерации от 02.11.2021 № 1908 «О перечне видов заработной платы и иного дохода, из которых производится удержание алиментов на несовершеннолетних детей, и признании утратившими силу некоторых актов и отдельных положений некоторых актов Правительства Российской Федерации».</w:t>
      </w:r>
    </w:p>
    <w:p w:rsidR="00E9046C" w:rsidRPr="00E9046C" w:rsidRDefault="00E9046C" w:rsidP="00BD40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046C">
        <w:rPr>
          <w:color w:val="000000" w:themeColor="text1"/>
          <w:sz w:val="28"/>
          <w:szCs w:val="28"/>
        </w:rPr>
        <w:t>Удержание алиментов на содержание несовершеннолетних детей производится с заработной платы как по основному месту работы, так и за работу по совместительству, которую получают родители в денежной форме.</w:t>
      </w:r>
    </w:p>
    <w:p w:rsidR="00E9046C" w:rsidRPr="00E9046C" w:rsidRDefault="00E9046C" w:rsidP="00BD40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046C">
        <w:rPr>
          <w:color w:val="000000" w:themeColor="text1"/>
          <w:sz w:val="28"/>
          <w:szCs w:val="28"/>
        </w:rPr>
        <w:t>Кроме того, удержание алиментов также производится со следующих видов доходов:</w:t>
      </w:r>
    </w:p>
    <w:p w:rsidR="00E9046C" w:rsidRPr="00E9046C" w:rsidRDefault="00E9046C" w:rsidP="00BD40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046C">
        <w:rPr>
          <w:color w:val="000000" w:themeColor="text1"/>
          <w:sz w:val="28"/>
          <w:szCs w:val="28"/>
        </w:rPr>
        <w:t>со всех видов пенсий, за исключением пенсий по случаю потери кормильца, выплачиваемых за счет средств федерального бюджета, и выплат к ним за счет средств бюджетов субъектов Российской Федерации;</w:t>
      </w:r>
    </w:p>
    <w:p w:rsidR="00E9046C" w:rsidRPr="00E9046C" w:rsidRDefault="00E9046C" w:rsidP="00BD40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046C">
        <w:rPr>
          <w:color w:val="000000" w:themeColor="text1"/>
          <w:sz w:val="28"/>
          <w:szCs w:val="28"/>
        </w:rPr>
        <w:t>со стипендий и иных денежных выплат, выплачиваемых в профессиональных образовательных организациях и образовательных организациях высшего образования, аспирантам (адъюнктам);</w:t>
      </w:r>
    </w:p>
    <w:p w:rsidR="00E9046C" w:rsidRPr="00E9046C" w:rsidRDefault="00E9046C" w:rsidP="00BD40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046C">
        <w:rPr>
          <w:color w:val="000000" w:themeColor="text1"/>
          <w:sz w:val="28"/>
          <w:szCs w:val="28"/>
        </w:rPr>
        <w:t>с пособий по временной нетрудоспособности, по безработице;</w:t>
      </w:r>
    </w:p>
    <w:p w:rsidR="00E9046C" w:rsidRPr="00E9046C" w:rsidRDefault="00E9046C" w:rsidP="00BD40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046C">
        <w:rPr>
          <w:color w:val="000000" w:themeColor="text1"/>
          <w:sz w:val="28"/>
          <w:szCs w:val="28"/>
        </w:rPr>
        <w:t>с сумм, выплачиваемых на период трудоустройства уволенным в связи с ликвидацией организации, осуществлением мероприятий по сокращению численности или штата;</w:t>
      </w:r>
    </w:p>
    <w:p w:rsidR="00E9046C" w:rsidRPr="00E9046C" w:rsidRDefault="00E9046C" w:rsidP="00BD40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046C">
        <w:rPr>
          <w:color w:val="000000" w:themeColor="text1"/>
          <w:sz w:val="28"/>
          <w:szCs w:val="28"/>
        </w:rPr>
        <w:t>с доходов физических лиц, осуществляющих старательскую деятельность;</w:t>
      </w:r>
    </w:p>
    <w:p w:rsidR="00E9046C" w:rsidRPr="00E9046C" w:rsidRDefault="00E9046C" w:rsidP="00BD40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046C">
        <w:rPr>
          <w:color w:val="000000" w:themeColor="text1"/>
          <w:sz w:val="28"/>
          <w:szCs w:val="28"/>
        </w:rPr>
        <w:t>с доходов от реализации товаров (работ, услуг, имущественных прав), полученных физическими лицами, применяющими специальный налоговый режим «Налог на профессиональный доход»;</w:t>
      </w:r>
    </w:p>
    <w:p w:rsidR="00E9046C" w:rsidRPr="00E9046C" w:rsidRDefault="00E9046C" w:rsidP="00BD40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046C">
        <w:rPr>
          <w:color w:val="000000" w:themeColor="text1"/>
          <w:sz w:val="28"/>
          <w:szCs w:val="28"/>
        </w:rPr>
        <w:t>с доходов от занятий предпринимательской деятельностью без образования юридического лица;</w:t>
      </w:r>
    </w:p>
    <w:p w:rsidR="00E9046C" w:rsidRPr="00E9046C" w:rsidRDefault="00E9046C" w:rsidP="00BD40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046C">
        <w:rPr>
          <w:color w:val="000000" w:themeColor="text1"/>
          <w:sz w:val="28"/>
          <w:szCs w:val="28"/>
        </w:rPr>
        <w:t>с доходов от реализации недвижимого имущества в связи с осуществлением экономической деятельности и от предоставления в аренду (нанимателю) имущества за плату во временное владение и пользование или во временное пользование;</w:t>
      </w:r>
    </w:p>
    <w:p w:rsidR="00E9046C" w:rsidRPr="00E9046C" w:rsidRDefault="00E9046C" w:rsidP="00BD40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046C">
        <w:rPr>
          <w:color w:val="000000" w:themeColor="text1"/>
          <w:sz w:val="28"/>
          <w:szCs w:val="28"/>
        </w:rPr>
        <w:t>с доходов в виде дивидендов, процентов (купонов, дисконтов) и с иных доходов, полученных в связи с осуществлением экономической деятельности, по операциям с ценными бумагами, производными финансовыми инструментами и иными инструментами;</w:t>
      </w:r>
    </w:p>
    <w:p w:rsidR="00E9046C" w:rsidRPr="00E9046C" w:rsidRDefault="00E9046C" w:rsidP="00BD40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046C">
        <w:rPr>
          <w:color w:val="000000" w:themeColor="text1"/>
          <w:sz w:val="28"/>
          <w:szCs w:val="28"/>
        </w:rPr>
        <w:t xml:space="preserve">с сумм материальной помощи, кроме единовременной материальной помощи, выплачиваемой за счет средств федерального бюджета, бюджетов субъектов Российской Федерации и местных бюджетов, внебюджетных фондов, за счет иностранных государств, российских, иностранных и межгосударственных организаций, иных источников в связи со стихийным бедствием или другими чрезвычайными обстоятельствами, в связи с </w:t>
      </w:r>
      <w:r w:rsidRPr="00E9046C">
        <w:rPr>
          <w:color w:val="000000" w:themeColor="text1"/>
          <w:sz w:val="28"/>
          <w:szCs w:val="28"/>
        </w:rPr>
        <w:lastRenderedPageBreak/>
        <w:t>террористическим актом, в связи со смертью члена семьи, а также в виде гуманитарной помощи и за оказание содействия в выявлении, предупреждении, пресечении и раскрытии террористических актов, иных преступлений;</w:t>
      </w:r>
    </w:p>
    <w:p w:rsidR="00E9046C" w:rsidRPr="00E9046C" w:rsidRDefault="00E9046C" w:rsidP="00BD40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046C">
        <w:rPr>
          <w:color w:val="000000" w:themeColor="text1"/>
          <w:sz w:val="28"/>
          <w:szCs w:val="28"/>
        </w:rPr>
        <w:t>с сумм, выплачиваемых в возмещение вреда, причиненного здоровью;</w:t>
      </w:r>
    </w:p>
    <w:p w:rsidR="00E9046C" w:rsidRPr="00E9046C" w:rsidRDefault="00E9046C" w:rsidP="00BD40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046C">
        <w:rPr>
          <w:color w:val="000000" w:themeColor="text1"/>
          <w:sz w:val="28"/>
          <w:szCs w:val="28"/>
        </w:rPr>
        <w:t>с сумм возвращенного налога на доходы физических лиц в связи с получением права на налоговый вычет;</w:t>
      </w:r>
    </w:p>
    <w:p w:rsidR="00E9046C" w:rsidRPr="00E9046C" w:rsidRDefault="00E9046C" w:rsidP="00BD40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046C">
        <w:rPr>
          <w:color w:val="000000" w:themeColor="text1"/>
          <w:sz w:val="28"/>
          <w:szCs w:val="28"/>
        </w:rPr>
        <w:t>с компенсационных выплат за счет средств федерального бюджета, бюджетов субъектов Российской Федерации и местных бюджетов гражданам, пострадавшим в результате радиационных или техногенных катастроф;</w:t>
      </w:r>
    </w:p>
    <w:p w:rsidR="00E9046C" w:rsidRPr="00E9046C" w:rsidRDefault="00E9046C" w:rsidP="00BD40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046C">
        <w:rPr>
          <w:color w:val="000000" w:themeColor="text1"/>
          <w:sz w:val="28"/>
          <w:szCs w:val="28"/>
        </w:rPr>
        <w:t>с сумм доходов, полученных по договорам, заключенным в соответствии с гражданским законодательством Российской Федерации, в связи с осуществлением трудовой и экономической деятельности, а также от реализации авторских и смежных прав, доходов, полученных за выполнение работ и оказание услуг, предусмотренных законодательством Российской Федерации (нотариальная, адвокатская деятельность и др.);</w:t>
      </w:r>
    </w:p>
    <w:p w:rsidR="00E9046C" w:rsidRPr="00E9046C" w:rsidRDefault="00E9046C" w:rsidP="00BD40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046C">
        <w:rPr>
          <w:color w:val="000000" w:themeColor="text1"/>
          <w:sz w:val="28"/>
          <w:szCs w:val="28"/>
        </w:rPr>
        <w:t>с суммы, равной стоимости выдаваемого (оплачиваемого) питания, за исключением лечебно-профилактического питания, а также с иных выплат, осуществляемых работодателем в соответствии с трудовым законодательством, за исключением денежных сумм, выплачиваемых в связи с рождением ребенка, со смертью родных, с регистрацией брака, а также компенсационных выплат в связи со служебной командировкой, с переводом, приемом или направлением на работу в другую местность, с использованием, износом (амортизацией) инструмента, личного транспорта, оборудования и других технических средств и материалов, принадлежащих работнику, и возмещением расходов, связанных с их использованием, полевого довольствия, выплат за разъездной характер работы взамен суточных, компенсации расходов на оплату стоимости проезда и провоза багажа к месту использования отпуска и обратно работнику и членам его семьи, выплачиваемой в соответствии с законодательством Российской Федерации;</w:t>
      </w:r>
    </w:p>
    <w:p w:rsidR="00615160" w:rsidRPr="00E9046C" w:rsidRDefault="00E9046C" w:rsidP="00BD408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9046C">
        <w:rPr>
          <w:color w:val="000000" w:themeColor="text1"/>
          <w:sz w:val="28"/>
          <w:szCs w:val="28"/>
        </w:rPr>
        <w:t>с ежемесячных выплат, осуществляемых докторантам</w:t>
      </w:r>
      <w:r w:rsidR="00615160" w:rsidRPr="00E9046C">
        <w:rPr>
          <w:color w:val="000000" w:themeColor="text1"/>
          <w:sz w:val="28"/>
          <w:szCs w:val="28"/>
        </w:rPr>
        <w:t>.</w:t>
      </w:r>
    </w:p>
    <w:p w:rsidR="00A37467" w:rsidRDefault="001C43C4">
      <w:bookmarkStart w:id="0" w:name="_GoBack"/>
      <w:bookmarkEnd w:id="0"/>
    </w:p>
    <w:sectPr w:rsidR="00A3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A7913"/>
    <w:rsid w:val="001C43C4"/>
    <w:rsid w:val="005E003A"/>
    <w:rsid w:val="00615160"/>
    <w:rsid w:val="007227C8"/>
    <w:rsid w:val="00936876"/>
    <w:rsid w:val="00BD4082"/>
    <w:rsid w:val="00E05930"/>
    <w:rsid w:val="00E9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B45F"/>
  <w15:docId w15:val="{5F212C54-5C09-427B-B8B4-DF459706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680</Words>
  <Characters>3876</Characters>
  <Application>Microsoft Office Word</Application>
  <DocSecurity>0</DocSecurity>
  <Lines>32</Lines>
  <Paragraphs>9</Paragraphs>
  <ScaleCrop>false</ScaleCrop>
  <Company>diakov.net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9</cp:revision>
  <dcterms:created xsi:type="dcterms:W3CDTF">2021-12-21T17:52:00Z</dcterms:created>
  <dcterms:modified xsi:type="dcterms:W3CDTF">2021-12-22T14:04:00Z</dcterms:modified>
</cp:coreProperties>
</file>