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17" w:rsidRPr="007C34DC" w:rsidRDefault="006A565B" w:rsidP="00C72717">
      <w:pPr>
        <w:pStyle w:val="a4"/>
        <w:ind w:firstLine="839"/>
        <w:rPr>
          <w:sz w:val="28"/>
          <w:szCs w:val="28"/>
        </w:rPr>
      </w:pPr>
      <w:r w:rsidRPr="007C34DC">
        <w:rPr>
          <w:sz w:val="28"/>
          <w:szCs w:val="28"/>
        </w:rPr>
        <w:t xml:space="preserve"> </w:t>
      </w:r>
      <w:r w:rsidR="00C72717" w:rsidRPr="007C34DC">
        <w:rPr>
          <w:sz w:val="28"/>
          <w:szCs w:val="28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 w:rsidR="008A6925">
        <w:rPr>
          <w:sz w:val="28"/>
          <w:szCs w:val="28"/>
        </w:rPr>
        <w:br/>
      </w:r>
      <w:r w:rsidR="00C72717" w:rsidRPr="007C34DC">
        <w:rPr>
          <w:sz w:val="28"/>
          <w:szCs w:val="28"/>
        </w:rPr>
        <w:t xml:space="preserve">на </w:t>
      </w:r>
      <w:r w:rsidR="002124F3">
        <w:rPr>
          <w:sz w:val="28"/>
          <w:szCs w:val="28"/>
        </w:rPr>
        <w:t>30 июня</w:t>
      </w:r>
      <w:r w:rsidR="00E92D99">
        <w:rPr>
          <w:sz w:val="28"/>
          <w:szCs w:val="28"/>
        </w:rPr>
        <w:t xml:space="preserve"> 2022</w:t>
      </w:r>
      <w:r w:rsidR="00C72717" w:rsidRPr="007C34DC">
        <w:rPr>
          <w:sz w:val="28"/>
          <w:szCs w:val="28"/>
        </w:rPr>
        <w:t xml:space="preserve"> года открытый аукцион по продаже составляющ</w:t>
      </w:r>
      <w:r w:rsidR="00E92D99">
        <w:rPr>
          <w:sz w:val="28"/>
          <w:szCs w:val="28"/>
        </w:rPr>
        <w:t>его</w:t>
      </w:r>
      <w:r w:rsidR="00C72717" w:rsidRPr="007C34DC">
        <w:rPr>
          <w:sz w:val="28"/>
          <w:szCs w:val="28"/>
        </w:rPr>
        <w:t xml:space="preserve"> муниципальную казну, находящ</w:t>
      </w:r>
      <w:r w:rsidR="00E92D99">
        <w:rPr>
          <w:sz w:val="28"/>
          <w:szCs w:val="28"/>
        </w:rPr>
        <w:t>его</w:t>
      </w:r>
      <w:r w:rsidR="00C72717" w:rsidRPr="007C34DC">
        <w:rPr>
          <w:sz w:val="28"/>
          <w:szCs w:val="28"/>
        </w:rPr>
        <w:t xml:space="preserve">ся в муниципальной собственности </w:t>
      </w:r>
      <w:r w:rsidR="00E92D99">
        <w:rPr>
          <w:sz w:val="28"/>
          <w:szCs w:val="28"/>
        </w:rPr>
        <w:t>объекта</w:t>
      </w:r>
      <w:r w:rsidR="00C72717" w:rsidRPr="007C34DC">
        <w:rPr>
          <w:sz w:val="28"/>
          <w:szCs w:val="28"/>
        </w:rPr>
        <w:t xml:space="preserve">: </w:t>
      </w:r>
    </w:p>
    <w:p w:rsidR="00BF7396" w:rsidRDefault="00C72717" w:rsidP="00C72717">
      <w:pPr>
        <w:pStyle w:val="a4"/>
        <w:ind w:firstLine="839"/>
        <w:rPr>
          <w:sz w:val="28"/>
          <w:szCs w:val="28"/>
        </w:rPr>
      </w:pPr>
      <w:r w:rsidRPr="002D203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2D2038">
        <w:rPr>
          <w:b/>
          <w:sz w:val="28"/>
          <w:szCs w:val="28"/>
        </w:rPr>
        <w:t>:</w:t>
      </w:r>
      <w:r w:rsidRPr="002D2038">
        <w:rPr>
          <w:sz w:val="28"/>
          <w:szCs w:val="28"/>
        </w:rPr>
        <w:t xml:space="preserve"> пакет акций Акционерного общества «Гостиничный комплекс «Орел-Отель» (</w:t>
      </w:r>
      <w:r>
        <w:rPr>
          <w:sz w:val="28"/>
          <w:szCs w:val="28"/>
        </w:rPr>
        <w:t>100</w:t>
      </w:r>
      <w:r w:rsidRPr="002D2038">
        <w:rPr>
          <w:sz w:val="28"/>
          <w:szCs w:val="28"/>
        </w:rPr>
        <w:t xml:space="preserve">% уставного капитала), состоящий из </w:t>
      </w:r>
      <w:r w:rsidRPr="00C72717">
        <w:rPr>
          <w:sz w:val="28"/>
          <w:szCs w:val="28"/>
        </w:rPr>
        <w:t xml:space="preserve">10 823 </w:t>
      </w:r>
      <w:r w:rsidRPr="002D2038">
        <w:rPr>
          <w:sz w:val="28"/>
          <w:szCs w:val="28"/>
        </w:rPr>
        <w:t xml:space="preserve">обыкновенных именных бездокументарных акций. Номер и дата государственной регистрации выпуска акций - № 1-01-43653-А зарегистрирован 21.04.2009г. РО ФСФР России в ЮЗР. Почтовый адрес и местонахождение общества: 302030, Российская Федерация, Орловская область, г. Орел, пл. Мира, </w:t>
      </w:r>
      <w:r w:rsidR="00E92D99">
        <w:rPr>
          <w:sz w:val="28"/>
          <w:szCs w:val="28"/>
        </w:rPr>
        <w:t xml:space="preserve">д. </w:t>
      </w:r>
      <w:r w:rsidRPr="002D2038">
        <w:rPr>
          <w:sz w:val="28"/>
          <w:szCs w:val="28"/>
        </w:rPr>
        <w:t>4</w:t>
      </w:r>
      <w:r w:rsidR="00BF7396">
        <w:rPr>
          <w:sz w:val="28"/>
          <w:szCs w:val="28"/>
        </w:rPr>
        <w:t>,</w:t>
      </w:r>
    </w:p>
    <w:p w:rsidR="00C72717" w:rsidRPr="002D2038" w:rsidRDefault="00C72717" w:rsidP="00BF7396">
      <w:pPr>
        <w:pStyle w:val="a4"/>
        <w:ind w:firstLine="0"/>
        <w:rPr>
          <w:sz w:val="28"/>
          <w:szCs w:val="28"/>
        </w:rPr>
      </w:pPr>
      <w:r w:rsidRPr="002D2038">
        <w:rPr>
          <w:sz w:val="28"/>
          <w:szCs w:val="28"/>
        </w:rPr>
        <w:t>признан несостоявшимся в связи с отсутствием заявок на участие в торгах</w:t>
      </w:r>
      <w:r w:rsidR="006A565B">
        <w:rPr>
          <w:sz w:val="28"/>
          <w:szCs w:val="28"/>
        </w:rPr>
        <w:t>.</w:t>
      </w:r>
    </w:p>
    <w:p w:rsidR="00621B88" w:rsidRPr="00C453B6" w:rsidRDefault="00621B88" w:rsidP="00C14768">
      <w:pPr>
        <w:pStyle w:val="a4"/>
        <w:ind w:firstLine="0"/>
        <w:rPr>
          <w:color w:val="000000"/>
        </w:rPr>
      </w:pPr>
      <w:bookmarkStart w:id="0" w:name="_GoBack"/>
      <w:bookmarkEnd w:id="0"/>
    </w:p>
    <w:sectPr w:rsidR="00621B88" w:rsidRPr="00C453B6" w:rsidSect="00B20B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1F" w:rsidRDefault="0066441F" w:rsidP="00523E4A">
      <w:r>
        <w:separator/>
      </w:r>
    </w:p>
  </w:endnote>
  <w:endnote w:type="continuationSeparator" w:id="0">
    <w:p w:rsidR="0066441F" w:rsidRDefault="0066441F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1F" w:rsidRDefault="0066441F" w:rsidP="00523E4A">
      <w:r>
        <w:separator/>
      </w:r>
    </w:p>
  </w:footnote>
  <w:footnote w:type="continuationSeparator" w:id="0">
    <w:p w:rsidR="0066441F" w:rsidRDefault="0066441F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124F3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D4161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228D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441F"/>
    <w:rsid w:val="00667CF7"/>
    <w:rsid w:val="0067774A"/>
    <w:rsid w:val="006A2CEA"/>
    <w:rsid w:val="006A3B92"/>
    <w:rsid w:val="006A565B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A6925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11EB8"/>
    <w:rsid w:val="00B20233"/>
    <w:rsid w:val="00B20B39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BF7396"/>
    <w:rsid w:val="00C02DD2"/>
    <w:rsid w:val="00C030CF"/>
    <w:rsid w:val="00C14587"/>
    <w:rsid w:val="00C14768"/>
    <w:rsid w:val="00C33722"/>
    <w:rsid w:val="00C344F3"/>
    <w:rsid w:val="00C34514"/>
    <w:rsid w:val="00C42E47"/>
    <w:rsid w:val="00C50CCA"/>
    <w:rsid w:val="00C535F2"/>
    <w:rsid w:val="00C72717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35CAE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2D99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2A4B"/>
  <w15:docId w15:val="{5FCF1597-BBF2-421D-B82F-87978861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  <w:style w:type="character" w:customStyle="1" w:styleId="2">
    <w:name w:val="Основной текст 2 Знак"/>
    <w:basedOn w:val="a0"/>
    <w:rsid w:val="00C72717"/>
    <w:rPr>
      <w:color w:val="000000"/>
      <w:spacing w:val="-6"/>
      <w:sz w:val="23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8111-FF78-408D-B46D-6EA32427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Трахинина Жанна Викторовна</cp:lastModifiedBy>
  <cp:revision>3</cp:revision>
  <cp:lastPrinted>2022-07-01T12:23:00Z</cp:lastPrinted>
  <dcterms:created xsi:type="dcterms:W3CDTF">2022-07-01T12:24:00Z</dcterms:created>
  <dcterms:modified xsi:type="dcterms:W3CDTF">2022-07-04T08:51:00Z</dcterms:modified>
</cp:coreProperties>
</file>