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97" w:rsidRDefault="005F5997" w:rsidP="005F5997">
      <w:pPr>
        <w:pStyle w:val="20"/>
        <w:shd w:val="clear" w:color="auto" w:fill="auto"/>
        <w:spacing w:after="0" w:line="240" w:lineRule="auto"/>
        <w:ind w:right="20"/>
        <w:rPr>
          <w:rStyle w:val="211pt"/>
          <w:rFonts w:ascii="Arial" w:hAnsi="Arial" w:cs="Arial"/>
          <w:bCs/>
          <w:sz w:val="24"/>
          <w:szCs w:val="24"/>
        </w:rPr>
      </w:pPr>
      <w:r w:rsidRPr="005F5997">
        <w:rPr>
          <w:rStyle w:val="211pt"/>
          <w:rFonts w:ascii="Arial" w:hAnsi="Arial" w:cs="Arial"/>
          <w:bCs/>
          <w:sz w:val="24"/>
          <w:szCs w:val="24"/>
        </w:rPr>
        <w:t xml:space="preserve">РОССИЙСКАЯ ФЕДЕРАЦИЯ </w:t>
      </w:r>
    </w:p>
    <w:p w:rsidR="005F5997" w:rsidRDefault="005F5997" w:rsidP="005F5997">
      <w:pPr>
        <w:pStyle w:val="20"/>
        <w:shd w:val="clear" w:color="auto" w:fill="auto"/>
        <w:spacing w:after="0" w:line="240" w:lineRule="auto"/>
        <w:ind w:right="20"/>
        <w:rPr>
          <w:rStyle w:val="211pt"/>
          <w:rFonts w:ascii="Arial" w:hAnsi="Arial" w:cs="Arial"/>
          <w:bCs/>
          <w:sz w:val="24"/>
          <w:szCs w:val="24"/>
        </w:rPr>
      </w:pPr>
      <w:r w:rsidRPr="005F5997">
        <w:rPr>
          <w:rStyle w:val="211pt"/>
          <w:rFonts w:ascii="Arial" w:hAnsi="Arial" w:cs="Arial"/>
          <w:bCs/>
          <w:sz w:val="24"/>
          <w:szCs w:val="24"/>
        </w:rPr>
        <w:t xml:space="preserve">ОРЛОВСКАЯ ОБЛАСТЬ </w:t>
      </w:r>
    </w:p>
    <w:p w:rsidR="00346599" w:rsidRPr="005F5997" w:rsidRDefault="005F5997" w:rsidP="005F5997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5F5997">
        <w:rPr>
          <w:rStyle w:val="211pt"/>
          <w:rFonts w:ascii="Arial" w:hAnsi="Arial" w:cs="Arial"/>
          <w:bCs/>
          <w:sz w:val="24"/>
          <w:szCs w:val="24"/>
        </w:rPr>
        <w:t>МУНИЦИПАЛЬНОЕ ОБРАЗОВАНИЕ «ГОРОД ОРЁЛ»</w:t>
      </w:r>
    </w:p>
    <w:p w:rsidR="00346599" w:rsidRPr="005F5997" w:rsidRDefault="005F5997" w:rsidP="005F5997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5F5997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5F5997" w:rsidRDefault="005F5997" w:rsidP="005F5997">
      <w:pPr>
        <w:pStyle w:val="22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bookmarkStart w:id="1" w:name="bookmark1"/>
    </w:p>
    <w:p w:rsidR="00346599" w:rsidRPr="005F5997" w:rsidRDefault="005F5997" w:rsidP="005F5997">
      <w:pPr>
        <w:pStyle w:val="22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5F5997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5F5997" w:rsidRDefault="005F5997" w:rsidP="005F5997">
      <w:pPr>
        <w:pStyle w:val="80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 мая 2024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2228</w:t>
      </w:r>
    </w:p>
    <w:p w:rsidR="00346599" w:rsidRDefault="005F5997" w:rsidP="005F5997">
      <w:pPr>
        <w:pStyle w:val="80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Орёл</w:t>
      </w:r>
    </w:p>
    <w:p w:rsidR="005F5997" w:rsidRPr="005F5997" w:rsidRDefault="005F5997" w:rsidP="005F5997">
      <w:pPr>
        <w:pStyle w:val="80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</w:p>
    <w:p w:rsidR="00346599" w:rsidRDefault="005F5997" w:rsidP="005F5997">
      <w:pPr>
        <w:pStyle w:val="80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29.04.2019 № 1802 «Об утверждении муниципальной адресной программы «Переселение граждан из аварийного жилищного фонда на территории муниципального образования «Город Орел» на 2019-2025 годы»</w:t>
      </w:r>
    </w:p>
    <w:p w:rsidR="005F5997" w:rsidRPr="005F5997" w:rsidRDefault="005F5997" w:rsidP="005F5997">
      <w:pPr>
        <w:pStyle w:val="80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 xml:space="preserve">В соответствии со статьёй 22 Устава города Орла, </w:t>
      </w:r>
      <w:r w:rsidRPr="005F5997">
        <w:rPr>
          <w:rStyle w:val="814pt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346599" w:rsidRPr="005F5997" w:rsidRDefault="005F5997" w:rsidP="005F5997">
      <w:pPr>
        <w:pStyle w:val="80"/>
        <w:numPr>
          <w:ilvl w:val="0"/>
          <w:numId w:val="1"/>
        </w:numPr>
        <w:shd w:val="clear" w:color="auto" w:fill="auto"/>
        <w:tabs>
          <w:tab w:val="left" w:pos="1127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Внести следующие изменения в постановление администрации города Орла от 29.04.2019 № 1802 «Об утверждении муниципальной адресной программы «Переселение граждан из аварийного жилищного фонда на территории муниципального образования «Город Орёл» на 2019- 2025 годы»: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1.1. в Паспорте муниципальной адресной программы «Переселение граждан из аварийного жилищного фонда на территории муниципального образования «Город Орёл» на 2019-2025 годы»: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1.1.1 строку 8 изложить в новой редакции:</w:t>
      </w:r>
    </w:p>
    <w:p w:rsidR="00346599" w:rsidRPr="005F5997" w:rsidRDefault="005F5997" w:rsidP="005F5997">
      <w:pPr>
        <w:pStyle w:val="80"/>
        <w:shd w:val="clear" w:color="auto" w:fill="auto"/>
        <w:tabs>
          <w:tab w:val="left" w:pos="2564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Объёмы и</w:t>
      </w:r>
      <w:r w:rsidRPr="005F5997">
        <w:rPr>
          <w:rFonts w:ascii="Arial" w:hAnsi="Arial" w:cs="Arial"/>
          <w:sz w:val="24"/>
          <w:szCs w:val="24"/>
        </w:rPr>
        <w:tab/>
        <w:t>Финансирование муниципальной адресной</w:t>
      </w:r>
    </w:p>
    <w:p w:rsidR="00346599" w:rsidRPr="005F5997" w:rsidRDefault="005F5997" w:rsidP="005F5997">
      <w:pPr>
        <w:pStyle w:val="80"/>
        <w:shd w:val="clear" w:color="auto" w:fill="auto"/>
        <w:tabs>
          <w:tab w:val="left" w:pos="2564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источники</w:t>
      </w:r>
      <w:r w:rsidRPr="005F5997">
        <w:rPr>
          <w:rFonts w:ascii="Arial" w:hAnsi="Arial" w:cs="Arial"/>
          <w:sz w:val="24"/>
          <w:szCs w:val="24"/>
        </w:rPr>
        <w:tab/>
        <w:t>программы осуществляется за счёт средств</w:t>
      </w:r>
    </w:p>
    <w:p w:rsidR="00346599" w:rsidRPr="005F5997" w:rsidRDefault="005F5997" w:rsidP="005F5997">
      <w:pPr>
        <w:pStyle w:val="80"/>
        <w:shd w:val="clear" w:color="auto" w:fill="auto"/>
        <w:tabs>
          <w:tab w:val="left" w:pos="2564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финансирования</w:t>
      </w:r>
      <w:r w:rsidRPr="005F5997">
        <w:rPr>
          <w:rFonts w:ascii="Arial" w:hAnsi="Arial" w:cs="Arial"/>
          <w:sz w:val="24"/>
          <w:szCs w:val="24"/>
        </w:rPr>
        <w:tab/>
        <w:t>федерального, областного и местного бюджетов.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60" w:right="14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Общий объем средств, предусмотренных на реализацию Программы, - 3 686 359 844,60 рублей, в том числе по годам: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6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2019 - 2020 - 244 172 252,88 рублей;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6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2020 - 2021 - 168 511 864,05 рублей;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6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2021 - 2022 - 592 155 362,09 рублей;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6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2022 - 2023 - 1 067 831 952,68 рублей;</w:t>
      </w:r>
    </w:p>
    <w:p w:rsidR="00346599" w:rsidRPr="005F5997" w:rsidRDefault="005F5997" w:rsidP="005F5997">
      <w:pPr>
        <w:pStyle w:val="90"/>
        <w:shd w:val="clear" w:color="auto" w:fill="auto"/>
        <w:spacing w:line="240" w:lineRule="auto"/>
        <w:ind w:left="2660"/>
        <w:rPr>
          <w:rFonts w:ascii="Arial" w:hAnsi="Arial" w:cs="Arial"/>
          <w:b w:val="0"/>
        </w:rPr>
      </w:pPr>
      <w:r w:rsidRPr="005F5997">
        <w:rPr>
          <w:rFonts w:ascii="Arial" w:hAnsi="Arial" w:cs="Arial"/>
          <w:b w:val="0"/>
        </w:rPr>
        <w:t>этап 2023 - 2024 — 154 776 018,46 рублей;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6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2023(2) - 1 458 912 394,44 рублей, из них: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6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средства федерального бюджета - 2 603 410 713,07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6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рублей, в том числе по годам: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6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2019 - 2020 - 154 867 795,73 рублей;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6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2020 - 2021 - 118 763 226,68 рублей;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6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2021 - 2022 - 268 830 131,46 рублей;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6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2022 - 2023 - 844 711 492,40 рублей;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6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2023 - 67 607 656,50 рублей;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20" w:right="78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2023(2)- 1 148 630 410,30 рублей; средства областного бюджета - 760 523 902,98 рублей,</w:t>
      </w:r>
    </w:p>
    <w:p w:rsidR="005F5997" w:rsidRDefault="005F5997" w:rsidP="005F5997">
      <w:pPr>
        <w:pStyle w:val="80"/>
        <w:shd w:val="clear" w:color="auto" w:fill="auto"/>
        <w:spacing w:before="0" w:after="0" w:line="240" w:lineRule="auto"/>
        <w:ind w:left="2620" w:right="78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 xml:space="preserve">в том числе по годам: </w:t>
      </w:r>
    </w:p>
    <w:p w:rsidR="005F5997" w:rsidRDefault="005F5997" w:rsidP="005F5997">
      <w:pPr>
        <w:pStyle w:val="80"/>
        <w:shd w:val="clear" w:color="auto" w:fill="auto"/>
        <w:spacing w:before="0" w:after="0" w:line="240" w:lineRule="auto"/>
        <w:ind w:left="2620" w:right="78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 xml:space="preserve">этап 2019 - 2020 - 70 135 244,46 рублей; </w:t>
      </w:r>
    </w:p>
    <w:p w:rsidR="005F5997" w:rsidRDefault="005F5997" w:rsidP="005F5997">
      <w:pPr>
        <w:pStyle w:val="80"/>
        <w:shd w:val="clear" w:color="auto" w:fill="auto"/>
        <w:spacing w:before="0" w:after="0" w:line="240" w:lineRule="auto"/>
        <w:ind w:left="2620" w:right="78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2020 - 2021 - 25 353 397,50 рублей;</w:t>
      </w:r>
    </w:p>
    <w:p w:rsidR="005F5997" w:rsidRDefault="005F5997" w:rsidP="005F5997">
      <w:pPr>
        <w:pStyle w:val="80"/>
        <w:shd w:val="clear" w:color="auto" w:fill="auto"/>
        <w:spacing w:before="0" w:after="0" w:line="240" w:lineRule="auto"/>
        <w:ind w:left="2620" w:right="78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 xml:space="preserve">этап 2021 - 2022 - 241 866 246,06 рублей; </w:t>
      </w:r>
    </w:p>
    <w:p w:rsidR="005F5997" w:rsidRDefault="005F5997" w:rsidP="005F5997">
      <w:pPr>
        <w:pStyle w:val="80"/>
        <w:shd w:val="clear" w:color="auto" w:fill="auto"/>
        <w:spacing w:before="0" w:after="0" w:line="240" w:lineRule="auto"/>
        <w:ind w:left="2620" w:right="78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 xml:space="preserve">этап 2022 - 2023 - 42 015 106,97 рублей; </w:t>
      </w:r>
    </w:p>
    <w:p w:rsidR="005F5997" w:rsidRDefault="005F5997" w:rsidP="005F5997">
      <w:pPr>
        <w:pStyle w:val="80"/>
        <w:shd w:val="clear" w:color="auto" w:fill="auto"/>
        <w:spacing w:before="0" w:after="0" w:line="240" w:lineRule="auto"/>
        <w:ind w:left="2620" w:right="78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 xml:space="preserve">этап 2023 - 85 345 253,88 рублей; 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20" w:right="78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2023 (2) - 295 808 654,11 рублей, средства бюджета города Орла - 322 425 228,55 рублей,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2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в том числе по годам: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2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2019 - 2020 - 19 169 212,69 рублей;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2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2020 - 2021 -</w:t>
      </w:r>
      <w:r>
        <w:rPr>
          <w:rFonts w:ascii="Arial" w:hAnsi="Arial" w:cs="Arial"/>
          <w:sz w:val="24"/>
          <w:szCs w:val="24"/>
        </w:rPr>
        <w:t xml:space="preserve"> </w:t>
      </w:r>
      <w:r w:rsidRPr="005F5997">
        <w:rPr>
          <w:rFonts w:ascii="Arial" w:hAnsi="Arial" w:cs="Arial"/>
          <w:sz w:val="24"/>
          <w:szCs w:val="24"/>
        </w:rPr>
        <w:t>24 395 239,87 рублей;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2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lastRenderedPageBreak/>
        <w:t>этап 2021 - 2022 - 81 458 984,57 рублей;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2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2022 - 2023 - 181 105 353,31 рублей;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2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2023 - 1 823 108,08 рублей;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2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2023 (2)- 14 473 330,03рублей.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20" w:right="36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Объёмы финансирования Программы подлежат ежегодному уточнению при утверждении бюджета города Орла на очередной финансовый год.</w:t>
      </w:r>
    </w:p>
    <w:p w:rsidR="00346599" w:rsidRPr="005F5997" w:rsidRDefault="005F5997" w:rsidP="005F5997">
      <w:pPr>
        <w:pStyle w:val="80"/>
        <w:numPr>
          <w:ilvl w:val="0"/>
          <w:numId w:val="2"/>
        </w:numPr>
        <w:shd w:val="clear" w:color="auto" w:fill="auto"/>
        <w:tabs>
          <w:tab w:val="left" w:pos="1491"/>
        </w:tabs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раздел 8 «Объём долевого финансирования» изложить в новой редакции: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62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«8. Объём долевого финансирования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Финансовые ресурсы Программы формируются за счёт средств Фонда содействия реформированию жилищно-коммунального хозяйства, областного бюджета, бюджета города Орла.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Плановый общий объем долевого финансирования средств на реализацию Программы определён на основании утверждённой муниципальной адресной программы переселения граждан из аварийного жилищного фонда.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Объем средств Фонда содействия реформированию жилищно- коммунального хозяйства определяется по лимиту средств, установленному федеральным проектом «Обеспечение устойчивого сокращения непригодного для постоянного проживания жилищного фонда», утверждённым протоколом заседания проектного комитета по национальному проекту «Жилье и городская среда» от 21.12.2018 № 3. Бюджеты Орловской области и города Орла обеспечивают долевое финансирование в объёме, необходимом для расселения аварийного жилищного фонда, включённого в Программу.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0" w:right="20" w:firstLine="86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Общая стоимость составляет 3 686 359 844,60 рублей, в том числе: средства Фонда содействия реформированию жилищно-коммунального хозяйства - 2 603 410 713,07 рублей; средства областного бюджета - 760 523 902,98 рублей; средства местного бюджета - 322 425 228,55 рублей:</w:t>
      </w:r>
    </w:p>
    <w:p w:rsidR="00346599" w:rsidRPr="005F5997" w:rsidRDefault="005F5997" w:rsidP="005F5997">
      <w:pPr>
        <w:pStyle w:val="80"/>
        <w:shd w:val="clear" w:color="auto" w:fill="auto"/>
        <w:tabs>
          <w:tab w:val="left" w:pos="2922"/>
          <w:tab w:val="left" w:pos="3349"/>
          <w:tab w:val="left" w:pos="5322"/>
        </w:tabs>
        <w:spacing w:before="0" w:after="0" w:line="240" w:lineRule="auto"/>
        <w:ind w:left="116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 2019</w:t>
      </w:r>
      <w:r w:rsidRPr="005F5997">
        <w:rPr>
          <w:rFonts w:ascii="Arial" w:hAnsi="Arial" w:cs="Arial"/>
          <w:sz w:val="24"/>
          <w:szCs w:val="24"/>
        </w:rPr>
        <w:tab/>
        <w:t>-</w:t>
      </w:r>
      <w:r w:rsidRPr="005F5997">
        <w:rPr>
          <w:rFonts w:ascii="Arial" w:hAnsi="Arial" w:cs="Arial"/>
          <w:sz w:val="24"/>
          <w:szCs w:val="24"/>
        </w:rPr>
        <w:tab/>
        <w:t>2020 годов:</w:t>
      </w:r>
      <w:r w:rsidRPr="005F5997">
        <w:rPr>
          <w:rFonts w:ascii="Arial" w:hAnsi="Arial" w:cs="Arial"/>
          <w:sz w:val="24"/>
          <w:szCs w:val="24"/>
        </w:rPr>
        <w:tab/>
        <w:t>средства Фонда содействия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0"/>
        <w:jc w:val="left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реформированию жилищно-коммунального хозяйства - 154 867 795,73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рублей, средства областного бюджета - 70 135 244,46 рублей, средства местного бюджета - 19 169 212,69 рублей;</w:t>
      </w:r>
    </w:p>
    <w:p w:rsidR="00346599" w:rsidRPr="005F5997" w:rsidRDefault="005F5997" w:rsidP="005F5997">
      <w:pPr>
        <w:pStyle w:val="80"/>
        <w:numPr>
          <w:ilvl w:val="0"/>
          <w:numId w:val="3"/>
        </w:numPr>
        <w:shd w:val="clear" w:color="auto" w:fill="auto"/>
        <w:tabs>
          <w:tab w:val="left" w:pos="1214"/>
          <w:tab w:val="right" w:pos="2629"/>
          <w:tab w:val="center" w:pos="2979"/>
          <w:tab w:val="center" w:pos="3618"/>
          <w:tab w:val="right" w:pos="5034"/>
          <w:tab w:val="center" w:pos="5845"/>
          <w:tab w:val="center" w:pos="7122"/>
          <w:tab w:val="right" w:pos="9163"/>
        </w:tabs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</w:t>
      </w:r>
      <w:r w:rsidRPr="005F5997">
        <w:rPr>
          <w:rFonts w:ascii="Arial" w:hAnsi="Arial" w:cs="Arial"/>
          <w:sz w:val="24"/>
          <w:szCs w:val="24"/>
        </w:rPr>
        <w:tab/>
        <w:t>2020</w:t>
      </w:r>
      <w:r w:rsidRPr="005F5997">
        <w:rPr>
          <w:rFonts w:ascii="Arial" w:hAnsi="Arial" w:cs="Arial"/>
          <w:sz w:val="24"/>
          <w:szCs w:val="24"/>
        </w:rPr>
        <w:tab/>
        <w:t>-</w:t>
      </w:r>
      <w:r w:rsidRPr="005F5997">
        <w:rPr>
          <w:rFonts w:ascii="Arial" w:hAnsi="Arial" w:cs="Arial"/>
          <w:sz w:val="24"/>
          <w:szCs w:val="24"/>
        </w:rPr>
        <w:tab/>
        <w:t>2021</w:t>
      </w:r>
      <w:r w:rsidRPr="005F5997">
        <w:rPr>
          <w:rFonts w:ascii="Arial" w:hAnsi="Arial" w:cs="Arial"/>
          <w:sz w:val="24"/>
          <w:szCs w:val="24"/>
        </w:rPr>
        <w:tab/>
        <w:t>годов:</w:t>
      </w:r>
      <w:r w:rsidRPr="005F5997">
        <w:rPr>
          <w:rFonts w:ascii="Arial" w:hAnsi="Arial" w:cs="Arial"/>
          <w:sz w:val="24"/>
          <w:szCs w:val="24"/>
        </w:rPr>
        <w:tab/>
        <w:t>средства</w:t>
      </w:r>
      <w:r w:rsidRPr="005F5997">
        <w:rPr>
          <w:rFonts w:ascii="Arial" w:hAnsi="Arial" w:cs="Arial"/>
          <w:sz w:val="24"/>
          <w:szCs w:val="24"/>
        </w:rPr>
        <w:tab/>
        <w:t>Фонда</w:t>
      </w:r>
      <w:r w:rsidRPr="005F5997">
        <w:rPr>
          <w:rFonts w:ascii="Arial" w:hAnsi="Arial" w:cs="Arial"/>
          <w:sz w:val="24"/>
          <w:szCs w:val="24"/>
        </w:rPr>
        <w:tab/>
        <w:t>содействия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реформированию жилищно-коммунального хозяйства - 118 763 226,68 рублей, средства областного бюджета - 25 353 397,50 рублей, средства местного бюджета - 24 395 239,87 рублей;</w:t>
      </w:r>
    </w:p>
    <w:p w:rsidR="00346599" w:rsidRPr="005F5997" w:rsidRDefault="005F5997" w:rsidP="005F5997">
      <w:pPr>
        <w:pStyle w:val="80"/>
        <w:numPr>
          <w:ilvl w:val="0"/>
          <w:numId w:val="3"/>
        </w:numPr>
        <w:shd w:val="clear" w:color="auto" w:fill="auto"/>
        <w:tabs>
          <w:tab w:val="left" w:pos="1214"/>
          <w:tab w:val="right" w:pos="2629"/>
          <w:tab w:val="center" w:pos="2979"/>
          <w:tab w:val="center" w:pos="3618"/>
          <w:tab w:val="right" w:pos="5034"/>
          <w:tab w:val="center" w:pos="5845"/>
          <w:tab w:val="center" w:pos="7122"/>
          <w:tab w:val="right" w:pos="9163"/>
        </w:tabs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</w:t>
      </w:r>
      <w:r w:rsidRPr="005F5997">
        <w:rPr>
          <w:rFonts w:ascii="Arial" w:hAnsi="Arial" w:cs="Arial"/>
          <w:sz w:val="24"/>
          <w:szCs w:val="24"/>
        </w:rPr>
        <w:tab/>
        <w:t>2021</w:t>
      </w:r>
      <w:r w:rsidRPr="005F5997">
        <w:rPr>
          <w:rFonts w:ascii="Arial" w:hAnsi="Arial" w:cs="Arial"/>
          <w:sz w:val="24"/>
          <w:szCs w:val="24"/>
        </w:rPr>
        <w:tab/>
        <w:t>-</w:t>
      </w:r>
      <w:r w:rsidRPr="005F5997">
        <w:rPr>
          <w:rFonts w:ascii="Arial" w:hAnsi="Arial" w:cs="Arial"/>
          <w:sz w:val="24"/>
          <w:szCs w:val="24"/>
        </w:rPr>
        <w:tab/>
        <w:t>2022</w:t>
      </w:r>
      <w:r w:rsidRPr="005F5997">
        <w:rPr>
          <w:rFonts w:ascii="Arial" w:hAnsi="Arial" w:cs="Arial"/>
          <w:sz w:val="24"/>
          <w:szCs w:val="24"/>
        </w:rPr>
        <w:tab/>
        <w:t>годов:</w:t>
      </w:r>
      <w:r w:rsidRPr="005F5997">
        <w:rPr>
          <w:rFonts w:ascii="Arial" w:hAnsi="Arial" w:cs="Arial"/>
          <w:sz w:val="24"/>
          <w:szCs w:val="24"/>
        </w:rPr>
        <w:tab/>
        <w:t>средства</w:t>
      </w:r>
      <w:r w:rsidRPr="005F5997">
        <w:rPr>
          <w:rFonts w:ascii="Arial" w:hAnsi="Arial" w:cs="Arial"/>
          <w:sz w:val="24"/>
          <w:szCs w:val="24"/>
        </w:rPr>
        <w:tab/>
        <w:t>Фонда</w:t>
      </w:r>
      <w:r w:rsidRPr="005F5997">
        <w:rPr>
          <w:rFonts w:ascii="Arial" w:hAnsi="Arial" w:cs="Arial"/>
          <w:sz w:val="24"/>
          <w:szCs w:val="24"/>
        </w:rPr>
        <w:tab/>
        <w:t>содействия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реформированию жилищно-коммунального хозяйства - 268 830 131,46 рублей, средства областного бюджета - 241 866 246,06 рублей, средства местного бюджета - 81 458 984,57 рублей;</w:t>
      </w:r>
    </w:p>
    <w:p w:rsidR="00346599" w:rsidRPr="005F5997" w:rsidRDefault="005F5997" w:rsidP="005F5997">
      <w:pPr>
        <w:pStyle w:val="80"/>
        <w:shd w:val="clear" w:color="auto" w:fill="auto"/>
        <w:tabs>
          <w:tab w:val="right" w:pos="2629"/>
          <w:tab w:val="center" w:pos="2979"/>
          <w:tab w:val="center" w:pos="3618"/>
          <w:tab w:val="right" w:pos="5034"/>
          <w:tab w:val="center" w:pos="5845"/>
          <w:tab w:val="center" w:pos="7122"/>
          <w:tab w:val="right" w:pos="9163"/>
        </w:tabs>
        <w:spacing w:before="0" w:after="0" w:line="240" w:lineRule="auto"/>
        <w:ind w:left="116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этап</w:t>
      </w:r>
      <w:r w:rsidRPr="005F5997">
        <w:rPr>
          <w:rFonts w:ascii="Arial" w:hAnsi="Arial" w:cs="Arial"/>
          <w:sz w:val="24"/>
          <w:szCs w:val="24"/>
        </w:rPr>
        <w:tab/>
        <w:t>2022</w:t>
      </w:r>
      <w:r w:rsidRPr="005F5997">
        <w:rPr>
          <w:rFonts w:ascii="Arial" w:hAnsi="Arial" w:cs="Arial"/>
          <w:sz w:val="24"/>
          <w:szCs w:val="24"/>
        </w:rPr>
        <w:tab/>
        <w:t>-</w:t>
      </w:r>
      <w:r w:rsidRPr="005F5997">
        <w:rPr>
          <w:rFonts w:ascii="Arial" w:hAnsi="Arial" w:cs="Arial"/>
          <w:sz w:val="24"/>
          <w:szCs w:val="24"/>
        </w:rPr>
        <w:tab/>
        <w:t>2023</w:t>
      </w:r>
      <w:r w:rsidRPr="005F5997">
        <w:rPr>
          <w:rFonts w:ascii="Arial" w:hAnsi="Arial" w:cs="Arial"/>
          <w:sz w:val="24"/>
          <w:szCs w:val="24"/>
        </w:rPr>
        <w:tab/>
        <w:t>годов:</w:t>
      </w:r>
      <w:r w:rsidRPr="005F5997">
        <w:rPr>
          <w:rFonts w:ascii="Arial" w:hAnsi="Arial" w:cs="Arial"/>
          <w:sz w:val="24"/>
          <w:szCs w:val="24"/>
        </w:rPr>
        <w:tab/>
        <w:t>средства</w:t>
      </w:r>
      <w:r w:rsidRPr="005F5997">
        <w:rPr>
          <w:rFonts w:ascii="Arial" w:hAnsi="Arial" w:cs="Arial"/>
          <w:sz w:val="24"/>
          <w:szCs w:val="24"/>
        </w:rPr>
        <w:tab/>
        <w:t>Фонда</w:t>
      </w:r>
      <w:r w:rsidRPr="005F5997">
        <w:rPr>
          <w:rFonts w:ascii="Arial" w:hAnsi="Arial" w:cs="Arial"/>
          <w:sz w:val="24"/>
          <w:szCs w:val="24"/>
        </w:rPr>
        <w:tab/>
        <w:t>содействия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реформированию жилищно-коммунального хозяйства - 844 711 492,40 рублей, средства областного бюджета - 42 015 106,97 рублей, средства местного бюджета - 181 105 353,31 рублей;</w:t>
      </w:r>
    </w:p>
    <w:p w:rsidR="00346599" w:rsidRPr="005F5997" w:rsidRDefault="005F5997" w:rsidP="005F5997">
      <w:pPr>
        <w:pStyle w:val="80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 xml:space="preserve"> этап 2023 года: средства Фонда содействия реформированию жилищно-коммунального хозяйства - 67 607 656,50 рублей, средства областного бюджета - 85 345 253, 88 рублей, средства местного бюджета - 1 823 108, 08 рублей;</w:t>
      </w:r>
    </w:p>
    <w:p w:rsidR="00346599" w:rsidRPr="005F5997" w:rsidRDefault="005F5997" w:rsidP="005F5997">
      <w:pPr>
        <w:pStyle w:val="80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 xml:space="preserve"> этап 2023(2) года: средства Фонда содействия реформированию жилищно-коммунального хозяйства - 1 148 630 410,30 рублей, средства областного бюджета - 295 808 654,11рублей, средства местного бюджета - 14 473 330,03 рублей».</w:t>
      </w:r>
    </w:p>
    <w:p w:rsidR="00346599" w:rsidRPr="005F5997" w:rsidRDefault="005F5997" w:rsidP="005F5997">
      <w:pPr>
        <w:pStyle w:val="80"/>
        <w:numPr>
          <w:ilvl w:val="0"/>
          <w:numId w:val="4"/>
        </w:numPr>
        <w:shd w:val="clear" w:color="auto" w:fill="auto"/>
        <w:tabs>
          <w:tab w:val="left" w:pos="1269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 xml:space="preserve">Приложения №№1, 2, 3, 4 к муниципальной адресной программе «Переселение граждан из аварийного жилищного фонда на территории муниципального образования «Город Орёл» на 2019-2025 годы» изложить в </w:t>
      </w:r>
      <w:r w:rsidRPr="005F5997">
        <w:rPr>
          <w:rFonts w:ascii="Arial" w:hAnsi="Arial" w:cs="Arial"/>
          <w:sz w:val="24"/>
          <w:szCs w:val="24"/>
        </w:rPr>
        <w:lastRenderedPageBreak/>
        <w:t>новой редакции согласно приложениям №№ 1, 2, 3, 4 к настоящему постановлению.</w:t>
      </w:r>
    </w:p>
    <w:p w:rsidR="00346599" w:rsidRPr="005F5997" w:rsidRDefault="005F5997" w:rsidP="005F5997">
      <w:pPr>
        <w:pStyle w:val="80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1.3 Слова «Управление жилищно-коммунального хозяйства и транспорта администрации города Орла» заменить словами «Управление жилищно-коммунального хозяйства администрации города Орла».</w:t>
      </w:r>
    </w:p>
    <w:p w:rsidR="00346599" w:rsidRPr="005F5997" w:rsidRDefault="005F5997" w:rsidP="005F5997">
      <w:pPr>
        <w:pStyle w:val="8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46599" w:rsidRPr="005F5997" w:rsidRDefault="005F5997" w:rsidP="005F5997">
      <w:pPr>
        <w:pStyle w:val="8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начальника МКУ «Жилищное управление г. Орла» О.В. Стеблецову, заместителя Мэра города Орла - начальника управления жилищно- коммунального хозяйства администрации города Орла С.Н. Филатова, заместителя Мэра города Орла А.В. Степанова.</w:t>
      </w: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346599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5F5997">
        <w:rPr>
          <w:rFonts w:ascii="Arial" w:hAnsi="Arial" w:cs="Arial"/>
          <w:sz w:val="24"/>
          <w:szCs w:val="24"/>
        </w:rPr>
        <w:t>Мэр города Орла</w:t>
      </w:r>
      <w:r w:rsidRPr="005F5997">
        <w:rPr>
          <w:rFonts w:ascii="Arial" w:hAnsi="Arial" w:cs="Arial"/>
          <w:sz w:val="24"/>
          <w:szCs w:val="24"/>
        </w:rPr>
        <w:tab/>
        <w:t>Ю.Н. Парахин</w:t>
      </w: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5F5997">
          <w:type w:val="continuous"/>
          <w:pgSz w:w="11906" w:h="16838"/>
          <w:pgMar w:top="597" w:right="1039" w:bottom="707" w:left="1685" w:header="0" w:footer="3" w:gutter="0"/>
          <w:cols w:space="720"/>
          <w:noEndnote/>
          <w:docGrid w:linePitch="360"/>
        </w:sectPr>
      </w:pPr>
    </w:p>
    <w:tbl>
      <w:tblPr>
        <w:tblW w:w="155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1496"/>
        <w:gridCol w:w="1629"/>
        <w:gridCol w:w="1296"/>
        <w:gridCol w:w="1629"/>
        <w:gridCol w:w="1016"/>
        <w:gridCol w:w="1078"/>
        <w:gridCol w:w="1239"/>
        <w:gridCol w:w="1286"/>
        <w:gridCol w:w="1134"/>
        <w:gridCol w:w="1842"/>
        <w:gridCol w:w="1404"/>
      </w:tblGrid>
      <w:tr w:rsidR="005F5997" w:rsidRPr="00400D16" w:rsidTr="00400D16">
        <w:trPr>
          <w:trHeight w:val="212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997" w:rsidRPr="00400D16" w:rsidRDefault="005F5997" w:rsidP="00400D1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lang w:bidi="ar-SA"/>
              </w:rPr>
              <w:t xml:space="preserve">Приложение № 1                                                                                   к постановлению                                                          администрации города Орла                                                                                                         от </w:t>
            </w:r>
            <w:r w:rsidR="00400D16">
              <w:rPr>
                <w:rFonts w:ascii="Times New Roman" w:eastAsia="Times New Roman" w:hAnsi="Times New Roman" w:cs="Times New Roman"/>
                <w:lang w:bidi="ar-SA"/>
              </w:rPr>
              <w:t xml:space="preserve"> 22 мая 2024 № 2228</w:t>
            </w:r>
            <w:r w:rsidRPr="00400D16">
              <w:rPr>
                <w:rFonts w:ascii="Times New Roman" w:eastAsia="Times New Roman" w:hAnsi="Times New Roman" w:cs="Times New Roman"/>
                <w:lang w:bidi="ar-SA"/>
              </w:rPr>
              <w:t xml:space="preserve">                                       приложение №1  к муниципальной адресной программе "Переселение граждан, проживающих на территории Орловской области, из аварийного жилищного фонда" на 2019-2024 годы</w:t>
            </w:r>
          </w:p>
        </w:tc>
      </w:tr>
      <w:tr w:rsidR="005F5997" w:rsidRPr="00400D16" w:rsidTr="00400D16">
        <w:trPr>
          <w:trHeight w:val="7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5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ПЕРЕЧЕНЬ</w:t>
            </w:r>
          </w:p>
        </w:tc>
      </w:tr>
      <w:tr w:rsidR="005F5997" w:rsidRPr="00400D16" w:rsidTr="00400D16">
        <w:trPr>
          <w:trHeight w:val="80"/>
        </w:trPr>
        <w:tc>
          <w:tcPr>
            <w:tcW w:w="155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многоквартирных домов, признанных аварийными до 1 января 2017 года</w:t>
            </w:r>
          </w:p>
        </w:tc>
      </w:tr>
      <w:tr w:rsidR="00400D16" w:rsidRPr="00400D16" w:rsidTr="00400D16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00D16" w:rsidRPr="00400D16" w:rsidTr="00400D16">
        <w:trPr>
          <w:trHeight w:val="111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Наименование муниципального образования 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Адрес многоквартирного дома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Год ввода дома в эксплуатацию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Дата признания многоквартирного дома аварийным 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Сведения об аварийном жилищном фонде, подлежащем расселению                                                                  в рамках Программы 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Планируемая дата окончания переселения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Площадь застройки многоквартирного дома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400D16" w:rsidRPr="00400D16" w:rsidTr="00400D16">
        <w:trPr>
          <w:trHeight w:val="267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площадь земельного участка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кадастровый номер земельного участка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характеристика земельного участка (сформирован под одним домом,                         не сформирован)</w:t>
            </w:r>
          </w:p>
        </w:tc>
      </w:tr>
      <w:tr w:rsidR="00400D16" w:rsidRPr="00400D16" w:rsidTr="00400D16">
        <w:trPr>
          <w:trHeight w:val="7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дата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площадь, кв. 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количество человек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дата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кв.м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00D16" w:rsidRPr="00400D16" w:rsidTr="00400D1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</w:tr>
      <w:tr w:rsidR="00400D16" w:rsidRPr="00400D16" w:rsidTr="00400D16">
        <w:trPr>
          <w:trHeight w:val="885"/>
        </w:trPr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Итого по городу Орлу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x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43 546,40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3 119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53 459,42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282 948,55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x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x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5 Августа, д. 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1918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28.09.2015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617,60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57:25:0030616:7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Абрамова и Соколова, д. 76, лит. 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1956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30.12.2016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311,23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18 007,00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57:25:0031032:48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Автогрейдерная, д. 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04.06.2014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814,88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2 247,70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57:25:0021305:5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Автогрейдерная, д. 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24.09.2013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769,60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954,25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2 143,00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57:25:0021305:3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Автогрейдерная, д. 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1958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03.09.2013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773,30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1 167,20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21 524,70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57:25:0021305:10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Автогрейдерная, д. 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1958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27.01.2012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545,52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2 340,00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57:25:0021305:883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Андреева, д. 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1962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05.07.2013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270,70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391,60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57:25:0020130:14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Андреева, д. 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1959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01.11.2012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350,30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57:25:0020130:152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Антонова, д. 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1965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564,20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3 690,00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57:25:0010161:10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Антонова, д. 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1962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634,30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1 993,00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57:25:0010161:16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11.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Антонова, д. 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1966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577,20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2 884,34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57:25:0010161:5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Антонова, д. 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1961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571,80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2 779,00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57:25:0010161:15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Антонова, д. 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1960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554,60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2 224,22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57:25:0010161:11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Антонова, д. 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1960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638,90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57:25:0010161:6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пер. Бетонный, д. 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1959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01.09.2014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641,50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1 441,00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57:25:0021305:884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Брянская, д. 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03.09.2013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116,40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57:25:0020544:15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Васильевская, д. 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25.12.2014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98,50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1 511,00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57:25:0020402:4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Васильевская, д. 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04.07.2012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367,20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2 658,50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57:25:0020401:21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Васильевская, д. 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190,10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1 529,40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57:25:0020401:12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Васильевская, д. 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21.07.2014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118,30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1 366,70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57:25:0020401:20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21.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Васильевская, д. 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1881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27.01.2012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118,70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2 233,10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57:25:0020236:79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Ватная, д. 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1959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25.09.2015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940,75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57:25:0020131:4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Высоковольтная, д. 6а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1961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12.12.2012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85,80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3 324,88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57:25:0021323:114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Гагарина, д. 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08.12.2016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369,40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57:25:0020315:1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пер. Гайдара, д. 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1962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25.12.2014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274,90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972,20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57:25:0030106:2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Гайдара, д. 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1960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25.12.2014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517,90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1 565,60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57:25:0030106:9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Гайдара, д. 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1964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25.12.2014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511,00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1 538,10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57:25:0030106:7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Гайдара, д. 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1959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25.12.2014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355,70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1 348,60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57:25:0030106:6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Гайдара, д. 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1961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25.12.2014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273,90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743,30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57:25:0030106:5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Гайдара, д. 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1960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25.12.2014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265,50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782,90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57:25:0030106:4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31.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Гайдара, д. 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1960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25.12.2014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271,40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57:25:0030106:3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Гвардейская, д. 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21.11.2014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367,60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57:25:0031423:93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Грановского, д. 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31.05.2012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406,60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1 731,40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57:25:0010304:10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1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Грановского, д. 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1958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29.09.2015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360,90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2 791,51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57:25:0010304:8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Деповская, д.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1959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25.08.2016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318,20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57:25:0031416:75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Емельяна Пугачева, д. 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1955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21.11.2014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570,80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1 170,00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57:25:0030722:15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пер. Загородный, д. 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1959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14.02.2014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271,30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57:25:0020130:15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пер. Загородный, д. 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1961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04.07.2012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566,10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845,90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57:25:0020130:9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Калинина, д. 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1960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26.02.2013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372,20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57:25:0020122:84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Карачевская, д. 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28.09.2015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134,90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1 679,00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57:25:0020403:4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Карачевская, д. 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28.04.2016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182,00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57:25:0020412:22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42.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Карачевская, д. 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24.01.2013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216,20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2 760,40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57:25:0020412:40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Карачевская, д. 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1920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15.05.2013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113,70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57:25:0020406:89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Карачевская, д. 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1884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31.05.2012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716,80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57:25:0020411:16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Карачевская, д. 116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31.05.2012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96,50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1 601,00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57:25:0020418:34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ш. Карачевское, д. 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1937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24.09.2013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170,90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5 030,00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57:25:0020701:32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ш. Карачевское, д. 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1962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21.07.2014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404,10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1 706,00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57:25:0020413:76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ш. Карачевское, д. 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390,50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2 503,60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57:25:0020501:6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п. Кирпичного завода, д. 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1959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08.10.2015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383,10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57:25:0040214:35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п. Кирпичного завода, д. 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04.12.2013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478,68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57:25:0040214:35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п. Кирпичного завода, д. 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1960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12.12.2012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361,10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57:25:0040214:34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52.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Коллективная, д. 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15.05.2013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414,20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57:25:0020131:2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Коллективная, д. 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1960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05.07.2013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363,30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57:25:0020130:5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Коллективная, д. 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1959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05.07.2013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376,90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57:25:0020130:8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Красина, д. 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1916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30.07.2012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194,70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1 706,00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57:25:0020413:76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Куйбышева, д. 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1961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383,90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1 339,00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57:25:0010305:3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Куйбышева, д. 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1961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317,70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1 329,00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57:25:0010305:2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58.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Курская 1-я, д. 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04.12.2013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114,50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1 397,40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57:25:0030604:9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Курская 1-я, д. 88, лит. 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1946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15.05.2013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428,20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1 575,30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57:25:0030623:2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Курская 1-я, д. 99A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1947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03.09.2013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747,70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1 031,30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4 649,00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57:25:0031008:8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Курская 2-я, д. 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08.12.2016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593,80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2 268,10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57:25:0030618:4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62.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Латышских Стрелков, д. 2а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1953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04.04.2013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426,30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1 249,20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57:25:0020531:5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63.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Латышских Стрелков, д. 92а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1961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331,10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57:25:0020527:13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Ленина, д. 30а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25.12.2014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369,30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57:25:0010511:9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65.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пер. Лескова, д. 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1952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12.12.2012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522,60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1 736,00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57:25:0010402:8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66.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пер. Лескова, д. 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1953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12.12.2012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523,40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1 534,00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57:25:0010217:9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67.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Лескова, д. 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1952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12.12.2012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516,60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57:25:0010402:3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Лесная, д. 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1946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21.03.2014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433,30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2 721,00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57:25:0030709:18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69.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Льва Толстого, д. 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1953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27.01.2012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2 365,30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57:25:0030109:14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пер. Маслозаводской, д. 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1958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25.08.2016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782,60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5 595,03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57:25:0020601:3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71.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Мичурина, д. 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1951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27.01.2012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264,40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4 455,50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57:25:0030962:5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72.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ш. Московское, д. 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1950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12.12.2012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167,40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57:25:0030962:10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Октябрьская, д. 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15.05.2013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266,30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1 113,00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57:25:0010221:2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Панчука, д. 18, лит. 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04.12.2013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192,60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490,10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57:25:0020407:19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75.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Панчука, д. 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04.06.2014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89,40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643,24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57:25:0020406:57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Песковская, д. 12а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1959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05.07.2016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416,60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57:25:0020428:5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77.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Плещеевская, д. 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1961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532,10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1 809,00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57:25:0010161:8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78.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Плещеевская, д. 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399,50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1 785,00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57:25:0010304:1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79.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Плещеевская, д. 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1958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400,70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1 580,00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57:25:0010304:2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Плещеевская, д. 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1959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234,80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1 238,41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57:25:0010301:9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81.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Плещеевская, д.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27.01.2012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306,40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1 291,65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57:25:0010304:6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82.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Плещеевская, д. 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414,20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1 204,80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57:25:0010305:9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83.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Плещеевская, д. 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1959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27.01.2012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1 138,60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57:25:0010305:10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Плещеевская, д. 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1959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272,00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1 309,18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57:25:0010301:12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Плещеевская, д. 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1959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278,40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1 179,44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57:25:0010301:13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Плещеевская, д. 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1959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274,60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1 269,91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57:25:0010301:14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87.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Плещеевская, д. 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1959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282,20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1 001,29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57:25:0010301:15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88.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б-р Победы, д. 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1953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12.12.2012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415,00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1 707,00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57:25:0010402:13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89.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Посадская 1-я, д. 4\6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15.05.2013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325,60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1 623,00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57:25:0020230:11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Посадская 2-я, д. 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1891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08.12.2016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124,60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57:25:0020407:3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Привокзальная, д. 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04.12.2013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410,80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1 821,90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57:25:0030709:10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92.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Привокзальная, д. 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04.12.2013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111,30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1 220,92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57:25:0030709:11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93.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Привокзальная, д. 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29.02.2012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1 150,50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57:25:0030709:12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94.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Прядильная, д. 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1900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12.12.2012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57:25:0030721:50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95.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Пушкарная 1-я, д. 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1900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29.02.2012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291,90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1 801,00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57:25:0020229:4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96.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Пушкарная 1-я, д. 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29.02.2012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377,00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57:25:0020229:12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Пушкина, д. 7а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1918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20.03.2015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182,10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1 948,71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57:25:0030410:11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98.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Пушкина, д. 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28.04.2016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208,20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57:25:0030410:11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Пушкина, д. 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27.01.2012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2 511,73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57:25:0030728:25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Пушкина, д. 100а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29.02.2012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167,70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2 511,73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57:25:0030728:25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101.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городок Рабочий, д. 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30.03.2012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57:25:0031006:71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102.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городок Рабочий, д. 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27.01.2012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78,90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57:25:0031006:84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103.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Рельсовая, д. 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1946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15.05.2013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256,50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31 354,87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57:25:0030801:4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104.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Рельсовая, д. 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1956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04.06.2014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409,60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31 354,87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57:25:0030801:4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105.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проезд Связистов, д. 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1953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25.12.2014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226,30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1 529,40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57:25:0020412:36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106.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проезд Связистов, д. 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1951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26.09.2014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146,40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1 219,30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57:25:0020412:37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107.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проезд Связистов, д. 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24.01.2013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205,20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896,70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57:25:0020412:35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108.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Семинарская, д. 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1898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25.12.2014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198,34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57:25:0031057:10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109.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Серпуховская, д. 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25.09.2015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387,80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57:25:0030923:46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110.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Смоленская, д. 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25.09.2015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416,70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57:25:30923:36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111.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Спивака, д. 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03.09.2013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412,90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1 257,00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57:25:0020131:240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112.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Сурена Шаумяна, д. 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1955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04.12.2013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789,20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2 416,00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57:25:10408:30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113.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пер. Трамвайный, д. 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1949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14.07.2016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692,75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692,90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966,30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57:25:0030411:6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114.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пер. Транспортный, д. 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04.12.2013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75,50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57:25:0031006:81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115.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пер. Транспортный, д. 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25.08.2016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228,10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57:25:0031004:4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116.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Фестивальная, д. 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1964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20.02.2016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383,50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2 318,00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57:25:0031023:34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Фестивальная, д. 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1964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05.10.2016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389,60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2 318,00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57:25:0031023:34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118.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пер. Хвойный, д. 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1961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21.07.2014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487,00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782,80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57:25:0020121:16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119.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пер. Хвойный, д. 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1960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05.07.2013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272,00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57:25:0020122:85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120.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пер. Хлебный, д. 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1946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15.05.2013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89,80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914,20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57:25:0030709:5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121.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Цветаева, д. 1а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1962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576,40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2 548,17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57:25:0010161:17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122.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Цветаева, д. 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31.10.2013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418,40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1 583,60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57:25:0010304:12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123.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Цветаева, д. 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1958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05.07.2013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397,20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1 844,50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57:25:0010304:11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124.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ул. Черкасская, д. 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04.12.2013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75,00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1 234,00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57:25:0020318:03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сформирован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125.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пл. Щепная, д. 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1890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20.02.2016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292,20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57:25:0020426:21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126.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проезд Щорса, д. 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1958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24.09.2013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563,10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57:25:0020217:12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400D16" w:rsidTr="00400D16">
        <w:trPr>
          <w:trHeight w:val="8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127.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Город Орёл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Орёл, пер. Южный, д. 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1957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03.03.2015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429,50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01.03.2024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755,40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57:25:0030961:03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Сформирован под одним домом</w:t>
            </w:r>
          </w:p>
        </w:tc>
      </w:tr>
      <w:tr w:rsidR="00400D16" w:rsidRPr="005F5997" w:rsidTr="00400D16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00D16" w:rsidRPr="005F5997" w:rsidTr="00400D16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5F5997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00D16" w:rsidRPr="00400D16" w:rsidTr="00400D16">
        <w:trPr>
          <w:trHeight w:val="1320"/>
        </w:trPr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lang w:bidi="ar-SA"/>
              </w:rPr>
              <w:t>Начальник МКУ "Жилищное управление г.Орла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97" w:rsidRPr="00400D16" w:rsidRDefault="005F5997" w:rsidP="005F59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97" w:rsidRPr="00400D16" w:rsidRDefault="005F5997" w:rsidP="005F599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lang w:bidi="ar-SA"/>
              </w:rPr>
              <w:t>О.В. Стеблецова</w:t>
            </w:r>
          </w:p>
        </w:tc>
      </w:tr>
    </w:tbl>
    <w:p w:rsidR="005F5997" w:rsidRDefault="005F5997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0C5E80" w:rsidRDefault="000C5E80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0C5E80" w:rsidSect="000C5E80">
          <w:pgSz w:w="16840" w:h="11907" w:orient="landscape" w:code="9"/>
          <w:pgMar w:top="1418" w:right="10954" w:bottom="709" w:left="284" w:header="0" w:footer="6" w:gutter="0"/>
          <w:cols w:space="720"/>
          <w:noEndnote/>
          <w:docGrid w:linePitch="360"/>
        </w:sectPr>
      </w:pPr>
    </w:p>
    <w:tbl>
      <w:tblPr>
        <w:tblW w:w="232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9"/>
        <w:gridCol w:w="1191"/>
        <w:gridCol w:w="964"/>
        <w:gridCol w:w="1417"/>
        <w:gridCol w:w="992"/>
        <w:gridCol w:w="993"/>
        <w:gridCol w:w="1304"/>
        <w:gridCol w:w="567"/>
        <w:gridCol w:w="498"/>
        <w:gridCol w:w="605"/>
        <w:gridCol w:w="523"/>
        <w:gridCol w:w="1059"/>
        <w:gridCol w:w="859"/>
        <w:gridCol w:w="992"/>
        <w:gridCol w:w="1417"/>
        <w:gridCol w:w="595"/>
        <w:gridCol w:w="598"/>
        <w:gridCol w:w="791"/>
        <w:gridCol w:w="1134"/>
        <w:gridCol w:w="850"/>
        <w:gridCol w:w="1135"/>
        <w:gridCol w:w="773"/>
        <w:gridCol w:w="773"/>
        <w:gridCol w:w="773"/>
        <w:gridCol w:w="584"/>
        <w:gridCol w:w="584"/>
        <w:gridCol w:w="899"/>
      </w:tblGrid>
      <w:tr w:rsidR="000C5E80" w:rsidRPr="00400D16" w:rsidTr="00520E34">
        <w:trPr>
          <w:trHeight w:val="2971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D16" w:rsidRPr="00400D16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E34" w:rsidRDefault="00400D16" w:rsidP="00520E34">
            <w:pPr>
              <w:widowControl/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Приложение № 2                                                                      к постановлению                                                        администрации города Орла </w:t>
            </w:r>
            <w:r w:rsidR="00520E3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    </w:t>
            </w:r>
            <w:r w:rsidRPr="00400D1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             от </w:t>
            </w:r>
            <w:r w:rsidR="00520E3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 мая 2024 № 2228</w:t>
            </w:r>
          </w:p>
          <w:p w:rsidR="00400D16" w:rsidRPr="00400D16" w:rsidRDefault="00400D16" w:rsidP="00520E34">
            <w:pPr>
              <w:widowControl/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00D1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приложение № 2 к муниципальной адресной программе "Переселение граждан, проживающих на территории Орловской области, из аварийного жилищного фонда" на 2019-2024 годы</w:t>
            </w:r>
          </w:p>
        </w:tc>
      </w:tr>
      <w:tr w:rsidR="00400D16" w:rsidRPr="00400D16" w:rsidTr="000C5E80">
        <w:trPr>
          <w:trHeight w:val="780"/>
        </w:trPr>
        <w:tc>
          <w:tcPr>
            <w:tcW w:w="2323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D16" w:rsidRPr="00520E34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20E34">
              <w:rPr>
                <w:rFonts w:ascii="Times New Roman" w:eastAsia="Times New Roman" w:hAnsi="Times New Roman" w:cs="Times New Roman"/>
                <w:lang w:bidi="ar-SA"/>
              </w:rPr>
              <w:t>План</w:t>
            </w:r>
          </w:p>
        </w:tc>
      </w:tr>
      <w:tr w:rsidR="00400D16" w:rsidRPr="000C5E80" w:rsidTr="000C5E80">
        <w:trPr>
          <w:trHeight w:val="1429"/>
        </w:trPr>
        <w:tc>
          <w:tcPr>
            <w:tcW w:w="2323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0D16" w:rsidRPr="00520E34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20E34">
              <w:rPr>
                <w:rFonts w:ascii="Times New Roman" w:eastAsia="Times New Roman" w:hAnsi="Times New Roman" w:cs="Times New Roman"/>
                <w:lang w:bidi="ar-SA"/>
              </w:rPr>
              <w:t>реализации мероприятий по переселению граждан из аварийного жилищного фонда, признанного таковым до 1 января 2017 года, по способам переселения</w:t>
            </w:r>
          </w:p>
        </w:tc>
      </w:tr>
      <w:tr w:rsidR="00400D16" w:rsidRPr="000C5E80" w:rsidTr="000C5E80">
        <w:trPr>
          <w:trHeight w:val="585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№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Наименование муниципального образования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bidi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</w:t>
            </w: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SA"/>
              </w:rPr>
              <w:t xml:space="preserve"> </w:t>
            </w: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расселяемая площадь жилых помещений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Всего стоимость мероприятий по переселению               </w:t>
            </w:r>
          </w:p>
        </w:tc>
        <w:tc>
          <w:tcPr>
            <w:tcW w:w="65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1275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400D16" w:rsidRPr="000C5E80" w:rsidTr="000C5E80">
        <w:trPr>
          <w:trHeight w:val="735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55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том числе:</w:t>
            </w:r>
          </w:p>
        </w:tc>
        <w:tc>
          <w:tcPr>
            <w:tcW w:w="3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66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том числе: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дальнейшее использование приобретенных </w:t>
            </w: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br/>
              <w:t>(построенных) жилых помещений</w:t>
            </w:r>
          </w:p>
        </w:tc>
      </w:tr>
      <w:tr w:rsidR="000C5E80" w:rsidRPr="000C5E80" w:rsidTr="000C5E80">
        <w:trPr>
          <w:trHeight w:val="795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33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выплата собственникам жилых помещений возмещения за изымаемые жилые помещения и предоставление субсидий 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переселение в свободный жилищный фонд</w:t>
            </w:r>
          </w:p>
        </w:tc>
        <w:tc>
          <w:tcPr>
            <w:tcW w:w="3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строительство домов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приобретение жилых помещений у застройщиков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предоставление по договорам социального найма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предоставление по договорам мены</w:t>
            </w:r>
          </w:p>
        </w:tc>
      </w:tr>
      <w:tr w:rsidR="000C5E80" w:rsidRPr="000C5E80" w:rsidTr="000C5E80">
        <w:trPr>
          <w:trHeight w:val="69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33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3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строящихся домах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домах, введенных в эксплуатацию</w:t>
            </w: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C5E80" w:rsidRPr="000C5E80" w:rsidTr="000C5E80">
        <w:trPr>
          <w:trHeight w:val="818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33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3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C5E80" w:rsidRPr="000C5E80" w:rsidTr="000C5E80">
        <w:trPr>
          <w:trHeight w:val="40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расселяемая площадь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расселяемая площадь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стоимость возмещения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субсидия на приобретение (строительство) жилых помещений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расселяемая площадь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субсидия на возмещение расходов по договорам о комплексном и устойчивом развитии территорий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расселяемая площадь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расселяемая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приобретаемая площадь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стоимость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приобретаемая площадь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стоимость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приобретаемая площадь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стоимость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приобретаемая площадь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стоимость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приобретаемая площадь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стоимость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площадь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площадь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площадь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площадь</w:t>
            </w:r>
          </w:p>
        </w:tc>
      </w:tr>
      <w:tr w:rsidR="000C5E80" w:rsidRPr="000C5E80" w:rsidTr="000C5E80">
        <w:trPr>
          <w:trHeight w:val="405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руб.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</w:tr>
      <w:tr w:rsidR="000C5E80" w:rsidRPr="000C5E80" w:rsidTr="000C5E80">
        <w:trPr>
          <w:trHeight w:val="21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lastRenderedPageBreak/>
              <w:t>Всего по программе переселения, в рамках которой предусмотрено финансирование за счет средств Фонда, 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43 546,40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3 686 359 844,60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26 337,74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24 013,16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1 806 900 066,14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61,30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2 263,28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17 208,66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24 893,81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1 879 459 778,46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7 600,27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543 135 959,74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7 905,84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527 182 266,32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9 387,70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809 141 552,40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24 893,81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11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 по этапу 2019–2020 годов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5 290,12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244 172 252,88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3 269,32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2 728,32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129 398 533,42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541,00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2 020,80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2 707,84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114 773 719,46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1 863,17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75 496 564,46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844,67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39 277 155,00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2 707,84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11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Город Орёл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5 290,12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244 172 252,88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3 269,32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2 728,32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129 398 533,42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541,00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2 020,80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2 707,84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114 773 719,46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1 863,17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75 496 564,46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844,67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39 277 155,00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2 707,84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11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 по этапу 2020–2021 годов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3 768,23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168 511 864,05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2 702,53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2 401,33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105 499 699,00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61,30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239,90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1 065,70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1 433,40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63 012 165,05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12 373 744,47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1 070,10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46 334 024,50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62,90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4 304 396,08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1 433,40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11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Город Орёл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3 768,23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168 511 864,05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2 702,53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2 401,33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105 499 699,00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61,30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239,90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1 065,70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1 433,40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63 012 165,05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12 373 744,47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1 070,10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46 334 024,50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62,90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4 304 396,08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1 433,40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11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 по этапу 2021–2022 годов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9 487,95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592 155 362,09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6 324,25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5 108,01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294 112 190,65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1 216,24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3 163,70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4 654,40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298 043 171,44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1 154,10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91 982 343,83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2 549,70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134 894 930,00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950,60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71 165 897,61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4 654,40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11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Город Орёл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9 487,95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592 155 362,09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6 324,25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5 108,01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294 112 190,65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1 216,24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3 163,70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4 654,40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298 043 171,44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1 154,10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91 982 343,83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2 549,70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134 894 930,00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950,60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71 165 897,61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4 654,40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11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 по этапу 2022–2023 годов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11 718,34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1 067 831 952,68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6 381,89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6 115,75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448 602 083,89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266,14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5 336,45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7 541,90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619 229 868,79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2 640,10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217 399 445,09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1 131,10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93 703 404,00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3 770,70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308 127 019,70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7 541,90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11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Город Орёл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11 718,34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1 067 831 952,68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6 381,89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6 115,75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448 602 083,89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266,14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5 336,45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7 541,90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619 229 868,79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2 640,10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217 399 445,09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1 131,10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93 703 404,00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3 770,70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308 127 019,70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7 541,90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11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 по этапу 2023 года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1 616,60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154 776 018,46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1 352,60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1 352,60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121 394 074,36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395,30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33 381 944,10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17 961 200,00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178,90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15 420 744,10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395,30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11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Город Орёл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1 616,60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154 776 018,46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1 352,60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1 352,60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121 394 074,36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395,30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33 381 944,10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17 961 200,00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178,90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15 420 744,10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395,30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11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lastRenderedPageBreak/>
              <w:t xml:space="preserve">Всего по этапу 2023 (2) года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11 665,16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1 458 912 394,44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6 307,15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6 307,15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707 893 484,82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5 358,01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8 160,97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751 018 909,62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1 426,10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127 922 661,89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2 310,27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212 972 752,82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4 424,60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410 123 494,91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8 160,97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11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Город Орёл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11 665,16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1 458 912 394,44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6 307,15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6 307,15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707 893 484,82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5 358,01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8 160,97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751 018 909,62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1 426,10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127 922 661,89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2 310,27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212 972 752,82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4 424,60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410 123 494,91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8 160,97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30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5E80" w:rsidRPr="000C5E80" w:rsidTr="000C5E80">
        <w:trPr>
          <w:trHeight w:val="1095"/>
        </w:trPr>
        <w:tc>
          <w:tcPr>
            <w:tcW w:w="5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Начальник МКУ "Жилищное управление г. Орла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D16" w:rsidRPr="000C5E80" w:rsidRDefault="00400D16" w:rsidP="00400D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16" w:rsidRPr="000C5E80" w:rsidRDefault="00400D16" w:rsidP="00400D1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О.В. Стеблецова</w:t>
            </w:r>
          </w:p>
        </w:tc>
      </w:tr>
    </w:tbl>
    <w:p w:rsidR="00400D16" w:rsidRPr="000C5E80" w:rsidRDefault="00400D16" w:rsidP="005F5997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16"/>
          <w:szCs w:val="16"/>
        </w:rPr>
      </w:pPr>
    </w:p>
    <w:p w:rsidR="00400D16" w:rsidRPr="000C5E80" w:rsidRDefault="00400D16">
      <w:pPr>
        <w:rPr>
          <w:rFonts w:ascii="Arial" w:eastAsia="Times New Roman" w:hAnsi="Arial" w:cs="Arial"/>
          <w:sz w:val="16"/>
          <w:szCs w:val="16"/>
        </w:rPr>
      </w:pPr>
      <w:r w:rsidRPr="000C5E80">
        <w:rPr>
          <w:rFonts w:ascii="Arial" w:hAnsi="Arial" w:cs="Arial"/>
          <w:sz w:val="16"/>
          <w:szCs w:val="16"/>
        </w:rPr>
        <w:br w:type="page"/>
      </w:r>
    </w:p>
    <w:tbl>
      <w:tblPr>
        <w:tblW w:w="21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69"/>
        <w:gridCol w:w="1361"/>
        <w:gridCol w:w="1144"/>
        <w:gridCol w:w="580"/>
        <w:gridCol w:w="799"/>
        <w:gridCol w:w="873"/>
        <w:gridCol w:w="1111"/>
        <w:gridCol w:w="1202"/>
        <w:gridCol w:w="1280"/>
        <w:gridCol w:w="1346"/>
        <w:gridCol w:w="1417"/>
        <w:gridCol w:w="1418"/>
        <w:gridCol w:w="1417"/>
        <w:gridCol w:w="1559"/>
        <w:gridCol w:w="1062"/>
        <w:gridCol w:w="1328"/>
        <w:gridCol w:w="580"/>
        <w:gridCol w:w="1227"/>
        <w:gridCol w:w="960"/>
      </w:tblGrid>
      <w:tr w:rsidR="000C5E80" w:rsidRPr="000C5E80" w:rsidTr="00520E34">
        <w:trPr>
          <w:trHeight w:val="2843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bookmarkStart w:id="2" w:name="RANGE!A1:S26"/>
            <w:bookmarkEnd w:id="2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E80" w:rsidRPr="000C5E80" w:rsidRDefault="000C5E80" w:rsidP="00520E3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lang w:bidi="ar-SA"/>
              </w:rPr>
              <w:t xml:space="preserve">Приложение № 3                                                                                           к постановлению                                                                                      администрации города Орла                                                                                                                  от </w:t>
            </w:r>
            <w:r w:rsidR="00520E34">
              <w:rPr>
                <w:rFonts w:ascii="Times New Roman" w:eastAsia="Times New Roman" w:hAnsi="Times New Roman" w:cs="Times New Roman"/>
                <w:lang w:bidi="ar-SA"/>
              </w:rPr>
              <w:t xml:space="preserve">22 мая 2024 № 2228 </w:t>
            </w:r>
            <w:r w:rsidRPr="000C5E80">
              <w:rPr>
                <w:rFonts w:ascii="Times New Roman" w:eastAsia="Times New Roman" w:hAnsi="Times New Roman" w:cs="Times New Roman"/>
                <w:lang w:bidi="ar-SA"/>
              </w:rPr>
              <w:t xml:space="preserve">                       приложение № 3 к муниципальной адресной программе "Переселение граждан, проживающих на территории Орловской области, из аварийного жилищного фонда" на 2019-2024 годы</w:t>
            </w:r>
          </w:p>
        </w:tc>
      </w:tr>
      <w:tr w:rsidR="000C5E80" w:rsidRPr="000C5E80" w:rsidTr="000C5E80">
        <w:trPr>
          <w:trHeight w:val="840"/>
        </w:trPr>
        <w:tc>
          <w:tcPr>
            <w:tcW w:w="200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lang w:bidi="ar-SA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C5E80" w:rsidRPr="000C5E80" w:rsidTr="000C5E80">
        <w:trPr>
          <w:trHeight w:val="78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6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lang w:bidi="ar-SA"/>
              </w:rPr>
              <w:t>мероприятий по переселению граждан из аварийного жилищного фонда, признанного таковым до 1 января 2017 года</w:t>
            </w:r>
          </w:p>
        </w:tc>
      </w:tr>
      <w:tr w:rsidR="000C5E80" w:rsidRPr="000C5E80" w:rsidTr="000C5E80">
        <w:trPr>
          <w:trHeight w:val="55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5E80" w:rsidRPr="000C5E80" w:rsidTr="000C5E80">
        <w:trPr>
          <w:trHeight w:val="1380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№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Наименование муниципального образования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Число жителей, планируемых  к переселению</w:t>
            </w: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Количество расселяемых жилых помещений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Расселяемая площадь жилых помещений</w:t>
            </w:r>
          </w:p>
        </w:tc>
        <w:tc>
          <w:tcPr>
            <w:tcW w:w="55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Источники финансирования программы</w:t>
            </w: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Справочно:</w:t>
            </w: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br/>
              <w:t>расчетная сумма экономии бюджетных средств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Справочно: </w:t>
            </w: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br/>
              <w:t>возмещение части стоимости жилых помещений</w:t>
            </w:r>
          </w:p>
        </w:tc>
      </w:tr>
      <w:tr w:rsidR="000C5E80" w:rsidRPr="000C5E80" w:rsidTr="000C5E80">
        <w:trPr>
          <w:trHeight w:val="435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том числе: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том числе: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том числе: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том числе:</w:t>
            </w:r>
          </w:p>
        </w:tc>
      </w:tr>
      <w:tr w:rsidR="000C5E80" w:rsidRPr="000C5E80" w:rsidTr="000C5E80">
        <w:trPr>
          <w:trHeight w:val="3390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собственность граждан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муниципальная собственность </w:t>
            </w:r>
          </w:p>
        </w:tc>
        <w:tc>
          <w:tcPr>
            <w:tcW w:w="1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собственность граждан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муниципальная собственность 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за счет средств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за счет средств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за счет средств местного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за счет  переселения граждан в свободный муниципальный жилищный фонд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за счет средств собственников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за счет средств иных лиц (инвестора по ДРЗТ)</w:t>
            </w:r>
          </w:p>
        </w:tc>
      </w:tr>
      <w:tr w:rsidR="000C5E80" w:rsidRPr="000C5E80" w:rsidTr="000C5E80">
        <w:trPr>
          <w:trHeight w:val="555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чел.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ед.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ед.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ед.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кв. 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руб.</w:t>
            </w:r>
          </w:p>
        </w:tc>
      </w:tr>
      <w:tr w:rsidR="000C5E80" w:rsidRPr="000C5E80" w:rsidTr="000C5E80">
        <w:trPr>
          <w:trHeight w:val="1935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 по  программе переселения, в рамках которой предусмотрено финансирование за счет средств Фонда, в в том числе: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1 345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43 546,40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27 018,07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16 528,33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3 686 359 844,60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2 603 410 713,07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760 523 902,98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322 425 228,55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141 642 719,71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1 955 653,90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139 687 065,81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735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 по этапу 2019–2020 годов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5 290,12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2 728,32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2 561,80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244 172 252,88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154 867 795,73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70 135 244,46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19 169 212,69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15 471 240,72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15 471 240,72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735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Город Орёл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5 290,12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2 728,32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2 561,80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244 172 252,88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154 867 795,73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70 135 244,46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19 169 212,69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15 471 240,72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15 471 240,72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735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lastRenderedPageBreak/>
              <w:t>Всего по этапу 2020–2021 годов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3 768,23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2 462,63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1 305,60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168 511 864,05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118 763 226,68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25 353 397,50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24 395 239,87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22 485 954,19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1 955 653,90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20 530 300,29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735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Город Орёл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3 768,23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2 462,63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1 305,60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168 511 864,05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118 763 226,68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25 353 397,50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24 395 239,87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22 485 954,19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1 955 653,90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20 530 300,29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735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 по этапу 2021–2022 годов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287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9 487,95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5 260,41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4 227,54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592 155 362,09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268 830 131,46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241 866 246,06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81 458 984,57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85 520 510,04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85 520 510,04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735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Город Орёл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287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9 487,95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5 260,41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4 227,54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592 155 362,09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268 830 131,46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241 866 246,06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81 458 984,57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85 520 510,04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85 520 510,04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735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 по этапу 2022–2023 годов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11 718,34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6 536,49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5 181,85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1 067 831 952,68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844 711 492,40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42 015 106,97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181 105 353,31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18 165 014,76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18 165 014,76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735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Город Орёл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11 718,34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6 536,49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5 181,85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1 067 831 952,68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844 711 492,40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42 015 106,97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181 105 353,31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18 165 014,76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18 165 014,76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735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 по этапу 2023 года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1 616,60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1 569,90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46,70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154 776 018,46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67 607 656,50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85 345 253,88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1 823 108,08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73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Город Орёл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1 616,60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1 569,90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46,70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154 776 018,46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67 607 656,50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85 345 253,88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1 823 108,08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73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Всего по этапу 2023 (2) года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11 665,16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8 460,32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3 204,84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1 458 912 394,44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1 148 630 410,30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295 808 654,11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14 473 330,03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735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Город Орёл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11 665,16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8 460,32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3 204,84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1 458 912 394,44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1 148 630 410,30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295 808 654,11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14 473 330,03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0C5E80" w:rsidRPr="000C5E80" w:rsidTr="000C5E80">
        <w:trPr>
          <w:trHeight w:val="30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5E80" w:rsidRPr="000C5E80" w:rsidTr="000C5E80">
        <w:trPr>
          <w:trHeight w:val="30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5E80" w:rsidRPr="000C5E80" w:rsidTr="000C5E80">
        <w:trPr>
          <w:trHeight w:val="30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5E80" w:rsidRPr="000C5E80" w:rsidTr="000C5E80">
        <w:trPr>
          <w:trHeight w:val="30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5E80" w:rsidRPr="000C5E80" w:rsidTr="000C5E80">
        <w:trPr>
          <w:trHeight w:val="1155"/>
        </w:trPr>
        <w:tc>
          <w:tcPr>
            <w:tcW w:w="5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lang w:bidi="ar-SA"/>
              </w:rPr>
              <w:t>Начальник МКУ "Жилищное управление города Орла"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0" w:rsidRPr="000C5E80" w:rsidRDefault="000C5E80" w:rsidP="000C5E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0" w:rsidRPr="000C5E80" w:rsidRDefault="000C5E80" w:rsidP="000C5E8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E80">
              <w:rPr>
                <w:rFonts w:ascii="Times New Roman" w:eastAsia="Times New Roman" w:hAnsi="Times New Roman" w:cs="Times New Roman"/>
                <w:lang w:bidi="ar-SA"/>
              </w:rPr>
              <w:t>О.В. Стеблецова</w:t>
            </w:r>
          </w:p>
        </w:tc>
      </w:tr>
    </w:tbl>
    <w:p w:rsidR="00400D16" w:rsidRPr="000C5E80" w:rsidRDefault="00400D16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0C5E80" w:rsidRPr="000C5E80" w:rsidRDefault="000C5E80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0C5E80" w:rsidRPr="000C5E80" w:rsidRDefault="000C5E80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0C5E80" w:rsidRPr="000C5E80" w:rsidRDefault="000C5E80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0C5E80" w:rsidRPr="000C5A04" w:rsidRDefault="000C5E80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C5E80" w:rsidRPr="000C5A04" w:rsidRDefault="000C5E80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C5E80" w:rsidRPr="000C5A04" w:rsidRDefault="000C5E80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C5E80" w:rsidRPr="000C5A04" w:rsidRDefault="000C5E80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C5A04" w:rsidRPr="000C5A04" w:rsidRDefault="000C5A04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C5A04" w:rsidRPr="000C5A04" w:rsidRDefault="000C5A04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C5A04" w:rsidRPr="000C5A04" w:rsidRDefault="000C5A04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C5A04" w:rsidRPr="000C5A04" w:rsidRDefault="000C5A04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C5A04" w:rsidRPr="000C5A04" w:rsidRDefault="000C5A04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C5A04" w:rsidRPr="000C5A04" w:rsidRDefault="000C5A04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C5A04" w:rsidRPr="000C5A04" w:rsidRDefault="000C5A04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C5A04" w:rsidRPr="000C5A04" w:rsidRDefault="000C5A04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C5A04" w:rsidRPr="000C5A04" w:rsidRDefault="000C5A04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C5A04" w:rsidRPr="000C5A04" w:rsidRDefault="000C5A04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C5A04" w:rsidRPr="000C5A04" w:rsidRDefault="000C5A04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tbl>
      <w:tblPr>
        <w:tblW w:w="19075" w:type="dxa"/>
        <w:tblInd w:w="1985" w:type="dxa"/>
        <w:tblLook w:val="04A0" w:firstRow="1" w:lastRow="0" w:firstColumn="1" w:lastColumn="0" w:noHBand="0" w:noVBand="1"/>
      </w:tblPr>
      <w:tblGrid>
        <w:gridCol w:w="445"/>
        <w:gridCol w:w="2674"/>
        <w:gridCol w:w="876"/>
        <w:gridCol w:w="1108"/>
        <w:gridCol w:w="1276"/>
        <w:gridCol w:w="1276"/>
        <w:gridCol w:w="1392"/>
        <w:gridCol w:w="1301"/>
        <w:gridCol w:w="1418"/>
        <w:gridCol w:w="967"/>
        <w:gridCol w:w="696"/>
        <w:gridCol w:w="823"/>
        <w:gridCol w:w="823"/>
        <w:gridCol w:w="823"/>
        <w:gridCol w:w="823"/>
        <w:gridCol w:w="2354"/>
      </w:tblGrid>
      <w:tr w:rsidR="000C5A04" w:rsidRPr="000C5A04" w:rsidTr="000C5A04">
        <w:trPr>
          <w:trHeight w:val="776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Приложение № 4                                                                                           к постановлению                                                                                      администрации города Орла                      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22 мая 2024 № 2228</w:t>
            </w:r>
          </w:p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                       приложение № 3 к муниципальной адресной программе "Переселение граждан, проживающих на территории Орловской области, из аварийного жилищного фонда" на 2019-2024 годы</w:t>
            </w:r>
          </w:p>
        </w:tc>
      </w:tr>
      <w:tr w:rsidR="000C5A04" w:rsidRPr="000C5A04" w:rsidTr="000C5A04">
        <w:trPr>
          <w:trHeight w:val="1110"/>
        </w:trPr>
        <w:tc>
          <w:tcPr>
            <w:tcW w:w="190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Планируемые показатели переселения граждан из аварийного жилищного фонда, признанного таковым до 1 января 2017 года</w:t>
            </w:r>
          </w:p>
        </w:tc>
      </w:tr>
      <w:tr w:rsidR="000C5A04" w:rsidRPr="000C5A04" w:rsidTr="000C5A04">
        <w:trPr>
          <w:trHeight w:val="7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C5A04" w:rsidRPr="000C5A04" w:rsidTr="000C5A04">
        <w:trPr>
          <w:trHeight w:val="66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Наименование муниципального образования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Расселяемая площадь</w:t>
            </w:r>
          </w:p>
        </w:tc>
        <w:tc>
          <w:tcPr>
            <w:tcW w:w="73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Количество переселяемых жителей</w:t>
            </w:r>
          </w:p>
        </w:tc>
      </w:tr>
      <w:tr w:rsidR="000C5A04" w:rsidRPr="000C5A04" w:rsidTr="000C5A04">
        <w:trPr>
          <w:trHeight w:val="67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2019 год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2022 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2023 год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всего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2019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2020 год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2021 год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2022 год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2023 год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2024 год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всего</w:t>
            </w:r>
          </w:p>
        </w:tc>
      </w:tr>
      <w:tr w:rsidR="000C5A04" w:rsidRPr="000C5A04" w:rsidTr="000C5A04">
        <w:trPr>
          <w:trHeight w:val="63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кв. 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кв. 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кв. 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кв. 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чел.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чел.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чел.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чел.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чел.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чел.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чел.</w:t>
            </w:r>
          </w:p>
        </w:tc>
      </w:tr>
      <w:tr w:rsidR="000C5A04" w:rsidRPr="000C5A04" w:rsidTr="000C5A04">
        <w:trPr>
          <w:trHeight w:val="193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Всего по  программе переселения, в рамках которой предусмотрено финансирование за счет средств Фонда,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730,00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6 272,02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7 200,85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10 859,81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14 571,59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3 912,13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43 546,40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68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422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497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739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1 095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298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3 119 </w:t>
            </w:r>
          </w:p>
        </w:tc>
      </w:tr>
      <w:tr w:rsidR="000C5A04" w:rsidRPr="000C5A04" w:rsidTr="000C5A04">
        <w:trPr>
          <w:trHeight w:val="67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Всего по этапу 2019–2020 годов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730,00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4 560,12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5 290,12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68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322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390 </w:t>
            </w:r>
          </w:p>
        </w:tc>
      </w:tr>
      <w:tr w:rsidR="000C5A04" w:rsidRPr="000C5A04" w:rsidTr="000C5A04">
        <w:trPr>
          <w:trHeight w:val="67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Город Орёл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730,00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4 560,12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5 290,12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68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322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390 </w:t>
            </w:r>
          </w:p>
        </w:tc>
      </w:tr>
      <w:tr w:rsidR="000C5A04" w:rsidRPr="000C5A04" w:rsidTr="000C5A04">
        <w:trPr>
          <w:trHeight w:val="67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Всего по этапу 2020–2021 годов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1 711,90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2 056,33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3 768,23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100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154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254 </w:t>
            </w:r>
          </w:p>
        </w:tc>
      </w:tr>
      <w:tr w:rsidR="000C5A04" w:rsidRPr="000C5A04" w:rsidTr="000C5A04">
        <w:trPr>
          <w:trHeight w:val="67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Город Орёл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1 711,90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2 056,33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3 768,23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100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154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254 </w:t>
            </w:r>
          </w:p>
        </w:tc>
      </w:tr>
      <w:tr w:rsidR="000C5A04" w:rsidRPr="000C5A04" w:rsidTr="000C5A04">
        <w:trPr>
          <w:trHeight w:val="67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Всего по этапу 2021–2022 годов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5 144,52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4 343,43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9 487,95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343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318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661 </w:t>
            </w:r>
          </w:p>
        </w:tc>
      </w:tr>
      <w:tr w:rsidR="000C5A04" w:rsidRPr="000C5A04" w:rsidTr="000C5A04">
        <w:trPr>
          <w:trHeight w:val="67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Город Орёл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5 144,52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4 343,43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9 487,95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343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318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661 </w:t>
            </w:r>
          </w:p>
        </w:tc>
      </w:tr>
      <w:tr w:rsidR="000C5A04" w:rsidRPr="000C5A04" w:rsidTr="000C5A04">
        <w:trPr>
          <w:trHeight w:val="67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Всего по этапу 2022–2023 годов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6 516,38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5 201,96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11 718,34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421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407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828 </w:t>
            </w:r>
          </w:p>
        </w:tc>
      </w:tr>
      <w:tr w:rsidR="000C5A04" w:rsidRPr="000C5A04" w:rsidTr="000C5A04">
        <w:trPr>
          <w:trHeight w:val="67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Город Орёл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6 516,38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5 201,96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11 718,34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421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407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828 </w:t>
            </w:r>
          </w:p>
        </w:tc>
      </w:tr>
      <w:tr w:rsidR="000C5A04" w:rsidRPr="000C5A04" w:rsidTr="000C5A04">
        <w:trPr>
          <w:trHeight w:val="67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Всего по этапу 2023 года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1 471,90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144,70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1 616,60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84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8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92 </w:t>
            </w:r>
          </w:p>
        </w:tc>
      </w:tr>
      <w:tr w:rsidR="000C5A04" w:rsidRPr="000C5A04" w:rsidTr="000C5A04">
        <w:trPr>
          <w:trHeight w:val="67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Город Орёл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1 471,90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144,70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1 616,60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84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8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92 </w:t>
            </w:r>
          </w:p>
        </w:tc>
      </w:tr>
      <w:tr w:rsidR="000C5A04" w:rsidRPr="000C5A04" w:rsidTr="000C5A04">
        <w:trPr>
          <w:trHeight w:val="67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Всего по этапу 2023 (2) года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7 897,73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3 767,43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11 665,16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604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290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894 </w:t>
            </w:r>
          </w:p>
        </w:tc>
      </w:tr>
      <w:tr w:rsidR="000C5A04" w:rsidRPr="000C5A04" w:rsidTr="000C5A04">
        <w:trPr>
          <w:trHeight w:val="67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Город Орёл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7 897,73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3 767,43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11 665,16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604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290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894 </w:t>
            </w:r>
          </w:p>
        </w:tc>
      </w:tr>
      <w:tr w:rsidR="000C5A04" w:rsidRPr="000C5A04" w:rsidTr="000C5A04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bidi="ar-SA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5A04" w:rsidRPr="000C5A04" w:rsidTr="000C5A04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5A04" w:rsidRPr="000C5A04" w:rsidTr="000C5A04">
        <w:trPr>
          <w:trHeight w:val="124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 xml:space="preserve">Начальник МКУ "Жилищное управление г. Орла"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04" w:rsidRPr="000C5A04" w:rsidRDefault="000C5A04" w:rsidP="000C5A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A04" w:rsidRPr="000C5A04" w:rsidRDefault="000C5A04" w:rsidP="000C5A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C5A04">
              <w:rPr>
                <w:rFonts w:ascii="Times New Roman" w:eastAsia="Times New Roman" w:hAnsi="Times New Roman" w:cs="Times New Roman"/>
                <w:lang w:bidi="ar-SA"/>
              </w:rPr>
              <w:t>О.В. Стеблецова</w:t>
            </w:r>
          </w:p>
        </w:tc>
      </w:tr>
    </w:tbl>
    <w:p w:rsidR="000C5A04" w:rsidRPr="000C5E80" w:rsidRDefault="000C5A04" w:rsidP="000C5E80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142"/>
        <w:jc w:val="both"/>
        <w:rPr>
          <w:rFonts w:ascii="Arial" w:hAnsi="Arial" w:cs="Arial"/>
          <w:sz w:val="16"/>
          <w:szCs w:val="16"/>
        </w:rPr>
        <w:sectPr w:rsidR="000C5A04" w:rsidRPr="000C5E80" w:rsidSect="000C5E80">
          <w:pgSz w:w="23814" w:h="16840" w:orient="landscape" w:code="9"/>
          <w:pgMar w:top="1418" w:right="10954" w:bottom="709" w:left="284" w:header="0" w:footer="6" w:gutter="0"/>
          <w:cols w:space="720"/>
          <w:noEndnote/>
          <w:docGrid w:linePitch="360"/>
        </w:sectPr>
      </w:pPr>
      <w:bookmarkStart w:id="3" w:name="_GoBack"/>
      <w:bookmarkEnd w:id="3"/>
    </w:p>
    <w:p w:rsidR="005F5997" w:rsidRPr="005F5997" w:rsidRDefault="005F5997" w:rsidP="00520E34">
      <w:pPr>
        <w:pStyle w:val="80"/>
        <w:shd w:val="clear" w:color="auto" w:fill="auto"/>
        <w:tabs>
          <w:tab w:val="left" w:pos="739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sectPr w:rsidR="005F5997" w:rsidRPr="005F5997" w:rsidSect="00520E34">
      <w:pgSz w:w="16838" w:h="11906" w:orient="landscape"/>
      <w:pgMar w:top="1038" w:right="709" w:bottom="1684" w:left="59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04" w:rsidRDefault="000C5A04">
      <w:r>
        <w:separator/>
      </w:r>
    </w:p>
  </w:endnote>
  <w:endnote w:type="continuationSeparator" w:id="0">
    <w:p w:rsidR="000C5A04" w:rsidRDefault="000C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04" w:rsidRDefault="000C5A04"/>
  </w:footnote>
  <w:footnote w:type="continuationSeparator" w:id="0">
    <w:p w:rsidR="000C5A04" w:rsidRDefault="000C5A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894"/>
    <w:multiLevelType w:val="multilevel"/>
    <w:tmpl w:val="A230BB6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6F13AC"/>
    <w:multiLevelType w:val="multilevel"/>
    <w:tmpl w:val="A94C5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63A52"/>
    <w:multiLevelType w:val="multilevel"/>
    <w:tmpl w:val="427E49E8"/>
    <w:lvl w:ilvl="0">
      <w:start w:val="2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B12C44"/>
    <w:multiLevelType w:val="multilevel"/>
    <w:tmpl w:val="EA289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99"/>
    <w:rsid w:val="000C5A04"/>
    <w:rsid w:val="000C5E80"/>
    <w:rsid w:val="00225AA6"/>
    <w:rsid w:val="00346599"/>
    <w:rsid w:val="00400D16"/>
    <w:rsid w:val="00520E34"/>
    <w:rsid w:val="005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04045-FDBF-4745-80FB-75E812F3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7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14pt">
    <w:name w:val="Основной текст (8) + 14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3A81-250A-4913-8396-CB5F216F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25</Pages>
  <Words>5666</Words>
  <Characters>32301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2</cp:revision>
  <dcterms:created xsi:type="dcterms:W3CDTF">2024-05-22T15:40:00Z</dcterms:created>
  <dcterms:modified xsi:type="dcterms:W3CDTF">2024-05-23T06:10:00Z</dcterms:modified>
</cp:coreProperties>
</file>