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D5" w:rsidRPr="007427B1" w:rsidRDefault="00C303D5" w:rsidP="00C303D5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427B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Установлен запрет для обучающихся на использование сре</w:t>
      </w:r>
      <w:proofErr w:type="gramStart"/>
      <w:r w:rsidRPr="007427B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дств св</w:t>
      </w:r>
      <w:proofErr w:type="gramEnd"/>
      <w:r w:rsidRPr="007427B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язи во время проведения учебных занятий без объективных причин и иные требования при получении образования</w:t>
      </w:r>
    </w:p>
    <w:p w:rsidR="00C303D5" w:rsidRPr="007427B1" w:rsidRDefault="00C303D5" w:rsidP="00C303D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27B1">
        <w:rPr>
          <w:color w:val="333333"/>
          <w:sz w:val="28"/>
          <w:szCs w:val="28"/>
        </w:rPr>
        <w:t xml:space="preserve">Федеральным законом от 19.12.2023 № 618-ФЗ «О внесении изменений в Федеральный закон «Об образовании в Российской Федерации» (далее – Закон) закреплена обязанность обучающегося </w:t>
      </w:r>
      <w:proofErr w:type="gramStart"/>
      <w:r w:rsidRPr="007427B1">
        <w:rPr>
          <w:color w:val="333333"/>
          <w:sz w:val="28"/>
          <w:szCs w:val="28"/>
        </w:rPr>
        <w:t>использовать</w:t>
      </w:r>
      <w:proofErr w:type="gramEnd"/>
      <w:r w:rsidRPr="007427B1">
        <w:rPr>
          <w:color w:val="333333"/>
          <w:sz w:val="28"/>
          <w:szCs w:val="28"/>
        </w:rPr>
        <w:t xml:space="preserve"> средство связи во время проведения учебных занятий только в случаях возникновения угрозы жизни и здоровью обучающихся, работников образовательной организации, а также иных экстренных случаях.</w:t>
      </w:r>
    </w:p>
    <w:p w:rsidR="00C303D5" w:rsidRPr="007427B1" w:rsidRDefault="00C303D5" w:rsidP="00C303D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27B1">
        <w:rPr>
          <w:color w:val="333333"/>
          <w:sz w:val="28"/>
          <w:szCs w:val="28"/>
        </w:rPr>
        <w:t>Также Законом указано на недопустимость применения какого-либо насилия (физического, психического, оскорбления личности) по отношению не только к обучающимся, но и к педагогическим работникам и иным работникам образовательной организации, закреплен способ урегулирования споров и защиты прав участников образовательных отношений.</w:t>
      </w:r>
    </w:p>
    <w:p w:rsidR="00C303D5" w:rsidRPr="007427B1" w:rsidRDefault="00C303D5" w:rsidP="00C303D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27B1">
        <w:rPr>
          <w:color w:val="333333"/>
          <w:sz w:val="28"/>
          <w:szCs w:val="28"/>
        </w:rPr>
        <w:t xml:space="preserve">Установлена ответственность обучающихся за неисполнение, нарушение обязательных требований к </w:t>
      </w:r>
      <w:proofErr w:type="gramStart"/>
      <w:r w:rsidRPr="007427B1">
        <w:rPr>
          <w:color w:val="333333"/>
          <w:sz w:val="28"/>
          <w:szCs w:val="28"/>
        </w:rPr>
        <w:t>дисциплине</w:t>
      </w:r>
      <w:proofErr w:type="gramEnd"/>
      <w:r w:rsidRPr="007427B1">
        <w:rPr>
          <w:color w:val="333333"/>
          <w:sz w:val="28"/>
          <w:szCs w:val="28"/>
        </w:rPr>
        <w:t xml:space="preserve"> как на учебных занятиях, так и правил поведения в самой образовательной организации, а именно к ним могут применяться меры дисциплинарного взыскания (замечание, выговор, отчисление).</w:t>
      </w:r>
    </w:p>
    <w:p w:rsidR="00C303D5" w:rsidRPr="007427B1" w:rsidRDefault="00C303D5" w:rsidP="00C303D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27B1">
        <w:rPr>
          <w:color w:val="333333"/>
          <w:sz w:val="28"/>
          <w:szCs w:val="28"/>
        </w:rPr>
        <w:t>Кроме того, в программы начального общего образования и основного общего образования с 01.09.2024 вводится учебный предмет «Труд (технология)».</w:t>
      </w:r>
    </w:p>
    <w:p w:rsidR="00221589" w:rsidRPr="00C303D5" w:rsidRDefault="00221589" w:rsidP="00C303D5"/>
    <w:sectPr w:rsidR="00221589" w:rsidRPr="00C303D5" w:rsidSect="00E5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3BD"/>
    <w:rsid w:val="00221589"/>
    <w:rsid w:val="004353BD"/>
    <w:rsid w:val="006359C2"/>
    <w:rsid w:val="00C303D5"/>
    <w:rsid w:val="00E37667"/>
    <w:rsid w:val="00E5207A"/>
    <w:rsid w:val="00F73CE5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Kireeva.A.V</dc:creator>
  <cp:lastModifiedBy>Kireeva.A.V</cp:lastModifiedBy>
  <cp:revision>2</cp:revision>
  <dcterms:created xsi:type="dcterms:W3CDTF">2023-12-27T10:56:00Z</dcterms:created>
  <dcterms:modified xsi:type="dcterms:W3CDTF">2023-12-27T10:56:00Z</dcterms:modified>
</cp:coreProperties>
</file>