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EF" w:rsidRPr="00112CEF" w:rsidRDefault="00112CEF" w:rsidP="00112CEF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112CE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Заключение о результатах</w:t>
      </w:r>
    </w:p>
    <w:p w:rsidR="00112CEF" w:rsidRPr="00112CEF" w:rsidRDefault="00112CEF" w:rsidP="00112CEF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112CE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публичных слушаний</w:t>
      </w:r>
    </w:p>
    <w:p w:rsidR="00112CEF" w:rsidRPr="00112CEF" w:rsidRDefault="00112CEF" w:rsidP="00112CEF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</w:p>
    <w:p w:rsidR="00112CEF" w:rsidRPr="00112CEF" w:rsidRDefault="00112CEF" w:rsidP="00112CEF">
      <w:pPr>
        <w:widowControl w:val="0"/>
        <w:suppressAutoHyphens/>
        <w:autoSpaceDN w:val="0"/>
        <w:spacing w:after="0" w:line="20" w:lineRule="atLeast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112CE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от «27» декабря 2021 г.</w:t>
      </w:r>
    </w:p>
    <w:p w:rsidR="00112CEF" w:rsidRPr="00112CEF" w:rsidRDefault="00112CEF" w:rsidP="00112CEF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112CEF" w:rsidRPr="00112CEF" w:rsidRDefault="00112CEF" w:rsidP="00112CEF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bidi="en-US"/>
        </w:rPr>
      </w:pPr>
      <w:r w:rsidRPr="00112CEF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Наименование проекта, рассмотренного на публичных слушаниях: </w:t>
      </w:r>
      <w:r w:rsidRPr="00112CE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«Предоставление разрешения на условно разрешенный вид использования земельного участка –</w:t>
      </w:r>
      <w:r w:rsidRPr="00112CEF"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bidi="en-US"/>
        </w:rPr>
        <w:t xml:space="preserve"> «Для индивидуального жилищного строительства</w:t>
      </w:r>
      <w:r w:rsidRPr="00112CEF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» (код 2.1) </w:t>
      </w:r>
      <w:r w:rsidRPr="00112CEF"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bidi="en-US"/>
        </w:rPr>
        <w:t>с кадастровым номером 57:25:0021404:855, площадью 2 000 кв.м, местоположением: г. Орел, ул. Итальянская»</w:t>
      </w:r>
    </w:p>
    <w:p w:rsidR="00112CEF" w:rsidRPr="00112CEF" w:rsidRDefault="00112CEF" w:rsidP="00112C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112CEF" w:rsidRPr="00112CEF" w:rsidRDefault="00112CEF" w:rsidP="00112C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112CEF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Правовой акт о назначении публичных слушаний</w:t>
      </w:r>
    </w:p>
    <w:p w:rsidR="00112CEF" w:rsidRPr="00112CEF" w:rsidRDefault="00112CEF" w:rsidP="00112C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112CE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Постановление Мэра г. Орла от 06.12.2021 г. № 85</w:t>
      </w:r>
    </w:p>
    <w:p w:rsidR="00112CEF" w:rsidRPr="00112CEF" w:rsidRDefault="00112CEF" w:rsidP="00112C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112CEF" w:rsidRPr="00112CEF" w:rsidRDefault="00112CEF" w:rsidP="00112CEF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112CEF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Количество участников публичных слушаний: </w:t>
      </w:r>
      <w:r w:rsidRPr="00112CE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3 человека</w:t>
      </w:r>
    </w:p>
    <w:p w:rsidR="00112CEF" w:rsidRPr="00112CEF" w:rsidRDefault="00112CEF" w:rsidP="00112CEF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112CEF" w:rsidRPr="00112CEF" w:rsidRDefault="00112CEF" w:rsidP="00112CEF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  <w:r w:rsidRPr="00112CEF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Реквизиты протокола публичных слушаний, на основании которого подготовлено заключение: </w:t>
      </w:r>
      <w:r w:rsidRPr="00112CE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от «23» декабря 2021 года № 68</w:t>
      </w:r>
    </w:p>
    <w:p w:rsidR="00112CEF" w:rsidRPr="00112CEF" w:rsidRDefault="00112CEF" w:rsidP="00112CEF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112CEF" w:rsidRPr="00112CEF" w:rsidRDefault="00112CEF" w:rsidP="00112CEF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112CEF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112CEF" w:rsidRPr="00112CEF" w:rsidRDefault="00112CEF" w:rsidP="00112CEF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283"/>
        <w:gridCol w:w="3478"/>
      </w:tblGrid>
      <w:tr w:rsidR="00112CEF" w:rsidRPr="00112CEF" w:rsidTr="004B004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2CEF" w:rsidRPr="00112CEF" w:rsidRDefault="00112CEF" w:rsidP="00112CE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112CE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2CEF" w:rsidRPr="00112CEF" w:rsidRDefault="00112CEF" w:rsidP="00112CE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r w:rsidRPr="00112CE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Содержание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2CEF" w:rsidRPr="00112CEF" w:rsidRDefault="00112CEF" w:rsidP="00112CE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r w:rsidRPr="00112CE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Аргументированные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112CE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рекомендации комиссии</w:t>
            </w:r>
          </w:p>
        </w:tc>
      </w:tr>
      <w:tr w:rsidR="00112CEF" w:rsidRPr="00112CEF" w:rsidTr="004B004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2CEF" w:rsidRPr="00112CEF" w:rsidRDefault="00112CEF" w:rsidP="00112CE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112CE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 xml:space="preserve">Участок №№57:25:001404:854, 57:25:001404:855  входят в состав СНТ «Коммунальник-3» и это подтверждается тем, что они были образованы из участков № 296б, 296д, 296г, с кадастровыми номерами 57:25:001404:359, 57:25:001404:469, 57:25:001404:645 соответственно. Данные участки находятся в составе СНТ с 1992 года, что подтверждается карточкой учета поступления денежных средств от членов СНТ «Коммунальник-3». За участок 296б 31 октября 1992 г. были оплачены вступительные взносы и за инфраструктуру садоводческого товарищества. Такая же ситуация с участком 296г (взносы от 02 сентября 2001 г.). По участку 296д карточка новая, старая не сохранилась (взносы от 22 </w:t>
            </w: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lastRenderedPageBreak/>
              <w:t xml:space="preserve">апреля 2013 г.). 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Также, из свидетельства о праве на землю в собственность № 50164 от 07.12.1999 г., выданное собственнику смежного земельного участка (№57:25:001404:6) Пожарскому В.В., следует, что решением (постановлением) администрации</w:t>
            </w: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br/>
              <w:t xml:space="preserve">г. Орла от 06 ноября 1996 г. №1180 предоставлены в собственность земли для садоводства, площадью 600 кв.м, как члену садоводческого товарищества «Коммунальник-3». То есть, участок 296в также был в составе СНТ. 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Факт того, что Миронова М.Г. была в СНТ также доказывается списком собственников СНТ «Коммунальник-3» на 01.01.2016 г. Ей принадлежал участок 296б, а участок 296д ее супругу Сыромятникову Д.В.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 xml:space="preserve">Также в Уставе СНТ «Коммунальник-3», который утвержден Протоколом общего собрания №1 от 13.04.2013 г. указано, что председателем правления СНТ «Коммунальник-3 являлась Миронова М.Г. Председатель СНТ может быть избран только из числа членов СНТ владеющими участками. 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Вывод участка из территории СНТ невозможен, потому что она не может быть разделена. Если исключить участки №№57:25:001404:854, 57:25:001404:855, то участок 296в (№57:25:001404:6) останется без коммуникаций, таких как: электроснабжение, водоснабжение и дороги. Участки 296д, 296г также будут отключены от коммуникаций в связи с бездоговорным потреблением. СНТ имеет право не обеспечивать участки коммуникациями, которые не входят в состав СНТ.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 xml:space="preserve">Кроме того, для подъезда к участкам 296б, 296д, 296г используются земли </w:t>
            </w: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lastRenderedPageBreak/>
              <w:t xml:space="preserve">территории СНТ «Коммунальник-3», электроэнергия поступает от сетей СНТ, вывоз ТБО также осуществляется за счет взносов СНТ. 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Решения общего собрания о смене видов разрешенного использования участков, отделения или изменения границ СНТ Коммунальник-3 не принимались.</w:t>
            </w:r>
          </w:p>
          <w:p w:rsidR="00112CEF" w:rsidRPr="00112CEF" w:rsidRDefault="00112CEF" w:rsidP="0011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 w:rsidRPr="00112CEF">
              <w:rPr>
                <w:rFonts w:ascii="Times New Roman" w:eastAsia="Andale Sans UI" w:hAnsi="Times New Roman" w:cs="Times New Roman"/>
                <w:sz w:val="28"/>
                <w:szCs w:val="28"/>
              </w:rPr>
              <w:t>Согласно статье 26 Федерального закона от 26.03.2003 N 35-ФЗ «Об электроэнергетике» технологическое присоединение к объектам электросетевого хозяйства энергопринимающих устройств потребителей электрической энергии, объектов по производству электрической энергии, в том числе объектов микрогенерации, а также объектов электросетевого хозяйства, принадлежащих сетевым организациям и иным лицам носит однократный характер.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  <w:p w:rsidR="00112CEF" w:rsidRPr="00112CEF" w:rsidRDefault="00112CEF" w:rsidP="0011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 xml:space="preserve">Согласно постановлению Правительства РФ от 27.12.2004 </w:t>
            </w: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br/>
              <w:t>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е</w:t>
            </w:r>
            <w:r w:rsidRPr="00112CEF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сли на расстоянии менее 300 метров от границ участка </w:t>
            </w:r>
            <w:r w:rsidRPr="00112CEF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lastRenderedPageBreak/>
              <w:t xml:space="preserve">заявителя находятся объекты электросетевого хозяйства нескольких сетевых организаций, заявитель вправе направить заявку в любую из них. </w:t>
            </w: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 xml:space="preserve"> Мы с этим столкнулись, пытаясь подвести на территорию СНТ 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городской свет. Этих сетей нет.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Прошу обратить внимание, что на участке возведена постройка примерно 2 года назад.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CEF" w:rsidRPr="00112CEF" w:rsidRDefault="00112CEF" w:rsidP="00112CEF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lastRenderedPageBreak/>
              <w:t>Учесть высказанное замечание.</w:t>
            </w:r>
          </w:p>
        </w:tc>
      </w:tr>
      <w:tr w:rsidR="00112CEF" w:rsidRPr="00112CEF" w:rsidTr="004B004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CEF" w:rsidRPr="00112CEF" w:rsidRDefault="00112CEF" w:rsidP="00112CE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bidi="en-US"/>
              </w:rPr>
              <w:lastRenderedPageBreak/>
              <w:t>2.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Мне стали доступны карты границ территории СНТ «Коммунальник-3» 1974 г., 1993 г., в которых указано, что мои земельные участки не относились к СНТ «Коммунальник-3» никогда. Мы владели ими, числились в СНТ и платили взносы, потому что об этом не знали.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Выход из СНТ позволит получить городскую прописку для меня и моих детей. У меня проведен отдельный газ, вода и надеюсь провести свет, чтоб не зависеть от сетей СНТ «Коммунальник-3».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Если меня исключат и соседняя дача останется без коммуникаций – это не правда, потому что воды там нет, у нас колодцы.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На участке №57:25:001404:855 расположен жилой дом, в котором проживает моя семья. Если по закону земля не принадлежит СНТ и на картах это видно, что это изначально не было территорией СНТ, то никто их не включал, распоряжений не было.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Доступ к участкам №57:25:001404:854, 57:25:001404:855 будет осуществлен через земли, не относящиеся территории СНТ, согласно картам 1974 г., 1993 г.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 xml:space="preserve">Участок был куплен вместе с домом, </w:t>
            </w: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lastRenderedPageBreak/>
              <w:t>который зарегистрирован и находится там более 10 лет.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Построенный дом будем оформлять по фактической площади.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CEF" w:rsidRPr="00112CEF" w:rsidRDefault="00112CEF" w:rsidP="00112CEF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lastRenderedPageBreak/>
              <w:t>Принять к сведению высказанное.</w:t>
            </w:r>
          </w:p>
        </w:tc>
      </w:tr>
    </w:tbl>
    <w:p w:rsidR="00112CEF" w:rsidRPr="00112CEF" w:rsidRDefault="00112CEF" w:rsidP="00112C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112CEF" w:rsidRPr="00112CEF" w:rsidRDefault="00112CEF" w:rsidP="00112C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112CEF" w:rsidRPr="00112CEF" w:rsidRDefault="00112CEF" w:rsidP="00112C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112CEF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Предложения и замечания иных участников публичных слушаний</w:t>
      </w:r>
    </w:p>
    <w:p w:rsidR="00112CEF" w:rsidRPr="00112CEF" w:rsidRDefault="00112CEF" w:rsidP="00112C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283"/>
        <w:gridCol w:w="3478"/>
      </w:tblGrid>
      <w:tr w:rsidR="00112CEF" w:rsidRPr="00112CEF" w:rsidTr="004B004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2CEF" w:rsidRPr="00112CEF" w:rsidRDefault="00112CEF" w:rsidP="00112CE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112CE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2CEF" w:rsidRPr="00112CEF" w:rsidRDefault="00112CEF" w:rsidP="00112CE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112CE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Содержание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2CEF" w:rsidRPr="00112CEF" w:rsidRDefault="00112CEF" w:rsidP="00112CE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r w:rsidRPr="00112CE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Аргументированные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112CE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рекомендации комиссии</w:t>
            </w:r>
          </w:p>
        </w:tc>
      </w:tr>
      <w:tr w:rsidR="00112CEF" w:rsidRPr="00112CEF" w:rsidTr="004B004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2CEF" w:rsidRPr="00112CEF" w:rsidRDefault="00112CEF" w:rsidP="00112CE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112CE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Calibr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 xml:space="preserve">Возведение объектов капитального строительства должно соответствовать требованиям «СП 53.13330.2019 Свод правил. Планировка и застройка территории ведения гражданами садоводства. Здания и сооружения (СНиП 30-02-97*Планировка и застройка территорий садоводческих (дачных) объединений граждан, здания и сооружения)», </w:t>
            </w:r>
            <w:r w:rsidRPr="00112CEF">
              <w:rPr>
                <w:rFonts w:ascii="Times New Roman" w:eastAsia="Calibri" w:hAnsi="Times New Roman" w:cs="Tahoma"/>
                <w:kern w:val="3"/>
                <w:sz w:val="28"/>
                <w:szCs w:val="28"/>
                <w:lang w:bidi="en-US"/>
              </w:rPr>
              <w:t>«СП 42.13330.2016. Свод правил. Градостроительство. Планировка и застройка городских и сельских поселений. Актуализированная редакция СНиП 2.07.01-89*».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</w:pP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Согласно пункта 24 статьи 54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№ 217-ФЗ и</w:t>
            </w:r>
            <w:r w:rsidRPr="00112CEF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зменение вида разрешенного использования отдельных садовых или огородных земельных участков, образованных из земельного участка,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(за исключением случаев, если такое некоммерческое объединение ликвидировано или </w:t>
            </w:r>
            <w:r w:rsidRPr="00112CEF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lastRenderedPageBreak/>
              <w:t>исключено из единого государственного реестра юридических лиц как недействующее), не допускается.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Согласно выписке из ЕГРЮЛ от 06.12.2021 №ЮЭ9965-21-315530783 СНТ «Коммунальник-3» действующее СНТ.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Приказы Управления государственного имущества Орловской области от 20.08.2012 г. № 1176  «О предоставлении в собственность бесплатно гражданину Сыромятникову Д.В. земельного участка местоположением: Орловская область, г. Орел, СНТ «Коммунальник-3», участок № 296д», от 13.11.2013 г. №1757/1 «О предоставлении в собственность бесплатно гражданину Гомзиковой Л.М. земельного участка местоположением: Орловская область, г. Орел, СНТ «Коммунальник-3», участок № 296»г», подготовлены на основании заключения правления СНТ «Коммунальник-3» и переданы в собственность гражданам бесплатно.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Согласно данным из Единого государственного реестра недвижимости, на земельном участке размещен объекте капитального строительства №57:25:001404:502, площадью 20 кв.м, местоположением: Орловская область, г Орел, СНТ «Коммунальник-3», уч.296б.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highlight w:val="yellow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 xml:space="preserve">Обратиться в администрацию города Орла с </w:t>
            </w:r>
            <w:r w:rsidRPr="00112CEF">
              <w:rPr>
                <w:rFonts w:ascii="Times New Roman CYR" w:eastAsia="Andale Sans UI" w:hAnsi="Times New Roman CYR" w:cs="Times New Roman CYR"/>
                <w:kern w:val="3"/>
                <w:sz w:val="28"/>
                <w:szCs w:val="28"/>
                <w:lang w:bidi="en-US"/>
              </w:rPr>
              <w:t>уведомлением о планируемых строительстве или реконструкции объекта индивидуального жилищного строительства или садового дома</w:t>
            </w: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.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Запросить копию документа, на основании которого внесены сведения в Единого государственного реестра недвижимости об объекте капитального строительства №57:25:001404:502.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CEF" w:rsidRPr="00112CEF" w:rsidRDefault="00112CEF" w:rsidP="00112CEF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lastRenderedPageBreak/>
              <w:t>Учесть высказанное замечание.</w:t>
            </w:r>
          </w:p>
        </w:tc>
      </w:tr>
      <w:tr w:rsidR="00112CEF" w:rsidRPr="00112CEF" w:rsidTr="004B004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CEF" w:rsidRPr="00112CEF" w:rsidRDefault="00112CEF" w:rsidP="00112CE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bidi="en-US"/>
              </w:rPr>
              <w:lastRenderedPageBreak/>
              <w:t>2.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Согласно пункту 10 Правил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(утв. постановлением Правительства РФ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 в пределах охранных зон без письменного решения о согласовании сетевых организаций юридическим и физическим лицам запрещаются строительство, капитальный ремонт, реконструкция или снос зданий и сооружений.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Строительство объектов делает невозможным обслуживание установок, в частности воздушной линии электропередачи 220 кВ «Орловская Районная – Узловая», которая обеспечивает бесперебойное электроснабжение потребителей, в том числе между областями.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Мы выступаем против изменения вида разрешенного использования участка.</w:t>
            </w: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  <w:p w:rsidR="00112CEF" w:rsidRPr="00112CEF" w:rsidRDefault="00112CEF" w:rsidP="00112CEF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Просим предоставить копию документа, на основании которого внесены сведения в Единый государственный реестр недвижимости об объекте капитального строительства №57:25:001404:502.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CEF" w:rsidRPr="00112CEF" w:rsidRDefault="00112CEF" w:rsidP="00112CEF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12C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Учесть высказанное замечание.</w:t>
            </w:r>
          </w:p>
        </w:tc>
      </w:tr>
    </w:tbl>
    <w:p w:rsidR="00112CEF" w:rsidRPr="00112CEF" w:rsidRDefault="00112CEF" w:rsidP="00112CEF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112CEF" w:rsidRPr="00112CEF" w:rsidRDefault="00112CEF" w:rsidP="00112CEF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112CEF">
        <w:rPr>
          <w:rFonts w:ascii="Times New Roman" w:eastAsia="Calibri" w:hAnsi="Times New Roman" w:cs="Times New Roman"/>
          <w:kern w:val="3"/>
          <w:sz w:val="28"/>
          <w:szCs w:val="28"/>
        </w:rPr>
        <w:t>Выводы по результатам публичных слушаний:</w:t>
      </w:r>
    </w:p>
    <w:p w:rsidR="00112CEF" w:rsidRPr="00112CEF" w:rsidRDefault="00112CEF" w:rsidP="00112CE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112CE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1. Публичные слушания в городе Орле по вопросу </w:t>
      </w:r>
      <w:r w:rsidRPr="00112CEF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предоставления разрешения на условно разрешенный вид использования земельного участка –</w:t>
      </w:r>
      <w:r w:rsidRPr="00112CEF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 «Для индивидуального жилищного строительства</w:t>
      </w:r>
      <w:r w:rsidRPr="00112CE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» (код 2.1) </w:t>
      </w:r>
      <w:r w:rsidRPr="00112CEF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с кадастровым номером 57:25:0021404:855, площадью 2 000 кв.м, местоположением: г. Орел, ул. Итальянская </w:t>
      </w:r>
      <w:r w:rsidRPr="00112CE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</w:t>
      </w:r>
      <w:r w:rsidRPr="00112CE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>Правилами землепользования и застройки городского округа «Город Орёл».</w:t>
      </w:r>
    </w:p>
    <w:p w:rsidR="00112CEF" w:rsidRPr="00112CEF" w:rsidRDefault="00112CEF" w:rsidP="00112CEF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112CE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112CEF" w:rsidRPr="00112CEF" w:rsidRDefault="00112CEF" w:rsidP="00112CEF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</w:pPr>
      <w:r w:rsidRPr="00112CE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3. </w:t>
      </w:r>
      <w:r w:rsidRPr="00112CEF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Рекомендовать отказать в предоставлении разрешения на условно разрешенный вид использования земельного участка – «Для индивидуального жилищного строительства» (код 2.1) с кадастровым номером 57:25:0021404:855, площадью 2 000 кв. м, местоположением:</w:t>
      </w:r>
      <w:r w:rsidRPr="00112CEF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br/>
        <w:t>г. Орел, ул. Итальянская</w:t>
      </w:r>
      <w:r w:rsidRPr="00112CEF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, в связи с нарушением требований пункта 24 статьи 54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№ 217-ФЗ</w:t>
      </w:r>
      <w:r w:rsidR="00A31196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, согласно которому</w:t>
      </w:r>
      <w:bookmarkStart w:id="0" w:name="_GoBack"/>
      <w:bookmarkEnd w:id="0"/>
      <w:r w:rsidRPr="00112CEF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 изменение вида разрешенного использования отдельных садовых или огородных земельных участков, образованных из земельного участка,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(за исключением случаев, если такое некоммерческое объединение ликвидировано или исключено из единого государственного реестра юридических лиц как недействующее), не допускается.</w:t>
      </w:r>
    </w:p>
    <w:p w:rsidR="00112CEF" w:rsidRPr="00112CEF" w:rsidRDefault="00112CEF" w:rsidP="00112CEF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112CEF" w:rsidRPr="00112CEF" w:rsidRDefault="00112CEF" w:rsidP="00112CEF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112CEF" w:rsidRPr="00112CEF" w:rsidRDefault="00112CEF" w:rsidP="00112C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112CEF" w:rsidRPr="00112CEF" w:rsidRDefault="00112CEF" w:rsidP="00112C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112CE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Председатель комиссии по землепользованию </w:t>
      </w:r>
    </w:p>
    <w:p w:rsidR="00112CEF" w:rsidRPr="00112CEF" w:rsidRDefault="00112CEF" w:rsidP="00112C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112CE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и застройке города Орла, </w:t>
      </w:r>
    </w:p>
    <w:p w:rsidR="00112CEF" w:rsidRPr="00112CEF" w:rsidRDefault="00112CEF" w:rsidP="00112C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112CE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первый заместитель Мэра города Орла                                            О.В. Минкин</w:t>
      </w:r>
    </w:p>
    <w:p w:rsidR="00112CEF" w:rsidRPr="00112CEF" w:rsidRDefault="00112CEF" w:rsidP="00112C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112CEF" w:rsidRPr="00112CEF" w:rsidRDefault="00112CEF" w:rsidP="00112C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112CEF" w:rsidRPr="00112CEF" w:rsidRDefault="00112CEF" w:rsidP="00112C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112CEF" w:rsidRPr="00112CEF" w:rsidRDefault="00112CEF" w:rsidP="00112C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112CE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И. о. заведующего сектором</w:t>
      </w:r>
    </w:p>
    <w:p w:rsidR="00112CEF" w:rsidRPr="00112CEF" w:rsidRDefault="00112CEF" w:rsidP="00112C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112CE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градостроительных планов, отклонений</w:t>
      </w:r>
    </w:p>
    <w:p w:rsidR="00112CEF" w:rsidRPr="00112CEF" w:rsidRDefault="00112CEF" w:rsidP="00112C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112CE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 организации публичных процедур                                            Ю.В. Быковская</w:t>
      </w:r>
    </w:p>
    <w:p w:rsidR="00B23B22" w:rsidRDefault="00B23B22"/>
    <w:sectPr w:rsidR="00B2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73"/>
    <w:rsid w:val="00112CEF"/>
    <w:rsid w:val="00A31196"/>
    <w:rsid w:val="00B23B22"/>
    <w:rsid w:val="00B6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1737</Words>
  <Characters>9905</Characters>
  <Application>Microsoft Office Word</Application>
  <DocSecurity>0</DocSecurity>
  <Lines>82</Lines>
  <Paragraphs>23</Paragraphs>
  <ScaleCrop>false</ScaleCrop>
  <Company/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2021-12-27T14:41:00Z</dcterms:created>
  <dcterms:modified xsi:type="dcterms:W3CDTF">2021-12-28T09:53:00Z</dcterms:modified>
</cp:coreProperties>
</file>