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FC" w:rsidRDefault="003545FC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545FC" w:rsidRDefault="003545FC">
      <w:pPr>
        <w:pStyle w:val="ConsPlusNormal"/>
        <w:ind w:firstLine="540"/>
        <w:jc w:val="both"/>
        <w:outlineLvl w:val="0"/>
      </w:pPr>
    </w:p>
    <w:p w:rsidR="003545FC" w:rsidRDefault="003545FC">
      <w:pPr>
        <w:pStyle w:val="ConsPlusTitle"/>
        <w:jc w:val="center"/>
        <w:outlineLvl w:val="0"/>
      </w:pPr>
      <w:r>
        <w:t>АДМИНИСТРАЦИЯ ГОРОДА ОРЛА</w:t>
      </w:r>
    </w:p>
    <w:p w:rsidR="003545FC" w:rsidRDefault="003545FC">
      <w:pPr>
        <w:pStyle w:val="ConsPlusTitle"/>
        <w:jc w:val="center"/>
      </w:pPr>
    </w:p>
    <w:p w:rsidR="003545FC" w:rsidRDefault="003545FC">
      <w:pPr>
        <w:pStyle w:val="ConsPlusTitle"/>
        <w:jc w:val="center"/>
      </w:pPr>
      <w:r>
        <w:t>ПОСТАНОВЛЕНИЕ</w:t>
      </w:r>
    </w:p>
    <w:p w:rsidR="003545FC" w:rsidRDefault="003545FC">
      <w:pPr>
        <w:pStyle w:val="ConsPlusTitle"/>
        <w:jc w:val="center"/>
      </w:pPr>
      <w:r>
        <w:t>от 26 марта 2013 г. N 1368</w:t>
      </w:r>
    </w:p>
    <w:p w:rsidR="003545FC" w:rsidRDefault="003545FC">
      <w:pPr>
        <w:pStyle w:val="ConsPlusTitle"/>
        <w:jc w:val="center"/>
      </w:pPr>
    </w:p>
    <w:p w:rsidR="003545FC" w:rsidRDefault="003545FC">
      <w:pPr>
        <w:pStyle w:val="ConsPlusTitle"/>
        <w:jc w:val="center"/>
      </w:pPr>
      <w:r>
        <w:t>ОБ ОБЩЕСТВЕННОМ СОВЕТЕ ПО ДЕЛАМ ИНВАЛИДОВ</w:t>
      </w:r>
    </w:p>
    <w:p w:rsidR="003545FC" w:rsidRDefault="003545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4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21.01.2014 </w:t>
            </w:r>
            <w:hyperlink r:id="rId5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24.06.2016 </w:t>
            </w:r>
            <w:hyperlink r:id="rId6">
              <w:r>
                <w:rPr>
                  <w:color w:val="0000FF"/>
                </w:rPr>
                <w:t>N 2794</w:t>
              </w:r>
            </w:hyperlink>
            <w:r>
              <w:rPr>
                <w:color w:val="392C69"/>
              </w:rPr>
              <w:t xml:space="preserve">, от 23.03.2017 </w:t>
            </w:r>
            <w:hyperlink r:id="rId7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>,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22.01.2018 </w:t>
            </w:r>
            <w:hyperlink r:id="rId8">
              <w:r>
                <w:rPr>
                  <w:color w:val="0000FF"/>
                </w:rPr>
                <w:t>N 289</w:t>
              </w:r>
            </w:hyperlink>
            <w:r>
              <w:rPr>
                <w:color w:val="392C69"/>
              </w:rPr>
              <w:t xml:space="preserve">, от 11.03.2022 </w:t>
            </w:r>
            <w:hyperlink r:id="rId9">
              <w:r>
                <w:rPr>
                  <w:color w:val="0000FF"/>
                </w:rPr>
                <w:t>N 1174</w:t>
              </w:r>
            </w:hyperlink>
            <w:r>
              <w:rPr>
                <w:color w:val="392C69"/>
              </w:rPr>
              <w:t xml:space="preserve">, от 10.05.2023 </w:t>
            </w:r>
            <w:hyperlink r:id="rId10">
              <w:r>
                <w:rPr>
                  <w:color w:val="0000FF"/>
                </w:rPr>
                <w:t>N 2220</w:t>
              </w:r>
            </w:hyperlink>
            <w:r>
              <w:rPr>
                <w:color w:val="392C69"/>
              </w:rPr>
              <w:t>,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1">
              <w:r>
                <w:rPr>
                  <w:color w:val="0000FF"/>
                </w:rPr>
                <w:t>N 2923</w:t>
              </w:r>
            </w:hyperlink>
            <w:r>
              <w:rPr>
                <w:color w:val="392C69"/>
              </w:rPr>
              <w:t xml:space="preserve">, от 28.11.2023 </w:t>
            </w:r>
            <w:hyperlink r:id="rId12">
              <w:r>
                <w:rPr>
                  <w:color w:val="0000FF"/>
                </w:rPr>
                <w:t>N 6278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</w:tr>
    </w:tbl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 xml:space="preserve">В целях улучшения взаимодействия администрации города Орла и общественных объединений, созданных и действующих в целях защиты прав и законных интересов инвалидов в решении вопросов обеспечения жизнедеятельности инвалидов на территории города Орла, руководствуясь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24.11.1995 N 185-ФЗ "О социальной защите инвалидов в Российской Федерации", </w:t>
      </w:r>
      <w:hyperlink r:id="rId14">
        <w:r>
          <w:rPr>
            <w:color w:val="0000FF"/>
          </w:rPr>
          <w:t>Уставом</w:t>
        </w:r>
      </w:hyperlink>
      <w:r>
        <w:t xml:space="preserve"> города Орла, постановляю: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об общественном Совете по делам инвалидов (приложение 1).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9">
        <w:r>
          <w:rPr>
            <w:color w:val="0000FF"/>
          </w:rPr>
          <w:t>состав</w:t>
        </w:r>
      </w:hyperlink>
      <w:r>
        <w:t xml:space="preserve"> общественного Совета по делам инвалидов (приложение 2).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(Е.Н. Костомарова) опубликовать настоящее постановление в средствах массовой информации и на официальном сайте администрации города Орла в сети Интернет.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 xml:space="preserve">4.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города Орла от 12.02.2010 N 459 "О создании координационного Совета по делам инвалидов и других лиц с ограничениями жизнедеятельности при администрации города Орла" признать утратившим силу.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Е.В. Данилевскую.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jc w:val="right"/>
      </w:pPr>
      <w:r>
        <w:t>Глава администрации города Орла</w:t>
      </w:r>
    </w:p>
    <w:p w:rsidR="003545FC" w:rsidRDefault="003545FC">
      <w:pPr>
        <w:pStyle w:val="ConsPlusNormal"/>
        <w:jc w:val="right"/>
      </w:pPr>
      <w:r>
        <w:t>М.Ю.БЕРНИКОВ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jc w:val="right"/>
        <w:outlineLvl w:val="0"/>
      </w:pPr>
      <w:r>
        <w:t>Приложение 1</w:t>
      </w:r>
    </w:p>
    <w:p w:rsidR="003545FC" w:rsidRDefault="003545FC">
      <w:pPr>
        <w:pStyle w:val="ConsPlusNormal"/>
        <w:jc w:val="right"/>
      </w:pPr>
      <w:r>
        <w:t>к постановлению</w:t>
      </w:r>
    </w:p>
    <w:p w:rsidR="003545FC" w:rsidRDefault="003545FC">
      <w:pPr>
        <w:pStyle w:val="ConsPlusNormal"/>
        <w:jc w:val="right"/>
      </w:pPr>
      <w:r>
        <w:t>Администрации города Орла</w:t>
      </w:r>
    </w:p>
    <w:p w:rsidR="003545FC" w:rsidRDefault="003545FC">
      <w:pPr>
        <w:pStyle w:val="ConsPlusNormal"/>
        <w:jc w:val="right"/>
      </w:pPr>
      <w:r>
        <w:t>от 26 марта 2013 г. N 1368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jc w:val="center"/>
      </w:pPr>
      <w:bookmarkStart w:id="1" w:name="P33"/>
      <w:bookmarkEnd w:id="1"/>
      <w:r>
        <w:t>ПОЛОЖЕНИЕ</w:t>
      </w:r>
    </w:p>
    <w:p w:rsidR="003545FC" w:rsidRDefault="003545FC">
      <w:pPr>
        <w:pStyle w:val="ConsPlusTitle"/>
        <w:jc w:val="center"/>
      </w:pPr>
      <w:r>
        <w:t>ОБ ОБЩЕСТВЕННОМ СОВЕТЕ ПО ДЕЛАМ ИНВАЛИДОВ</w:t>
      </w:r>
    </w:p>
    <w:p w:rsidR="003545FC" w:rsidRDefault="003545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4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от 24.06.2016 N 2794)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</w:tr>
    </w:tbl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>1. Общественный Совет по делам инвалидов (далее - Совет) является совещательным органом, деятельность которого направлена на организацию взаимодействия администрации города Орла, ведомств, учреждений, общественных организаций по вопросам повышения качества обеспечения жизнедеятельности инвалидов, рассмотрения и решения проблем инвалидов, повышения эффективности работы по обеспечению доступности инвалидов к информации и объектам инфраструктуры на территории города Орла.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 xml:space="preserve">1.2. Деятельность Совета осуществляется в соответствии с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законами Российской Федерации и Орловской области, муниципальными правовыми актами и настоящим Положением.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1.3. Состав Совета утверждается постановлением администрации города Орла. Возглавляет Совет заместитель главы администрации города Орла. Депутаты Орловского городского Совета народных депутатов, представители общественных организаций и ведомств, включаются в состав Совета по согласованию.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1.4. Общественный Совет осуществляет свою деятельность на общественных началах.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ind w:firstLine="540"/>
        <w:jc w:val="both"/>
        <w:outlineLvl w:val="1"/>
      </w:pPr>
      <w:r>
        <w:t>2. Основные задачи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>2.1. Создание условий для более полного удовлетворения жизненно необходимых потребностей инвалидов, их интеграции в общественную жизнь, путем подготовки предложений по формированию и проведению социальной политики в отношении инвалидов, проживающих на территории города Орла, определение способов, форм и этапов ее реализации.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2.2. Принятие мер для создания условий для беспрепятственного доступа инвалидов к объектам социальной инфраструктуры, информации на территории города Орла.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2.3. Привлечение внимания общественности, средств массовой информации к проблемам инвалидов, участию в их решении, формирование толерантного отношения общества к инвалидам.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2.4. Привлечение инвалидов к участию в общественной жизни города, культурно-досуговых мероприятиях.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2.5. Изучение и обобщение опыта работы общественных объединений и других заинтересованных организаций по участию в реализации государственной политики в области социальной защиты инвалидов в городе Орле.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2. Рассмотрение проектов долгосрочных целевых городских программ по проблемам инвалидов.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ind w:firstLine="540"/>
        <w:jc w:val="both"/>
        <w:outlineLvl w:val="1"/>
      </w:pPr>
      <w:r>
        <w:t>3. Деятельность Совета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>3.1. Участвует в разработке городских программ, планов, проектов и других нормативных документов по проблемам инвалидов и инвалидности, способствует их исполнению.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3.2. Участвует в организации проведения городских мероприятий, способствующих развитию творческих возможностей инвалидов, адаптации в общественной жизни, созданию для инвалидов условий беспрепятственного доступа к объектам социальной инфраструктуры и информации.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3.3. Анализирует эффективность реализации мероприятий по обеспечению доступности для инвалидов объектов социальной инфраструктуры и предлагает варианты решения проблемных вопросов.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3.4. Содействует организациям и гражданам в реализации их инициатив, направленных на решение вопросов инвалидов.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3.5. Содействует созданию единого межведомственного информационного пространства по проблемам инвалидов в городе Орле.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ind w:firstLine="540"/>
        <w:jc w:val="both"/>
        <w:outlineLvl w:val="1"/>
      </w:pPr>
      <w:r>
        <w:t>4. Права Совета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>4.1. Совет вправе: запрашивать и получать в установленном порядке от органов местного самоуправления и организаций, расположенных на территории города Орла, независимо от организационно-правовых форм и подчиненности, необходимую для своей деятельности информацию.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4.2. Создавать рабочие группы с привлечением специалистов в соответствующих областях знаний для оперативной и качественной подготовки и рассмотрения материалов, предоставляемых на Совет.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4.3. Организовать и проводить совещания и мероприятия по проблемам инвалидности и инвалидов с приглашением на них представителей структурных подразделений администрации города Орла, заинтересованных учреждений и организаций, общественных объединений.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4.4. Заслушивать информацию по проблемам инвалидов, принимать по ним решения и направлять их в соответствующие инстанции с рекомендацией об исполнении.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4.5. Предоставлять на рассмотрение главе администрации города Орла предложения по предоставлению дополнительных мер социальной поддержки инвалидам.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4.6. Вносить предложения главе администрации города Орла о поощрении должностных лиц, руководителей общественных организаций инвалидов, предприятий и учреждений за активное участие в решении проблем инвалидов и инвалидности.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ind w:firstLine="540"/>
        <w:jc w:val="both"/>
        <w:outlineLvl w:val="1"/>
      </w:pPr>
      <w:r>
        <w:t>5. Организационная работа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  <w:r>
        <w:t>5.1. Совет проводит свои заседания по мере необходимости, но не реже 1 раза в квартал. Заседание Совета правомочно, если на нем присутствует более половины состава членов Совета. Решения принимаются простым большинством присутствующих на заседании Совета. В случае равенства голосов решающим является голос председателя Совета.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5.2. Решения Совета имеют рекомендательный характер, оформляются протоколом, который подписывается председателем Совета (в его отсутствии - заместителем). Протокол заседания ведет секретарь Совета.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5.3. Решения Совета направляются главе администрации города Орла, а при необходимости общественным объединениям инвалидов, учреждениям и организациям в соответствии с их компетенцией.</w:t>
      </w:r>
    </w:p>
    <w:p w:rsidR="003545FC" w:rsidRDefault="003545FC">
      <w:pPr>
        <w:pStyle w:val="ConsPlusNormal"/>
        <w:spacing w:before="220"/>
        <w:ind w:firstLine="540"/>
        <w:jc w:val="both"/>
      </w:pPr>
      <w:r>
        <w:t>5.4. Организационное обеспечение деятельности Совета осуществляется управлением социальной поддержки населения, физической культуры и спорта администрации города Орла.</w:t>
      </w:r>
    </w:p>
    <w:p w:rsidR="003545FC" w:rsidRDefault="003545FC">
      <w:pPr>
        <w:pStyle w:val="ConsPlusNormal"/>
        <w:jc w:val="both"/>
      </w:pPr>
      <w:r>
        <w:t xml:space="preserve">(пп. 5.4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Орла от 24.06.2016 N 2794)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jc w:val="right"/>
        <w:outlineLvl w:val="0"/>
      </w:pPr>
      <w:r>
        <w:t>Приложение 2</w:t>
      </w:r>
    </w:p>
    <w:p w:rsidR="003545FC" w:rsidRDefault="003545FC">
      <w:pPr>
        <w:pStyle w:val="ConsPlusNormal"/>
        <w:jc w:val="right"/>
      </w:pPr>
      <w:r>
        <w:t>к постановлению</w:t>
      </w:r>
    </w:p>
    <w:p w:rsidR="003545FC" w:rsidRDefault="003545FC">
      <w:pPr>
        <w:pStyle w:val="ConsPlusNormal"/>
        <w:jc w:val="right"/>
      </w:pPr>
      <w:r>
        <w:t>Администрации города Орла</w:t>
      </w:r>
    </w:p>
    <w:p w:rsidR="003545FC" w:rsidRDefault="003545FC">
      <w:pPr>
        <w:pStyle w:val="ConsPlusNormal"/>
        <w:jc w:val="right"/>
      </w:pPr>
      <w:r>
        <w:t>от 26 марта 2013 г. N 1368</w:t>
      </w: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Title"/>
        <w:jc w:val="center"/>
      </w:pPr>
      <w:bookmarkStart w:id="2" w:name="P89"/>
      <w:bookmarkEnd w:id="2"/>
      <w:r>
        <w:t>СОСТАВ</w:t>
      </w:r>
    </w:p>
    <w:p w:rsidR="003545FC" w:rsidRDefault="003545FC">
      <w:pPr>
        <w:pStyle w:val="ConsPlusTitle"/>
        <w:jc w:val="center"/>
      </w:pPr>
      <w:r>
        <w:t>ОБЩЕСТВЕННОГО СОВЕТА ПО ДЕЛАМ ИНВАЛИДОВ</w:t>
      </w:r>
    </w:p>
    <w:p w:rsidR="003545FC" w:rsidRDefault="003545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545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3545FC" w:rsidRDefault="003545FC">
            <w:pPr>
              <w:pStyle w:val="ConsPlusNormal"/>
              <w:jc w:val="center"/>
            </w:pPr>
            <w:r>
              <w:rPr>
                <w:color w:val="392C69"/>
              </w:rPr>
              <w:t>от 28.11.2023 N 6278)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45FC" w:rsidRDefault="003545FC">
            <w:pPr>
              <w:pStyle w:val="ConsPlusNormal"/>
            </w:pPr>
          </w:p>
        </w:tc>
      </w:tr>
    </w:tbl>
    <w:p w:rsidR="003545FC" w:rsidRDefault="003545F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5499"/>
      </w:tblGrid>
      <w:tr w:rsidR="003545FC">
        <w:tc>
          <w:tcPr>
            <w:tcW w:w="567" w:type="dxa"/>
          </w:tcPr>
          <w:p w:rsidR="003545FC" w:rsidRDefault="003545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Проваленкова</w:t>
            </w:r>
          </w:p>
          <w:p w:rsidR="003545FC" w:rsidRDefault="003545FC">
            <w:pPr>
              <w:pStyle w:val="ConsPlusNormal"/>
            </w:pPr>
            <w:r>
              <w:t>Ирина Валерьевна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первый заместитель Мэра города Орла, председатель общественного Совета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Востриков</w:t>
            </w:r>
          </w:p>
          <w:p w:rsidR="003545FC" w:rsidRDefault="003545FC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заместитель руководителя Департамента социальной защиты, опеки и попечительства, труда и занятости Орловской области, заместитель председателя общественного Совета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3.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Широкова</w:t>
            </w:r>
          </w:p>
          <w:p w:rsidR="003545FC" w:rsidRDefault="003545FC">
            <w:pPr>
              <w:pStyle w:val="ConsPlusNormal"/>
            </w:pPr>
            <w:r>
              <w:t>Ольга Викторовна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главный специалист отдела социальной поддержки граждан управления социальной поддержки населения, опеки и попечительства администрации города Орла, секретарь общественного Совета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4.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Азарова</w:t>
            </w:r>
          </w:p>
          <w:p w:rsidR="003545FC" w:rsidRDefault="003545FC">
            <w:pPr>
              <w:pStyle w:val="ConsPlusNormal"/>
            </w:pPr>
            <w:r>
              <w:t>Анна Вячеславовна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Автономной некоммерческой организации помощи детям и взрослым с расстройствами аутистического спектра и их семьям "Озарение"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5.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Васюков</w:t>
            </w:r>
          </w:p>
          <w:p w:rsidR="003545FC" w:rsidRDefault="003545FC">
            <w:pPr>
              <w:pStyle w:val="ConsPlusNormal"/>
            </w:pPr>
            <w:r>
              <w:t>Игорь Викторович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Орловского городского совета ветеранов войны, труда, Вооруженных Сил и правоохранительных органов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6.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Гаврилова</w:t>
            </w:r>
          </w:p>
          <w:p w:rsidR="003545FC" w:rsidRDefault="003545FC">
            <w:pPr>
              <w:pStyle w:val="ConsPlusNormal"/>
            </w:pPr>
            <w:r>
              <w:t>Юлия Николаевна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Орловской региональной общественной организации инвалидов "Всероссийское ордена Трудового Красного знамени Общество слепых"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7.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Головина</w:t>
            </w:r>
          </w:p>
          <w:p w:rsidR="003545FC" w:rsidRDefault="003545FC">
            <w:pPr>
              <w:pStyle w:val="ConsPlusNormal"/>
            </w:pPr>
            <w:r>
              <w:t>Антонина Федоровна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городской общественной организации "Всероссийское общество слепых"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8.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Гурова</w:t>
            </w:r>
          </w:p>
          <w:p w:rsidR="003545FC" w:rsidRDefault="003545FC">
            <w:pPr>
              <w:pStyle w:val="ConsPlusNormal"/>
            </w:pPr>
            <w:r>
              <w:t>Татьяна Петровна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Заводской районной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9.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Глазкова</w:t>
            </w:r>
          </w:p>
          <w:p w:rsidR="003545FC" w:rsidRDefault="003545FC">
            <w:pPr>
              <w:pStyle w:val="ConsPlusNormal"/>
            </w:pPr>
            <w:r>
              <w:t>Екатерина Игоревна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Директор МАУ "Городское Информагентство", главный редактор Орловской городской газеты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10.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Елецкая</w:t>
            </w:r>
          </w:p>
          <w:p w:rsidR="003545FC" w:rsidRDefault="003545FC">
            <w:pPr>
              <w:pStyle w:val="ConsPlusNormal"/>
            </w:pPr>
            <w:r>
              <w:t>Евгения Евгеньевна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заместитель директора БУ ОО "Комплексный центр социального обслуживания населения Заводского района г. Орла"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11.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Елисеева</w:t>
            </w:r>
          </w:p>
          <w:p w:rsidR="003545FC" w:rsidRDefault="003545FC">
            <w:pPr>
              <w:pStyle w:val="ConsPlusNormal"/>
            </w:pPr>
            <w:r>
              <w:t>Анна Вячеславовна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управляющий Отделения фонда пенсионного и социального страхования РФ по Орловской области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12.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Ермакова</w:t>
            </w:r>
          </w:p>
          <w:p w:rsidR="003545FC" w:rsidRDefault="003545FC">
            <w:pPr>
              <w:pStyle w:val="ConsPlusNormal"/>
            </w:pPr>
            <w:r>
              <w:t>Ольга Анатольевна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Орловской региональной общественной организации "Диабетическое общество", член Президиума Российской Диабетической Ассоциации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13.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Ларина</w:t>
            </w:r>
          </w:p>
          <w:p w:rsidR="003545FC" w:rsidRDefault="003545FC">
            <w:pPr>
              <w:pStyle w:val="ConsPlusNormal"/>
            </w:pPr>
            <w:r>
              <w:t>Екатерина Викторовна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член Правления Северной районной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14.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Лобов</w:t>
            </w:r>
          </w:p>
          <w:p w:rsidR="003545FC" w:rsidRDefault="003545FC">
            <w:pPr>
              <w:pStyle w:val="ConsPlusNormal"/>
            </w:pPr>
            <w:r>
              <w:t>Максим Александрович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начальник МКУ "Объединенный муниципальный заказчик"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15.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Мацькив</w:t>
            </w:r>
          </w:p>
          <w:p w:rsidR="003545FC" w:rsidRDefault="003545FC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Орловской областной общероссийской общественной организации "Всероссийское общество инвалидов"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16.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Муравьев</w:t>
            </w:r>
          </w:p>
          <w:p w:rsidR="003545FC" w:rsidRDefault="003545FC">
            <w:pPr>
              <w:pStyle w:val="ConsPlusNormal"/>
            </w:pPr>
            <w:r>
              <w:t>Сергей Витальевич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пенсионер по инвалидности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17.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Некрасов</w:t>
            </w:r>
          </w:p>
          <w:p w:rsidR="003545FC" w:rsidRDefault="003545FC">
            <w:pPr>
              <w:pStyle w:val="ConsPlusNormal"/>
            </w:pPr>
            <w:r>
              <w:t>Валерий Александрович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Орловской областной общественной организации ветеранов боевых действий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18.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Овчинникова</w:t>
            </w:r>
          </w:p>
          <w:p w:rsidR="003545FC" w:rsidRDefault="003545FC">
            <w:pPr>
              <w:pStyle w:val="ConsPlusNormal"/>
            </w:pPr>
            <w:r>
              <w:t>Зоя Валентиновна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директор "Городского образовательного центра психолого-педагогической, медицинской и социальной помощи города Орла"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19.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Петрова</w:t>
            </w:r>
          </w:p>
          <w:p w:rsidR="003545FC" w:rsidRDefault="003545FC">
            <w:pPr>
              <w:pStyle w:val="ConsPlusNormal"/>
            </w:pPr>
            <w:r>
              <w:t>Оксана Николаевна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руководитель - главный эксперт по медико-социальной экспертизе ФКУ "Главное бюро медико-социальной экспертизы по Орловской области"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20.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Ставцева</w:t>
            </w:r>
          </w:p>
          <w:p w:rsidR="003545FC" w:rsidRDefault="003545FC">
            <w:pPr>
              <w:pStyle w:val="ConsPlusNormal"/>
            </w:pPr>
            <w:r>
              <w:t>Клавдия Алексеевна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президент Орловского регионального отделения Межрегиональной общественной организации нефрологических пациентов "НЕФРО-ЛИГА"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21.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Сухоруков</w:t>
            </w:r>
          </w:p>
          <w:p w:rsidR="003545FC" w:rsidRDefault="003545FC">
            <w:pPr>
              <w:pStyle w:val="ConsPlusNormal"/>
            </w:pPr>
            <w:r>
              <w:t>Анатолий Иванович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Орловской областной общественной организации ветеранов войны и военной службы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22.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Тимофеева</w:t>
            </w:r>
          </w:p>
          <w:p w:rsidR="003545FC" w:rsidRDefault="003545FC">
            <w:pPr>
              <w:pStyle w:val="ConsPlusNormal"/>
            </w:pPr>
            <w:r>
              <w:t>Галина Николаевна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Железнодорожной районной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23.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Толпекина</w:t>
            </w:r>
          </w:p>
          <w:p w:rsidR="003545FC" w:rsidRDefault="003545FC">
            <w:pPr>
              <w:pStyle w:val="ConsPlusNormal"/>
            </w:pPr>
            <w:r>
              <w:t>Наталья Викторовна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президент Благотворительного Фонда "БОЖЬЯ КОРОВКА"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24.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Цуканов</w:t>
            </w:r>
          </w:p>
          <w:p w:rsidR="003545FC" w:rsidRDefault="003545FC">
            <w:pPr>
              <w:pStyle w:val="ConsPlusNormal"/>
            </w:pPr>
            <w:r>
              <w:t>Игорь Михайлович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депутат Орловского городского Совета народных депутатов, председатель комитета по муниципальной собственности и землепользованию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25.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Черникова</w:t>
            </w:r>
          </w:p>
          <w:p w:rsidR="003545FC" w:rsidRDefault="003545FC">
            <w:pPr>
              <w:pStyle w:val="ConsPlusNormal"/>
            </w:pPr>
            <w:r>
              <w:t>Елена Александровна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директор Орловской молодежной областной общественной организации инвалидов "Орловские родники" (по согласованию)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26.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Чуваков</w:t>
            </w:r>
          </w:p>
          <w:p w:rsidR="003545FC" w:rsidRDefault="003545FC">
            <w:pPr>
              <w:pStyle w:val="ConsPlusNormal"/>
            </w:pPr>
            <w:r>
              <w:t>Владимир Павлович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Правления Орловской областной общественной организации инвалидов Союз "Чернобыль"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27.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Шайкина</w:t>
            </w:r>
          </w:p>
          <w:p w:rsidR="003545FC" w:rsidRDefault="003545FC">
            <w:pPr>
              <w:pStyle w:val="ConsPlusNormal"/>
            </w:pPr>
            <w:r>
              <w:t>Алла Владимировна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начальник управления социальной поддержки населения, опеки и попечительства администрации города Орла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28.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Шатохин</w:t>
            </w:r>
          </w:p>
          <w:p w:rsidR="003545FC" w:rsidRDefault="003545FC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заместитель директора "Городского образовательного центра психолого-педагогической, медицинской и социальной помощи города Орла"</w:t>
            </w:r>
          </w:p>
        </w:tc>
      </w:tr>
      <w:tr w:rsidR="003545FC">
        <w:tc>
          <w:tcPr>
            <w:tcW w:w="567" w:type="dxa"/>
          </w:tcPr>
          <w:p w:rsidR="003545FC" w:rsidRDefault="003545FC">
            <w:pPr>
              <w:pStyle w:val="ConsPlusNormal"/>
            </w:pPr>
            <w:r>
              <w:t>29.</w:t>
            </w:r>
          </w:p>
        </w:tc>
        <w:tc>
          <w:tcPr>
            <w:tcW w:w="3005" w:type="dxa"/>
          </w:tcPr>
          <w:p w:rsidR="003545FC" w:rsidRDefault="003545FC">
            <w:pPr>
              <w:pStyle w:val="ConsPlusNormal"/>
            </w:pPr>
            <w:r>
              <w:t>Шкуратова</w:t>
            </w:r>
          </w:p>
          <w:p w:rsidR="003545FC" w:rsidRDefault="003545FC">
            <w:pPr>
              <w:pStyle w:val="ConsPlusNormal"/>
            </w:pPr>
            <w:r>
              <w:t>Любовь Ивановна</w:t>
            </w:r>
          </w:p>
        </w:tc>
        <w:tc>
          <w:tcPr>
            <w:tcW w:w="5499" w:type="dxa"/>
          </w:tcPr>
          <w:p w:rsidR="003545FC" w:rsidRDefault="003545FC">
            <w:pPr>
              <w:pStyle w:val="ConsPlusNormal"/>
            </w:pPr>
            <w:r>
              <w:t>председатель Орловского регионального отделения общероссийской общественной организации инвалидов "Всероссийское общество глухих" (по согласованию)</w:t>
            </w:r>
          </w:p>
        </w:tc>
      </w:tr>
    </w:tbl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ind w:firstLine="540"/>
        <w:jc w:val="both"/>
      </w:pPr>
    </w:p>
    <w:p w:rsidR="003545FC" w:rsidRDefault="003545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06E6E" w:rsidRDefault="00E06E6E"/>
    <w:sectPr w:rsidR="00E06E6E" w:rsidSect="00243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C"/>
    <w:rsid w:val="003545FC"/>
    <w:rsid w:val="00E0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6426-A7F5-43DC-8D9C-49EE7EF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4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45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53536&amp;dst=100005" TargetMode="External"/><Relationship Id="rId13" Type="http://schemas.openxmlformats.org/officeDocument/2006/relationships/hyperlink" Target="https://login.consultant.ru/link/?req=doc&amp;base=LAW&amp;n=142572" TargetMode="External"/><Relationship Id="rId18" Type="http://schemas.openxmlformats.org/officeDocument/2006/relationships/hyperlink" Target="https://login.consultant.ru/link/?req=doc&amp;base=RLAW127&amp;n=44077&amp;dst=10000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27&amp;n=48875&amp;dst=100005" TargetMode="External"/><Relationship Id="rId12" Type="http://schemas.openxmlformats.org/officeDocument/2006/relationships/hyperlink" Target="https://login.consultant.ru/link/?req=doc&amp;base=RLAW127&amp;n=93255&amp;dst=100005" TargetMode="External"/><Relationship Id="rId1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44077&amp;dst=1000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44077&amp;dst=100005" TargetMode="External"/><Relationship Id="rId11" Type="http://schemas.openxmlformats.org/officeDocument/2006/relationships/hyperlink" Target="https://login.consultant.ru/link/?req=doc&amp;base=RLAW127&amp;n=89867&amp;dst=100005" TargetMode="External"/><Relationship Id="rId5" Type="http://schemas.openxmlformats.org/officeDocument/2006/relationships/hyperlink" Target="https://login.consultant.ru/link/?req=doc&amp;base=RLAW127&amp;n=30982&amp;dst=100005" TargetMode="External"/><Relationship Id="rId15" Type="http://schemas.openxmlformats.org/officeDocument/2006/relationships/hyperlink" Target="https://login.consultant.ru/link/?req=doc&amp;base=RLAW127&amp;n=18223" TargetMode="External"/><Relationship Id="rId10" Type="http://schemas.openxmlformats.org/officeDocument/2006/relationships/hyperlink" Target="https://login.consultant.ru/link/?req=doc&amp;base=RLAW127&amp;n=89127&amp;dst=100005" TargetMode="External"/><Relationship Id="rId19" Type="http://schemas.openxmlformats.org/officeDocument/2006/relationships/hyperlink" Target="https://login.consultant.ru/link/?req=doc&amp;base=RLAW127&amp;n=93255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9255&amp;dst=100005" TargetMode="External"/><Relationship Id="rId14" Type="http://schemas.openxmlformats.org/officeDocument/2006/relationships/hyperlink" Target="https://login.consultant.ru/link/?req=doc&amp;base=RLAW127&amp;n=262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11234</Characters>
  <Application>Microsoft Office Word</Application>
  <DocSecurity>0</DocSecurity>
  <Lines>93</Lines>
  <Paragraphs>26</Paragraphs>
  <ScaleCrop>false</ScaleCrop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2023-12-26T10:59:00Z</dcterms:created>
  <dcterms:modified xsi:type="dcterms:W3CDTF">2023-12-26T10:59:00Z</dcterms:modified>
</cp:coreProperties>
</file>