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D91549" w14:textId="4A4D5808" w:rsidR="00D42BCF" w:rsidRPr="00264755" w:rsidRDefault="00264755" w:rsidP="00264755">
      <w:pPr>
        <w:tabs>
          <w:tab w:val="left" w:pos="9781"/>
        </w:tabs>
        <w:spacing w:after="0" w:line="200" w:lineRule="exact"/>
        <w:ind w:right="-1"/>
        <w:jc w:val="right"/>
        <w:rPr>
          <w:rFonts w:ascii="Times New Roman" w:hAnsi="Times New Roman"/>
          <w:color w:val="0000FF"/>
          <w:sz w:val="18"/>
          <w:szCs w:val="24"/>
          <w:lang w:eastAsia="ru-RU"/>
        </w:rPr>
      </w:pPr>
      <w:r>
        <w:rPr>
          <w:rFonts w:ascii="Times New Roman" w:hAnsi="Times New Roman"/>
          <w:color w:val="0000FF"/>
          <w:sz w:val="18"/>
          <w:szCs w:val="24"/>
          <w:lang w:eastAsia="ru-RU"/>
        </w:rPr>
        <w:t xml:space="preserve">        </w:t>
      </w:r>
    </w:p>
    <w:p w14:paraId="5646DCCA" w14:textId="77777777" w:rsidR="00C64E43" w:rsidRPr="00A40EE5" w:rsidRDefault="00C64E43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14:paraId="0ACFFC91" w14:textId="3B40F3E5" w:rsidR="00D42BCF" w:rsidRPr="00A40EE5" w:rsidRDefault="00CF03DA" w:rsidP="00CA7755">
      <w:pPr>
        <w:spacing w:after="0" w:line="240" w:lineRule="atLeast"/>
        <w:ind w:right="-1"/>
        <w:rPr>
          <w:rFonts w:ascii="Times New Roman" w:hAnsi="Times New Roman"/>
          <w:sz w:val="24"/>
          <w:szCs w:val="24"/>
          <w:lang w:eastAsia="ru-RU"/>
        </w:rPr>
      </w:pPr>
      <w:r w:rsidRPr="00A40EE5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80BF04" wp14:editId="29077245">
                <wp:simplePos x="0" y="0"/>
                <wp:positionH relativeFrom="column">
                  <wp:posOffset>3091815</wp:posOffset>
                </wp:positionH>
                <wp:positionV relativeFrom="paragraph">
                  <wp:posOffset>38735</wp:posOffset>
                </wp:positionV>
                <wp:extent cx="2889250" cy="1358900"/>
                <wp:effectExtent l="0" t="0" r="635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35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AA824" w14:textId="141247CB" w:rsidR="009027D5" w:rsidRPr="009027D5" w:rsidRDefault="009027D5" w:rsidP="0026475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45pt;margin-top:3.05pt;width:227.5pt;height:10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" stroked="f">
                <v:textbox>
                  <w:txbxContent>
                    <w:p w14:paraId="518AA824" w14:textId="141247CB" w:rsidR="009027D5" w:rsidRPr="009027D5" w:rsidRDefault="009027D5" w:rsidP="00264755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190204" w14:textId="0C8D4175"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226F4E43" w14:textId="77777777"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231A2F04" w14:textId="50F4AB59" w:rsidR="00926C51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555E4953" w14:textId="7EE2B7A4" w:rsidR="00D5276E" w:rsidRDefault="00D5276E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5AAC06D6" w14:textId="148F2E1D" w:rsidR="00D5276E" w:rsidRDefault="00D5276E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45D95F26" w14:textId="77777777" w:rsidR="00CA7755" w:rsidRDefault="00CA7755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6AE9EFCD" w14:textId="1C58FE01" w:rsidR="002379DD" w:rsidRPr="00A654DA" w:rsidRDefault="00FF2E06" w:rsidP="00C230DB">
      <w:pPr>
        <w:spacing w:after="0" w:line="240" w:lineRule="auto"/>
        <w:ind w:right="18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</w:t>
      </w:r>
    </w:p>
    <w:p w14:paraId="3FA6DA08" w14:textId="78683EDB" w:rsidR="00D95BD8" w:rsidRPr="00D95BD8" w:rsidRDefault="00DE38A9" w:rsidP="00D95BD8">
      <w:pPr>
        <w:pStyle w:val="a6"/>
        <w:ind w:firstLine="840"/>
        <w:rPr>
          <w:sz w:val="28"/>
          <w:szCs w:val="28"/>
        </w:rPr>
      </w:pPr>
      <w:r w:rsidRPr="00A654DA">
        <w:rPr>
          <w:sz w:val="28"/>
          <w:szCs w:val="28"/>
        </w:rPr>
        <w:t xml:space="preserve">«Управление муниципального имущества и землепользования администрации города Орла (продавец) сообщает, что объявленный на </w:t>
      </w:r>
      <w:r w:rsidR="0091149F">
        <w:rPr>
          <w:sz w:val="28"/>
          <w:szCs w:val="28"/>
        </w:rPr>
        <w:t>4</w:t>
      </w:r>
      <w:r w:rsidR="00D95BD8">
        <w:rPr>
          <w:sz w:val="28"/>
          <w:szCs w:val="28"/>
        </w:rPr>
        <w:t xml:space="preserve"> </w:t>
      </w:r>
      <w:r w:rsidR="0091149F">
        <w:rPr>
          <w:sz w:val="28"/>
          <w:szCs w:val="28"/>
        </w:rPr>
        <w:t>декабря</w:t>
      </w:r>
      <w:r w:rsidR="00D95BD8">
        <w:rPr>
          <w:sz w:val="28"/>
          <w:szCs w:val="28"/>
        </w:rPr>
        <w:t xml:space="preserve"> </w:t>
      </w:r>
      <w:r w:rsidRPr="00A654DA">
        <w:rPr>
          <w:sz w:val="28"/>
          <w:szCs w:val="28"/>
        </w:rPr>
        <w:t>2025 года открытый аукцион по продаже составляющих муниципальную казну, находящихся в муниципальной собст</w:t>
      </w:r>
      <w:r w:rsidR="00D95BD8">
        <w:rPr>
          <w:sz w:val="28"/>
          <w:szCs w:val="28"/>
        </w:rPr>
        <w:t xml:space="preserve">венности объектов недвижимости </w:t>
      </w:r>
      <w:r w:rsidRPr="00DE38A9">
        <w:rPr>
          <w:sz w:val="28"/>
          <w:szCs w:val="28"/>
        </w:rPr>
        <w:t>признан несостоявшимся в связи с отсутст</w:t>
      </w:r>
      <w:r w:rsidR="005211BC">
        <w:rPr>
          <w:sz w:val="28"/>
          <w:szCs w:val="28"/>
        </w:rPr>
        <w:t>вием заявок на участие в торгах</w:t>
      </w:r>
      <w:proofErr w:type="gramStart"/>
      <w:r w:rsidR="00D95BD8" w:rsidRPr="00D95BD8">
        <w:rPr>
          <w:sz w:val="28"/>
        </w:rPr>
        <w:t>.</w:t>
      </w:r>
      <w:r w:rsidR="00D95BD8">
        <w:rPr>
          <w:sz w:val="28"/>
        </w:rPr>
        <w:t>».</w:t>
      </w:r>
      <w:proofErr w:type="gramEnd"/>
    </w:p>
    <w:p w14:paraId="03A622B0" w14:textId="71967067" w:rsidR="00DE38A9" w:rsidRDefault="00DE38A9" w:rsidP="00D95BD8">
      <w:pPr>
        <w:pStyle w:val="a6"/>
        <w:rPr>
          <w:sz w:val="28"/>
          <w:szCs w:val="28"/>
        </w:rPr>
      </w:pPr>
    </w:p>
    <w:tbl>
      <w:tblPr>
        <w:tblStyle w:val="block-tbl"/>
        <w:tblW w:w="9536" w:type="dxa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816"/>
        <w:gridCol w:w="7019"/>
        <w:gridCol w:w="1701"/>
      </w:tblGrid>
      <w:tr w:rsidR="00D95BD8" w14:paraId="7F30A002" w14:textId="77777777" w:rsidTr="00D95BD8">
        <w:trPr>
          <w:tblHeader/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3D5A86" w14:textId="77777777" w:rsidR="00D95BD8" w:rsidRPr="00B50965" w:rsidRDefault="00D95BD8" w:rsidP="00D95BD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B50965">
              <w:rPr>
                <w:b/>
                <w:bCs/>
                <w:color w:val="000000"/>
              </w:rPr>
              <w:t>Номер</w:t>
            </w:r>
            <w:proofErr w:type="spellEnd"/>
            <w:r w:rsidRPr="00B5096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50965">
              <w:rPr>
                <w:b/>
                <w:bCs/>
                <w:color w:val="000000"/>
              </w:rPr>
              <w:t>лота</w:t>
            </w:r>
            <w:proofErr w:type="spellEnd"/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C695CD" w14:textId="77777777" w:rsidR="00D95BD8" w:rsidRPr="00B50965" w:rsidRDefault="00D95BD8" w:rsidP="00D95BD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B50965">
              <w:rPr>
                <w:b/>
                <w:bCs/>
                <w:color w:val="000000"/>
              </w:rPr>
              <w:t>Наименование</w:t>
            </w:r>
            <w:proofErr w:type="spellEnd"/>
            <w:r w:rsidRPr="00B50965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B50965">
              <w:rPr>
                <w:b/>
                <w:bCs/>
                <w:color w:val="000000"/>
              </w:rPr>
              <w:t>лота</w:t>
            </w:r>
            <w:proofErr w:type="spellEnd"/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6DD27C" w14:textId="77777777" w:rsidR="00D95BD8" w:rsidRPr="00B50965" w:rsidRDefault="00D95BD8" w:rsidP="00D95BD8">
            <w:pPr>
              <w:spacing w:line="240" w:lineRule="auto"/>
              <w:jc w:val="center"/>
              <w:rPr>
                <w:b/>
                <w:bCs/>
                <w:color w:val="000000"/>
              </w:rPr>
            </w:pPr>
            <w:proofErr w:type="spellStart"/>
            <w:r w:rsidRPr="00B50965">
              <w:rPr>
                <w:b/>
                <w:bCs/>
                <w:color w:val="000000"/>
              </w:rPr>
              <w:t>Причина</w:t>
            </w:r>
            <w:proofErr w:type="spellEnd"/>
          </w:p>
        </w:tc>
      </w:tr>
      <w:tr w:rsidR="00D95BD8" w14:paraId="5481AEA0" w14:textId="77777777" w:rsidTr="00D95BD8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775914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</w:rPr>
            </w:pPr>
            <w:r w:rsidRPr="00D95BD8">
              <w:rPr>
                <w:color w:val="000000"/>
                <w:sz w:val="24"/>
              </w:rPr>
              <w:t>1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B8EC75" w14:textId="0A3AFEEC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Нежилое помещение, расположенное по адресу: г. Орёл, пер. Багажный, д. 1, пом. 83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541A4C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 xml:space="preserve">Не было подано ни одной заявки на участие </w:t>
            </w:r>
          </w:p>
        </w:tc>
      </w:tr>
      <w:tr w:rsidR="00D95BD8" w14:paraId="2D08F680" w14:textId="77777777" w:rsidTr="00D95BD8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1501E0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</w:rPr>
            </w:pPr>
            <w:r w:rsidRPr="00D95BD8">
              <w:rPr>
                <w:color w:val="000000"/>
                <w:sz w:val="24"/>
              </w:rPr>
              <w:t>2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490E9E" w14:textId="4711A02F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 xml:space="preserve">Нежилое помещение, расположенное по адресу: г. Орёл, ул. </w:t>
            </w:r>
            <w:proofErr w:type="spellStart"/>
            <w:r w:rsidRPr="00D95BD8">
              <w:rPr>
                <w:color w:val="000000"/>
                <w:sz w:val="24"/>
                <w:lang w:val="ru-RU"/>
              </w:rPr>
              <w:t>Карачевская</w:t>
            </w:r>
            <w:proofErr w:type="spellEnd"/>
            <w:r w:rsidRPr="00D95BD8">
              <w:rPr>
                <w:color w:val="000000"/>
                <w:sz w:val="24"/>
                <w:lang w:val="ru-RU"/>
              </w:rPr>
              <w:t>, д. 31, пом. 1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28F86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 xml:space="preserve">Не было подано ни одной заявки на участие </w:t>
            </w:r>
          </w:p>
        </w:tc>
      </w:tr>
      <w:tr w:rsidR="00D95BD8" w14:paraId="25A8CECE" w14:textId="77777777" w:rsidTr="00D95BD8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E558DA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</w:rPr>
            </w:pPr>
            <w:r w:rsidRPr="00D95BD8">
              <w:rPr>
                <w:color w:val="000000"/>
                <w:sz w:val="24"/>
              </w:rPr>
              <w:t>3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8E808F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Нежилое двухэтажное здание, нежилое одноэтажное здание</w:t>
            </w:r>
            <w:r w:rsidRPr="00D95BD8">
              <w:rPr>
                <w:color w:val="000000"/>
                <w:sz w:val="24"/>
                <w:lang w:val="ru-RU"/>
              </w:rPr>
              <w:br/>
              <w:t xml:space="preserve">(с земельным участком площадью 1362,44 </w:t>
            </w:r>
            <w:proofErr w:type="spellStart"/>
            <w:r w:rsidRPr="00D95BD8">
              <w:rPr>
                <w:color w:val="000000"/>
                <w:sz w:val="24"/>
                <w:lang w:val="ru-RU"/>
              </w:rPr>
              <w:t>кв.м</w:t>
            </w:r>
            <w:proofErr w:type="spellEnd"/>
            <w:r w:rsidRPr="00D95BD8">
              <w:rPr>
                <w:color w:val="000000"/>
                <w:sz w:val="24"/>
                <w:lang w:val="ru-RU"/>
              </w:rPr>
              <w:t xml:space="preserve">., кадастровый номер 57:25:0030709:19), </w:t>
            </w:r>
            <w:proofErr w:type="gramStart"/>
            <w:r w:rsidRPr="00D95BD8">
              <w:rPr>
                <w:color w:val="000000"/>
                <w:sz w:val="24"/>
                <w:lang w:val="ru-RU"/>
              </w:rPr>
              <w:t>расположенные</w:t>
            </w:r>
            <w:proofErr w:type="gramEnd"/>
            <w:r w:rsidRPr="00D95BD8">
              <w:rPr>
                <w:color w:val="000000"/>
                <w:sz w:val="24"/>
                <w:lang w:val="ru-RU"/>
              </w:rPr>
              <w:t xml:space="preserve"> по адресу: г. Орёл,</w:t>
            </w:r>
            <w:r w:rsidRPr="00D95BD8">
              <w:rPr>
                <w:color w:val="000000"/>
                <w:sz w:val="24"/>
                <w:lang w:val="ru-RU"/>
              </w:rPr>
              <w:br/>
              <w:t>ул. Лесная, д. 3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6ADDD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 xml:space="preserve">Не было подано ни одной заявки на участие </w:t>
            </w:r>
          </w:p>
        </w:tc>
      </w:tr>
      <w:tr w:rsidR="00D95BD8" w14:paraId="3396F588" w14:textId="77777777" w:rsidTr="00D95BD8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126E4E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4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FC9AF0" w14:textId="16E4154B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Нежилое помещение, расположенное по адресу: г. Орёл, ул. Матросова, д. 48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0D563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 xml:space="preserve">Не было подано ни одной заявки на участие </w:t>
            </w:r>
          </w:p>
        </w:tc>
      </w:tr>
      <w:tr w:rsidR="00D95BD8" w14:paraId="592AA9C5" w14:textId="77777777" w:rsidTr="00D95BD8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562F95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</w:rPr>
            </w:pPr>
            <w:r w:rsidRPr="00D95BD8">
              <w:rPr>
                <w:color w:val="000000"/>
                <w:sz w:val="24"/>
              </w:rPr>
              <w:t>5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8975D1" w14:textId="1452610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Нежилое помещение, расположенное по адресу: г. Орёл, ул. Машиностроительная, д. 3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79AE90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 xml:space="preserve">Не было подано ни одной заявки на участие </w:t>
            </w:r>
          </w:p>
        </w:tc>
      </w:tr>
      <w:tr w:rsidR="00D95BD8" w14:paraId="45AF1C36" w14:textId="77777777" w:rsidTr="00D95BD8">
        <w:trPr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BFD424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6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3A404B" w14:textId="77777777" w:rsidR="00D95BD8" w:rsidRPr="00D95BD8" w:rsidRDefault="00D95BD8" w:rsidP="00D95BD8">
            <w:pPr>
              <w:spacing w:line="240" w:lineRule="auto"/>
              <w:rPr>
                <w:sz w:val="24"/>
                <w:lang w:val="ru-RU"/>
              </w:rPr>
            </w:pPr>
            <w:r w:rsidRPr="00D95BD8">
              <w:rPr>
                <w:sz w:val="24"/>
                <w:lang w:val="ru-RU"/>
              </w:rPr>
              <w:t xml:space="preserve">Нежилое помещение № 1, нежилое помещение № 2 (с земельным участком площадью 2053,0 </w:t>
            </w:r>
            <w:proofErr w:type="spellStart"/>
            <w:r w:rsidRPr="00D95BD8">
              <w:rPr>
                <w:sz w:val="24"/>
                <w:lang w:val="ru-RU"/>
              </w:rPr>
              <w:t>кв.м</w:t>
            </w:r>
            <w:proofErr w:type="spellEnd"/>
            <w:r w:rsidRPr="00D95BD8">
              <w:rPr>
                <w:sz w:val="24"/>
                <w:lang w:val="ru-RU"/>
              </w:rPr>
              <w:t>., кадастровый номер 57:25:0010502:2)</w:t>
            </w:r>
            <w:r w:rsidRPr="00D95BD8">
              <w:rPr>
                <w:color w:val="000000"/>
                <w:sz w:val="24"/>
                <w:lang w:val="ru-RU"/>
              </w:rPr>
              <w:t>, расположенные по адресу: г. Орёл, ул. Октябрьская, д. 30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C16791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Не было подано ни одной заявки на участие</w:t>
            </w:r>
          </w:p>
        </w:tc>
      </w:tr>
      <w:tr w:rsidR="00D95BD8" w14:paraId="71FE1A0E" w14:textId="77777777" w:rsidTr="00D95BD8">
        <w:trPr>
          <w:trHeight w:val="1173"/>
          <w:tblCellSpacing w:w="15" w:type="dxa"/>
        </w:trPr>
        <w:tc>
          <w:tcPr>
            <w:tcW w:w="77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DA2B3E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lastRenderedPageBreak/>
              <w:t>7</w:t>
            </w:r>
          </w:p>
        </w:tc>
        <w:tc>
          <w:tcPr>
            <w:tcW w:w="69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BC2A9E" w14:textId="37611359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Нежилое помещение, расположенное по адресу: г. Орёл, ул. Октябрьская, д. 211</w:t>
            </w:r>
          </w:p>
        </w:tc>
        <w:tc>
          <w:tcPr>
            <w:tcW w:w="16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BBDC44" w14:textId="77777777" w:rsidR="00D95BD8" w:rsidRPr="00D95BD8" w:rsidRDefault="00D95BD8" w:rsidP="00D95BD8">
            <w:pPr>
              <w:spacing w:line="240" w:lineRule="auto"/>
              <w:rPr>
                <w:color w:val="000000"/>
                <w:sz w:val="24"/>
                <w:lang w:val="ru-RU"/>
              </w:rPr>
            </w:pPr>
            <w:r w:rsidRPr="00D95BD8">
              <w:rPr>
                <w:color w:val="000000"/>
                <w:sz w:val="24"/>
                <w:lang w:val="ru-RU"/>
              </w:rPr>
              <w:t>Не было подано ни одной заявки на участие</w:t>
            </w:r>
          </w:p>
        </w:tc>
      </w:tr>
    </w:tbl>
    <w:p w14:paraId="3BBF3ABE" w14:textId="77777777" w:rsidR="00D95BD8" w:rsidRPr="00DE38A9" w:rsidRDefault="00D95BD8" w:rsidP="00DE38A9">
      <w:pPr>
        <w:pStyle w:val="a6"/>
        <w:ind w:firstLine="0"/>
        <w:rPr>
          <w:sz w:val="28"/>
          <w:szCs w:val="28"/>
        </w:rPr>
      </w:pPr>
    </w:p>
    <w:p w14:paraId="7FF89D13" w14:textId="77777777" w:rsidR="008C2F94" w:rsidRDefault="008C2F94" w:rsidP="008C2F9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7BE8C7C2" w14:textId="77777777" w:rsidR="00CA7755" w:rsidRPr="008C2F94" w:rsidRDefault="00CA7755" w:rsidP="008C2F94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3E8A7BA7" w14:textId="57DB65FA" w:rsidR="00926C51" w:rsidRPr="00DE38A9" w:rsidRDefault="00D95BD8" w:rsidP="00DE38A9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Начальник УМИЗ          </w:t>
      </w:r>
      <w:r w:rsidR="00CA7755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       С.В. Поляков</w:t>
      </w:r>
    </w:p>
    <w:p w14:paraId="66040A4C" w14:textId="77777777" w:rsidR="00926C51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6A76203E" w14:textId="77777777" w:rsidR="00DE38A9" w:rsidRDefault="00DE38A9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522A7396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41A12107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5D7CD3B8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18D3334E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7963FBAB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0BBAC224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16B68BAA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7418AF27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7204666C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2DDA35CC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274E90A1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0C0F28D6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3C9E63FF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236F07B4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7587449A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615FBB55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7CEB8902" w14:textId="77777777" w:rsidR="001E5FBC" w:rsidRDefault="001E5FBC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72F41EF7" w14:textId="77777777" w:rsidR="001E5FBC" w:rsidRDefault="001E5FBC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1A54E118" w14:textId="77777777" w:rsidR="001E5FBC" w:rsidRDefault="001E5FBC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454C16D5" w14:textId="77777777" w:rsidR="001E5FBC" w:rsidRDefault="001E5FBC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1314BD4D" w14:textId="77777777" w:rsidR="001E5FBC" w:rsidRDefault="001E5FBC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30A2A198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14:paraId="6A1E0567" w14:textId="77777777" w:rsidR="00D95BD8" w:rsidRDefault="00D95BD8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D95BD8" w:rsidSect="00D95BD8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2"/>
    <w:rsid w:val="00053AC2"/>
    <w:rsid w:val="001E5FBC"/>
    <w:rsid w:val="001F14F2"/>
    <w:rsid w:val="00226E54"/>
    <w:rsid w:val="002379DD"/>
    <w:rsid w:val="00261A29"/>
    <w:rsid w:val="00264755"/>
    <w:rsid w:val="00283686"/>
    <w:rsid w:val="002C781E"/>
    <w:rsid w:val="00334CC9"/>
    <w:rsid w:val="00344E8A"/>
    <w:rsid w:val="003A28F4"/>
    <w:rsid w:val="003F0228"/>
    <w:rsid w:val="004D5706"/>
    <w:rsid w:val="005211BC"/>
    <w:rsid w:val="005563EF"/>
    <w:rsid w:val="00596AE4"/>
    <w:rsid w:val="005E6602"/>
    <w:rsid w:val="00617BA5"/>
    <w:rsid w:val="0065228C"/>
    <w:rsid w:val="00757E5C"/>
    <w:rsid w:val="00781C8F"/>
    <w:rsid w:val="008B50B2"/>
    <w:rsid w:val="008C2F94"/>
    <w:rsid w:val="008D1EE7"/>
    <w:rsid w:val="009027D5"/>
    <w:rsid w:val="0091149F"/>
    <w:rsid w:val="00914C88"/>
    <w:rsid w:val="00916993"/>
    <w:rsid w:val="00926C51"/>
    <w:rsid w:val="00952CEA"/>
    <w:rsid w:val="009614D5"/>
    <w:rsid w:val="009F7342"/>
    <w:rsid w:val="00A40EE5"/>
    <w:rsid w:val="00A654DA"/>
    <w:rsid w:val="00AE428F"/>
    <w:rsid w:val="00B45121"/>
    <w:rsid w:val="00B5229C"/>
    <w:rsid w:val="00BC31EB"/>
    <w:rsid w:val="00BD2206"/>
    <w:rsid w:val="00C230DB"/>
    <w:rsid w:val="00C64E43"/>
    <w:rsid w:val="00CA7755"/>
    <w:rsid w:val="00CC1EE1"/>
    <w:rsid w:val="00CD0854"/>
    <w:rsid w:val="00CF03DA"/>
    <w:rsid w:val="00CF176F"/>
    <w:rsid w:val="00D42BCF"/>
    <w:rsid w:val="00D5276E"/>
    <w:rsid w:val="00D723C3"/>
    <w:rsid w:val="00D84BB5"/>
    <w:rsid w:val="00D95BD8"/>
    <w:rsid w:val="00DE38A9"/>
    <w:rsid w:val="00E25BA8"/>
    <w:rsid w:val="00E365A6"/>
    <w:rsid w:val="00E42DB1"/>
    <w:rsid w:val="00E74895"/>
    <w:rsid w:val="00E83FB6"/>
    <w:rsid w:val="00F54134"/>
    <w:rsid w:val="00F94642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5FA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A775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A7755"/>
    <w:rPr>
      <w:rFonts w:ascii="Times New Roman" w:eastAsia="Times New Roman" w:hAnsi="Times New Roman"/>
      <w:sz w:val="24"/>
    </w:rPr>
  </w:style>
  <w:style w:type="table" w:customStyle="1" w:styleId="block-tbl">
    <w:name w:val="block-tbl"/>
    <w:basedOn w:val="a1"/>
    <w:rsid w:val="00DE38A9"/>
    <w:rPr>
      <w:rFonts w:ascii="Times New Roman" w:eastAsia="Times New Roman" w:hAnsi="Times New Roman"/>
      <w:lang w:val="en-US" w:eastAsia="en-US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29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A775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CA7755"/>
    <w:rPr>
      <w:rFonts w:ascii="Times New Roman" w:eastAsia="Times New Roman" w:hAnsi="Times New Roman"/>
      <w:sz w:val="24"/>
    </w:rPr>
  </w:style>
  <w:style w:type="table" w:customStyle="1" w:styleId="block-tbl">
    <w:name w:val="block-tbl"/>
    <w:basedOn w:val="a1"/>
    <w:rsid w:val="00DE38A9"/>
    <w:rPr>
      <w:rFonts w:ascii="Times New Roman" w:eastAsia="Times New Roman" w:hAnsi="Times New Roman"/>
      <w:lang w:val="en-US"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Соловьева</dc:creator>
  <cp:lastModifiedBy>Глаголева Наталия Николаевна</cp:lastModifiedBy>
  <cp:revision>3</cp:revision>
  <cp:lastPrinted>2025-10-16T09:21:00Z</cp:lastPrinted>
  <dcterms:created xsi:type="dcterms:W3CDTF">2025-12-02T14:55:00Z</dcterms:created>
  <dcterms:modified xsi:type="dcterms:W3CDTF">2025-12-05T08:23:00Z</dcterms:modified>
</cp:coreProperties>
</file>