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Постановление Администрации города Орла от 11.01.2018 N 116</w:t>
              <w:br/>
              <w:t xml:space="preserve">(ред. от 02.08.2024)</w:t>
              <w:br/>
              <w:t xml:space="preserve">"О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лиц"</w:t>
              <w:br/>
              <w:t xml:space="preserve">(вместе с "Порядком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ОРЛА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января 2018 г. N 116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РАССМОТРЕНИИ ВОПРОСОВ ПРАВОПРИМЕНИТЕЛЬНОЙ ПРАКТИКИ</w:t>
      </w:r>
    </w:p>
    <w:p>
      <w:pPr>
        <w:pStyle w:val="2"/>
        <w:jc w:val="center"/>
      </w:pPr>
      <w:r>
        <w:rPr>
          <w:sz w:val="20"/>
        </w:rPr>
        <w:t xml:space="preserve">ПО РЕЗУЛЬТАТАМ ВСТУПИВШИХ В ЗАКОННУЮ СИЛУ РЕШЕНИЙ СУДОВ,</w:t>
      </w:r>
    </w:p>
    <w:p>
      <w:pPr>
        <w:pStyle w:val="2"/>
        <w:jc w:val="center"/>
      </w:pPr>
      <w:r>
        <w:rPr>
          <w:sz w:val="20"/>
        </w:rPr>
        <w:t xml:space="preserve">АРБИТРАЖНЫХ СУДОВ О ПРИЗНАНИИ НЕДЕЙСТВИТЕЛЬНЫМИ</w:t>
      </w:r>
    </w:p>
    <w:p>
      <w:pPr>
        <w:pStyle w:val="2"/>
        <w:jc w:val="center"/>
      </w:pPr>
      <w:r>
        <w:rPr>
          <w:sz w:val="20"/>
        </w:rPr>
        <w:t xml:space="preserve">НЕНОРМАТИВНЫХ ПРАВОВЫХ АКТОВ, НЕЗАКОННЫМИ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ОРЛА И ЕЕ ДОЛЖНОСТНЫХ ЛИЦ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20.03.2018 </w:t>
            </w:r>
            <w:hyperlink w:history="0" r:id="rId7" w:tooltip="Постановление Администрации города Орла от 20.03.2018 N 1275 &quot;О внесении изменений в постановление Администрации города Орла от 11 января 2018 г.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1275</w:t>
              </w:r>
            </w:hyperlink>
            <w:r>
              <w:rPr>
                <w:sz w:val="20"/>
                <w:color w:val="392c69"/>
              </w:rPr>
              <w:t xml:space="preserve">, от 04.05.2018 </w:t>
            </w:r>
            <w:hyperlink w:history="0" r:id="rId8" w:tooltip="Постановление Администрации города Орла от 04.05.2018 N 2024 &quot;О внесении изменений в постановление Администрации города Орла от 11 января 2018 г.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2024</w:t>
              </w:r>
            </w:hyperlink>
            <w:r>
              <w:rPr>
                <w:sz w:val="20"/>
                <w:color w:val="392c69"/>
              </w:rPr>
              <w:t xml:space="preserve">, от 06.08.2019 </w:t>
            </w:r>
            <w:hyperlink w:history="0" r:id="rId9" w:tooltip="Постановление Администрации города Орла от 06.08.2019 N 3365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3365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05.06.2020 </w:t>
            </w:r>
            <w:hyperlink w:history="0" r:id="rId10" w:tooltip="Постановление Администрации города Орла от 05.06.2020 N 1911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1911</w:t>
              </w:r>
            </w:hyperlink>
            <w:r>
              <w:rPr>
                <w:sz w:val="20"/>
                <w:color w:val="392c69"/>
              </w:rPr>
              <w:t xml:space="preserve">, от 03.12.2020 </w:t>
            </w:r>
            <w:hyperlink w:history="0" r:id="rId11" w:tooltip="Постановление Администрации города Орла от 03.12.2020 N 4744 &quot;О внесении изменений в постановление Администрации города Орла от 11 января 2018 г.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4744</w:t>
              </w:r>
            </w:hyperlink>
            <w:r>
              <w:rPr>
                <w:sz w:val="20"/>
                <w:color w:val="392c69"/>
              </w:rPr>
              <w:t xml:space="preserve">, от 29.01.2021 </w:t>
            </w:r>
            <w:hyperlink w:history="0" r:id="rId12" w:tooltip="Постановление Администрации города Орла от 29.01.2021 N 279 &quot;О внесении изменений в постановление Администрации города Орла от 11 января 2018 г.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279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26.04.2021 </w:t>
            </w:r>
            <w:hyperlink w:history="0" r:id="rId13" w:tooltip="Постановление Администрации города Орла от 26.04.2021 N 1630 &quot;О внесении изменений в постановление Администрации города Орла от 11 января 2018 г.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1630</w:t>
              </w:r>
            </w:hyperlink>
            <w:r>
              <w:rPr>
                <w:sz w:val="20"/>
                <w:color w:val="392c69"/>
              </w:rPr>
              <w:t xml:space="preserve">, от 06.10.2021 </w:t>
            </w:r>
            <w:hyperlink w:history="0" r:id="rId14" w:tooltip="Постановление Администрации города Орла от 06.10.2021 N 4198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4198</w:t>
              </w:r>
            </w:hyperlink>
            <w:r>
              <w:rPr>
                <w:sz w:val="20"/>
                <w:color w:val="392c69"/>
              </w:rPr>
              <w:t xml:space="preserve">, от 14.01.2022 </w:t>
            </w:r>
            <w:hyperlink w:history="0" r:id="rId15" w:tooltip="Постановление Администрации города Орла от 14.01.2022 N 66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06.04.2022 </w:t>
            </w:r>
            <w:hyperlink w:history="0" r:id="rId16" w:tooltip="Постановление Администрации города Орла от 06.04.2022 N 1916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1916</w:t>
              </w:r>
            </w:hyperlink>
            <w:r>
              <w:rPr>
                <w:sz w:val="20"/>
                <w:color w:val="392c69"/>
              </w:rPr>
              <w:t xml:space="preserve">, от 12.07.2022 </w:t>
            </w:r>
            <w:hyperlink w:history="0" r:id="rId17" w:tooltip="Постановление Администрации города Орла от 12.07.2022 N 3879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3879</w:t>
              </w:r>
            </w:hyperlink>
            <w:r>
              <w:rPr>
                <w:sz w:val="20"/>
                <w:color w:val="392c69"/>
              </w:rPr>
              <w:t xml:space="preserve">, от 14.10.2022 </w:t>
            </w:r>
            <w:hyperlink w:history="0" r:id="rId18" w:tooltip="Постановление Администрации города Орла от 14.10.2022 N 5834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5834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14.12.2022 </w:t>
            </w:r>
            <w:hyperlink w:history="0" r:id="rId19" w:tooltip="Постановление Администрации города Орла от 14.12.2022 N 7152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7152</w:t>
              </w:r>
            </w:hyperlink>
            <w:r>
              <w:rPr>
                <w:sz w:val="20"/>
                <w:color w:val="392c69"/>
              </w:rPr>
              <w:t xml:space="preserve">, от 10.02.2023 </w:t>
            </w:r>
            <w:hyperlink w:history="0" r:id="rId20" w:tooltip="Постановление Администрации города Орла от 10.02.2023 N 610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610</w:t>
              </w:r>
            </w:hyperlink>
            <w:r>
              <w:rPr>
                <w:sz w:val="20"/>
                <w:color w:val="392c69"/>
              </w:rPr>
              <w:t xml:space="preserve">, от 27.12.2023 </w:t>
            </w:r>
            <w:hyperlink w:history="0" r:id="rId21" w:tooltip="Постановление Администрации города Орла от 27.12.2023 N 7040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7040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15.05.2024 </w:t>
            </w:r>
            <w:hyperlink w:history="0" r:id="rId22" w:tooltip="Постановление Администрации города Орла от 15.05.2024 N 2149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2149</w:t>
              </w:r>
            </w:hyperlink>
            <w:r>
              <w:rPr>
                <w:sz w:val="20"/>
                <w:color w:val="392c69"/>
              </w:rPr>
              <w:t xml:space="preserve">, от 19.07.2024 </w:t>
            </w:r>
            <w:hyperlink w:history="0" r:id="rId23" w:tooltip="Постановление Администрации города Орла от 19.07.2024 N 3473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3473</w:t>
              </w:r>
            </w:hyperlink>
            <w:r>
              <w:rPr>
                <w:sz w:val="20"/>
                <w:color w:val="392c69"/>
              </w:rPr>
              <w:t xml:space="preserve">, от 02.08.2024 </w:t>
            </w:r>
            <w:hyperlink w:history="0" r:id="rId24" w:tooltip="Постановление Администрации города Орла от 02.08.2024 N 3720 &quot;О внесении изменений в постановление Администрации города Орла от 11.01.2018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3720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5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пунктом 2.1 статьи 6</w:t>
        </w:r>
      </w:hyperlink>
      <w:r>
        <w:rPr>
          <w:sz w:val="20"/>
        </w:rPr>
        <w:t xml:space="preserve"> Федерального закона от 25.12.2008 N 273-ФЗ "О противодействии коррупции", руководствуясь </w:t>
      </w:r>
      <w:hyperlink w:history="0" r:id="rId26" w:tooltip="Устав городского округа город Орел (принят Постановлением Орловского городского Совета народных депутатов от 22.06.2005 N 72/753-ГС) (ред. от 25.10.2024) (Зарегистрировано в ГУ Минюста России по Центральному федеральному округу в Орловской области 18.10.2005 N RU573010002005001) {КонсультантПлюс}">
        <w:r>
          <w:rPr>
            <w:sz w:val="20"/>
            <w:color w:val="0000ff"/>
          </w:rPr>
          <w:t xml:space="preserve">статьей 22</w:t>
        </w:r>
      </w:hyperlink>
      <w:r>
        <w:rPr>
          <w:sz w:val="20"/>
        </w:rPr>
        <w:t xml:space="preserve"> Устава города Орла: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4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 (приложение N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27" w:tooltip="Постановление Администрации города Орла от 02.08.2024 N 3720 &quot;О внесении изменений в постановление Администрации города Орла от 11.01.2018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города Орла и ее должностных лиц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Орла от 02.08.2024 N 3720.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Руководителям структурных подразделений администрации города Орла ознакомить работников администрации города Орла с настоящим постановлением под роспись, представить копию об ознакомлении в управление муниципальной службы и кадров администрации города Орла (кабинет N 327).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Администрации города Орла от 14.10.2022 N 5834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14.10.2022 N 5834)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заместителя главы администрации города Орла - руководителя администрации города Орла С.М. Мерзликина.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Администрации города Орла от 14.10.2022 N 5834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14.10.2022 N 5834)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А.С.МУРОМСКИЙ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от 11 января 2018 г. N 116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РАССМОТРЕНИЯ ВОПРОСОВ ПРАВОПРИМЕНИТЕЛЬНОЙ ПРАКТИКИ</w:t>
      </w:r>
    </w:p>
    <w:p>
      <w:pPr>
        <w:pStyle w:val="2"/>
        <w:jc w:val="center"/>
      </w:pPr>
      <w:r>
        <w:rPr>
          <w:sz w:val="20"/>
        </w:rPr>
        <w:t xml:space="preserve">ПО РЕЗУЛЬТАТАМ ВСТУПИВШИХ В ЗАКОННУЮ СИЛУ РЕШЕНИЙ СУДОВ,</w:t>
      </w:r>
    </w:p>
    <w:p>
      <w:pPr>
        <w:pStyle w:val="2"/>
        <w:jc w:val="center"/>
      </w:pPr>
      <w:r>
        <w:rPr>
          <w:sz w:val="20"/>
        </w:rPr>
        <w:t xml:space="preserve">АРБИТРАЖНЫХ СУДОВ О ПРИЗНАНИИ НЕДЕЙСТВИТЕЛЬНЫМИ</w:t>
      </w:r>
    </w:p>
    <w:p>
      <w:pPr>
        <w:pStyle w:val="2"/>
        <w:jc w:val="center"/>
      </w:pPr>
      <w:r>
        <w:rPr>
          <w:sz w:val="20"/>
        </w:rPr>
        <w:t xml:space="preserve">НЕНОРМАТИВНЫХ ПРАВОВЫХ АКТОВ, НЕЗАКОННЫМИ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ОРЛА И ЕЕ ДОЛЖНОСТНЫХ ЛИЦ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04.05.2018 </w:t>
            </w:r>
            <w:hyperlink w:history="0" r:id="rId30" w:tooltip="Постановление Администрации города Орла от 04.05.2018 N 2024 &quot;О внесении изменений в постановление Администрации города Орла от 11 января 2018 г.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2024</w:t>
              </w:r>
            </w:hyperlink>
            <w:r>
              <w:rPr>
                <w:sz w:val="20"/>
                <w:color w:val="392c69"/>
              </w:rPr>
              <w:t xml:space="preserve">, от 14.10.2022 </w:t>
            </w:r>
            <w:hyperlink w:history="0" r:id="rId31" w:tooltip="Постановление Администрации города Орла от 14.10.2022 N 5834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5834</w:t>
              </w:r>
            </w:hyperlink>
            <w:r>
              <w:rPr>
                <w:sz w:val="20"/>
                <w:color w:val="392c69"/>
              </w:rPr>
              <w:t xml:space="preserve">, от 02.08.2024 </w:t>
            </w:r>
            <w:hyperlink w:history="0" r:id="rId32" w:tooltip="Постановление Администрации города Орла от 02.08.2024 N 3720 &quot;О внесении изменений в постановление Администрации города Орла от 11.01.2018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города Орла и ее должностных лиц&quot; {КонсультантПлюс}">
              <w:r>
                <w:rPr>
                  <w:sz w:val="20"/>
                  <w:color w:val="0000ff"/>
                </w:rPr>
                <w:t xml:space="preserve">N 3720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 (далее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Рассмотрение вопросов правоприменительной практики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анализ вступивших в законную силу решений судов, арбитражных судов (далее - судебных решений)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города Орла и ее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последующая разработка и реализация системы мер, направленных на устранение и предупреждение указанных причин;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контроль результативности принятых мер, последующей правоприменительной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Управление муниципальной службы и кадров администрации города Орла ведет учет судебных решений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Администрации города Орла от 14.10.2022 N 5834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14.10.2022 N 5834)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Информация о вынесенных судебных решениях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 с приложениями копий судебных решений направляется структурными подразделениями администрации города Орла, правоприменительная практика которых повлекла принятие судебных актов, в управление муниципальной службы и кадров администрации города Орла ежеквартально до 5 числа месяца, следующего за отчетным кварталом.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Администрации города Орла от 14.10.2022 N 5834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14.10.2022 N 5834)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структурных подразделений администрации города Орла одновременно с информацией о вынесенных судебных решениях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 с приложениями копий судебных решений направляют в управление муниципальной службы и кадров администрации города Орла служебную записку, содержащую их позицию относительно: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Администрации города Орла от 14.10.2022 N 5834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14.10.2022 N 5834)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причин принятия ненормативных правовых актов, решений и совершения действий (бездействия) администрации города Орла и ее должностных лиц, признанных судом недействительными (незаконными);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города Орла и ее должностных лиц.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Сведения, предоставленные в управление муниципальной службы и кадров администрации города Орла согласно </w:t>
      </w:r>
      <w:hyperlink w:history="0" w:anchor="P61" w:tooltip="4. Информация о вынесенных судебных решениях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 с приложениями копий судебных решений направляется структурными подразделениями администрации города Орла, правоприменительная практика которых повлекла принятие судебных актов, в управление муниципальной службы и кадров администрации города Орла ежеквартально до 5 числа месяца, следующего за отчетным кварталом.">
        <w:r>
          <w:rPr>
            <w:sz w:val="20"/>
            <w:color w:val="0000ff"/>
          </w:rPr>
          <w:t xml:space="preserve">пункту 4</w:t>
        </w:r>
      </w:hyperlink>
      <w:r>
        <w:rPr>
          <w:sz w:val="20"/>
        </w:rPr>
        <w:t xml:space="preserve">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- рабочая группа) в срок до 10 числа месяца, следующего за отчетным кварталом.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Администрации города Орла от 14.10.2022 N 5834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14.10.2022 N 5834)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Председатель рабочей группы на основании материалов, полученных в соответствии с </w:t>
      </w:r>
      <w:hyperlink w:history="0" w:anchor="P67" w:tooltip="5. Сведения, предоставленные в управление муниципальной службы и кадров администрации города Орла согласно пункту 4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- рабочая группа) в срок до 10 числа месяца, следующего за отчетным кварта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администрации города Орла и ее должностных лиц назначает дату и место проведения заседания рабочей группы, рассматривает необходимость привлечения к деятельности рабочей группы работников структурных подразделений администрации города Орла и иных лиц, в том числе независимых экспертов.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37" w:tooltip="Постановление Администрации города Орла от 04.05.2018 N 2024 &quot;О внесении изменений в постановление Администрации города Орла от 11 января 2018 г.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04.05.2018 N 2024)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Секретарь рабочей группы оповещает всех членов рабочей группы и иных работников структурных подразделений (при необходимости) о дате, месте и времени проведения заседания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Состав рабочей группы утверждается постановлением администрации города Орла.</w:t>
      </w:r>
    </w:p>
    <w:p>
      <w:pPr>
        <w:pStyle w:val="0"/>
        <w:jc w:val="both"/>
      </w:pPr>
      <w:r>
        <w:rPr>
          <w:sz w:val="20"/>
        </w:rPr>
        <w:t xml:space="preserve">(п. 7.1 введен </w:t>
      </w:r>
      <w:hyperlink w:history="0" r:id="rId38" w:tooltip="Постановление Администрации города Орла от 02.08.2024 N 3720 &quot;О внесении изменений в постановление Администрации города Орла от 11.01.2018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города Орла и ее должностных лиц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02.08.2024 N 3720)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Рассмотрение вопроса правоприменительной практики может быть отложено при необходимости получения дополнительных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ходе рассмотрения вопроса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администрации города Орла и ее должностных лиц определяются: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причины принятия ненормативных правовых актов, решений и совершения действий (бездействия) администрации города Орла и ее должностных лиц, признанных судом недействительными (незаконными);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причины, послужившие основаниями признания недействительными ненормативных правовых актов, незаконными решений и действий (бездействия) администрации города Орла и ее должностных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 итогам рассмотрения вопросов правоприменительной практики рабочая группа в месячный срок с момента поступления материалов, полученных в соответствии с </w:t>
      </w:r>
      <w:hyperlink w:history="0" w:anchor="P67" w:tooltip="5. Сведения, предоставленные в управление муниципальной службы и кадров администрации города Орла согласно пункту 4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- рабочая группа) в срок до 10 числа месяца, следующего за отчетным кварта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Порядка, принимает решение, в котором: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Администрации города Орла от 04.05.2018 N 2024 &quot;О внесении изменений в постановление Администрации города Орла от 11 января 2018 г.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04.05.2018 N 2024)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устанавливается, что в рассматриваемой ситуации содержатся (не содержатся) признаки коррупционных фактов;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разработки и принятия таких 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протоколе заседания рабочей группы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 заседания, состав рабочей группы и иных приглашенных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судебный акт, явившийся основанием для рассмотрения вопросов правоприменительной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фамилия, имя, отчество выступавших на заседании и краткое описание изложенных выступлений;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лиц, Председатель рабочей группы в 10-дневный срок со дня заседания рабочей группы направляет информацию о выявленных нарушениях в Комиссию администрации города Орла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40" w:tooltip="Постановление Администрации города Орла от 04.05.2018 N 2024 &quot;О внесении изменений в постановление Администрации города Орла от 11 января 2018 г.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04.05.2018 N 2024)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Протоколы заседаний рабочей группы администрации города Орла хранятся в управлении муниципальной службы и кадров администрации города Орла.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Администрации города Орла от 14.10.2022 N 5834 &quot;О внесении изменений в постановление Администрации города Орла от 11 января 2018 года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14.10.2022 N 5834)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от 11 января 2018 г. N 116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РАБОЧЕЙ ГРУППЫ АДМИНИСТРАЦИИ ГОРОДА ОРЛА</w:t>
      </w:r>
    </w:p>
    <w:p>
      <w:pPr>
        <w:pStyle w:val="2"/>
        <w:jc w:val="center"/>
      </w:pPr>
      <w:r>
        <w:rPr>
          <w:sz w:val="20"/>
        </w:rPr>
        <w:t xml:space="preserve">ПО РАССМОТРЕНИЮ ВОПРОСОВ ПРАВОПРИМЕНИТЕЛЬНОЙ ПРАКТИКИ</w:t>
      </w:r>
    </w:p>
    <w:p>
      <w:pPr>
        <w:pStyle w:val="2"/>
        <w:jc w:val="center"/>
      </w:pPr>
      <w:r>
        <w:rPr>
          <w:sz w:val="20"/>
        </w:rPr>
        <w:t xml:space="preserve">ПО РЕЗУЛЬТАТАМ ВСТУПИВШИХ В ЗАКОННУЮ СИЛУ РЕШЕНИЙ</w:t>
      </w:r>
    </w:p>
    <w:p>
      <w:pPr>
        <w:pStyle w:val="2"/>
        <w:jc w:val="center"/>
      </w:pPr>
      <w:r>
        <w:rPr>
          <w:sz w:val="20"/>
        </w:rPr>
        <w:t xml:space="preserve">СУДОВ, АРБИТРАЖНЫХ СУДОВ О ПРИЗНАНИИ НЕДЕЙСТВИТЕЛЬНЫМИ</w:t>
      </w:r>
    </w:p>
    <w:p>
      <w:pPr>
        <w:pStyle w:val="2"/>
        <w:jc w:val="center"/>
      </w:pPr>
      <w:r>
        <w:rPr>
          <w:sz w:val="20"/>
        </w:rPr>
        <w:t xml:space="preserve">НЕНОРМАТИВНЫХ ПРАВОВЫХ АКТОВ, НЕЗАКОННЫМИ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ОРЛА И ЕЕ ДОЛЖНОСТНЫХ ЛИЦ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42" w:tooltip="Постановление Администрации города Орла от 02.08.2024 N 3720 &quot;О внесении изменений в постановление Администрации города Орла от 11.01.2018 N 116 &quot;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города Орла и ее должностных лиц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Орла от 02.08.2024 N 3720.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Орла от 11.01.2018 N 116</w:t>
            <w:br/>
            <w:t>(ред. от 02.08.2024)</w:t>
            <w:br/>
            <w:t>"О рассмотрении вопросов правопримените...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7&amp;n=54358&amp;dst=100005" TargetMode = "External"/>
	<Relationship Id="rId8" Type="http://schemas.openxmlformats.org/officeDocument/2006/relationships/hyperlink" Target="https://login.consultant.ru/link/?req=doc&amp;base=RLAW127&amp;n=55244&amp;dst=100005" TargetMode = "External"/>
	<Relationship Id="rId9" Type="http://schemas.openxmlformats.org/officeDocument/2006/relationships/hyperlink" Target="https://login.consultant.ru/link/?req=doc&amp;base=RLAW127&amp;n=62001&amp;dst=100005" TargetMode = "External"/>
	<Relationship Id="rId10" Type="http://schemas.openxmlformats.org/officeDocument/2006/relationships/hyperlink" Target="https://login.consultant.ru/link/?req=doc&amp;base=RLAW127&amp;n=67369&amp;dst=100005" TargetMode = "External"/>
	<Relationship Id="rId11" Type="http://schemas.openxmlformats.org/officeDocument/2006/relationships/hyperlink" Target="https://login.consultant.ru/link/?req=doc&amp;base=RLAW127&amp;n=70250&amp;dst=100005" TargetMode = "External"/>
	<Relationship Id="rId12" Type="http://schemas.openxmlformats.org/officeDocument/2006/relationships/hyperlink" Target="https://login.consultant.ru/link/?req=doc&amp;base=RLAW127&amp;n=71298&amp;dst=100005" TargetMode = "External"/>
	<Relationship Id="rId13" Type="http://schemas.openxmlformats.org/officeDocument/2006/relationships/hyperlink" Target="https://login.consultant.ru/link/?req=doc&amp;base=RLAW127&amp;n=72925&amp;dst=100005" TargetMode = "External"/>
	<Relationship Id="rId14" Type="http://schemas.openxmlformats.org/officeDocument/2006/relationships/hyperlink" Target="https://login.consultant.ru/link/?req=doc&amp;base=RLAW127&amp;n=75827&amp;dst=100005" TargetMode = "External"/>
	<Relationship Id="rId15" Type="http://schemas.openxmlformats.org/officeDocument/2006/relationships/hyperlink" Target="https://login.consultant.ru/link/?req=doc&amp;base=RLAW127&amp;n=77972&amp;dst=100005" TargetMode = "External"/>
	<Relationship Id="rId16" Type="http://schemas.openxmlformats.org/officeDocument/2006/relationships/hyperlink" Target="https://login.consultant.ru/link/?req=doc&amp;base=RLAW127&amp;n=79762&amp;dst=100005" TargetMode = "External"/>
	<Relationship Id="rId17" Type="http://schemas.openxmlformats.org/officeDocument/2006/relationships/hyperlink" Target="https://login.consultant.ru/link/?req=doc&amp;base=RLAW127&amp;n=81901&amp;dst=100005" TargetMode = "External"/>
	<Relationship Id="rId18" Type="http://schemas.openxmlformats.org/officeDocument/2006/relationships/hyperlink" Target="https://login.consultant.ru/link/?req=doc&amp;base=RLAW127&amp;n=84001&amp;dst=100005" TargetMode = "External"/>
	<Relationship Id="rId19" Type="http://schemas.openxmlformats.org/officeDocument/2006/relationships/hyperlink" Target="https://login.consultant.ru/link/?req=doc&amp;base=RLAW127&amp;n=85678&amp;dst=100005" TargetMode = "External"/>
	<Relationship Id="rId20" Type="http://schemas.openxmlformats.org/officeDocument/2006/relationships/hyperlink" Target="https://login.consultant.ru/link/?req=doc&amp;base=RLAW127&amp;n=87208&amp;dst=100005" TargetMode = "External"/>
	<Relationship Id="rId21" Type="http://schemas.openxmlformats.org/officeDocument/2006/relationships/hyperlink" Target="https://login.consultant.ru/link/?req=doc&amp;base=RLAW127&amp;n=94052&amp;dst=100005" TargetMode = "External"/>
	<Relationship Id="rId22" Type="http://schemas.openxmlformats.org/officeDocument/2006/relationships/hyperlink" Target="https://login.consultant.ru/link/?req=doc&amp;base=RLAW127&amp;n=96650&amp;dst=100005" TargetMode = "External"/>
	<Relationship Id="rId23" Type="http://schemas.openxmlformats.org/officeDocument/2006/relationships/hyperlink" Target="https://login.consultant.ru/link/?req=doc&amp;base=RLAW127&amp;n=97847&amp;dst=100005" TargetMode = "External"/>
	<Relationship Id="rId24" Type="http://schemas.openxmlformats.org/officeDocument/2006/relationships/hyperlink" Target="https://login.consultant.ru/link/?req=doc&amp;base=RLAW127&amp;n=98092&amp;dst=100005" TargetMode = "External"/>
	<Relationship Id="rId25" Type="http://schemas.openxmlformats.org/officeDocument/2006/relationships/hyperlink" Target="https://login.consultant.ru/link/?req=doc&amp;base=LAW&amp;n=482878&amp;dst=8" TargetMode = "External"/>
	<Relationship Id="rId26" Type="http://schemas.openxmlformats.org/officeDocument/2006/relationships/hyperlink" Target="https://login.consultant.ru/link/?req=doc&amp;base=RLAW127&amp;n=99952&amp;dst=101833" TargetMode = "External"/>
	<Relationship Id="rId27" Type="http://schemas.openxmlformats.org/officeDocument/2006/relationships/hyperlink" Target="https://login.consultant.ru/link/?req=doc&amp;base=RLAW127&amp;n=98092&amp;dst=100006" TargetMode = "External"/>
	<Relationship Id="rId28" Type="http://schemas.openxmlformats.org/officeDocument/2006/relationships/hyperlink" Target="https://login.consultant.ru/link/?req=doc&amp;base=RLAW127&amp;n=84001&amp;dst=100006" TargetMode = "External"/>
	<Relationship Id="rId29" Type="http://schemas.openxmlformats.org/officeDocument/2006/relationships/hyperlink" Target="https://login.consultant.ru/link/?req=doc&amp;base=RLAW127&amp;n=84001&amp;dst=100006" TargetMode = "External"/>
	<Relationship Id="rId30" Type="http://schemas.openxmlformats.org/officeDocument/2006/relationships/hyperlink" Target="https://login.consultant.ru/link/?req=doc&amp;base=RLAW127&amp;n=55244&amp;dst=100006" TargetMode = "External"/>
	<Relationship Id="rId31" Type="http://schemas.openxmlformats.org/officeDocument/2006/relationships/hyperlink" Target="https://login.consultant.ru/link/?req=doc&amp;base=RLAW127&amp;n=84001&amp;dst=100006" TargetMode = "External"/>
	<Relationship Id="rId32" Type="http://schemas.openxmlformats.org/officeDocument/2006/relationships/hyperlink" Target="https://login.consultant.ru/link/?req=doc&amp;base=RLAW127&amp;n=98092&amp;dst=100007" TargetMode = "External"/>
	<Relationship Id="rId33" Type="http://schemas.openxmlformats.org/officeDocument/2006/relationships/hyperlink" Target="https://login.consultant.ru/link/?req=doc&amp;base=RLAW127&amp;n=84001&amp;dst=100006" TargetMode = "External"/>
	<Relationship Id="rId34" Type="http://schemas.openxmlformats.org/officeDocument/2006/relationships/hyperlink" Target="https://login.consultant.ru/link/?req=doc&amp;base=RLAW127&amp;n=84001&amp;dst=100006" TargetMode = "External"/>
	<Relationship Id="rId35" Type="http://schemas.openxmlformats.org/officeDocument/2006/relationships/hyperlink" Target="https://login.consultant.ru/link/?req=doc&amp;base=RLAW127&amp;n=84001&amp;dst=100006" TargetMode = "External"/>
	<Relationship Id="rId36" Type="http://schemas.openxmlformats.org/officeDocument/2006/relationships/hyperlink" Target="https://login.consultant.ru/link/?req=doc&amp;base=RLAW127&amp;n=84001&amp;dst=100006" TargetMode = "External"/>
	<Relationship Id="rId37" Type="http://schemas.openxmlformats.org/officeDocument/2006/relationships/hyperlink" Target="https://login.consultant.ru/link/?req=doc&amp;base=RLAW127&amp;n=55244&amp;dst=100006" TargetMode = "External"/>
	<Relationship Id="rId38" Type="http://schemas.openxmlformats.org/officeDocument/2006/relationships/hyperlink" Target="https://login.consultant.ru/link/?req=doc&amp;base=RLAW127&amp;n=98092&amp;dst=100007" TargetMode = "External"/>
	<Relationship Id="rId39" Type="http://schemas.openxmlformats.org/officeDocument/2006/relationships/hyperlink" Target="https://login.consultant.ru/link/?req=doc&amp;base=RLAW127&amp;n=55244&amp;dst=100008" TargetMode = "External"/>
	<Relationship Id="rId40" Type="http://schemas.openxmlformats.org/officeDocument/2006/relationships/hyperlink" Target="https://login.consultant.ru/link/?req=doc&amp;base=RLAW127&amp;n=55244&amp;dst=100010" TargetMode = "External"/>
	<Relationship Id="rId41" Type="http://schemas.openxmlformats.org/officeDocument/2006/relationships/hyperlink" Target="https://login.consultant.ru/link/?req=doc&amp;base=RLAW127&amp;n=84001&amp;dst=100006" TargetMode = "External"/>
	<Relationship Id="rId42" Type="http://schemas.openxmlformats.org/officeDocument/2006/relationships/hyperlink" Target="https://login.consultant.ru/link/?req=doc&amp;base=RLAW127&amp;n=98092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Орла от 11.01.2018 N 116
(ред. от 02.08.2024)
"О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лиц"
(вместе с "Порядком рассмотрения вопросов правоприменительной практики по результатам вступивших в законную силу решений судов, арбитражных судов о п</dc:title>
  <dcterms:created xsi:type="dcterms:W3CDTF">2025-02-17T13:19:37Z</dcterms:created>
</cp:coreProperties>
</file>