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D6" w:rsidRPr="00D07ED6" w:rsidRDefault="00D07ED6" w:rsidP="00D07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D07ED6">
        <w:rPr>
          <w:rFonts w:ascii="Arial" w:eastAsia="Times New Roman" w:hAnsi="Arial" w:cs="Arial"/>
          <w:b/>
          <w:bCs/>
          <w:color w:val="222323"/>
          <w:sz w:val="20"/>
          <w:szCs w:val="20"/>
          <w:shd w:val="clear" w:color="auto" w:fill="FFFFFF"/>
          <w:lang w:eastAsia="ru-RU"/>
        </w:rPr>
        <w:t>Информация о заседаниях комиссии администрации города Орла</w:t>
      </w:r>
    </w:p>
    <w:p w:rsidR="00D07ED6" w:rsidRPr="00D07ED6" w:rsidRDefault="00D07ED6" w:rsidP="00D07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D07ED6">
        <w:rPr>
          <w:rFonts w:ascii="Arial" w:eastAsia="Times New Roman" w:hAnsi="Arial" w:cs="Arial"/>
          <w:b/>
          <w:bCs/>
          <w:color w:val="222323"/>
          <w:sz w:val="20"/>
          <w:szCs w:val="20"/>
          <w:shd w:val="clear" w:color="auto" w:fill="FFFFFF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07ED6">
        <w:rPr>
          <w:rFonts w:ascii="Arial" w:eastAsia="Times New Roman" w:hAnsi="Arial" w:cs="Arial"/>
          <w:b/>
          <w:bCs/>
          <w:color w:val="222323"/>
          <w:sz w:val="20"/>
          <w:szCs w:val="20"/>
          <w:shd w:val="clear" w:color="auto" w:fill="FFFFFF"/>
          <w:lang w:eastAsia="ru-RU"/>
        </w:rPr>
        <w:br/>
      </w:r>
    </w:p>
    <w:p w:rsidR="00D07ED6" w:rsidRPr="00D07ED6" w:rsidRDefault="00D07ED6" w:rsidP="00D07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  <w:r w:rsidRPr="00D07ED6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tbl>
      <w:tblPr>
        <w:tblW w:w="8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52"/>
        <w:gridCol w:w="3121"/>
        <w:gridCol w:w="3263"/>
      </w:tblGrid>
      <w:tr w:rsidR="00D07ED6" w:rsidRPr="00D07ED6" w:rsidTr="00D07ED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u w:val="single"/>
                <w:lang w:eastAsia="ru-RU"/>
              </w:rPr>
              <w:t>№ п/п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Дата проведения заседания комиссии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Повестка дня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D07ED6" w:rsidRPr="00D07ED6" w:rsidTr="00D07ED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27.07.2018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О рассмотрении поступивших 19.07.2018 и 25.07.2018 в администрацию города Орла уведомлений муниципальных служащих о намерении выполнять иную оплачиваемую работу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Установить, что выполнение иной оплачиваемой работы муниципальными служащими администрации города Орла в соответствии с представленными уведомлениями, не повлечет за собой возникновения конфликта интересов</w:t>
            </w:r>
          </w:p>
        </w:tc>
      </w:tr>
      <w:tr w:rsidR="00D07ED6" w:rsidRPr="00D07ED6" w:rsidTr="00D07ED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1. О рассмотрении представления прокуратуры Железнодорожного района города Орла от 28.06.2018 №13/18 об устранении нарушений федерального законодательства о противодействии коррупции в отношении муниципального служащего администрации города Орла.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2. О рассмотрении поступившего 31.07.2018 в администрацию города Орла уведомления муниципального служащего администрации города Орла о намерении выполнять иную оплачиваемую работу в качестве преподавателя математики в муниципальном бюджетном общеобразовательном учреждении.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3. О рассмотрении поступившего 31.07.2018 в администрацию города Орла уведомления муниципального служащего администрации города Орла о намерении выполнять иную оплачиваемую работу в </w:t>
            </w: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качестве члена участковой избирательной комиссии.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4. О рассмотрении поступившего 07.08.2018  в администрацию города Орла уведомления муниципального служащего администрации города Орла о намерении выполнять иную оплачиваемую работу в качестве члена участковой избирательной комиссии.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1.  Установить, что неточности, допущенные при представлении сведений о доходах, об имуществе, и обязательствах имущественного характера на себя, и членов семьи, не образуют коррупционного проступка, вследствие чего не влекут применения дисциплинарного взыскания.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Строго указать муниципальному служащему на необходимость правильного заполнения справки о доходах, расходах об имуществе и обязательствах имущественного характера.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2. Установить, что выполнение иной оплачиваемой работы муниципальным служащим администрации города Орла в качестве преподавателя математики в муниципальном бюджетном общеобразовательном учреждении не повлечет за собой возникновения конфликта интересов.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3. Установить, что выполнение иной оплачиваемой работы муниципальным служащим администрации города Орла в качестве члена участковой избирательной комиссии не </w:t>
            </w: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повлечет за собой возникновения конфликта интересов.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4. Установить, что выполнение иной оплачиваемой работы муниципальным служащим администрации города Орла в качестве члена участковой избирательной комиссии избирательного участка не повлечет за собой возникновения конфликта интересов.</w:t>
            </w:r>
          </w:p>
        </w:tc>
      </w:tr>
      <w:tr w:rsidR="00D07ED6" w:rsidRPr="00D07ED6" w:rsidTr="00D07ED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18.09.2018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О рассмотрении представления прокуратуры Заводского района города Орла от 20.08.2018 №13-2018 об устранении нарушений федерального законодательства о противодействии коррупции в отношении муниципальных служащих администрации города Орла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Установить, что сведения о доходах, расходах, об имуществе и обязательствах имущественного характера за отчетный период с 01.01.2017г. по 31.12.2017</w:t>
            </w:r>
            <w:proofErr w:type="gramStart"/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г,.</w:t>
            </w:r>
            <w:proofErr w:type="gramEnd"/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представленные муниципальными служащими администрации города Орла являются неполными.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Рекомендовать главе администрации города Орла привлечь муниципальных служащих к дисциплинарной ответственности в виде замечания.                     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Строго указать муниципальным служащим на необходимость правильного заполнения справок о доходах, расходах об имуществе и обязательствах имущественного характера.</w:t>
            </w:r>
          </w:p>
        </w:tc>
      </w:tr>
      <w:tr w:rsidR="00D07ED6" w:rsidRPr="00D07ED6" w:rsidTr="00D07ED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О повторном рассмотрении представления прокуратуры Советского района г. Орла 07.03.2018 № 13-2018 об устранении нарушений законодательства Российской Федерации в части соблюдения запретов и ограничений, установленных законодательством о муниципальной службе, о рассмотрении письма прокуратуры Советского района города Орла от о несоблюдении муниципальным служащим </w:t>
            </w: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администрации города Орла порядка и формы уведомления работодателя о возникновении личной заинтересованности при исполнении должностных обязанностей.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 xml:space="preserve">В связи с установлением признаков дисциплинарного проступка в действиях (бездействии) муниципального служащего администрации города Орла, информацию об этом представить главе администрации города Орла для решения вопроса о применении к работнику мер ответственности, предусмотренных </w:t>
            </w: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нормативными правовыми актами Российской Федерации.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В целях недопущения нарушений, изложенных в представлении и письме прокуратуры, рекомендовать структурному подразделению администрации города Орла выносить на рассмотрение комиссии все уведомления и сообщения муниципальных служащих администрации города Орла об отсутствии возможного конфликта интересов.</w:t>
            </w:r>
          </w:p>
          <w:p w:rsidR="00D07ED6" w:rsidRPr="00D07ED6" w:rsidRDefault="00D07ED6" w:rsidP="00D07ED6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В связи с тем, что муниципальный служащий администрации города Орла, в отношении которого комиссией рассмотрен вопрос соблюдения запретов и ограничений, установленных законодательством о муниципальной службе, в настоящее время не состоит в трудовых отношениях с администрацией города Орла, изменить основания увольнения не представляется возможным.</w:t>
            </w:r>
          </w:p>
        </w:tc>
      </w:tr>
      <w:tr w:rsidR="00D07ED6" w:rsidRPr="00D07ED6" w:rsidTr="00D07ED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О рассмотрении поступивших 12.11.2018 в администрацию города Орла уведомлений муниципальных служащих о намерении выполнять иную оплачиваемую работу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Установить, что выполнение иной оплачиваемой работы муниципальными служащими администрации города Орла в соответствии с представленными уведомлениями, не повлечет за собой возникновения конфликта интересов</w:t>
            </w:r>
          </w:p>
        </w:tc>
      </w:tr>
      <w:tr w:rsidR="00D07ED6" w:rsidRPr="00D07ED6" w:rsidTr="00D07ED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О рассмотрении поступившего на имя главы администрации города Орла обращения гражданина, замещавшего в администрации города Орла должность муниципальной службы, включенную в перечень должностей, утвержденный нормативным правовым актом администрации города Орла, о даче согласия на замещение должности в коммерческой организации, функции по муниципальному управлению </w:t>
            </w: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которой, входили в его должностные (служебные) обязанности.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6" w:rsidRPr="00D07ED6" w:rsidRDefault="00D07ED6" w:rsidP="00D0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D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Дать гражданину согласие на замещение должности в коммерческой организации.</w:t>
            </w:r>
          </w:p>
        </w:tc>
      </w:tr>
    </w:tbl>
    <w:p w:rsidR="00D07ED6" w:rsidRPr="00D07ED6" w:rsidRDefault="00D07ED6" w:rsidP="00D07ED6">
      <w:pPr>
        <w:shd w:val="clear" w:color="auto" w:fill="FFFFFF"/>
        <w:spacing w:after="6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D07ED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Прочитано </w:t>
      </w:r>
      <w:r w:rsidRPr="00D07ED6">
        <w:rPr>
          <w:rFonts w:ascii="Arial" w:eastAsia="Times New Roman" w:hAnsi="Arial" w:cs="Arial"/>
          <w:b/>
          <w:bCs/>
          <w:color w:val="999999"/>
          <w:sz w:val="18"/>
          <w:szCs w:val="18"/>
          <w:lang w:eastAsia="ru-RU"/>
        </w:rPr>
        <w:t>1250</w:t>
      </w:r>
      <w:r w:rsidRPr="00D07ED6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раз</w:t>
      </w:r>
    </w:p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26"/>
    <w:rsid w:val="002212FD"/>
    <w:rsid w:val="00B8512D"/>
    <w:rsid w:val="00D04326"/>
    <w:rsid w:val="00D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19531-B4BB-4CC1-9D44-EF3B64A0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ED6"/>
    <w:rPr>
      <w:b/>
      <w:bCs/>
    </w:rPr>
  </w:style>
  <w:style w:type="paragraph" w:styleId="a4">
    <w:name w:val="Normal (Web)"/>
    <w:basedOn w:val="a"/>
    <w:uiPriority w:val="99"/>
    <w:semiHidden/>
    <w:unhideWhenUsed/>
    <w:rsid w:val="00D0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D0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147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2019-10-17T14:42:00Z</dcterms:created>
  <dcterms:modified xsi:type="dcterms:W3CDTF">2019-10-17T14:42:00Z</dcterms:modified>
</cp:coreProperties>
</file>