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BD" w:rsidRPr="004353BD" w:rsidRDefault="004353BD" w:rsidP="004353B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7427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Миграционны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й учёт: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Постановлением Правительства Российской Федерации от 21.10.2023 №1756,вступившим в силу с 26.10.2023, внесены изменения в Правила осуществления миграционного учёта иностранных граждан и лиц без гражданства в Российской Федерации, утверждённые Постановлением Правительства Российской Федерации от 15.01.2007 № 9.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В частности, установлен перечень документов, которые прилагаются к уведомлению о прибытии при обращении иностранного гражданина в территориальный орган МВД.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Дополнительно при подаче документов для постановки на миграционный учёт иностранный гражданин должен указать свой контактный номер телефона.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7427B1">
        <w:rPr>
          <w:color w:val="333333"/>
          <w:sz w:val="28"/>
          <w:szCs w:val="28"/>
        </w:rPr>
        <w:t>При обращении иностранным гражданином в территориальный орган Министерства внутренних дел Российской Федерации в электронной форме к уведомлению о своём прибытии</w:t>
      </w:r>
      <w:proofErr w:type="gramEnd"/>
      <w:r w:rsidRPr="007427B1">
        <w:rPr>
          <w:color w:val="333333"/>
          <w:sz w:val="28"/>
          <w:szCs w:val="28"/>
        </w:rPr>
        <w:t xml:space="preserve"> в место пребывания и прибытии в это же место пребывания его детей, не достигших 18-летнего возраста, прилагаются следующие документы: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а) копии всех страниц документов, удостоверяющих личность иностранного гражданина и его детей, не достигших 18-летнего возраста, которые содержат информацию о данных лицах и (или) имеют отметки о пересечении государственной границы Российской Федерации либо иностранного государства;         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б) копия документа, подтверждающего право собственности принимающей стороны на жилое помещение, предоставляемое для фактического проживания (временного пребывания) иностранному гражданину и его детям, не достигшим 18-летнего возраста;     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в) копии миграционных карт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Федерации, а также случая получения лицом без гражданства временного удостоверения личности лица без гражданства в Российской Федерации);     </w:t>
      </w:r>
    </w:p>
    <w:p w:rsidR="004353BD" w:rsidRPr="007427B1" w:rsidRDefault="004353BD" w:rsidP="004353B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427B1">
        <w:rPr>
          <w:color w:val="333333"/>
          <w:sz w:val="28"/>
          <w:szCs w:val="28"/>
        </w:rPr>
        <w:t>г) копии документов, подтверждающих родственные отношения с детьми, не достигшими 18-летнего возраста, с переводом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221589" w:rsidRDefault="00221589"/>
    <w:sectPr w:rsidR="0022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3BD"/>
    <w:rsid w:val="00221589"/>
    <w:rsid w:val="0043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Kireeva.A.V</dc:creator>
  <cp:lastModifiedBy>Kireeva.A.V</cp:lastModifiedBy>
  <cp:revision>2</cp:revision>
  <dcterms:created xsi:type="dcterms:W3CDTF">2023-12-27T10:50:00Z</dcterms:created>
  <dcterms:modified xsi:type="dcterms:W3CDTF">2023-12-27T10:50:00Z</dcterms:modified>
</cp:coreProperties>
</file>