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41A" w:rsidRPr="008C2B2C" w:rsidRDefault="00125441" w:rsidP="0042241A">
      <w:pPr>
        <w:rPr>
          <w:b/>
          <w:sz w:val="36"/>
          <w:szCs w:val="36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-485775</wp:posOffset>
                </wp:positionH>
                <wp:positionV relativeFrom="paragraph">
                  <wp:posOffset>-130175</wp:posOffset>
                </wp:positionV>
                <wp:extent cx="6670040" cy="9906000"/>
                <wp:effectExtent l="19050" t="19050" r="16510" b="19050"/>
                <wp:wrapNone/>
                <wp:docPr id="4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0040" cy="9906000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A1E01B" id="Скругленный прямоугольник 8" o:spid="_x0000_s1026" style="position:absolute;margin-left:-38.25pt;margin-top:-10.25pt;width:525.2pt;height:78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" filled="f" strokeweight="4.5pt">
                <v:stroke linestyle="thickThin"/>
                <w10:wrap anchorx="margin"/>
              </v:roundrect>
            </w:pict>
          </mc:Fallback>
        </mc:AlternateContent>
      </w:r>
    </w:p>
    <w:p w:rsidR="0042241A" w:rsidRPr="008C2B2C" w:rsidRDefault="00B065BF" w:rsidP="00BB774B">
      <w:pPr>
        <w:ind w:left="-567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6276975" cy="10433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ГрадПроек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41A" w:rsidRPr="00C57653" w:rsidRDefault="0042241A" w:rsidP="004224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81CD3" w:rsidRPr="007A7BA0" w:rsidRDefault="00681CD3" w:rsidP="00681CD3">
      <w:pPr>
        <w:pStyle w:val="ConsPlusNormal"/>
        <w:widowControl/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E73AE" w:rsidRDefault="007E73AE" w:rsidP="007E73AE">
      <w:pPr>
        <w:jc w:val="right"/>
      </w:pPr>
      <w:proofErr w:type="gramStart"/>
      <w:r>
        <w:t>Утверждено  Решением</w:t>
      </w:r>
      <w:proofErr w:type="gramEnd"/>
      <w:r>
        <w:t xml:space="preserve"> «___» ___________ _______ г.</w:t>
      </w:r>
    </w:p>
    <w:p w:rsidR="00E652FF" w:rsidRDefault="00E652FF" w:rsidP="00681CD3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E652FF" w:rsidRDefault="00E652FF" w:rsidP="004224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1CD3" w:rsidRDefault="00681CD3" w:rsidP="00BB774B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BB774B" w:rsidRDefault="00BB774B" w:rsidP="00BB774B">
      <w:pPr>
        <w:pStyle w:val="ConsPlusNormal"/>
        <w:widowControl/>
        <w:spacing w:line="360" w:lineRule="auto"/>
        <w:ind w:firstLine="0"/>
        <w:rPr>
          <w:rFonts w:ascii="Times New Roman" w:hAnsi="Times New Roman" w:cs="Times New Roman"/>
          <w:b/>
          <w:sz w:val="32"/>
          <w:szCs w:val="32"/>
        </w:rPr>
      </w:pPr>
    </w:p>
    <w:p w:rsidR="00E652FF" w:rsidRDefault="00E652FF" w:rsidP="004224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B3C" w:rsidRDefault="005A43E3" w:rsidP="004224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ГЕНЕРАЛЬНЫЙ ПЛАН</w:t>
      </w:r>
      <w:r w:rsidR="0046268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241A" w:rsidRDefault="00846593" w:rsidP="0042241A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ОКРУГА «ГОРОД ОРЁЛ»</w:t>
      </w:r>
    </w:p>
    <w:p w:rsidR="0042241A" w:rsidRDefault="0042241A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D6E">
        <w:rPr>
          <w:rFonts w:ascii="Times New Roman" w:hAnsi="Times New Roman" w:cs="Times New Roman"/>
          <w:b/>
          <w:sz w:val="32"/>
          <w:szCs w:val="32"/>
        </w:rPr>
        <w:t>ОРЛОВСКОЙ ОБЛАСТИ</w:t>
      </w:r>
      <w:r w:rsidR="00D73B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3B3C" w:rsidRDefault="00D73B3C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B3C" w:rsidRDefault="00D73B3C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B3C" w:rsidRDefault="00D73B3C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6593" w:rsidRPr="008404B7" w:rsidRDefault="00846593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74B" w:rsidRDefault="0042241A" w:rsidP="00742D3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20</w:t>
      </w:r>
      <w:r w:rsidR="00EE5530">
        <w:rPr>
          <w:rFonts w:ascii="Times New Roman" w:hAnsi="Times New Roman" w:cs="Times New Roman"/>
          <w:sz w:val="26"/>
          <w:szCs w:val="26"/>
        </w:rPr>
        <w:t>20</w:t>
      </w:r>
      <w:r w:rsidRPr="009767C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742D35" w:rsidRPr="009767C6" w:rsidRDefault="00E652FF" w:rsidP="00742D3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</w:r>
      <w:r w:rsidR="00846593">
        <w:rPr>
          <w:rFonts w:ascii="Times New Roman" w:hAnsi="Times New Roman" w:cs="Times New Roman"/>
          <w:sz w:val="26"/>
          <w:szCs w:val="26"/>
        </w:rPr>
        <w:t>Государственный контракт №9</w:t>
      </w:r>
      <w:r w:rsidR="00BB774B">
        <w:rPr>
          <w:rFonts w:ascii="Times New Roman" w:hAnsi="Times New Roman" w:cs="Times New Roman"/>
          <w:sz w:val="26"/>
          <w:szCs w:val="26"/>
        </w:rPr>
        <w:t xml:space="preserve"> от 15.08.2019г</w:t>
      </w:r>
    </w:p>
    <w:p w:rsidR="0042241A" w:rsidRDefault="0042241A" w:rsidP="00742D35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Pr="00560AD2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42241A" w:rsidRDefault="0042241A" w:rsidP="004224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CD3" w:rsidRDefault="00681CD3" w:rsidP="004224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81CD3" w:rsidRDefault="00681CD3" w:rsidP="004224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42058" w:rsidRDefault="00D42058" w:rsidP="0042241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73AE" w:rsidRDefault="0042241A" w:rsidP="00BB77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241A">
        <w:rPr>
          <w:rFonts w:ascii="Times New Roman" w:hAnsi="Times New Roman" w:cs="Times New Roman"/>
          <w:sz w:val="28"/>
          <w:szCs w:val="28"/>
        </w:rPr>
        <w:t>20</w:t>
      </w:r>
      <w:r w:rsidR="00EE5530">
        <w:rPr>
          <w:rFonts w:ascii="Times New Roman" w:hAnsi="Times New Roman" w:cs="Times New Roman"/>
          <w:sz w:val="28"/>
          <w:szCs w:val="28"/>
        </w:rPr>
        <w:t>20</w:t>
      </w:r>
      <w:r w:rsidRPr="004224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3AE" w:rsidRDefault="007E73AE">
      <w:pPr>
        <w:widowControl/>
        <w:suppressAutoHyphens w:val="0"/>
        <w:spacing w:after="160" w:line="259" w:lineRule="auto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681CD3" w:rsidRPr="00BB774B" w:rsidRDefault="00125441" w:rsidP="00BB774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-462915</wp:posOffset>
                </wp:positionH>
                <wp:positionV relativeFrom="paragraph">
                  <wp:posOffset>-194945</wp:posOffset>
                </wp:positionV>
                <wp:extent cx="6629400" cy="9906000"/>
                <wp:effectExtent l="19050" t="19050" r="19050" b="19050"/>
                <wp:wrapNone/>
                <wp:docPr id="2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906000"/>
                        </a:xfrm>
                        <a:prstGeom prst="roundRect">
                          <a:avLst>
                            <a:gd name="adj" fmla="val 4588"/>
                          </a:avLst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A4D3D8" id="Скругленный прямоугольник 8" o:spid="_x0000_s1026" style="position:absolute;margin-left:-36.45pt;margin-top:-15.35pt;width:522pt;height:78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00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" filled="f" strokeweight="4.5pt">
                <v:stroke linestyle="thickThin"/>
                <w10:wrap anchorx="margin"/>
              </v:roundrect>
            </w:pict>
          </mc:Fallback>
        </mc:AlternateContent>
      </w:r>
    </w:p>
    <w:p w:rsidR="00681CD3" w:rsidRDefault="00B065BF" w:rsidP="003E6EF9">
      <w:pPr>
        <w:pStyle w:val="ConsPlusNormal"/>
        <w:widowControl/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b/>
          <w:noProof/>
          <w:sz w:val="36"/>
          <w:szCs w:val="36"/>
          <w:lang w:eastAsia="ru-RU"/>
        </w:rPr>
        <w:drawing>
          <wp:inline distT="0" distB="0" distL="0" distR="0">
            <wp:extent cx="5941060" cy="9874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апка ГрадПроект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98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674" w:rsidRDefault="00115674" w:rsidP="00115674">
      <w:pPr>
        <w:pStyle w:val="ConsPlusNormal"/>
        <w:widowControl/>
        <w:spacing w:line="360" w:lineRule="auto"/>
        <w:ind w:firstLine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D73B3C" w:rsidRPr="007A7BA0" w:rsidRDefault="00D73B3C" w:rsidP="00115674">
      <w:pPr>
        <w:pStyle w:val="ConsPlusNormal"/>
        <w:widowControl/>
        <w:spacing w:line="360" w:lineRule="auto"/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7E73AE" w:rsidRDefault="007E73AE" w:rsidP="007E73AE">
      <w:pPr>
        <w:jc w:val="right"/>
      </w:pPr>
      <w:proofErr w:type="gramStart"/>
      <w:r>
        <w:t>Утверждено  Решением</w:t>
      </w:r>
      <w:proofErr w:type="gramEnd"/>
      <w:r>
        <w:t xml:space="preserve"> «___» ___________ _______ г.</w:t>
      </w:r>
    </w:p>
    <w:p w:rsidR="00681CD3" w:rsidRDefault="00681CD3" w:rsidP="00115674">
      <w:pPr>
        <w:pStyle w:val="ConsPlusNormal"/>
        <w:widowControl/>
        <w:spacing w:line="36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BB774B" w:rsidRDefault="00BB774B" w:rsidP="00BB774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ГЕНЕРАЛЬНЫЙ ПЛАН </w:t>
      </w:r>
    </w:p>
    <w:p w:rsidR="00BB774B" w:rsidRDefault="00BB774B" w:rsidP="00BB774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ГОРОДСКОГО ОКРУГА «ГОРОД ОРЁЛ»</w:t>
      </w:r>
    </w:p>
    <w:p w:rsidR="00BB774B" w:rsidRDefault="00BB774B" w:rsidP="00BB774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0D6E">
        <w:rPr>
          <w:rFonts w:ascii="Times New Roman" w:hAnsi="Times New Roman" w:cs="Times New Roman"/>
          <w:b/>
          <w:sz w:val="32"/>
          <w:szCs w:val="32"/>
        </w:rPr>
        <w:t>ОРЛОВСКОЙ ОБЛАСТИ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73B3C" w:rsidRDefault="00D73B3C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74B" w:rsidRDefault="00BB774B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3B3C" w:rsidRPr="008404B7" w:rsidRDefault="00D73B3C" w:rsidP="00D73B3C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74B" w:rsidRDefault="00BB774B" w:rsidP="00BB774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Изменения 20</w:t>
      </w:r>
      <w:r w:rsidR="00EE5530">
        <w:rPr>
          <w:rFonts w:ascii="Times New Roman" w:hAnsi="Times New Roman" w:cs="Times New Roman"/>
          <w:sz w:val="26"/>
          <w:szCs w:val="26"/>
        </w:rPr>
        <w:t>20</w:t>
      </w:r>
      <w:r w:rsidRPr="009767C6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B774B" w:rsidRPr="009767C6" w:rsidRDefault="00BB774B" w:rsidP="00BB774B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Государственный контракт №9 от 15.08.2019г</w:t>
      </w: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681CD3" w:rsidRDefault="00681CD3" w:rsidP="007E73AE">
      <w:pPr>
        <w:pStyle w:val="ConsPlusNormal"/>
        <w:widowControl/>
        <w:spacing w:line="360" w:lineRule="auto"/>
        <w:ind w:firstLine="567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7E73AE" w:rsidRPr="00BA7385" w:rsidTr="00A8774E">
        <w:tc>
          <w:tcPr>
            <w:tcW w:w="3545" w:type="dxa"/>
          </w:tcPr>
          <w:p w:rsidR="007E73AE" w:rsidRPr="00BA7385" w:rsidRDefault="007E73AE" w:rsidP="00A8774E">
            <w:pPr>
              <w:widowControl/>
              <w:autoSpaceDE w:val="0"/>
              <w:spacing w:line="480" w:lineRule="auto"/>
              <w:ind w:left="284"/>
              <w:rPr>
                <w:rFonts w:eastAsia="Calibri"/>
                <w:sz w:val="26"/>
                <w:szCs w:val="26"/>
                <w:lang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Главный инженер проекта</w:t>
            </w:r>
            <w:r w:rsidRPr="00BA7385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  <w:p w:rsidR="007E73AE" w:rsidRPr="00BA7385" w:rsidRDefault="007E73AE" w:rsidP="00A8774E">
            <w:pPr>
              <w:widowControl/>
              <w:autoSpaceDE w:val="0"/>
              <w:spacing w:line="480" w:lineRule="auto"/>
              <w:ind w:left="318"/>
              <w:rPr>
                <w:rFonts w:eastAsia="Calibri"/>
                <w:sz w:val="26"/>
                <w:szCs w:val="26"/>
                <w:lang w:val="en-US" w:eastAsia="ar-SA"/>
              </w:rPr>
            </w:pPr>
            <w:r>
              <w:rPr>
                <w:rFonts w:eastAsia="Calibri"/>
                <w:sz w:val="26"/>
                <w:szCs w:val="26"/>
                <w:lang w:eastAsia="ar-SA"/>
              </w:rPr>
              <w:t>Инженер</w:t>
            </w:r>
            <w:r w:rsidRPr="00BA7385">
              <w:rPr>
                <w:rFonts w:eastAsia="Calibri"/>
                <w:sz w:val="26"/>
                <w:szCs w:val="26"/>
                <w:lang w:eastAsia="ar-SA"/>
              </w:rPr>
              <w:t>:</w:t>
            </w:r>
          </w:p>
        </w:tc>
        <w:tc>
          <w:tcPr>
            <w:tcW w:w="7087" w:type="dxa"/>
          </w:tcPr>
          <w:p w:rsidR="007E73AE" w:rsidRPr="00BA7385" w:rsidRDefault="007E73AE" w:rsidP="00A8774E">
            <w:pPr>
              <w:widowControl/>
              <w:autoSpaceDE w:val="0"/>
              <w:spacing w:line="480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BA7385">
              <w:rPr>
                <w:rFonts w:eastAsia="Calibri"/>
                <w:sz w:val="26"/>
                <w:szCs w:val="26"/>
                <w:lang w:eastAsia="ar-SA"/>
              </w:rPr>
              <w:t xml:space="preserve">        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       </w:t>
            </w:r>
            <w:r w:rsidRPr="00BA7385">
              <w:rPr>
                <w:rFonts w:eastAsia="Calibri"/>
                <w:sz w:val="26"/>
                <w:szCs w:val="26"/>
                <w:lang w:eastAsia="ar-SA"/>
              </w:rPr>
              <w:t xml:space="preserve">          </w:t>
            </w:r>
            <w:r>
              <w:rPr>
                <w:rFonts w:eastAsia="Calibri"/>
                <w:sz w:val="26"/>
                <w:szCs w:val="26"/>
                <w:lang w:eastAsia="ar-SA"/>
              </w:rPr>
              <w:t xml:space="preserve">               </w:t>
            </w:r>
            <w:r w:rsidRPr="00BA7385">
              <w:rPr>
                <w:rFonts w:eastAsia="Calibri"/>
                <w:sz w:val="26"/>
                <w:szCs w:val="26"/>
                <w:lang w:eastAsia="ar-SA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ar-SA"/>
              </w:rPr>
              <w:t>М.Н Рожков</w:t>
            </w:r>
            <w:r w:rsidRPr="00BA7385">
              <w:rPr>
                <w:rFonts w:eastAsia="Calibri"/>
                <w:sz w:val="26"/>
                <w:szCs w:val="26"/>
                <w:lang w:eastAsia="ar-SA"/>
              </w:rPr>
              <w:t xml:space="preserve">   </w:t>
            </w:r>
          </w:p>
          <w:p w:rsidR="007E73AE" w:rsidRPr="00BA7385" w:rsidRDefault="007E73AE" w:rsidP="00A8774E">
            <w:pPr>
              <w:widowControl/>
              <w:autoSpaceDE w:val="0"/>
              <w:spacing w:line="480" w:lineRule="auto"/>
              <w:rPr>
                <w:rFonts w:eastAsia="Calibri"/>
                <w:sz w:val="26"/>
                <w:szCs w:val="26"/>
                <w:lang w:eastAsia="ar-SA"/>
              </w:rPr>
            </w:pPr>
            <w:r w:rsidRPr="00BA7385">
              <w:rPr>
                <w:rFonts w:eastAsia="Calibri"/>
                <w:sz w:val="26"/>
                <w:szCs w:val="26"/>
                <w:lang w:eastAsia="ar-SA"/>
              </w:rPr>
              <w:t xml:space="preserve">                                                         </w:t>
            </w:r>
            <w:r>
              <w:rPr>
                <w:rFonts w:eastAsia="Calibri"/>
                <w:sz w:val="26"/>
                <w:szCs w:val="26"/>
                <w:lang w:eastAsia="ar-SA"/>
              </w:rPr>
              <w:t>Ю.А Борзёнкова</w:t>
            </w:r>
          </w:p>
          <w:p w:rsidR="007E73AE" w:rsidRPr="00BA7385" w:rsidRDefault="007E73AE" w:rsidP="00A8774E">
            <w:pPr>
              <w:widowControl/>
              <w:autoSpaceDE w:val="0"/>
              <w:spacing w:line="480" w:lineRule="auto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7E73AE" w:rsidRPr="00BA7385" w:rsidTr="00A8774E">
        <w:tc>
          <w:tcPr>
            <w:tcW w:w="3545" w:type="dxa"/>
          </w:tcPr>
          <w:p w:rsidR="007E73AE" w:rsidRPr="00BA7385" w:rsidRDefault="007E73AE" w:rsidP="00A8774E">
            <w:pPr>
              <w:widowControl/>
              <w:autoSpaceDE w:val="0"/>
              <w:spacing w:line="480" w:lineRule="auto"/>
              <w:ind w:left="284"/>
              <w:rPr>
                <w:rFonts w:eastAsia="Calibri"/>
                <w:sz w:val="26"/>
                <w:szCs w:val="26"/>
                <w:lang w:eastAsia="ar-SA"/>
              </w:rPr>
            </w:pPr>
          </w:p>
        </w:tc>
        <w:tc>
          <w:tcPr>
            <w:tcW w:w="7087" w:type="dxa"/>
          </w:tcPr>
          <w:p w:rsidR="007E73AE" w:rsidRPr="00BA7385" w:rsidRDefault="007E73AE" w:rsidP="00A8774E">
            <w:pPr>
              <w:widowControl/>
              <w:autoSpaceDE w:val="0"/>
              <w:spacing w:line="480" w:lineRule="auto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</w:tbl>
    <w:p w:rsidR="00115674" w:rsidRDefault="00115674" w:rsidP="007E73A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E73AE" w:rsidRDefault="00115674" w:rsidP="001156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241A">
        <w:rPr>
          <w:rFonts w:ascii="Times New Roman" w:hAnsi="Times New Roman" w:cs="Times New Roman"/>
          <w:sz w:val="28"/>
          <w:szCs w:val="28"/>
        </w:rPr>
        <w:t>20</w:t>
      </w:r>
      <w:r w:rsidR="00EE5530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 w:rsidRPr="0042241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E73AE" w:rsidRDefault="007E73AE">
      <w:pPr>
        <w:widowControl/>
        <w:suppressAutoHyphens w:val="0"/>
        <w:spacing w:after="160" w:line="259" w:lineRule="auto"/>
        <w:rPr>
          <w:rFonts w:eastAsia="Arial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</w:p>
    <w:p w:rsidR="00453D10" w:rsidRPr="002251C3" w:rsidRDefault="008C1EE9" w:rsidP="00C2653D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lastRenderedPageBreak/>
        <w:t>Проект внесения изменений</w:t>
      </w:r>
      <w:r w:rsidR="00C2653D" w:rsidRPr="002251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</w:p>
    <w:p w:rsidR="00660864" w:rsidRDefault="00C2653D" w:rsidP="00AC6FC3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251C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в </w:t>
      </w:r>
      <w:r w:rsidR="005A43E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Генеральный план</w:t>
      </w:r>
      <w:r w:rsidR="00B40213" w:rsidRPr="00B402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BB77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городского округа «Город Орёл»</w:t>
      </w:r>
    </w:p>
    <w:p w:rsidR="00C2653D" w:rsidRDefault="00AC6FC3" w:rsidP="00AC6FC3">
      <w:pPr>
        <w:pStyle w:val="ConsPlusNormal"/>
        <w:widowControl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="00BB774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Орловской области</w:t>
      </w:r>
    </w:p>
    <w:p w:rsidR="00E841CE" w:rsidRPr="002251C3" w:rsidRDefault="00E841CE" w:rsidP="008C33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sz w:val="28"/>
          <w:szCs w:val="28"/>
        </w:rPr>
      </w:pPr>
      <w:r w:rsidRPr="002251C3">
        <w:rPr>
          <w:rFonts w:eastAsia="Times New Roman"/>
          <w:sz w:val="28"/>
          <w:szCs w:val="28"/>
        </w:rPr>
        <w:t xml:space="preserve">Разработка проекта внесения изменений в </w:t>
      </w:r>
      <w:r w:rsidR="005A43E3">
        <w:rPr>
          <w:rFonts w:eastAsia="Times New Roman"/>
          <w:sz w:val="28"/>
          <w:szCs w:val="28"/>
        </w:rPr>
        <w:t>Генеральный план</w:t>
      </w:r>
      <w:r>
        <w:rPr>
          <w:rFonts w:eastAsia="Times New Roman"/>
          <w:sz w:val="28"/>
          <w:szCs w:val="28"/>
        </w:rPr>
        <w:t xml:space="preserve"> </w:t>
      </w:r>
      <w:r w:rsidR="00BB774B">
        <w:rPr>
          <w:rFonts w:eastAsia="Times New Roman"/>
          <w:sz w:val="28"/>
          <w:szCs w:val="28"/>
        </w:rPr>
        <w:t>городского округа «Город Орёл»</w:t>
      </w:r>
      <w:r w:rsidR="00645053">
        <w:rPr>
          <w:rFonts w:eastAsia="Times New Roman"/>
          <w:sz w:val="28"/>
          <w:szCs w:val="28"/>
        </w:rPr>
        <w:t xml:space="preserve"> </w:t>
      </w:r>
      <w:r w:rsidRPr="002251C3">
        <w:rPr>
          <w:rFonts w:eastAsia="Times New Roman"/>
          <w:sz w:val="28"/>
          <w:szCs w:val="28"/>
        </w:rPr>
        <w:t xml:space="preserve">осуществляется в </w:t>
      </w:r>
      <w:r>
        <w:rPr>
          <w:rFonts w:eastAsia="Times New Roman"/>
          <w:sz w:val="28"/>
          <w:szCs w:val="28"/>
        </w:rPr>
        <w:t>соответ</w:t>
      </w:r>
      <w:r w:rsidR="00BB774B">
        <w:rPr>
          <w:rFonts w:eastAsia="Times New Roman"/>
          <w:sz w:val="28"/>
          <w:szCs w:val="28"/>
        </w:rPr>
        <w:t>ствии с государственным контрактом №9 от 15.08.2019г ИКЗ 192575306140357530100100240100000244</w:t>
      </w:r>
    </w:p>
    <w:p w:rsidR="00E841CE" w:rsidRPr="002251C3" w:rsidRDefault="00E841CE" w:rsidP="008C331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251C3">
        <w:rPr>
          <w:sz w:val="28"/>
          <w:szCs w:val="28"/>
        </w:rPr>
        <w:tab/>
      </w:r>
    </w:p>
    <w:p w:rsidR="00E841CE" w:rsidRPr="003E6EF9" w:rsidRDefault="00E841CE" w:rsidP="008C331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3E6EF9">
        <w:rPr>
          <w:rFonts w:eastAsia="Times New Roman"/>
          <w:sz w:val="28"/>
          <w:szCs w:val="28"/>
          <w:lang w:eastAsia="ar-SA"/>
        </w:rPr>
        <w:t>Авторский коллектив</w:t>
      </w:r>
    </w:p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545"/>
        <w:gridCol w:w="7087"/>
      </w:tblGrid>
      <w:tr w:rsidR="008C331B" w:rsidRPr="003E6EF9" w:rsidTr="00A8774E">
        <w:tc>
          <w:tcPr>
            <w:tcW w:w="3545" w:type="dxa"/>
          </w:tcPr>
          <w:p w:rsidR="008C331B" w:rsidRPr="003E6EF9" w:rsidRDefault="008C331B" w:rsidP="008C331B">
            <w:pPr>
              <w:widowControl/>
              <w:autoSpaceDE w:val="0"/>
              <w:spacing w:line="360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E6EF9">
              <w:rPr>
                <w:rFonts w:eastAsia="Calibri"/>
                <w:sz w:val="28"/>
                <w:szCs w:val="28"/>
                <w:lang w:eastAsia="ar-SA"/>
              </w:rPr>
              <w:t>Главный инженер проекта:</w:t>
            </w:r>
          </w:p>
          <w:p w:rsidR="008C331B" w:rsidRPr="003E6EF9" w:rsidRDefault="008C331B" w:rsidP="008C331B">
            <w:pPr>
              <w:widowControl/>
              <w:autoSpaceDE w:val="0"/>
              <w:spacing w:line="360" w:lineRule="auto"/>
              <w:jc w:val="both"/>
              <w:rPr>
                <w:rFonts w:eastAsia="Calibri"/>
                <w:sz w:val="28"/>
                <w:szCs w:val="28"/>
                <w:lang w:val="en-US" w:eastAsia="ar-SA"/>
              </w:rPr>
            </w:pPr>
            <w:r w:rsidRPr="003E6EF9">
              <w:rPr>
                <w:rFonts w:eastAsia="Calibri"/>
                <w:sz w:val="28"/>
                <w:szCs w:val="28"/>
                <w:lang w:eastAsia="ar-SA"/>
              </w:rPr>
              <w:t>Инженер:</w:t>
            </w:r>
          </w:p>
        </w:tc>
        <w:tc>
          <w:tcPr>
            <w:tcW w:w="7087" w:type="dxa"/>
          </w:tcPr>
          <w:p w:rsidR="008C331B" w:rsidRPr="003E6EF9" w:rsidRDefault="008C331B" w:rsidP="008C331B">
            <w:pPr>
              <w:widowControl/>
              <w:autoSpaceDE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E6EF9">
              <w:rPr>
                <w:rFonts w:eastAsia="Calibri"/>
                <w:sz w:val="28"/>
                <w:szCs w:val="28"/>
                <w:lang w:eastAsia="ar-SA"/>
              </w:rPr>
              <w:t xml:space="preserve">                                                    М.Н Рожков   </w:t>
            </w:r>
          </w:p>
          <w:p w:rsidR="008C331B" w:rsidRPr="003E6EF9" w:rsidRDefault="008C331B" w:rsidP="008C331B">
            <w:pPr>
              <w:widowControl/>
              <w:autoSpaceDE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  <w:r w:rsidRPr="003E6EF9">
              <w:rPr>
                <w:rFonts w:eastAsia="Calibri"/>
                <w:sz w:val="28"/>
                <w:szCs w:val="28"/>
                <w:lang w:eastAsia="ar-SA"/>
              </w:rPr>
              <w:t xml:space="preserve">                                                   Ю.А Борзёнкова</w:t>
            </w:r>
          </w:p>
          <w:p w:rsidR="008C331B" w:rsidRPr="003E6EF9" w:rsidRDefault="008C331B" w:rsidP="008C331B">
            <w:pPr>
              <w:widowControl/>
              <w:autoSpaceDE w:val="0"/>
              <w:spacing w:line="360" w:lineRule="auto"/>
              <w:ind w:firstLine="709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</w:tc>
      </w:tr>
    </w:tbl>
    <w:p w:rsidR="00E841CE" w:rsidRPr="002251C3" w:rsidRDefault="00E841CE" w:rsidP="008C331B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2251C3"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>На основе</w:t>
      </w:r>
      <w:r w:rsidRPr="002251C3">
        <w:rPr>
          <w:sz w:val="28"/>
          <w:szCs w:val="28"/>
          <w:lang w:eastAsia="ar-SA"/>
        </w:rPr>
        <w:t xml:space="preserve"> анализа требований действующего законодательства и нормативных документов установлено, что разработка</w:t>
      </w:r>
      <w:r>
        <w:rPr>
          <w:sz w:val="28"/>
          <w:szCs w:val="28"/>
          <w:lang w:eastAsia="ar-SA"/>
        </w:rPr>
        <w:t xml:space="preserve"> проекта внесения</w:t>
      </w:r>
      <w:r w:rsidRPr="002251C3">
        <w:rPr>
          <w:sz w:val="28"/>
          <w:szCs w:val="28"/>
          <w:lang w:eastAsia="ar-SA"/>
        </w:rPr>
        <w:t xml:space="preserve"> изменений </w:t>
      </w:r>
      <w:r w:rsidRPr="002251C3">
        <w:rPr>
          <w:rFonts w:eastAsia="Times New Roman"/>
          <w:sz w:val="28"/>
          <w:szCs w:val="28"/>
        </w:rPr>
        <w:t xml:space="preserve">в </w:t>
      </w:r>
      <w:r w:rsidR="005A43E3">
        <w:rPr>
          <w:rFonts w:eastAsia="Times New Roman"/>
          <w:sz w:val="28"/>
          <w:szCs w:val="28"/>
        </w:rPr>
        <w:t>Генеральный план</w:t>
      </w:r>
      <w:r>
        <w:rPr>
          <w:rFonts w:eastAsia="Times New Roman"/>
          <w:sz w:val="28"/>
          <w:szCs w:val="28"/>
        </w:rPr>
        <w:t xml:space="preserve"> </w:t>
      </w:r>
      <w:r w:rsidR="007E73AE" w:rsidRPr="007E73AE">
        <w:rPr>
          <w:rFonts w:eastAsia="Times New Roman"/>
          <w:kern w:val="0"/>
          <w:sz w:val="28"/>
          <w:szCs w:val="28"/>
          <w:lang w:eastAsia="ru-RU"/>
        </w:rPr>
        <w:t>городского округа «Город Орёл»</w:t>
      </w:r>
      <w:r w:rsidR="007E73AE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2251C3">
        <w:rPr>
          <w:sz w:val="28"/>
          <w:szCs w:val="28"/>
          <w:lang w:eastAsia="ar-SA"/>
        </w:rPr>
        <w:t>должна осуществляться с соблюдением требований следующих документов:</w:t>
      </w:r>
    </w:p>
    <w:p w:rsidR="00E841CE" w:rsidRPr="002251C3" w:rsidRDefault="00E841CE" w:rsidP="008C331B">
      <w:pPr>
        <w:pStyle w:val="2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1C3">
        <w:rPr>
          <w:rFonts w:ascii="Times New Roman" w:hAnsi="Times New Roman" w:cs="Times New Roman"/>
          <w:sz w:val="28"/>
          <w:szCs w:val="28"/>
        </w:rPr>
        <w:t>-  Градостроительный кодекс Российской Федерации (№</w:t>
      </w:r>
      <w:r w:rsidRPr="002251C3">
        <w:rPr>
          <w:rFonts w:ascii="Times New Roman" w:eastAsia="Arial CYR" w:hAnsi="Times New Roman" w:cs="Times New Roman"/>
          <w:sz w:val="28"/>
          <w:szCs w:val="28"/>
        </w:rPr>
        <w:t xml:space="preserve">373-ФЗ </w:t>
      </w:r>
      <w:r w:rsidRPr="002251C3">
        <w:rPr>
          <w:rFonts w:ascii="Times New Roman" w:hAnsi="Times New Roman" w:cs="Times New Roman"/>
          <w:sz w:val="28"/>
          <w:szCs w:val="28"/>
        </w:rPr>
        <w:t xml:space="preserve">от </w:t>
      </w:r>
      <w:r w:rsidRPr="002251C3">
        <w:rPr>
          <w:rFonts w:ascii="Times New Roman" w:eastAsia="Arial CYR" w:hAnsi="Times New Roman" w:cs="Times New Roman"/>
          <w:sz w:val="28"/>
          <w:szCs w:val="28"/>
        </w:rPr>
        <w:t xml:space="preserve">03.07.2016); </w:t>
      </w:r>
    </w:p>
    <w:p w:rsidR="00E841CE" w:rsidRPr="002251C3" w:rsidRDefault="00E841CE" w:rsidP="008C331B">
      <w:pPr>
        <w:pStyle w:val="12"/>
        <w:suppressAutoHyphens/>
        <w:spacing w:before="0" w:after="0" w:line="360" w:lineRule="auto"/>
        <w:ind w:left="0" w:firstLine="709"/>
        <w:rPr>
          <w:sz w:val="28"/>
          <w:szCs w:val="28"/>
        </w:rPr>
      </w:pPr>
      <w:r w:rsidRPr="002251C3">
        <w:rPr>
          <w:rStyle w:val="a3"/>
          <w:sz w:val="28"/>
          <w:szCs w:val="28"/>
        </w:rPr>
        <w:t>- Земельный кодекс Российской Федерации от 25.10.2001 № 136</w:t>
      </w:r>
      <w:r w:rsidRPr="002251C3">
        <w:rPr>
          <w:rStyle w:val="a3"/>
          <w:sz w:val="28"/>
          <w:szCs w:val="28"/>
        </w:rPr>
        <w:noBreakHyphen/>
        <w:t>ФЗ;</w:t>
      </w:r>
    </w:p>
    <w:p w:rsidR="00E841CE" w:rsidRDefault="00E841CE" w:rsidP="008C331B">
      <w:pPr>
        <w:pStyle w:val="2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1C3"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«Об общих принципах организации местного самоуправления в Российской Федерации» (№ 131-ФЗ от  06.10.2003);</w:t>
      </w:r>
    </w:p>
    <w:p w:rsidR="00B96C4F" w:rsidRDefault="00B96C4F" w:rsidP="008C331B">
      <w:pPr>
        <w:pStyle w:val="2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«Об особо охраняемых природных территориях» (№33-ФЗ от 14.03.1995);</w:t>
      </w:r>
    </w:p>
    <w:p w:rsidR="00B96C4F" w:rsidRPr="002251C3" w:rsidRDefault="00B96C4F" w:rsidP="008C331B">
      <w:pPr>
        <w:pStyle w:val="2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Федеральный закон «Об объектах культурного наследия (памятниках истории и культуры) народов Российской Федерации (№73-Фз от 25.06.2002);</w:t>
      </w:r>
    </w:p>
    <w:p w:rsidR="00E841CE" w:rsidRPr="002251C3" w:rsidRDefault="00E841CE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 w:rsidRPr="002251C3">
        <w:rPr>
          <w:rStyle w:val="a3"/>
          <w:sz w:val="28"/>
          <w:szCs w:val="28"/>
        </w:rPr>
        <w:t>- Федеральный закон «Об охране окружающей среды» от 10.01.2002 № 7</w:t>
      </w:r>
      <w:r w:rsidRPr="002251C3">
        <w:rPr>
          <w:rStyle w:val="a3"/>
          <w:sz w:val="28"/>
          <w:szCs w:val="28"/>
        </w:rPr>
        <w:noBreakHyphen/>
        <w:t>ФЗ</w:t>
      </w:r>
      <w:r w:rsidR="008C1EE9">
        <w:rPr>
          <w:rStyle w:val="a3"/>
          <w:sz w:val="28"/>
          <w:szCs w:val="28"/>
        </w:rPr>
        <w:t>;</w:t>
      </w:r>
    </w:p>
    <w:p w:rsidR="00E841CE" w:rsidRDefault="008C1EE9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="00E841CE" w:rsidRPr="002251C3">
        <w:rPr>
          <w:rStyle w:val="a3"/>
          <w:sz w:val="28"/>
          <w:szCs w:val="28"/>
        </w:rPr>
        <w:t>Федеральный закон Российской Федерации «О санитарно-эпидемиологическом благополучии населения» от 30.03.1999 № 52</w:t>
      </w:r>
      <w:r w:rsidR="00E841CE" w:rsidRPr="002251C3">
        <w:rPr>
          <w:rStyle w:val="a3"/>
          <w:sz w:val="28"/>
          <w:szCs w:val="28"/>
        </w:rPr>
        <w:noBreakHyphen/>
        <w:t>ФЗ</w:t>
      </w:r>
      <w:r>
        <w:rPr>
          <w:rStyle w:val="a3"/>
          <w:sz w:val="28"/>
          <w:szCs w:val="28"/>
        </w:rPr>
        <w:t>;</w:t>
      </w:r>
    </w:p>
    <w:p w:rsidR="00B96C4F" w:rsidRDefault="00B96C4F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- Федеральный закон «О государственном кадастре недвижимости» (№221-ФЗ от 24.07.2007);</w:t>
      </w:r>
    </w:p>
    <w:p w:rsidR="00B96C4F" w:rsidRDefault="00B96C4F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lastRenderedPageBreak/>
        <w:t xml:space="preserve">- Приказ Минэкономразвития РФ от </w:t>
      </w:r>
      <w:r w:rsidR="00974B9A">
        <w:rPr>
          <w:rStyle w:val="a3"/>
          <w:sz w:val="28"/>
          <w:szCs w:val="28"/>
        </w:rPr>
        <w:t>20.10.2010 №503 «Об установлении требований к формату документов, представляемых в электронном виде в процессе информационного взаимодействия при ведении государственного кадастра недвижимости»;</w:t>
      </w:r>
    </w:p>
    <w:p w:rsidR="00974B9A" w:rsidRDefault="00974B9A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- Приказ Федеральной службы государственной регистрации, кадастра и картографии от 08.02.2012 №П/54 «О внесении изменений в приказ Федеральной службы государственной регистрации, кадастра и картографии от 24.03.2011 №П/83 «О реализации информационного взаимодей</w:t>
      </w:r>
      <w:r w:rsidR="008C331B">
        <w:rPr>
          <w:rStyle w:val="a3"/>
          <w:sz w:val="28"/>
          <w:szCs w:val="28"/>
        </w:rPr>
        <w:t>с</w:t>
      </w:r>
      <w:r>
        <w:rPr>
          <w:rStyle w:val="a3"/>
          <w:sz w:val="28"/>
          <w:szCs w:val="28"/>
        </w:rPr>
        <w:t>твия при ведении государственного кадастра недвижимости в электронном виде»;</w:t>
      </w:r>
    </w:p>
    <w:p w:rsidR="00974B9A" w:rsidRDefault="00974B9A" w:rsidP="008C331B">
      <w:pPr>
        <w:pStyle w:val="12"/>
        <w:suppressAutoHyphens/>
        <w:spacing w:before="0" w:after="0" w:line="360" w:lineRule="auto"/>
        <w:ind w:left="0" w:firstLine="709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- Приказ Минэкономразвития России от 01.09.2014 года №540 «Об утверждении классификатора видов разрешенного использования земельных участков»;</w:t>
      </w:r>
    </w:p>
    <w:p w:rsidR="00974B9A" w:rsidRPr="002251C3" w:rsidRDefault="00974B9A" w:rsidP="008C331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  <w:r w:rsidRPr="002251C3">
        <w:rPr>
          <w:rFonts w:eastAsia="Times New Roman"/>
          <w:sz w:val="28"/>
          <w:szCs w:val="28"/>
        </w:rPr>
        <w:t>-</w:t>
      </w:r>
      <w:r w:rsidRPr="002251C3">
        <w:rPr>
          <w:sz w:val="28"/>
          <w:szCs w:val="28"/>
        </w:rPr>
        <w:t>Региональные нормативы градостроительного пр</w:t>
      </w:r>
      <w:r w:rsidR="00996E16">
        <w:rPr>
          <w:sz w:val="28"/>
          <w:szCs w:val="28"/>
        </w:rPr>
        <w:t xml:space="preserve">оектирования Орловской области </w:t>
      </w:r>
      <w:r w:rsidRPr="002251C3">
        <w:rPr>
          <w:sz w:val="28"/>
          <w:szCs w:val="28"/>
        </w:rPr>
        <w:t>(</w:t>
      </w:r>
      <w:r w:rsidR="00996E16">
        <w:rPr>
          <w:sz w:val="28"/>
          <w:szCs w:val="28"/>
        </w:rPr>
        <w:t xml:space="preserve">в редакции </w:t>
      </w:r>
      <w:r w:rsidR="00996E16" w:rsidRPr="00996E16">
        <w:rPr>
          <w:rFonts w:eastAsia="Times New Roman"/>
          <w:bCs/>
          <w:sz w:val="28"/>
          <w:szCs w:val="28"/>
        </w:rPr>
        <w:t>Постановлени</w:t>
      </w:r>
      <w:r w:rsidR="00996E16">
        <w:rPr>
          <w:rFonts w:eastAsia="Times New Roman"/>
          <w:bCs/>
          <w:sz w:val="28"/>
          <w:szCs w:val="28"/>
        </w:rPr>
        <w:t>я</w:t>
      </w:r>
      <w:r w:rsidR="00996E16" w:rsidRPr="00996E16">
        <w:rPr>
          <w:rFonts w:eastAsia="Times New Roman"/>
          <w:bCs/>
          <w:sz w:val="28"/>
          <w:szCs w:val="28"/>
        </w:rPr>
        <w:t xml:space="preserve"> Правительства Орловской области от 19.02.2020 </w:t>
      </w:r>
      <w:r w:rsidR="00996E16">
        <w:rPr>
          <w:rFonts w:eastAsia="Times New Roman"/>
          <w:bCs/>
          <w:sz w:val="28"/>
          <w:szCs w:val="28"/>
        </w:rPr>
        <w:t>№</w:t>
      </w:r>
      <w:r w:rsidR="00996E16" w:rsidRPr="00996E16">
        <w:rPr>
          <w:rFonts w:eastAsia="Times New Roman"/>
          <w:bCs/>
          <w:sz w:val="28"/>
          <w:szCs w:val="28"/>
        </w:rPr>
        <w:t xml:space="preserve"> 90</w:t>
      </w:r>
      <w:r w:rsidRPr="002251C3">
        <w:rPr>
          <w:rFonts w:eastAsia="Times New Roman"/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>;</w:t>
      </w:r>
    </w:p>
    <w:p w:rsidR="00974B9A" w:rsidRPr="002251C3" w:rsidRDefault="00974B9A" w:rsidP="008C331B">
      <w:pPr>
        <w:pStyle w:val="12"/>
        <w:suppressAutoHyphens/>
        <w:spacing w:before="0" w:after="0"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Градостроительный кодекс Орловской области, утвержденный решением областного Совета народных депутатов от 17 марта 2004 года №389-ОЗ (с изменениями и дополнениями); </w:t>
      </w:r>
    </w:p>
    <w:p w:rsidR="00E841CE" w:rsidRPr="002251C3" w:rsidRDefault="00E841CE" w:rsidP="008C331B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1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СНиП 2.07.01-89* «Градостроительство. Планировка и застройка городских и сельских поселений»; </w:t>
      </w:r>
    </w:p>
    <w:p w:rsidR="00E841CE" w:rsidRPr="002251C3" w:rsidRDefault="00E841CE" w:rsidP="008C331B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1C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СНиП 11-04-2003 «Инструкция о порядке разработки, согласования, экспертизы и утверждения градостроительной документации»;</w:t>
      </w:r>
    </w:p>
    <w:p w:rsidR="00E841CE" w:rsidRPr="002251C3" w:rsidRDefault="00E841CE" w:rsidP="008C331B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1C3">
        <w:rPr>
          <w:rStyle w:val="a3"/>
          <w:rFonts w:ascii="Times New Roman" w:hAnsi="Times New Roman" w:cs="Times New Roman"/>
          <w:sz w:val="28"/>
          <w:szCs w:val="28"/>
        </w:rPr>
        <w:t>- СП 42.13330.2011 «Градостроительство. Планировка и застройка городских и сельских поселений» Актуализированная редакция СНиП 2.07.01–89*</w:t>
      </w:r>
      <w:r w:rsidR="00996E16"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E841CE" w:rsidRPr="002251C3" w:rsidRDefault="00E841CE" w:rsidP="008C331B">
      <w:pPr>
        <w:pStyle w:val="1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251C3">
        <w:rPr>
          <w:rFonts w:ascii="Times New Roman" w:eastAsia="Times New Roman" w:hAnsi="Times New Roman" w:cs="Times New Roman"/>
          <w:sz w:val="28"/>
          <w:szCs w:val="28"/>
          <w:lang w:eastAsia="ar-SA"/>
        </w:rPr>
        <w:t>- СанПиН 2.2.1/2.1.1.1200-03 «Санитарно-защитные зоны и санитарная классификация предприятий, сооружений и иных объектов»;</w:t>
      </w:r>
    </w:p>
    <w:p w:rsidR="00E841CE" w:rsidRPr="002251C3" w:rsidRDefault="00E841CE" w:rsidP="008C331B">
      <w:pPr>
        <w:spacing w:line="36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2251C3">
        <w:rPr>
          <w:rFonts w:eastAsia="Times New Roman"/>
          <w:sz w:val="28"/>
          <w:szCs w:val="28"/>
        </w:rPr>
        <w:t>а также с соблюдением технических условий и требований  государственных стандартов соответствующих норм и правил в области градостроительства</w:t>
      </w:r>
      <w:r>
        <w:rPr>
          <w:rFonts w:eastAsia="Times New Roman"/>
          <w:sz w:val="28"/>
          <w:szCs w:val="28"/>
        </w:rPr>
        <w:t xml:space="preserve"> </w:t>
      </w:r>
      <w:r w:rsidRPr="002251C3">
        <w:rPr>
          <w:rFonts w:eastAsia="Times New Roman"/>
          <w:sz w:val="28"/>
          <w:szCs w:val="28"/>
          <w:lang w:eastAsia="ar-SA"/>
        </w:rPr>
        <w:t>и др.</w:t>
      </w:r>
    </w:p>
    <w:p w:rsidR="00E841CE" w:rsidRPr="002251C3" w:rsidRDefault="00E841CE" w:rsidP="008C331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r w:rsidRPr="002251C3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внесения </w:t>
      </w:r>
      <w:r w:rsidRPr="002251C3">
        <w:rPr>
          <w:sz w:val="28"/>
          <w:szCs w:val="28"/>
        </w:rPr>
        <w:t xml:space="preserve">изменений в </w:t>
      </w:r>
      <w:r w:rsidR="005A43E3">
        <w:rPr>
          <w:sz w:val="28"/>
          <w:szCs w:val="28"/>
        </w:rPr>
        <w:t>Генеральный план</w:t>
      </w:r>
      <w:r>
        <w:rPr>
          <w:sz w:val="28"/>
          <w:szCs w:val="28"/>
        </w:rPr>
        <w:t xml:space="preserve"> </w:t>
      </w:r>
      <w:r w:rsidR="00BB774B">
        <w:rPr>
          <w:sz w:val="28"/>
          <w:szCs w:val="28"/>
        </w:rPr>
        <w:lastRenderedPageBreak/>
        <w:t>городского округа «Город Орёл»</w:t>
      </w:r>
      <w:r w:rsidRPr="002251C3">
        <w:rPr>
          <w:sz w:val="28"/>
          <w:szCs w:val="28"/>
        </w:rPr>
        <w:t xml:space="preserve"> использовались следующие материалы:</w:t>
      </w:r>
    </w:p>
    <w:p w:rsidR="00660864" w:rsidRPr="002251C3" w:rsidRDefault="00660864" w:rsidP="008C331B">
      <w:pPr>
        <w:spacing w:line="360" w:lineRule="auto"/>
        <w:ind w:firstLine="709"/>
        <w:jc w:val="both"/>
        <w:rPr>
          <w:sz w:val="28"/>
          <w:szCs w:val="28"/>
        </w:rPr>
      </w:pPr>
      <w:r w:rsidRPr="002251C3">
        <w:rPr>
          <w:sz w:val="28"/>
          <w:szCs w:val="28"/>
        </w:rPr>
        <w:t xml:space="preserve">- </w:t>
      </w:r>
      <w:r>
        <w:rPr>
          <w:sz w:val="28"/>
          <w:szCs w:val="28"/>
        </w:rPr>
        <w:t>Генеральный план</w:t>
      </w:r>
      <w:r w:rsidR="00BB774B">
        <w:rPr>
          <w:sz w:val="28"/>
          <w:szCs w:val="28"/>
        </w:rPr>
        <w:t xml:space="preserve"> городского округа «Город Орёл»</w:t>
      </w:r>
      <w:r>
        <w:rPr>
          <w:sz w:val="28"/>
          <w:szCs w:val="28"/>
        </w:rPr>
        <w:t xml:space="preserve"> Орловской области, у</w:t>
      </w:r>
      <w:r w:rsidR="001372EB">
        <w:rPr>
          <w:sz w:val="28"/>
          <w:szCs w:val="28"/>
        </w:rPr>
        <w:t xml:space="preserve">твержденный решением Орловского совета </w:t>
      </w:r>
      <w:r w:rsidRPr="0076443A">
        <w:rPr>
          <w:sz w:val="28"/>
          <w:szCs w:val="28"/>
        </w:rPr>
        <w:t>народных депутатов</w:t>
      </w:r>
      <w:r w:rsidR="00625047">
        <w:rPr>
          <w:sz w:val="28"/>
          <w:szCs w:val="28"/>
        </w:rPr>
        <w:t xml:space="preserve"> </w:t>
      </w:r>
      <w:r w:rsidR="001372EB" w:rsidRPr="001372EB">
        <w:rPr>
          <w:sz w:val="28"/>
          <w:szCs w:val="28"/>
        </w:rPr>
        <w:t>53/0947-ГС</w:t>
      </w:r>
      <w:r w:rsidR="001372EB">
        <w:rPr>
          <w:rFonts w:ascii="Arial" w:hAnsi="Arial" w:cs="Arial"/>
          <w:color w:val="333333"/>
          <w:sz w:val="17"/>
          <w:szCs w:val="17"/>
          <w:shd w:val="clear" w:color="auto" w:fill="F6FBFF"/>
        </w:rPr>
        <w:t xml:space="preserve"> </w:t>
      </w:r>
      <w:r w:rsidR="001372EB">
        <w:rPr>
          <w:sz w:val="28"/>
          <w:szCs w:val="28"/>
        </w:rPr>
        <w:t>от 27.06.2019 г</w:t>
      </w:r>
      <w:r w:rsidR="00996E16">
        <w:rPr>
          <w:sz w:val="28"/>
          <w:szCs w:val="28"/>
        </w:rPr>
        <w:t>.</w:t>
      </w:r>
    </w:p>
    <w:p w:rsidR="001372EB" w:rsidRDefault="001372EB" w:rsidP="008C331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 разработки проекта внесения изменений:</w:t>
      </w:r>
    </w:p>
    <w:p w:rsidR="001372EB" w:rsidRPr="001372EB" w:rsidRDefault="0046331D" w:rsidP="008C331B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441">
        <w:rPr>
          <w:sz w:val="28"/>
          <w:szCs w:val="28"/>
        </w:rPr>
        <w:t>обеспечение строительства на территории города Орла объектов жилого, социального назначения, реализации инвестиционных проектов, приведения документов в соответствие с требованиями санитарно-эпидемиологического законодательства</w:t>
      </w:r>
      <w:r w:rsidR="001372EB">
        <w:rPr>
          <w:sz w:val="28"/>
          <w:szCs w:val="28"/>
        </w:rPr>
        <w:t>.</w:t>
      </w:r>
    </w:p>
    <w:p w:rsidR="0076443A" w:rsidRPr="006C14B5" w:rsidRDefault="0076443A" w:rsidP="008C331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C14B5">
        <w:rPr>
          <w:b/>
          <w:sz w:val="28"/>
          <w:szCs w:val="28"/>
        </w:rPr>
        <w:t>Основные задачи</w:t>
      </w:r>
      <w:r w:rsidR="00E841CE" w:rsidRPr="006C14B5">
        <w:rPr>
          <w:b/>
          <w:sz w:val="28"/>
          <w:szCs w:val="28"/>
        </w:rPr>
        <w:t xml:space="preserve"> р</w:t>
      </w:r>
      <w:r w:rsidR="001372EB" w:rsidRPr="006C14B5">
        <w:rPr>
          <w:b/>
          <w:sz w:val="28"/>
          <w:szCs w:val="28"/>
        </w:rPr>
        <w:t>азработки проекта внесения изменений</w:t>
      </w:r>
      <w:r w:rsidRPr="006C14B5">
        <w:rPr>
          <w:b/>
          <w:sz w:val="28"/>
          <w:szCs w:val="28"/>
        </w:rPr>
        <w:t>:</w:t>
      </w:r>
    </w:p>
    <w:p w:rsidR="006C14B5" w:rsidRPr="006C14B5" w:rsidRDefault="006C14B5" w:rsidP="006C14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C14B5">
        <w:rPr>
          <w:sz w:val="28"/>
          <w:szCs w:val="28"/>
        </w:rPr>
        <w:t>- изменения границы населенного пункта г. Орел путем исключения земельных участков с кадастровыми номерами 57:00:0000000:6040 и 57:25:0021604:21, 57:25:0000000:5871 с установлением в границах земельных участков с кадастровыми номерами 57:00:0000000:6040, 57:25:0000000:5871 функциональной зоны производственно-коммунальных объектов в целях реализации инвестиционного проекта по рекультивации полигона ТБО, расположенного в границах городского округа «Город Орел»;</w:t>
      </w:r>
    </w:p>
    <w:p w:rsidR="006C14B5" w:rsidRPr="006C14B5" w:rsidRDefault="006C14B5" w:rsidP="006C14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C14B5">
        <w:rPr>
          <w:sz w:val="28"/>
          <w:szCs w:val="28"/>
        </w:rPr>
        <w:t xml:space="preserve">- исключения неутвержденных уполномоченными органами зон с особыми условиями использования территории в районе ул. </w:t>
      </w:r>
      <w:proofErr w:type="spellStart"/>
      <w:r w:rsidRPr="006C14B5">
        <w:rPr>
          <w:sz w:val="28"/>
          <w:szCs w:val="28"/>
        </w:rPr>
        <w:t>Ливенская</w:t>
      </w:r>
      <w:proofErr w:type="spellEnd"/>
      <w:r w:rsidRPr="006C14B5">
        <w:rPr>
          <w:sz w:val="28"/>
          <w:szCs w:val="28"/>
        </w:rPr>
        <w:t xml:space="preserve">, 33, пер. </w:t>
      </w:r>
      <w:proofErr w:type="spellStart"/>
      <w:r w:rsidRPr="006C14B5">
        <w:rPr>
          <w:sz w:val="28"/>
          <w:szCs w:val="28"/>
        </w:rPr>
        <w:t>Маслозаводской</w:t>
      </w:r>
      <w:proofErr w:type="spellEnd"/>
      <w:r w:rsidRPr="006C14B5">
        <w:rPr>
          <w:sz w:val="28"/>
          <w:szCs w:val="28"/>
        </w:rPr>
        <w:t xml:space="preserve">, 21, </w:t>
      </w:r>
      <w:proofErr w:type="spellStart"/>
      <w:r w:rsidRPr="006C14B5">
        <w:rPr>
          <w:sz w:val="28"/>
          <w:szCs w:val="28"/>
        </w:rPr>
        <w:t>Карачевское</w:t>
      </w:r>
      <w:proofErr w:type="spellEnd"/>
      <w:r w:rsidRPr="006C14B5">
        <w:rPr>
          <w:sz w:val="28"/>
          <w:szCs w:val="28"/>
        </w:rPr>
        <w:t xml:space="preserve"> шоссе, 96;</w:t>
      </w:r>
    </w:p>
    <w:p w:rsidR="006C14B5" w:rsidRPr="006C14B5" w:rsidRDefault="006C14B5" w:rsidP="006C14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C14B5">
        <w:rPr>
          <w:sz w:val="28"/>
          <w:szCs w:val="28"/>
        </w:rPr>
        <w:t>- установления в границах земельного участка с кадастровым номером 57:25:0020617:135, расположенного по адресу: г</w:t>
      </w:r>
      <w:r>
        <w:rPr>
          <w:sz w:val="28"/>
          <w:szCs w:val="28"/>
        </w:rPr>
        <w:t>.</w:t>
      </w:r>
      <w:r w:rsidRPr="006C14B5">
        <w:rPr>
          <w:sz w:val="28"/>
          <w:szCs w:val="28"/>
        </w:rPr>
        <w:t xml:space="preserve"> Орел, пер</w:t>
      </w:r>
      <w:r>
        <w:rPr>
          <w:sz w:val="28"/>
          <w:szCs w:val="28"/>
        </w:rPr>
        <w:t>.</w:t>
      </w:r>
      <w:r w:rsidRPr="006C14B5">
        <w:rPr>
          <w:sz w:val="28"/>
          <w:szCs w:val="28"/>
        </w:rPr>
        <w:t xml:space="preserve"> </w:t>
      </w:r>
      <w:proofErr w:type="spellStart"/>
      <w:r w:rsidRPr="006C14B5">
        <w:rPr>
          <w:sz w:val="28"/>
          <w:szCs w:val="28"/>
        </w:rPr>
        <w:t>Маслозаводской</w:t>
      </w:r>
      <w:proofErr w:type="spellEnd"/>
      <w:r w:rsidRPr="006C14B5">
        <w:rPr>
          <w:sz w:val="28"/>
          <w:szCs w:val="28"/>
        </w:rPr>
        <w:t>, 21 функциональной зоны произв</w:t>
      </w:r>
      <w:r>
        <w:rPr>
          <w:sz w:val="28"/>
          <w:szCs w:val="28"/>
        </w:rPr>
        <w:t>одственно-коммунальных объектов</w:t>
      </w:r>
      <w:r w:rsidRPr="006C14B5">
        <w:rPr>
          <w:sz w:val="28"/>
          <w:szCs w:val="28"/>
        </w:rPr>
        <w:t>;</w:t>
      </w:r>
    </w:p>
    <w:p w:rsidR="006C14B5" w:rsidRPr="006C14B5" w:rsidRDefault="006C14B5" w:rsidP="006C14B5">
      <w:pPr>
        <w:pStyle w:val="a4"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6C14B5">
        <w:rPr>
          <w:sz w:val="28"/>
          <w:szCs w:val="28"/>
        </w:rPr>
        <w:t xml:space="preserve">- установления на части территории в районе ул. </w:t>
      </w:r>
      <w:proofErr w:type="spellStart"/>
      <w:r w:rsidRPr="006C14B5">
        <w:rPr>
          <w:sz w:val="28"/>
          <w:szCs w:val="28"/>
        </w:rPr>
        <w:t>Ливенская</w:t>
      </w:r>
      <w:proofErr w:type="spellEnd"/>
      <w:r w:rsidRPr="006C14B5">
        <w:rPr>
          <w:sz w:val="28"/>
          <w:szCs w:val="28"/>
        </w:rPr>
        <w:t xml:space="preserve">, 33 в кадастровом квартале номер 57:25:0031010 функциональной зоны </w:t>
      </w:r>
      <w:r w:rsidR="003062FE">
        <w:rPr>
          <w:sz w:val="28"/>
          <w:szCs w:val="28"/>
        </w:rPr>
        <w:t>застройки многоэтажными жилыми домами</w:t>
      </w:r>
      <w:r w:rsidRPr="006C14B5">
        <w:rPr>
          <w:sz w:val="28"/>
          <w:szCs w:val="28"/>
        </w:rPr>
        <w:t>;</w:t>
      </w:r>
    </w:p>
    <w:p w:rsidR="006C14B5" w:rsidRDefault="006C14B5" w:rsidP="006C14B5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6C14B5">
        <w:rPr>
          <w:sz w:val="28"/>
          <w:szCs w:val="28"/>
        </w:rPr>
        <w:t>- установления в границах земельного участка с кадастровым номером 57:10:0030801:7102, расположенного по адресу: Российская Федерация, Орловская область, г Орёл, б-р Молодежи, участок 2а функциональной зоны застройки многоэтажными жилыми домами</w:t>
      </w:r>
      <w:r>
        <w:rPr>
          <w:sz w:val="28"/>
          <w:szCs w:val="28"/>
        </w:rPr>
        <w:t>.</w:t>
      </w:r>
    </w:p>
    <w:p w:rsidR="00E841CE" w:rsidRDefault="00E841CE" w:rsidP="006C14B5">
      <w:pPr>
        <w:tabs>
          <w:tab w:val="left" w:pos="5040"/>
        </w:tabs>
        <w:spacing w:line="360" w:lineRule="auto"/>
        <w:ind w:firstLine="709"/>
        <w:jc w:val="both"/>
        <w:rPr>
          <w:rFonts w:eastAsia="SimSun"/>
          <w:b/>
          <w:sz w:val="28"/>
          <w:szCs w:val="28"/>
        </w:rPr>
      </w:pPr>
      <w:r w:rsidRPr="002251C3">
        <w:rPr>
          <w:rFonts w:eastAsia="SimSun"/>
          <w:b/>
          <w:sz w:val="28"/>
          <w:szCs w:val="28"/>
        </w:rPr>
        <w:t>Вносимые изменения:</w:t>
      </w:r>
    </w:p>
    <w:p w:rsidR="00E841CE" w:rsidRDefault="00837A10" w:rsidP="008C331B">
      <w:pPr>
        <w:keepNext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837A10">
        <w:rPr>
          <w:b/>
          <w:bCs/>
          <w:sz w:val="28"/>
          <w:szCs w:val="28"/>
        </w:rPr>
        <w:lastRenderedPageBreak/>
        <w:t>1.</w:t>
      </w:r>
      <w:r>
        <w:rPr>
          <w:bCs/>
          <w:sz w:val="28"/>
          <w:szCs w:val="28"/>
        </w:rPr>
        <w:t xml:space="preserve"> В Положении</w:t>
      </w:r>
      <w:r w:rsidRPr="00837A10">
        <w:rPr>
          <w:bCs/>
          <w:sz w:val="28"/>
          <w:szCs w:val="28"/>
        </w:rPr>
        <w:t xml:space="preserve"> о территориальном планировании</w:t>
      </w:r>
    </w:p>
    <w:p w:rsidR="00534729" w:rsidRPr="00534729" w:rsidRDefault="00837A10" w:rsidP="008C331B">
      <w:pPr>
        <w:keepNext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251E19" w:rsidRPr="00251E19">
        <w:rPr>
          <w:b/>
          <w:bCs/>
          <w:sz w:val="28"/>
          <w:szCs w:val="28"/>
        </w:rPr>
        <w:t>2.</w:t>
      </w:r>
      <w:r w:rsidR="00251E19">
        <w:rPr>
          <w:bCs/>
          <w:sz w:val="28"/>
          <w:szCs w:val="28"/>
        </w:rPr>
        <w:t xml:space="preserve"> В графической части:</w:t>
      </w:r>
    </w:p>
    <w:p w:rsidR="00036F3B" w:rsidRDefault="00036F3B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</w:t>
      </w:r>
      <w:r w:rsidR="00E47F37">
        <w:rPr>
          <w:sz w:val="28"/>
          <w:szCs w:val="28"/>
        </w:rPr>
        <w:t>енения внесены в следую</w:t>
      </w:r>
      <w:r w:rsidR="00837A10">
        <w:rPr>
          <w:sz w:val="28"/>
          <w:szCs w:val="28"/>
        </w:rPr>
        <w:t>щие карты</w:t>
      </w:r>
      <w:r>
        <w:rPr>
          <w:sz w:val="28"/>
          <w:szCs w:val="28"/>
        </w:rPr>
        <w:t>:</w:t>
      </w:r>
    </w:p>
    <w:p w:rsidR="00E47F37" w:rsidRDefault="00E47F37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7A39">
        <w:rPr>
          <w:sz w:val="28"/>
          <w:szCs w:val="28"/>
        </w:rPr>
        <w:t>Карта планируемых границ населенных пунктов</w:t>
      </w:r>
      <w:r>
        <w:rPr>
          <w:sz w:val="28"/>
          <w:szCs w:val="28"/>
        </w:rPr>
        <w:t>,</w:t>
      </w:r>
      <w:r w:rsidR="00BF7A39">
        <w:rPr>
          <w:sz w:val="28"/>
          <w:szCs w:val="28"/>
        </w:rPr>
        <w:t xml:space="preserve"> входящих в состав городского округа,</w:t>
      </w:r>
    </w:p>
    <w:p w:rsidR="00BF7A39" w:rsidRPr="00C8325D" w:rsidRDefault="00BF7A39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</w:t>
      </w:r>
      <w:r w:rsidR="00C8325D" w:rsidRPr="00C8325D">
        <w:rPr>
          <w:sz w:val="28"/>
          <w:szCs w:val="28"/>
        </w:rPr>
        <w:t>а</w:t>
      </w:r>
      <w:r w:rsidRPr="00C8325D">
        <w:rPr>
          <w:sz w:val="28"/>
          <w:szCs w:val="28"/>
        </w:rPr>
        <w:t xml:space="preserve"> функциональных зо</w:t>
      </w:r>
      <w:r w:rsidR="001E15D3" w:rsidRPr="00C8325D">
        <w:rPr>
          <w:sz w:val="28"/>
          <w:szCs w:val="28"/>
        </w:rPr>
        <w:t>н;</w:t>
      </w:r>
    </w:p>
    <w:p w:rsidR="001E15D3" w:rsidRPr="00C8325D" w:rsidRDefault="001E15D3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</w:t>
      </w:r>
      <w:r w:rsidR="00C8325D" w:rsidRPr="00C8325D">
        <w:rPr>
          <w:sz w:val="28"/>
          <w:szCs w:val="28"/>
        </w:rPr>
        <w:t>а</w:t>
      </w:r>
      <w:r w:rsidRPr="00C8325D">
        <w:rPr>
          <w:sz w:val="28"/>
          <w:szCs w:val="28"/>
        </w:rPr>
        <w:t xml:space="preserve"> планируемого размещения объектов обслуживания местного значения городского округа;</w:t>
      </w:r>
    </w:p>
    <w:p w:rsidR="001E15D3" w:rsidRPr="00C8325D" w:rsidRDefault="008C331B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 xml:space="preserve">- </w:t>
      </w:r>
      <w:r w:rsidR="001E15D3" w:rsidRPr="00C8325D">
        <w:rPr>
          <w:sz w:val="28"/>
          <w:szCs w:val="28"/>
        </w:rPr>
        <w:t>Карт</w:t>
      </w:r>
      <w:r w:rsidR="00C8325D" w:rsidRPr="00C8325D">
        <w:rPr>
          <w:sz w:val="28"/>
          <w:szCs w:val="28"/>
        </w:rPr>
        <w:t>а</w:t>
      </w:r>
      <w:r w:rsidR="001E15D3" w:rsidRPr="00C8325D">
        <w:rPr>
          <w:sz w:val="28"/>
          <w:szCs w:val="28"/>
        </w:rPr>
        <w:t xml:space="preserve"> планируемого размещения объектов инженерной инфраструктуры местного значения городского округа (водоотведение);</w:t>
      </w:r>
    </w:p>
    <w:p w:rsidR="001E15D3" w:rsidRPr="00C8325D" w:rsidRDefault="008C331B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 xml:space="preserve">- </w:t>
      </w:r>
      <w:r w:rsidR="001E15D3" w:rsidRPr="00C8325D">
        <w:rPr>
          <w:sz w:val="28"/>
          <w:szCs w:val="28"/>
        </w:rPr>
        <w:t>Карт</w:t>
      </w:r>
      <w:r w:rsidR="00C8325D" w:rsidRPr="00C8325D">
        <w:rPr>
          <w:sz w:val="28"/>
          <w:szCs w:val="28"/>
        </w:rPr>
        <w:t>а</w:t>
      </w:r>
      <w:r w:rsidR="001E15D3" w:rsidRPr="00C8325D">
        <w:rPr>
          <w:sz w:val="28"/>
          <w:szCs w:val="28"/>
        </w:rPr>
        <w:t xml:space="preserve"> планируемого размещения объектов инженерной инфраструктуры местного значения городского округа (газоснабжение);</w:t>
      </w:r>
    </w:p>
    <w:p w:rsidR="001E15D3" w:rsidRPr="00C8325D" w:rsidRDefault="008C331B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 xml:space="preserve">- </w:t>
      </w:r>
      <w:r w:rsidR="001E15D3" w:rsidRPr="00C8325D">
        <w:rPr>
          <w:sz w:val="28"/>
          <w:szCs w:val="28"/>
        </w:rPr>
        <w:t>Карт</w:t>
      </w:r>
      <w:r w:rsidR="00C8325D" w:rsidRPr="00C8325D">
        <w:rPr>
          <w:sz w:val="28"/>
          <w:szCs w:val="28"/>
        </w:rPr>
        <w:t>а</w:t>
      </w:r>
      <w:r w:rsidR="001E15D3" w:rsidRPr="00C8325D">
        <w:rPr>
          <w:sz w:val="28"/>
          <w:szCs w:val="28"/>
        </w:rPr>
        <w:t xml:space="preserve"> планируемого размещения объектов инженерной инфраструктуры местного значения городского округа (дождевая канализация);</w:t>
      </w:r>
    </w:p>
    <w:p w:rsidR="00C8325D" w:rsidRPr="00C8325D" w:rsidRDefault="00C8325D" w:rsidP="00C8325D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планируемого размещения объектов инженерной инфраструктуры местного значения городского округа (теплоснабжение);</w:t>
      </w:r>
    </w:p>
    <w:p w:rsidR="003163F8" w:rsidRPr="00C8325D" w:rsidRDefault="008C331B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 xml:space="preserve">- </w:t>
      </w:r>
      <w:r w:rsidR="003163F8" w:rsidRPr="00C8325D">
        <w:rPr>
          <w:sz w:val="28"/>
          <w:szCs w:val="28"/>
        </w:rPr>
        <w:t>Карт</w:t>
      </w:r>
      <w:r w:rsidR="00C8325D" w:rsidRPr="00C8325D">
        <w:rPr>
          <w:sz w:val="28"/>
          <w:szCs w:val="28"/>
        </w:rPr>
        <w:t>а</w:t>
      </w:r>
      <w:r w:rsidR="003163F8" w:rsidRPr="00C8325D">
        <w:rPr>
          <w:sz w:val="28"/>
          <w:szCs w:val="28"/>
        </w:rPr>
        <w:t xml:space="preserve"> планируемого размещения объектов инженерной инфраструктуры местного значения городского округа (электроснабжение и связь);</w:t>
      </w:r>
    </w:p>
    <w:p w:rsidR="001E15D3" w:rsidRPr="00C8325D" w:rsidRDefault="001E15D3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планируемого размещения</w:t>
      </w:r>
      <w:r w:rsidR="003163F8" w:rsidRPr="00C8325D">
        <w:rPr>
          <w:sz w:val="28"/>
          <w:szCs w:val="28"/>
        </w:rPr>
        <w:t xml:space="preserve"> автомобильных дорог местного значения городского округа;</w:t>
      </w:r>
    </w:p>
    <w:p w:rsidR="003163F8" w:rsidRPr="00C8325D" w:rsidRDefault="003163F8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современного использования территории. карта существующих границ населенных пунктов, входящих в состав городского округа;</w:t>
      </w:r>
    </w:p>
    <w:p w:rsidR="00C8325D" w:rsidRPr="00C8325D" w:rsidRDefault="00C8325D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природно-рекреационного комплекса;</w:t>
      </w:r>
    </w:p>
    <w:p w:rsidR="00C8325D" w:rsidRPr="00C8325D" w:rsidRDefault="00C8325D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комплексной оценки территории, карта зон с особыми условиями использования территории;</w:t>
      </w:r>
    </w:p>
    <w:p w:rsidR="00C8325D" w:rsidRPr="00C8325D" w:rsidRDefault="00C8325D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планировочной организации территории;</w:t>
      </w:r>
    </w:p>
    <w:p w:rsidR="00C8325D" w:rsidRPr="00C8325D" w:rsidRDefault="00C8325D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границ территорий объектов культурного наследия и зон охраны объектов культурного наследия;</w:t>
      </w:r>
    </w:p>
    <w:p w:rsidR="00C8325D" w:rsidRDefault="00C8325D" w:rsidP="008C331B">
      <w:pPr>
        <w:tabs>
          <w:tab w:val="left" w:pos="5040"/>
        </w:tabs>
        <w:spacing w:line="360" w:lineRule="auto"/>
        <w:ind w:firstLine="709"/>
        <w:jc w:val="both"/>
        <w:rPr>
          <w:sz w:val="28"/>
          <w:szCs w:val="28"/>
        </w:rPr>
      </w:pPr>
      <w:r w:rsidRPr="00C8325D">
        <w:rPr>
          <w:sz w:val="28"/>
          <w:szCs w:val="28"/>
        </w:rPr>
        <w:t>- Карта зон с особыми условиями использования территорий, санитарно-</w:t>
      </w:r>
      <w:r w:rsidRPr="00C8325D">
        <w:rPr>
          <w:sz w:val="28"/>
          <w:szCs w:val="28"/>
        </w:rPr>
        <w:lastRenderedPageBreak/>
        <w:t>защитные зоны</w:t>
      </w:r>
      <w:r>
        <w:rPr>
          <w:sz w:val="28"/>
          <w:szCs w:val="28"/>
        </w:rPr>
        <w:t>.</w:t>
      </w:r>
    </w:p>
    <w:sectPr w:rsidR="00C8325D" w:rsidSect="00B065BF">
      <w:pgSz w:w="11906" w:h="16838"/>
      <w:pgMar w:top="709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63082"/>
    <w:multiLevelType w:val="hybridMultilevel"/>
    <w:tmpl w:val="61C4F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06886"/>
    <w:multiLevelType w:val="hybridMultilevel"/>
    <w:tmpl w:val="73D65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EC39E9"/>
    <w:multiLevelType w:val="hybridMultilevel"/>
    <w:tmpl w:val="E0384244"/>
    <w:lvl w:ilvl="0" w:tplc="51A22594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AD277BE"/>
    <w:multiLevelType w:val="hybridMultilevel"/>
    <w:tmpl w:val="F84A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0317C"/>
    <w:multiLevelType w:val="hybridMultilevel"/>
    <w:tmpl w:val="3D0EB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48"/>
    <w:rsid w:val="00013098"/>
    <w:rsid w:val="00036F3B"/>
    <w:rsid w:val="0005080E"/>
    <w:rsid w:val="00073C8B"/>
    <w:rsid w:val="00077B0F"/>
    <w:rsid w:val="000808B1"/>
    <w:rsid w:val="000863F1"/>
    <w:rsid w:val="000B210E"/>
    <w:rsid w:val="000B292E"/>
    <w:rsid w:val="000E32B0"/>
    <w:rsid w:val="000E749B"/>
    <w:rsid w:val="000F22B1"/>
    <w:rsid w:val="000F751C"/>
    <w:rsid w:val="00113E6A"/>
    <w:rsid w:val="00115674"/>
    <w:rsid w:val="00125441"/>
    <w:rsid w:val="001372EB"/>
    <w:rsid w:val="00140D27"/>
    <w:rsid w:val="00153C70"/>
    <w:rsid w:val="0017723F"/>
    <w:rsid w:val="00180B8B"/>
    <w:rsid w:val="00183C27"/>
    <w:rsid w:val="001A2E48"/>
    <w:rsid w:val="001E15D3"/>
    <w:rsid w:val="001E2FA3"/>
    <w:rsid w:val="001F292E"/>
    <w:rsid w:val="001F3614"/>
    <w:rsid w:val="001F55D4"/>
    <w:rsid w:val="002007ED"/>
    <w:rsid w:val="00202E7D"/>
    <w:rsid w:val="002251C3"/>
    <w:rsid w:val="00236A21"/>
    <w:rsid w:val="00251E19"/>
    <w:rsid w:val="00261AF6"/>
    <w:rsid w:val="00261E79"/>
    <w:rsid w:val="002639F5"/>
    <w:rsid w:val="00267E96"/>
    <w:rsid w:val="00282AAE"/>
    <w:rsid w:val="00294530"/>
    <w:rsid w:val="00294DF1"/>
    <w:rsid w:val="002A4F82"/>
    <w:rsid w:val="002D13AA"/>
    <w:rsid w:val="002E7740"/>
    <w:rsid w:val="002F035C"/>
    <w:rsid w:val="002F627C"/>
    <w:rsid w:val="003062FE"/>
    <w:rsid w:val="00306C2F"/>
    <w:rsid w:val="003163F8"/>
    <w:rsid w:val="00316BF8"/>
    <w:rsid w:val="00345512"/>
    <w:rsid w:val="003538B2"/>
    <w:rsid w:val="00362624"/>
    <w:rsid w:val="0037324F"/>
    <w:rsid w:val="00383393"/>
    <w:rsid w:val="003B17A7"/>
    <w:rsid w:val="003E2722"/>
    <w:rsid w:val="003E6EF9"/>
    <w:rsid w:val="00412331"/>
    <w:rsid w:val="00416848"/>
    <w:rsid w:val="0042241A"/>
    <w:rsid w:val="00424AF6"/>
    <w:rsid w:val="00425AEE"/>
    <w:rsid w:val="00432145"/>
    <w:rsid w:val="00453CB0"/>
    <w:rsid w:val="00453D10"/>
    <w:rsid w:val="00462683"/>
    <w:rsid w:val="0046331D"/>
    <w:rsid w:val="00486AB7"/>
    <w:rsid w:val="00490376"/>
    <w:rsid w:val="004C1EB9"/>
    <w:rsid w:val="004C61A4"/>
    <w:rsid w:val="004E24D5"/>
    <w:rsid w:val="004E631F"/>
    <w:rsid w:val="00534729"/>
    <w:rsid w:val="005416FF"/>
    <w:rsid w:val="00554ACE"/>
    <w:rsid w:val="0055703E"/>
    <w:rsid w:val="0059228F"/>
    <w:rsid w:val="0059789A"/>
    <w:rsid w:val="005A43E3"/>
    <w:rsid w:val="005A4787"/>
    <w:rsid w:val="005C5C39"/>
    <w:rsid w:val="005C76B7"/>
    <w:rsid w:val="005D62D1"/>
    <w:rsid w:val="005E7A8D"/>
    <w:rsid w:val="0061683B"/>
    <w:rsid w:val="00621423"/>
    <w:rsid w:val="00625047"/>
    <w:rsid w:val="0063329F"/>
    <w:rsid w:val="00641281"/>
    <w:rsid w:val="00643197"/>
    <w:rsid w:val="00645053"/>
    <w:rsid w:val="00646F66"/>
    <w:rsid w:val="00660864"/>
    <w:rsid w:val="00681CD3"/>
    <w:rsid w:val="00695B51"/>
    <w:rsid w:val="006A3075"/>
    <w:rsid w:val="006A3FF1"/>
    <w:rsid w:val="006B52E7"/>
    <w:rsid w:val="006C0F79"/>
    <w:rsid w:val="006C14B5"/>
    <w:rsid w:val="006D4F1F"/>
    <w:rsid w:val="006E185E"/>
    <w:rsid w:val="006F354A"/>
    <w:rsid w:val="00702EC6"/>
    <w:rsid w:val="00733C50"/>
    <w:rsid w:val="00742D35"/>
    <w:rsid w:val="00754A05"/>
    <w:rsid w:val="0076443A"/>
    <w:rsid w:val="007809C4"/>
    <w:rsid w:val="007B3543"/>
    <w:rsid w:val="007C3CA6"/>
    <w:rsid w:val="007C65F1"/>
    <w:rsid w:val="007D1684"/>
    <w:rsid w:val="007E73AE"/>
    <w:rsid w:val="007F7915"/>
    <w:rsid w:val="008003DE"/>
    <w:rsid w:val="00804DE8"/>
    <w:rsid w:val="008164F9"/>
    <w:rsid w:val="0082279A"/>
    <w:rsid w:val="00824CE6"/>
    <w:rsid w:val="00837A10"/>
    <w:rsid w:val="00846593"/>
    <w:rsid w:val="008470F0"/>
    <w:rsid w:val="00860E18"/>
    <w:rsid w:val="00871F0B"/>
    <w:rsid w:val="008A3473"/>
    <w:rsid w:val="008A4E6B"/>
    <w:rsid w:val="008C1EE9"/>
    <w:rsid w:val="008C331B"/>
    <w:rsid w:val="008C44E8"/>
    <w:rsid w:val="008E1EEB"/>
    <w:rsid w:val="00944385"/>
    <w:rsid w:val="009447C6"/>
    <w:rsid w:val="00963B00"/>
    <w:rsid w:val="009743EF"/>
    <w:rsid w:val="00974B9A"/>
    <w:rsid w:val="009763B1"/>
    <w:rsid w:val="00996E16"/>
    <w:rsid w:val="009A457D"/>
    <w:rsid w:val="009D03D9"/>
    <w:rsid w:val="009E1BB6"/>
    <w:rsid w:val="009F4CC3"/>
    <w:rsid w:val="00A16185"/>
    <w:rsid w:val="00A25DF4"/>
    <w:rsid w:val="00A44FE3"/>
    <w:rsid w:val="00A61509"/>
    <w:rsid w:val="00A63DE6"/>
    <w:rsid w:val="00A76C58"/>
    <w:rsid w:val="00A83FC3"/>
    <w:rsid w:val="00A9286D"/>
    <w:rsid w:val="00A92D77"/>
    <w:rsid w:val="00A95A8D"/>
    <w:rsid w:val="00AA6110"/>
    <w:rsid w:val="00AC6FC3"/>
    <w:rsid w:val="00AE327A"/>
    <w:rsid w:val="00AF31B4"/>
    <w:rsid w:val="00AF4605"/>
    <w:rsid w:val="00AF6AC5"/>
    <w:rsid w:val="00B065BF"/>
    <w:rsid w:val="00B13201"/>
    <w:rsid w:val="00B1332F"/>
    <w:rsid w:val="00B16997"/>
    <w:rsid w:val="00B3609E"/>
    <w:rsid w:val="00B40213"/>
    <w:rsid w:val="00B5083E"/>
    <w:rsid w:val="00B654A0"/>
    <w:rsid w:val="00B94E2B"/>
    <w:rsid w:val="00B966BD"/>
    <w:rsid w:val="00B96C4F"/>
    <w:rsid w:val="00BA4643"/>
    <w:rsid w:val="00BB774B"/>
    <w:rsid w:val="00BC5A20"/>
    <w:rsid w:val="00BF7A39"/>
    <w:rsid w:val="00C0409B"/>
    <w:rsid w:val="00C059E0"/>
    <w:rsid w:val="00C06D23"/>
    <w:rsid w:val="00C113B2"/>
    <w:rsid w:val="00C2653D"/>
    <w:rsid w:val="00C427E5"/>
    <w:rsid w:val="00C451C3"/>
    <w:rsid w:val="00C6212E"/>
    <w:rsid w:val="00C653BF"/>
    <w:rsid w:val="00C713AE"/>
    <w:rsid w:val="00C8325D"/>
    <w:rsid w:val="00CA2974"/>
    <w:rsid w:val="00CA3E99"/>
    <w:rsid w:val="00CA46F1"/>
    <w:rsid w:val="00CA7A09"/>
    <w:rsid w:val="00CB0139"/>
    <w:rsid w:val="00CB0E98"/>
    <w:rsid w:val="00CC2A98"/>
    <w:rsid w:val="00CD4B33"/>
    <w:rsid w:val="00CF1B2E"/>
    <w:rsid w:val="00CF3A46"/>
    <w:rsid w:val="00CF4D10"/>
    <w:rsid w:val="00D02CCD"/>
    <w:rsid w:val="00D07FFC"/>
    <w:rsid w:val="00D10175"/>
    <w:rsid w:val="00D127D7"/>
    <w:rsid w:val="00D20685"/>
    <w:rsid w:val="00D2329F"/>
    <w:rsid w:val="00D2489A"/>
    <w:rsid w:val="00D31E0F"/>
    <w:rsid w:val="00D33E8D"/>
    <w:rsid w:val="00D42058"/>
    <w:rsid w:val="00D55BB9"/>
    <w:rsid w:val="00D55F53"/>
    <w:rsid w:val="00D73B3C"/>
    <w:rsid w:val="00D93A0A"/>
    <w:rsid w:val="00D95E38"/>
    <w:rsid w:val="00DA5A74"/>
    <w:rsid w:val="00DA6A1A"/>
    <w:rsid w:val="00DB025C"/>
    <w:rsid w:val="00DB42C4"/>
    <w:rsid w:val="00DE1A0B"/>
    <w:rsid w:val="00E476B7"/>
    <w:rsid w:val="00E47F37"/>
    <w:rsid w:val="00E540B9"/>
    <w:rsid w:val="00E652FF"/>
    <w:rsid w:val="00E82EB1"/>
    <w:rsid w:val="00E841CE"/>
    <w:rsid w:val="00EC0C43"/>
    <w:rsid w:val="00EC2A7D"/>
    <w:rsid w:val="00EC3FE4"/>
    <w:rsid w:val="00ED06CA"/>
    <w:rsid w:val="00EE5530"/>
    <w:rsid w:val="00F14EF9"/>
    <w:rsid w:val="00F16D39"/>
    <w:rsid w:val="00F179DD"/>
    <w:rsid w:val="00F2524B"/>
    <w:rsid w:val="00F36B01"/>
    <w:rsid w:val="00F55244"/>
    <w:rsid w:val="00F67908"/>
    <w:rsid w:val="00F81C32"/>
    <w:rsid w:val="00F81DDB"/>
    <w:rsid w:val="00FC1F8F"/>
    <w:rsid w:val="00FC438E"/>
    <w:rsid w:val="00FD10CB"/>
    <w:rsid w:val="00FE0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1746"/>
  <w15:docId w15:val="{8C64D7E2-17D3-4AEA-AB60-65424FD9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2C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DB42C4"/>
    <w:pPr>
      <w:keepNext/>
      <w:tabs>
        <w:tab w:val="num" w:pos="0"/>
      </w:tabs>
      <w:spacing w:line="360" w:lineRule="auto"/>
      <w:ind w:left="720"/>
      <w:jc w:val="center"/>
      <w:outlineLvl w:val="0"/>
    </w:pPr>
    <w:rPr>
      <w:bCs/>
      <w:i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F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03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C4"/>
    <w:rPr>
      <w:rFonts w:ascii="Times New Roman" w:eastAsia="Lucida Sans Unicode" w:hAnsi="Times New Roman" w:cs="Times New Roman"/>
      <w:bCs/>
      <w:i/>
      <w:kern w:val="1"/>
      <w:sz w:val="28"/>
      <w:szCs w:val="24"/>
    </w:rPr>
  </w:style>
  <w:style w:type="paragraph" w:customStyle="1" w:styleId="ConsPlusNormal">
    <w:name w:val="ConsPlusNormal"/>
    <w:rsid w:val="00DB42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1">
    <w:name w:val="Текст1"/>
    <w:basedOn w:val="a"/>
    <w:rsid w:val="00DB42C4"/>
    <w:rPr>
      <w:rFonts w:ascii="Courier New" w:hAnsi="Courier New" w:cs="Courier New"/>
      <w:sz w:val="20"/>
      <w:szCs w:val="20"/>
    </w:rPr>
  </w:style>
  <w:style w:type="paragraph" w:customStyle="1" w:styleId="21">
    <w:name w:val="Текст2"/>
    <w:basedOn w:val="a"/>
    <w:rsid w:val="00DB42C4"/>
    <w:rPr>
      <w:rFonts w:ascii="Courier New" w:hAnsi="Courier New" w:cs="Courier New"/>
      <w:sz w:val="20"/>
      <w:szCs w:val="20"/>
    </w:rPr>
  </w:style>
  <w:style w:type="character" w:customStyle="1" w:styleId="a3">
    <w:name w:val="Текст_Обычный"/>
    <w:uiPriority w:val="99"/>
    <w:rsid w:val="00DB42C4"/>
  </w:style>
  <w:style w:type="paragraph" w:customStyle="1" w:styleId="12">
    <w:name w:val="Список_маркерный_1_уровень"/>
    <w:link w:val="13"/>
    <w:uiPriority w:val="99"/>
    <w:rsid w:val="00DB42C4"/>
    <w:pPr>
      <w:spacing w:before="60" w:after="100" w:line="240" w:lineRule="auto"/>
      <w:ind w:left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писок_маркерный_1_уровень Знак"/>
    <w:link w:val="12"/>
    <w:uiPriority w:val="99"/>
    <w:locked/>
    <w:rsid w:val="00DB42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0"/>
    <w:uiPriority w:val="99"/>
    <w:rsid w:val="00DB42C4"/>
    <w:rPr>
      <w:rFonts w:ascii="Arial" w:hAnsi="Arial" w:cs="Arial"/>
      <w:sz w:val="20"/>
      <w:szCs w:val="20"/>
    </w:rPr>
  </w:style>
  <w:style w:type="character" w:customStyle="1" w:styleId="22">
    <w:name w:val="Основной текст (2)_"/>
    <w:link w:val="23"/>
    <w:rsid w:val="00F81DDB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F81DDB"/>
    <w:pPr>
      <w:widowControl/>
      <w:shd w:val="clear" w:color="auto" w:fill="FFFFFF"/>
      <w:suppressAutoHyphens w:val="0"/>
      <w:spacing w:line="0" w:lineRule="atLeast"/>
      <w:ind w:hanging="800"/>
    </w:pPr>
    <w:rPr>
      <w:rFonts w:asciiTheme="minorHAnsi" w:eastAsiaTheme="minorHAnsi" w:hAnsiTheme="minorHAnsi" w:cstheme="minorBidi"/>
      <w:kern w:val="0"/>
      <w:sz w:val="22"/>
      <w:szCs w:val="22"/>
    </w:rPr>
  </w:style>
  <w:style w:type="paragraph" w:styleId="a4">
    <w:name w:val="List Paragraph"/>
    <w:basedOn w:val="a"/>
    <w:uiPriority w:val="34"/>
    <w:qFormat/>
    <w:rsid w:val="00C451C3"/>
    <w:pPr>
      <w:ind w:left="720"/>
      <w:contextualSpacing/>
    </w:pPr>
  </w:style>
  <w:style w:type="paragraph" w:styleId="a5">
    <w:name w:val="Body Text Indent"/>
    <w:basedOn w:val="a"/>
    <w:link w:val="a6"/>
    <w:rsid w:val="00183C27"/>
    <w:pPr>
      <w:widowControl/>
      <w:suppressAutoHyphens w:val="0"/>
      <w:spacing w:after="120"/>
      <w:ind w:left="283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83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24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241A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AA611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A6110"/>
    <w:rPr>
      <w:rFonts w:ascii="Times New Roman" w:eastAsia="Lucida Sans Unicode" w:hAnsi="Times New Roman" w:cs="Times New Roman"/>
      <w:kern w:val="1"/>
      <w:sz w:val="24"/>
      <w:szCs w:val="24"/>
    </w:rPr>
  </w:style>
  <w:style w:type="table" w:styleId="ab">
    <w:name w:val="Table Grid"/>
    <w:basedOn w:val="a1"/>
    <w:rsid w:val="006E18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754A05"/>
    <w:pPr>
      <w:suppressAutoHyphens w:val="0"/>
      <w:autoSpaceDE w:val="0"/>
      <w:autoSpaceDN w:val="0"/>
      <w:adjustRightInd w:val="0"/>
      <w:spacing w:line="487" w:lineRule="exact"/>
      <w:ind w:firstLine="720"/>
    </w:pPr>
    <w:rPr>
      <w:rFonts w:eastAsia="Times New Roman"/>
      <w:kern w:val="0"/>
      <w:lang w:eastAsia="ru-RU"/>
    </w:rPr>
  </w:style>
  <w:style w:type="character" w:customStyle="1" w:styleId="FontStyle25">
    <w:name w:val="Font Style25"/>
    <w:rsid w:val="00754A0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E82EB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">
    <w:name w:val="Style6"/>
    <w:basedOn w:val="a"/>
    <w:rsid w:val="00A76C58"/>
    <w:pPr>
      <w:suppressAutoHyphens w:val="0"/>
      <w:autoSpaceDE w:val="0"/>
      <w:autoSpaceDN w:val="0"/>
      <w:adjustRightInd w:val="0"/>
      <w:spacing w:line="480" w:lineRule="exact"/>
      <w:ind w:firstLine="706"/>
      <w:jc w:val="both"/>
    </w:pPr>
    <w:rPr>
      <w:rFonts w:eastAsia="Times New Roman"/>
      <w:kern w:val="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5703E"/>
    <w:rPr>
      <w:rFonts w:asciiTheme="majorHAnsi" w:eastAsiaTheme="majorEastAsia" w:hAnsiTheme="majorHAnsi" w:cstheme="majorBidi"/>
      <w:b/>
      <w:bCs/>
      <w:color w:val="5B9BD5" w:themeColor="accent1"/>
      <w:kern w:val="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83FC3"/>
    <w:rPr>
      <w:rFonts w:asciiTheme="majorHAnsi" w:eastAsiaTheme="majorEastAsia" w:hAnsiTheme="majorHAnsi" w:cstheme="majorBidi"/>
      <w:b/>
      <w:bCs/>
      <w:color w:val="5B9BD5" w:themeColor="accent1"/>
      <w:kern w:val="1"/>
      <w:sz w:val="26"/>
      <w:szCs w:val="26"/>
    </w:rPr>
  </w:style>
  <w:style w:type="table" w:customStyle="1" w:styleId="4">
    <w:name w:val="Сетка таблицы4"/>
    <w:basedOn w:val="a1"/>
    <w:next w:val="ab"/>
    <w:uiPriority w:val="59"/>
    <w:rsid w:val="007809C4"/>
    <w:pPr>
      <w:spacing w:after="0" w:line="240" w:lineRule="auto"/>
    </w:pPr>
    <w:rPr>
      <w:rFonts w:ascii="Arial Narrow" w:eastAsia="Calibri" w:hAnsi="Arial Narrow" w:cs="Arial CYR"/>
      <w:color w:val="000000"/>
      <w:sz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E41D8-307C-4CB8-8AB3-D700F78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Plotter</dc:creator>
  <cp:lastModifiedBy>grad</cp:lastModifiedBy>
  <cp:revision>6</cp:revision>
  <cp:lastPrinted>2016-10-28T13:24:00Z</cp:lastPrinted>
  <dcterms:created xsi:type="dcterms:W3CDTF">2020-05-29T13:30:00Z</dcterms:created>
  <dcterms:modified xsi:type="dcterms:W3CDTF">2020-05-29T14:21:00Z</dcterms:modified>
</cp:coreProperties>
</file>