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F3F" w:rsidRDefault="002A1F3F">
      <w:pPr>
        <w:pStyle w:val="ConsPlusTitlePage"/>
      </w:pPr>
      <w:r>
        <w:t xml:space="preserve">Документ предоставлен </w:t>
      </w:r>
      <w:hyperlink r:id="rId4">
        <w:r>
          <w:rPr>
            <w:color w:val="0000FF"/>
          </w:rPr>
          <w:t>КонсультантПлюс</w:t>
        </w:r>
      </w:hyperlink>
      <w:r>
        <w:br/>
      </w:r>
    </w:p>
    <w:p w:rsidR="002A1F3F" w:rsidRDefault="002A1F3F">
      <w:pPr>
        <w:pStyle w:val="ConsPlusNormal"/>
        <w:ind w:firstLine="540"/>
        <w:jc w:val="both"/>
        <w:outlineLvl w:val="0"/>
      </w:pPr>
    </w:p>
    <w:p w:rsidR="002A1F3F" w:rsidRDefault="002A1F3F">
      <w:pPr>
        <w:pStyle w:val="ConsPlusTitle"/>
        <w:jc w:val="center"/>
        <w:outlineLvl w:val="0"/>
      </w:pPr>
      <w:r>
        <w:t>АДМИНИСТРАЦИЯ ГОРОДА ОРЛА</w:t>
      </w:r>
    </w:p>
    <w:p w:rsidR="002A1F3F" w:rsidRDefault="002A1F3F">
      <w:pPr>
        <w:pStyle w:val="ConsPlusTitle"/>
        <w:jc w:val="center"/>
      </w:pPr>
    </w:p>
    <w:p w:rsidR="002A1F3F" w:rsidRDefault="002A1F3F">
      <w:pPr>
        <w:pStyle w:val="ConsPlusTitle"/>
        <w:jc w:val="center"/>
      </w:pPr>
      <w:r>
        <w:t>ПОСТАНОВЛЕНИЕ</w:t>
      </w:r>
    </w:p>
    <w:p w:rsidR="002A1F3F" w:rsidRDefault="002A1F3F">
      <w:pPr>
        <w:pStyle w:val="ConsPlusTitle"/>
        <w:jc w:val="center"/>
      </w:pPr>
      <w:r>
        <w:t>от 9 августа 2019 г. N 3374</w:t>
      </w:r>
    </w:p>
    <w:p w:rsidR="002A1F3F" w:rsidRDefault="002A1F3F">
      <w:pPr>
        <w:pStyle w:val="ConsPlusTitle"/>
        <w:jc w:val="center"/>
      </w:pPr>
    </w:p>
    <w:p w:rsidR="002A1F3F" w:rsidRDefault="002A1F3F">
      <w:pPr>
        <w:pStyle w:val="ConsPlusTitle"/>
        <w:jc w:val="center"/>
      </w:pPr>
      <w:r>
        <w:t>ОБ УТВЕРЖДЕНИИ АДМИНИСТРАТИВНОГО РЕГЛАМЕНТА</w:t>
      </w:r>
    </w:p>
    <w:p w:rsidR="002A1F3F" w:rsidRDefault="002A1F3F">
      <w:pPr>
        <w:pStyle w:val="ConsPlusTitle"/>
        <w:jc w:val="center"/>
      </w:pPr>
      <w:r>
        <w:t>ПРЕДОСТАВЛЕНИЯ МУНИЦИПАЛЬНОЙ УСЛУГИ "ПРЕДОСТАВЛЕНИЕ</w:t>
      </w:r>
    </w:p>
    <w:p w:rsidR="002A1F3F" w:rsidRDefault="002A1F3F">
      <w:pPr>
        <w:pStyle w:val="ConsPlusTitle"/>
        <w:jc w:val="center"/>
      </w:pPr>
      <w:r>
        <w:t>ПИСЬМЕННЫХ РАЗЪЯСНЕНИЙ НАЛОГОПЛАТЕЛЬЩИКАМ ПО ВОПРОСАМ</w:t>
      </w:r>
    </w:p>
    <w:p w:rsidR="002A1F3F" w:rsidRDefault="002A1F3F">
      <w:pPr>
        <w:pStyle w:val="ConsPlusTitle"/>
        <w:jc w:val="center"/>
      </w:pPr>
      <w:r>
        <w:t>ПРИМЕНЕНИЯ МУНИЦИПАЛЬНЫХ НОРМАТИВНЫХ ПРАВОВЫХ АКТОВ</w:t>
      </w:r>
    </w:p>
    <w:p w:rsidR="002A1F3F" w:rsidRDefault="002A1F3F">
      <w:pPr>
        <w:pStyle w:val="ConsPlusTitle"/>
        <w:jc w:val="center"/>
      </w:pPr>
      <w:r>
        <w:t>ГОРОДА ОРЛА О МЕСТНЫХ НАЛОГАХ И СБОРАХ"</w:t>
      </w:r>
    </w:p>
    <w:p w:rsidR="002A1F3F" w:rsidRDefault="002A1F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1F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F3F" w:rsidRDefault="002A1F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F3F" w:rsidRDefault="002A1F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F3F" w:rsidRDefault="002A1F3F">
            <w:pPr>
              <w:pStyle w:val="ConsPlusNormal"/>
              <w:jc w:val="center"/>
            </w:pPr>
            <w:r>
              <w:rPr>
                <w:color w:val="392C69"/>
              </w:rPr>
              <w:t>Список изменяющих документов</w:t>
            </w:r>
          </w:p>
          <w:p w:rsidR="002A1F3F" w:rsidRDefault="002A1F3F">
            <w:pPr>
              <w:pStyle w:val="ConsPlusNormal"/>
              <w:jc w:val="center"/>
            </w:pPr>
            <w:r>
              <w:rPr>
                <w:color w:val="392C69"/>
              </w:rPr>
              <w:t>(в ред. Постановлений Администрации города Орла</w:t>
            </w:r>
          </w:p>
          <w:p w:rsidR="002A1F3F" w:rsidRDefault="002A1F3F">
            <w:pPr>
              <w:pStyle w:val="ConsPlusNormal"/>
              <w:jc w:val="center"/>
            </w:pPr>
            <w:r>
              <w:rPr>
                <w:color w:val="392C69"/>
              </w:rPr>
              <w:t xml:space="preserve">от 08.06.2022 </w:t>
            </w:r>
            <w:hyperlink r:id="rId5">
              <w:r>
                <w:rPr>
                  <w:color w:val="0000FF"/>
                </w:rPr>
                <w:t>N 3239</w:t>
              </w:r>
            </w:hyperlink>
            <w:r>
              <w:rPr>
                <w:color w:val="392C69"/>
              </w:rPr>
              <w:t xml:space="preserve">, от 14.12.2022 </w:t>
            </w:r>
            <w:hyperlink r:id="rId6">
              <w:r>
                <w:rPr>
                  <w:color w:val="0000FF"/>
                </w:rPr>
                <w:t>N 7151</w:t>
              </w:r>
            </w:hyperlink>
            <w:r>
              <w:rPr>
                <w:color w:val="392C69"/>
              </w:rPr>
              <w:t xml:space="preserve">, от 06.02.2024 </w:t>
            </w:r>
            <w:hyperlink r:id="rId7">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F3F" w:rsidRDefault="002A1F3F">
            <w:pPr>
              <w:pStyle w:val="ConsPlusNormal"/>
            </w:pPr>
          </w:p>
        </w:tc>
      </w:tr>
    </w:tbl>
    <w:p w:rsidR="002A1F3F" w:rsidRDefault="002A1F3F">
      <w:pPr>
        <w:pStyle w:val="ConsPlusNormal"/>
        <w:ind w:firstLine="540"/>
        <w:jc w:val="both"/>
      </w:pPr>
    </w:p>
    <w:p w:rsidR="002A1F3F" w:rsidRDefault="002A1F3F">
      <w:pPr>
        <w:pStyle w:val="ConsPlusNormal"/>
        <w:ind w:firstLine="540"/>
        <w:jc w:val="both"/>
      </w:pPr>
      <w:r>
        <w:t xml:space="preserve">В целях повышения качества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города Орла о местных налогах и сборах", в соответствии с Федеральным </w:t>
      </w:r>
      <w:hyperlink r:id="rId8">
        <w:r>
          <w:rPr>
            <w:color w:val="0000FF"/>
          </w:rPr>
          <w:t>законом</w:t>
        </w:r>
      </w:hyperlink>
      <w:r>
        <w:t xml:space="preserve"> от 07.07.2010 N 210-ФЗ "Об организации предоставления государственных и муниципальных услуг", </w:t>
      </w:r>
      <w:hyperlink r:id="rId9">
        <w:r>
          <w:rPr>
            <w:color w:val="0000FF"/>
          </w:rPr>
          <w:t>постановлением</w:t>
        </w:r>
      </w:hyperlink>
      <w:r>
        <w:t xml:space="preserve">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администрация города Орла постановляет:</w:t>
      </w:r>
    </w:p>
    <w:p w:rsidR="002A1F3F" w:rsidRDefault="002A1F3F">
      <w:pPr>
        <w:pStyle w:val="ConsPlusNormal"/>
        <w:ind w:firstLine="540"/>
        <w:jc w:val="both"/>
      </w:pPr>
    </w:p>
    <w:p w:rsidR="002A1F3F" w:rsidRDefault="002A1F3F">
      <w:pPr>
        <w:pStyle w:val="ConsPlusNormal"/>
        <w:ind w:firstLine="540"/>
        <w:jc w:val="both"/>
      </w:pPr>
      <w:r>
        <w:t xml:space="preserve">1. Утвердить Административный </w:t>
      </w:r>
      <w:hyperlink w:anchor="P33">
        <w:r>
          <w:rPr>
            <w:color w:val="0000FF"/>
          </w:rPr>
          <w:t>регламент</w:t>
        </w:r>
      </w:hyperlink>
      <w:r>
        <w:t xml:space="preserve"> исполнения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города Орла о местных налогах и сборах" согласно приложению.</w:t>
      </w:r>
    </w:p>
    <w:p w:rsidR="002A1F3F" w:rsidRDefault="002A1F3F">
      <w:pPr>
        <w:pStyle w:val="ConsPlusNormal"/>
        <w:spacing w:before="220"/>
        <w:ind w:firstLine="540"/>
        <w:jc w:val="both"/>
      </w:pPr>
      <w:r>
        <w:t>2. Управлению документационной работы и информационных технологий аппарата администрации города Орла (О.Н. Трифонова) опубликовать настоящее постановление в средствах массовой информации и разместить на официальном сайте администрации города Орла в сети Интернет.</w:t>
      </w:r>
    </w:p>
    <w:p w:rsidR="002A1F3F" w:rsidRDefault="002A1F3F">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Орла - начальника финансово-экономического управления администрации города Орла И.Н. Краличева.</w:t>
      </w:r>
    </w:p>
    <w:p w:rsidR="002A1F3F" w:rsidRDefault="002A1F3F">
      <w:pPr>
        <w:pStyle w:val="ConsPlusNormal"/>
        <w:ind w:firstLine="540"/>
        <w:jc w:val="both"/>
      </w:pPr>
    </w:p>
    <w:p w:rsidR="002A1F3F" w:rsidRDefault="002A1F3F">
      <w:pPr>
        <w:pStyle w:val="ConsPlusNormal"/>
        <w:jc w:val="right"/>
      </w:pPr>
      <w:r>
        <w:t>Глава администрации города Орла</w:t>
      </w:r>
    </w:p>
    <w:p w:rsidR="002A1F3F" w:rsidRDefault="002A1F3F">
      <w:pPr>
        <w:pStyle w:val="ConsPlusNormal"/>
        <w:jc w:val="right"/>
      </w:pPr>
      <w:r>
        <w:t>А.С.МУРОМСКИЙ</w:t>
      </w: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jc w:val="right"/>
        <w:outlineLvl w:val="0"/>
      </w:pPr>
      <w:r>
        <w:t>Приложение</w:t>
      </w:r>
    </w:p>
    <w:p w:rsidR="002A1F3F" w:rsidRDefault="002A1F3F">
      <w:pPr>
        <w:pStyle w:val="ConsPlusNormal"/>
        <w:jc w:val="right"/>
      </w:pPr>
      <w:r>
        <w:t>к постановлению</w:t>
      </w:r>
    </w:p>
    <w:p w:rsidR="002A1F3F" w:rsidRDefault="002A1F3F">
      <w:pPr>
        <w:pStyle w:val="ConsPlusNormal"/>
        <w:jc w:val="right"/>
      </w:pPr>
      <w:r>
        <w:t>Администрации города Орла</w:t>
      </w:r>
    </w:p>
    <w:p w:rsidR="002A1F3F" w:rsidRDefault="002A1F3F">
      <w:pPr>
        <w:pStyle w:val="ConsPlusNormal"/>
        <w:jc w:val="right"/>
      </w:pPr>
      <w:r>
        <w:t>от 9 августа 2019 г. N 3374</w:t>
      </w:r>
    </w:p>
    <w:p w:rsidR="002A1F3F" w:rsidRDefault="002A1F3F">
      <w:pPr>
        <w:pStyle w:val="ConsPlusNormal"/>
        <w:ind w:firstLine="540"/>
        <w:jc w:val="both"/>
      </w:pPr>
    </w:p>
    <w:p w:rsidR="002A1F3F" w:rsidRDefault="002A1F3F">
      <w:pPr>
        <w:pStyle w:val="ConsPlusTitle"/>
        <w:jc w:val="center"/>
      </w:pPr>
      <w:bookmarkStart w:id="0" w:name="P33"/>
      <w:bookmarkEnd w:id="0"/>
      <w:r>
        <w:t>АДМИНИСТРАТИВНЫЙ РЕГЛАМЕНТ</w:t>
      </w:r>
    </w:p>
    <w:p w:rsidR="002A1F3F" w:rsidRDefault="002A1F3F">
      <w:pPr>
        <w:pStyle w:val="ConsPlusTitle"/>
        <w:jc w:val="center"/>
      </w:pPr>
      <w:r>
        <w:lastRenderedPageBreak/>
        <w:t>ПРЕДОСТАВЛЕНИЯ МУНИЦИПАЛЬНОЙ УСЛУГИ "ПРЕДОСТАВЛЕНИЕ</w:t>
      </w:r>
    </w:p>
    <w:p w:rsidR="002A1F3F" w:rsidRDefault="002A1F3F">
      <w:pPr>
        <w:pStyle w:val="ConsPlusTitle"/>
        <w:jc w:val="center"/>
      </w:pPr>
      <w:r>
        <w:t>ПИСЬМЕННЫХ РАЗЪЯСНЕНИЙ НАЛОГОПЛАТЕЛЬЩИКАМ ПО ВОПРОСАМ</w:t>
      </w:r>
    </w:p>
    <w:p w:rsidR="002A1F3F" w:rsidRDefault="002A1F3F">
      <w:pPr>
        <w:pStyle w:val="ConsPlusTitle"/>
        <w:jc w:val="center"/>
      </w:pPr>
      <w:r>
        <w:t>ПРИМЕНЕНИЯ МУНИЦИПАЛЬНЫХ НОРМАТИВНЫХ ПРАВОВЫХ АКТОВ</w:t>
      </w:r>
    </w:p>
    <w:p w:rsidR="002A1F3F" w:rsidRDefault="002A1F3F">
      <w:pPr>
        <w:pStyle w:val="ConsPlusTitle"/>
        <w:jc w:val="center"/>
      </w:pPr>
      <w:r>
        <w:t>ГОРОДА ОРЛА О МЕСТНЫХ НАЛОГАХ И СБОРАХ"</w:t>
      </w:r>
    </w:p>
    <w:p w:rsidR="002A1F3F" w:rsidRDefault="002A1F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1F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F3F" w:rsidRDefault="002A1F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F3F" w:rsidRDefault="002A1F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F3F" w:rsidRDefault="002A1F3F">
            <w:pPr>
              <w:pStyle w:val="ConsPlusNormal"/>
              <w:jc w:val="center"/>
            </w:pPr>
            <w:r>
              <w:rPr>
                <w:color w:val="392C69"/>
              </w:rPr>
              <w:t>Список изменяющих документов</w:t>
            </w:r>
          </w:p>
          <w:p w:rsidR="002A1F3F" w:rsidRDefault="002A1F3F">
            <w:pPr>
              <w:pStyle w:val="ConsPlusNormal"/>
              <w:jc w:val="center"/>
            </w:pPr>
            <w:r>
              <w:rPr>
                <w:color w:val="392C69"/>
              </w:rPr>
              <w:t>(в ред. Постановлений Администрации города Орла</w:t>
            </w:r>
          </w:p>
          <w:p w:rsidR="002A1F3F" w:rsidRDefault="002A1F3F">
            <w:pPr>
              <w:pStyle w:val="ConsPlusNormal"/>
              <w:jc w:val="center"/>
            </w:pPr>
            <w:r>
              <w:rPr>
                <w:color w:val="392C69"/>
              </w:rPr>
              <w:t xml:space="preserve">от 08.06.2022 </w:t>
            </w:r>
            <w:hyperlink r:id="rId10">
              <w:r>
                <w:rPr>
                  <w:color w:val="0000FF"/>
                </w:rPr>
                <w:t>N 3239</w:t>
              </w:r>
            </w:hyperlink>
            <w:r>
              <w:rPr>
                <w:color w:val="392C69"/>
              </w:rPr>
              <w:t xml:space="preserve">, от 14.12.2022 </w:t>
            </w:r>
            <w:hyperlink r:id="rId11">
              <w:r>
                <w:rPr>
                  <w:color w:val="0000FF"/>
                </w:rPr>
                <w:t>N 7151</w:t>
              </w:r>
            </w:hyperlink>
            <w:r>
              <w:rPr>
                <w:color w:val="392C69"/>
              </w:rPr>
              <w:t xml:space="preserve">, от 06.02.2024 </w:t>
            </w:r>
            <w:hyperlink r:id="rId12">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F3F" w:rsidRDefault="002A1F3F">
            <w:pPr>
              <w:pStyle w:val="ConsPlusNormal"/>
            </w:pPr>
          </w:p>
        </w:tc>
      </w:tr>
    </w:tbl>
    <w:p w:rsidR="002A1F3F" w:rsidRDefault="002A1F3F">
      <w:pPr>
        <w:pStyle w:val="ConsPlusNormal"/>
        <w:ind w:firstLine="540"/>
        <w:jc w:val="both"/>
      </w:pPr>
    </w:p>
    <w:p w:rsidR="002A1F3F" w:rsidRDefault="002A1F3F">
      <w:pPr>
        <w:pStyle w:val="ConsPlusTitle"/>
        <w:jc w:val="center"/>
        <w:outlineLvl w:val="1"/>
      </w:pPr>
      <w:r>
        <w:t>Раздел 1. ОБЩИЕ ПОЛОЖЕНИЯ</w:t>
      </w:r>
    </w:p>
    <w:p w:rsidR="002A1F3F" w:rsidRDefault="002A1F3F">
      <w:pPr>
        <w:pStyle w:val="ConsPlusNormal"/>
        <w:ind w:firstLine="540"/>
        <w:jc w:val="both"/>
      </w:pPr>
    </w:p>
    <w:p w:rsidR="002A1F3F" w:rsidRDefault="002A1F3F">
      <w:pPr>
        <w:pStyle w:val="ConsPlusTitle"/>
        <w:ind w:firstLine="540"/>
        <w:jc w:val="both"/>
        <w:outlineLvl w:val="2"/>
      </w:pPr>
      <w:r>
        <w:t>1.1. Предмет регулирования Административного регламента</w:t>
      </w:r>
    </w:p>
    <w:p w:rsidR="002A1F3F" w:rsidRDefault="002A1F3F">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"Предоставление письменных разъяснений налогоплательщикам по вопросам применения муниципальных нормативных правовых актов города Орла о местных налогах и сборах".</w:t>
      </w:r>
    </w:p>
    <w:p w:rsidR="002A1F3F" w:rsidRDefault="002A1F3F">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2A1F3F" w:rsidRDefault="002A1F3F">
      <w:pPr>
        <w:pStyle w:val="ConsPlusNormal"/>
        <w:ind w:firstLine="540"/>
        <w:jc w:val="both"/>
      </w:pPr>
    </w:p>
    <w:p w:rsidR="002A1F3F" w:rsidRDefault="002A1F3F">
      <w:pPr>
        <w:pStyle w:val="ConsPlusTitle"/>
        <w:ind w:firstLine="540"/>
        <w:jc w:val="both"/>
        <w:outlineLvl w:val="2"/>
      </w:pPr>
      <w:r>
        <w:t>1.2. Описание заявителей</w:t>
      </w:r>
    </w:p>
    <w:p w:rsidR="002A1F3F" w:rsidRDefault="002A1F3F">
      <w:pPr>
        <w:pStyle w:val="ConsPlusNormal"/>
        <w:spacing w:before="220"/>
        <w:ind w:firstLine="540"/>
        <w:jc w:val="both"/>
      </w:pPr>
      <w:r>
        <w:t>1.2.1. Заявителями о предоставлении муниципальной услуги являются юридические и физические лица либо лица, наделенные полномочиями действовать от их имени.</w:t>
      </w:r>
    </w:p>
    <w:p w:rsidR="002A1F3F" w:rsidRDefault="002A1F3F">
      <w:pPr>
        <w:pStyle w:val="ConsPlusNormal"/>
        <w:spacing w:before="220"/>
        <w:ind w:firstLine="540"/>
        <w:jc w:val="both"/>
      </w:pPr>
      <w:r>
        <w:t>1.2.2. От имени физических лиц подавать запрос о предоставлении муниципальной услуги могут в частности:</w:t>
      </w:r>
    </w:p>
    <w:p w:rsidR="002A1F3F" w:rsidRDefault="002A1F3F">
      <w:pPr>
        <w:pStyle w:val="ConsPlusNormal"/>
        <w:spacing w:before="220"/>
        <w:ind w:firstLine="540"/>
        <w:jc w:val="both"/>
      </w:pPr>
      <w:r>
        <w:t>- законные представители (родители, усыновители, опекуны) несовершеннолетних в возрасте до 18 лет;</w:t>
      </w:r>
    </w:p>
    <w:p w:rsidR="002A1F3F" w:rsidRDefault="002A1F3F">
      <w:pPr>
        <w:pStyle w:val="ConsPlusNormal"/>
        <w:spacing w:before="220"/>
        <w:ind w:firstLine="540"/>
        <w:jc w:val="both"/>
      </w:pPr>
      <w:r>
        <w:t>- опекуны недееспособных граждан;</w:t>
      </w:r>
    </w:p>
    <w:p w:rsidR="002A1F3F" w:rsidRDefault="002A1F3F">
      <w:pPr>
        <w:pStyle w:val="ConsPlusNormal"/>
        <w:spacing w:before="220"/>
        <w:ind w:firstLine="540"/>
        <w:jc w:val="both"/>
      </w:pPr>
      <w:r>
        <w:t>- представители, действующие на основании доверенности.</w:t>
      </w:r>
    </w:p>
    <w:p w:rsidR="002A1F3F" w:rsidRDefault="002A1F3F">
      <w:pPr>
        <w:pStyle w:val="ConsPlusNormal"/>
        <w:spacing w:before="220"/>
        <w:ind w:firstLine="540"/>
        <w:jc w:val="both"/>
      </w:pPr>
      <w:r>
        <w:t>1.2.3. 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2A1F3F" w:rsidRDefault="002A1F3F">
      <w:pPr>
        <w:pStyle w:val="ConsPlusNormal"/>
        <w:ind w:firstLine="540"/>
        <w:jc w:val="both"/>
      </w:pPr>
    </w:p>
    <w:p w:rsidR="002A1F3F" w:rsidRDefault="002A1F3F">
      <w:pPr>
        <w:pStyle w:val="ConsPlusTitle"/>
        <w:ind w:firstLine="540"/>
        <w:jc w:val="both"/>
        <w:outlineLvl w:val="2"/>
      </w:pPr>
      <w:r>
        <w:t>1.3. Требования к информированию о порядке предоставления муниципальной услуги</w:t>
      </w:r>
    </w:p>
    <w:p w:rsidR="002A1F3F" w:rsidRDefault="002A1F3F">
      <w:pPr>
        <w:pStyle w:val="ConsPlusNormal"/>
        <w:spacing w:before="220"/>
        <w:ind w:firstLine="540"/>
        <w:jc w:val="both"/>
      </w:pPr>
      <w:r>
        <w:t>1.3.1. Информация о порядке предоставления муниципальной услуги предоставляется финансовым управлением администрации города Орла (далее - Управление):</w:t>
      </w:r>
    </w:p>
    <w:p w:rsidR="002A1F3F" w:rsidRDefault="002A1F3F">
      <w:pPr>
        <w:pStyle w:val="ConsPlusNormal"/>
        <w:jc w:val="both"/>
      </w:pPr>
      <w:r>
        <w:t xml:space="preserve">(в ред. </w:t>
      </w:r>
      <w:hyperlink r:id="rId13">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 непосредственно в Управлении;</w:t>
      </w:r>
    </w:p>
    <w:p w:rsidR="002A1F3F" w:rsidRDefault="002A1F3F">
      <w:pPr>
        <w:pStyle w:val="ConsPlusNormal"/>
        <w:spacing w:before="220"/>
        <w:ind w:firstLine="540"/>
        <w:jc w:val="both"/>
      </w:pPr>
      <w:r>
        <w:t>- с использованием средств телефонной связи или электронной почты.</w:t>
      </w:r>
    </w:p>
    <w:p w:rsidR="002A1F3F" w:rsidRDefault="002A1F3F">
      <w:pPr>
        <w:pStyle w:val="ConsPlusNormal"/>
        <w:spacing w:before="220"/>
        <w:ind w:firstLine="540"/>
        <w:jc w:val="both"/>
      </w:pPr>
      <w:r>
        <w:t xml:space="preserve">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w:t>
      </w:r>
      <w:r>
        <w:lastRenderedPageBreak/>
        <w:t>информирования. Информирование осуществляется на русском языке. Основными требованиями к информированию заявителей о правилах исполнения муниципальной услуги (далее - информирование) являются:</w:t>
      </w:r>
    </w:p>
    <w:p w:rsidR="002A1F3F" w:rsidRDefault="002A1F3F">
      <w:pPr>
        <w:pStyle w:val="ConsPlusNormal"/>
        <w:spacing w:before="220"/>
        <w:ind w:firstLine="540"/>
        <w:jc w:val="both"/>
      </w:pPr>
      <w:r>
        <w:t>- достоверность предоставляемой информации;</w:t>
      </w:r>
    </w:p>
    <w:p w:rsidR="002A1F3F" w:rsidRDefault="002A1F3F">
      <w:pPr>
        <w:pStyle w:val="ConsPlusNormal"/>
        <w:spacing w:before="220"/>
        <w:ind w:firstLine="540"/>
        <w:jc w:val="both"/>
      </w:pPr>
      <w:r>
        <w:t>- четкость в изложении информации;</w:t>
      </w:r>
    </w:p>
    <w:p w:rsidR="002A1F3F" w:rsidRDefault="002A1F3F">
      <w:pPr>
        <w:pStyle w:val="ConsPlusNormal"/>
        <w:spacing w:before="220"/>
        <w:ind w:firstLine="540"/>
        <w:jc w:val="both"/>
      </w:pPr>
      <w:r>
        <w:t>- полнота информирования;</w:t>
      </w:r>
    </w:p>
    <w:p w:rsidR="002A1F3F" w:rsidRDefault="002A1F3F">
      <w:pPr>
        <w:pStyle w:val="ConsPlusNormal"/>
        <w:spacing w:before="220"/>
        <w:ind w:firstLine="540"/>
        <w:jc w:val="both"/>
      </w:pPr>
      <w:r>
        <w:t>- наглядность форм предоставляемой информации (при письменном информировании);</w:t>
      </w:r>
    </w:p>
    <w:p w:rsidR="002A1F3F" w:rsidRDefault="002A1F3F">
      <w:pPr>
        <w:pStyle w:val="ConsPlusNormal"/>
        <w:spacing w:before="220"/>
        <w:ind w:firstLine="540"/>
        <w:jc w:val="both"/>
      </w:pPr>
      <w:r>
        <w:t>- удобство и доступность получения информации;</w:t>
      </w:r>
    </w:p>
    <w:p w:rsidR="002A1F3F" w:rsidRDefault="002A1F3F">
      <w:pPr>
        <w:pStyle w:val="ConsPlusNormal"/>
        <w:spacing w:before="220"/>
        <w:ind w:firstLine="540"/>
        <w:jc w:val="both"/>
      </w:pPr>
      <w:r>
        <w:t>- оперативность предоставления информации.</w:t>
      </w:r>
    </w:p>
    <w:p w:rsidR="002A1F3F" w:rsidRDefault="002A1F3F">
      <w:pPr>
        <w:pStyle w:val="ConsPlusNormal"/>
        <w:spacing w:before="220"/>
        <w:ind w:firstLine="540"/>
        <w:jc w:val="both"/>
      </w:pPr>
      <w:r>
        <w:t>1.3.3. Адрес Управления: г. Орел, Пролетарская гора, д. 1, каб. N 320, N 529.</w:t>
      </w:r>
    </w:p>
    <w:p w:rsidR="002A1F3F" w:rsidRDefault="002A1F3F">
      <w:pPr>
        <w:pStyle w:val="ConsPlusNormal"/>
        <w:jc w:val="both"/>
      </w:pPr>
      <w:r>
        <w:t xml:space="preserve">(в ред. </w:t>
      </w:r>
      <w:hyperlink r:id="rId14">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Адрес электронной почты: www.gfu@orel.ru.</w:t>
      </w:r>
    </w:p>
    <w:p w:rsidR="002A1F3F" w:rsidRDefault="002A1F3F">
      <w:pPr>
        <w:pStyle w:val="ConsPlusNormal"/>
        <w:spacing w:before="220"/>
        <w:ind w:firstLine="540"/>
        <w:jc w:val="both"/>
      </w:pPr>
      <w:r>
        <w:t>1.3.4. На сайте администрации г. Орла www.orel-adm.ru размещается текст настоящего регламента с приложениями.</w:t>
      </w:r>
    </w:p>
    <w:p w:rsidR="002A1F3F" w:rsidRDefault="002A1F3F">
      <w:pPr>
        <w:pStyle w:val="ConsPlusNormal"/>
        <w:spacing w:before="220"/>
        <w:ind w:firstLine="540"/>
        <w:jc w:val="both"/>
      </w:pPr>
      <w:r>
        <w:t>1.3.5. Сведения о графике (режиме) работы Управления размещаются непосредственно в здании, занимаемом Управлением, а также сообщаются по телефонам для справок (консультаций).</w:t>
      </w:r>
    </w:p>
    <w:p w:rsidR="002A1F3F" w:rsidRDefault="002A1F3F">
      <w:pPr>
        <w:pStyle w:val="ConsPlusNormal"/>
        <w:spacing w:before="220"/>
        <w:ind w:firstLine="540"/>
        <w:jc w:val="both"/>
      </w:pPr>
      <w:r>
        <w:t>Телефоны для справок Управления:</w:t>
      </w:r>
    </w:p>
    <w:p w:rsidR="002A1F3F" w:rsidRDefault="002A1F3F">
      <w:pPr>
        <w:pStyle w:val="ConsPlusNormal"/>
        <w:spacing w:before="220"/>
        <w:ind w:firstLine="540"/>
        <w:jc w:val="both"/>
      </w:pPr>
      <w:r>
        <w:t>приемная заместителя Мэра города Орла 25-52-10 (доб. 1009);</w:t>
      </w:r>
    </w:p>
    <w:p w:rsidR="002A1F3F" w:rsidRDefault="002A1F3F">
      <w:pPr>
        <w:pStyle w:val="ConsPlusNormal"/>
        <w:jc w:val="both"/>
      </w:pPr>
      <w:r>
        <w:t xml:space="preserve">(в ред. </w:t>
      </w:r>
      <w:hyperlink r:id="rId15">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телефоны исполнителей, специалистов - 8 (4862) 76-03-01;</w:t>
      </w:r>
    </w:p>
    <w:p w:rsidR="002A1F3F" w:rsidRDefault="002A1F3F">
      <w:pPr>
        <w:pStyle w:val="ConsPlusNormal"/>
        <w:spacing w:before="220"/>
        <w:ind w:firstLine="540"/>
        <w:jc w:val="both"/>
      </w:pPr>
      <w:r>
        <w:t>режим работы Управления:</w:t>
      </w:r>
    </w:p>
    <w:p w:rsidR="002A1F3F" w:rsidRDefault="002A1F3F">
      <w:pPr>
        <w:pStyle w:val="ConsPlusNormal"/>
        <w:spacing w:before="220"/>
        <w:ind w:firstLine="540"/>
        <w:jc w:val="both"/>
      </w:pPr>
      <w:r>
        <w:t>понедельник - пятница - с 9:00 до 18:00;</w:t>
      </w:r>
    </w:p>
    <w:p w:rsidR="002A1F3F" w:rsidRDefault="002A1F3F">
      <w:pPr>
        <w:pStyle w:val="ConsPlusNormal"/>
        <w:spacing w:before="220"/>
        <w:ind w:firstLine="540"/>
        <w:jc w:val="both"/>
      </w:pPr>
      <w:r>
        <w:t>перерыв - с 13:00 до 14:00;</w:t>
      </w:r>
    </w:p>
    <w:p w:rsidR="002A1F3F" w:rsidRDefault="002A1F3F">
      <w:pPr>
        <w:pStyle w:val="ConsPlusNormal"/>
        <w:spacing w:before="220"/>
        <w:ind w:firstLine="540"/>
        <w:jc w:val="both"/>
      </w:pPr>
      <w:r>
        <w:t>выходные дни - суббота, воскресенье;</w:t>
      </w:r>
    </w:p>
    <w:p w:rsidR="002A1F3F" w:rsidRDefault="002A1F3F">
      <w:pPr>
        <w:pStyle w:val="ConsPlusNormal"/>
        <w:spacing w:before="220"/>
        <w:ind w:firstLine="540"/>
        <w:jc w:val="both"/>
      </w:pPr>
      <w:r>
        <w:t>в предпраздничные дни рабочий день сокращается на 1 час.</w:t>
      </w:r>
    </w:p>
    <w:p w:rsidR="002A1F3F" w:rsidRDefault="002A1F3F">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2A1F3F" w:rsidRDefault="002A1F3F">
      <w:pPr>
        <w:pStyle w:val="ConsPlusNormal"/>
        <w:spacing w:before="220"/>
        <w:ind w:firstLine="540"/>
        <w:jc w:val="both"/>
      </w:pPr>
      <w:r>
        <w:t>1.3.7. При ответах на телефонные звонки и устные обращения специалисты Управления подробно и в вежливой форме информируют обратившихся по интересующим их вопросам.</w:t>
      </w:r>
    </w:p>
    <w:p w:rsidR="002A1F3F" w:rsidRDefault="002A1F3F">
      <w:pPr>
        <w:pStyle w:val="ConsPlusNormal"/>
        <w:spacing w:before="220"/>
        <w:ind w:firstLine="540"/>
        <w:jc w:val="both"/>
      </w:pPr>
      <w:r>
        <w:t>1.3.8. При невозможности специалиста Управления,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A1F3F" w:rsidRDefault="002A1F3F">
      <w:pPr>
        <w:pStyle w:val="ConsPlusNormal"/>
        <w:spacing w:before="220"/>
        <w:ind w:firstLine="540"/>
        <w:jc w:val="both"/>
      </w:pPr>
      <w:r>
        <w:t>1.3.9. Муниципальная услуга предоставляется на основании запроса о предоставлении муниципальной услуги (далее - Запрос), поданного в Управление в письменной форме.</w:t>
      </w:r>
    </w:p>
    <w:p w:rsidR="002A1F3F" w:rsidRDefault="002A1F3F">
      <w:pPr>
        <w:pStyle w:val="ConsPlusNormal"/>
        <w:spacing w:before="220"/>
        <w:ind w:firstLine="540"/>
        <w:jc w:val="both"/>
      </w:pPr>
      <w:r>
        <w:lastRenderedPageBreak/>
        <w:t>1.3.10. Заинтересованные лица, представившие в Управление Запрос и документы для получения муниципальной услуги, информируются:</w:t>
      </w:r>
    </w:p>
    <w:p w:rsidR="002A1F3F" w:rsidRDefault="002A1F3F">
      <w:pPr>
        <w:pStyle w:val="ConsPlusNormal"/>
        <w:spacing w:before="220"/>
        <w:ind w:firstLine="540"/>
        <w:jc w:val="both"/>
      </w:pPr>
      <w:r>
        <w:t>- об отказе в предоставлении муниципальной услуги;</w:t>
      </w:r>
    </w:p>
    <w:p w:rsidR="002A1F3F" w:rsidRDefault="002A1F3F">
      <w:pPr>
        <w:pStyle w:val="ConsPlusNormal"/>
        <w:spacing w:before="220"/>
        <w:ind w:firstLine="540"/>
        <w:jc w:val="both"/>
      </w:pPr>
      <w:r>
        <w:t>- о сроках оформления документов и возможности их получения.</w:t>
      </w:r>
    </w:p>
    <w:p w:rsidR="002A1F3F" w:rsidRDefault="002A1F3F">
      <w:pPr>
        <w:pStyle w:val="ConsPlusNormal"/>
        <w:ind w:firstLine="540"/>
        <w:jc w:val="both"/>
      </w:pPr>
    </w:p>
    <w:p w:rsidR="002A1F3F" w:rsidRDefault="002A1F3F">
      <w:pPr>
        <w:pStyle w:val="ConsPlusTitle"/>
        <w:ind w:firstLine="540"/>
        <w:jc w:val="both"/>
        <w:outlineLvl w:val="2"/>
      </w:pPr>
      <w:r>
        <w:t>1.4. Порядок информирования о ходе предоставления муниципальной услуги</w:t>
      </w:r>
    </w:p>
    <w:p w:rsidR="002A1F3F" w:rsidRDefault="002A1F3F">
      <w:pPr>
        <w:pStyle w:val="ConsPlusNormal"/>
        <w:spacing w:before="220"/>
        <w:ind w:firstLine="540"/>
        <w:jc w:val="both"/>
      </w:pPr>
      <w:r>
        <w:t>1.4.1. Информирование о ходе предоставления муниципальной услуги осуществляется специалистами Управления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2A1F3F" w:rsidRDefault="002A1F3F">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2A1F3F" w:rsidRDefault="002A1F3F">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запроса,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2A1F3F" w:rsidRDefault="002A1F3F">
      <w:pPr>
        <w:pStyle w:val="ConsPlusNormal"/>
        <w:ind w:firstLine="540"/>
        <w:jc w:val="both"/>
      </w:pPr>
    </w:p>
    <w:p w:rsidR="002A1F3F" w:rsidRDefault="002A1F3F">
      <w:pPr>
        <w:pStyle w:val="ConsPlusTitle"/>
        <w:ind w:firstLine="540"/>
        <w:jc w:val="both"/>
        <w:outlineLvl w:val="2"/>
      </w:pPr>
      <w:r>
        <w:t>1.5. Порядок получения консультаций о предоставлении муниципальной услуги</w:t>
      </w:r>
    </w:p>
    <w:p w:rsidR="002A1F3F" w:rsidRDefault="002A1F3F">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Управления, предоставляющими муниципальную услугу.</w:t>
      </w:r>
    </w:p>
    <w:p w:rsidR="002A1F3F" w:rsidRDefault="002A1F3F">
      <w:pPr>
        <w:pStyle w:val="ConsPlusNormal"/>
        <w:spacing w:before="220"/>
        <w:ind w:firstLine="540"/>
        <w:jc w:val="both"/>
      </w:pPr>
      <w:r>
        <w:t>1.5.2. Консультации предоставляются по следующим вопросам:</w:t>
      </w:r>
    </w:p>
    <w:p w:rsidR="002A1F3F" w:rsidRDefault="002A1F3F">
      <w:pPr>
        <w:pStyle w:val="ConsPlusNormal"/>
        <w:spacing w:before="220"/>
        <w:ind w:firstLine="540"/>
        <w:jc w:val="both"/>
      </w:pPr>
      <w:r>
        <w:t>- информация о составе документов, необходимых для предоставления муниципальной услуги;</w:t>
      </w:r>
    </w:p>
    <w:p w:rsidR="002A1F3F" w:rsidRDefault="002A1F3F">
      <w:pPr>
        <w:pStyle w:val="ConsPlusNormal"/>
        <w:spacing w:before="220"/>
        <w:ind w:firstLine="540"/>
        <w:jc w:val="both"/>
      </w:pPr>
      <w:r>
        <w:t>- комплектность (достаточность) представленных документов;</w:t>
      </w:r>
    </w:p>
    <w:p w:rsidR="002A1F3F" w:rsidRDefault="002A1F3F">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2A1F3F" w:rsidRDefault="002A1F3F">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2A1F3F" w:rsidRDefault="002A1F3F">
      <w:pPr>
        <w:pStyle w:val="ConsPlusNormal"/>
        <w:spacing w:before="220"/>
        <w:ind w:firstLine="540"/>
        <w:jc w:val="both"/>
      </w:pPr>
      <w:r>
        <w:t>- время приема, порядок и сроки выдачи документов;</w:t>
      </w:r>
    </w:p>
    <w:p w:rsidR="002A1F3F" w:rsidRDefault="002A1F3F">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2A1F3F" w:rsidRDefault="002A1F3F">
      <w:pPr>
        <w:pStyle w:val="ConsPlusNormal"/>
        <w:spacing w:before="220"/>
        <w:ind w:firstLine="540"/>
        <w:jc w:val="both"/>
      </w:pPr>
      <w:r>
        <w:t>- иные вопросы, относящиеся к настоящему регламенту.</w:t>
      </w:r>
    </w:p>
    <w:p w:rsidR="002A1F3F" w:rsidRDefault="002A1F3F">
      <w:pPr>
        <w:pStyle w:val="ConsPlusNormal"/>
        <w:spacing w:before="220"/>
        <w:ind w:firstLine="540"/>
        <w:jc w:val="both"/>
      </w:pPr>
      <w:r>
        <w:t>1.5.3. Основными требованиями при консультировании являются:</w:t>
      </w:r>
    </w:p>
    <w:p w:rsidR="002A1F3F" w:rsidRDefault="002A1F3F">
      <w:pPr>
        <w:pStyle w:val="ConsPlusNormal"/>
        <w:spacing w:before="220"/>
        <w:ind w:firstLine="540"/>
        <w:jc w:val="both"/>
      </w:pPr>
      <w:r>
        <w:t>- актуальность;</w:t>
      </w:r>
    </w:p>
    <w:p w:rsidR="002A1F3F" w:rsidRDefault="002A1F3F">
      <w:pPr>
        <w:pStyle w:val="ConsPlusNormal"/>
        <w:spacing w:before="220"/>
        <w:ind w:firstLine="540"/>
        <w:jc w:val="both"/>
      </w:pPr>
      <w:r>
        <w:t>- своевременность;</w:t>
      </w:r>
    </w:p>
    <w:p w:rsidR="002A1F3F" w:rsidRDefault="002A1F3F">
      <w:pPr>
        <w:pStyle w:val="ConsPlusNormal"/>
        <w:spacing w:before="220"/>
        <w:ind w:firstLine="540"/>
        <w:jc w:val="both"/>
      </w:pPr>
      <w:r>
        <w:t>- четкость в изложении материала;</w:t>
      </w:r>
    </w:p>
    <w:p w:rsidR="002A1F3F" w:rsidRDefault="002A1F3F">
      <w:pPr>
        <w:pStyle w:val="ConsPlusNormal"/>
        <w:spacing w:before="220"/>
        <w:ind w:firstLine="540"/>
        <w:jc w:val="both"/>
      </w:pPr>
      <w:r>
        <w:t>- полнота консультирования;</w:t>
      </w:r>
    </w:p>
    <w:p w:rsidR="002A1F3F" w:rsidRDefault="002A1F3F">
      <w:pPr>
        <w:pStyle w:val="ConsPlusNormal"/>
        <w:spacing w:before="220"/>
        <w:ind w:firstLine="540"/>
        <w:jc w:val="both"/>
      </w:pPr>
      <w:r>
        <w:lastRenderedPageBreak/>
        <w:t>- наглядность форм подачи материала;</w:t>
      </w:r>
    </w:p>
    <w:p w:rsidR="002A1F3F" w:rsidRDefault="002A1F3F">
      <w:pPr>
        <w:pStyle w:val="ConsPlusNormal"/>
        <w:spacing w:before="220"/>
        <w:ind w:firstLine="540"/>
        <w:jc w:val="both"/>
      </w:pPr>
      <w:r>
        <w:t>- удобство и доступность.</w:t>
      </w:r>
    </w:p>
    <w:p w:rsidR="002A1F3F" w:rsidRDefault="002A1F3F">
      <w:pPr>
        <w:pStyle w:val="ConsPlusNormal"/>
        <w:spacing w:before="220"/>
        <w:ind w:firstLine="540"/>
        <w:jc w:val="both"/>
      </w:pPr>
      <w:r>
        <w:t>1.5.4. Консультации предоставляются при личном обращении в Управлении, посредством телефонной связи или электронной почты.</w:t>
      </w:r>
    </w:p>
    <w:p w:rsidR="002A1F3F" w:rsidRDefault="002A1F3F">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2A1F3F" w:rsidRDefault="002A1F3F">
      <w:pPr>
        <w:pStyle w:val="ConsPlusNormal"/>
        <w:spacing w:before="220"/>
        <w:ind w:firstLine="540"/>
        <w:jc w:val="both"/>
      </w:pPr>
      <w:r>
        <w:t>1.5.6. При консультировании по телефону специалист Управления должен назвать свои фамилию, имя, отчество, должность, а также наименование органа, в которое обратилось заинтересованное лицо, а затем - в вежливой форме проинформировать обратившегося по интересующим вопросам.</w:t>
      </w:r>
    </w:p>
    <w:p w:rsidR="002A1F3F" w:rsidRDefault="002A1F3F">
      <w:pPr>
        <w:pStyle w:val="ConsPlusNormal"/>
        <w:spacing w:before="220"/>
        <w:ind w:firstLine="540"/>
        <w:jc w:val="both"/>
      </w:pPr>
      <w:r>
        <w:t>1.5.7. При консультировании по письменным запросам заявителю дается четкий и понятный ответ на поставленные вопросы, указываются фамилия, имя, отчество, номер телефона исполнителя. Ответ на запрос подписывается заместителем Мэра города Орла и направляется по почте на адрес заявителя в срок, не превышающий 30 дней с момента поступления письменного обращения, по решению начальника (заместителя начальника) финансового управления администрации города Орла указанный срок может быть продлен, но не более чем на один месяц.</w:t>
      </w:r>
    </w:p>
    <w:p w:rsidR="002A1F3F" w:rsidRDefault="002A1F3F">
      <w:pPr>
        <w:pStyle w:val="ConsPlusNormal"/>
        <w:jc w:val="both"/>
      </w:pPr>
      <w:r>
        <w:t xml:space="preserve">(в ред. </w:t>
      </w:r>
      <w:hyperlink r:id="rId16">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письменного обращения, по решению начальника (заместителя начальника) финансового управления администрации города Орла указанный срок может быть продлен, но не более чем на один месяц.</w:t>
      </w:r>
    </w:p>
    <w:p w:rsidR="002A1F3F" w:rsidRDefault="002A1F3F">
      <w:pPr>
        <w:pStyle w:val="ConsPlusNormal"/>
        <w:jc w:val="both"/>
      </w:pPr>
      <w:r>
        <w:t xml:space="preserve">(в ред. </w:t>
      </w:r>
      <w:hyperlink r:id="rId17">
        <w:r>
          <w:rPr>
            <w:color w:val="0000FF"/>
          </w:rPr>
          <w:t>Постановления</w:t>
        </w:r>
      </w:hyperlink>
      <w:r>
        <w:t xml:space="preserve"> Администрации города Орла от 08.06.2022 N 3239)</w:t>
      </w:r>
    </w:p>
    <w:p w:rsidR="002A1F3F" w:rsidRDefault="002A1F3F">
      <w:pPr>
        <w:pStyle w:val="ConsPlusNormal"/>
        <w:ind w:firstLine="540"/>
        <w:jc w:val="both"/>
      </w:pPr>
    </w:p>
    <w:p w:rsidR="002A1F3F" w:rsidRDefault="002A1F3F">
      <w:pPr>
        <w:pStyle w:val="ConsPlusTitle"/>
        <w:jc w:val="center"/>
        <w:outlineLvl w:val="1"/>
      </w:pPr>
      <w:r>
        <w:t>Раздел II. СТАНДАРТ ПРЕДОСТАВЛЕНИЯ МУНИЦИПАЛЬНОЙ УСЛУГИ</w:t>
      </w:r>
    </w:p>
    <w:p w:rsidR="002A1F3F" w:rsidRDefault="002A1F3F">
      <w:pPr>
        <w:pStyle w:val="ConsPlusNormal"/>
        <w:ind w:firstLine="540"/>
        <w:jc w:val="both"/>
      </w:pPr>
    </w:p>
    <w:p w:rsidR="002A1F3F" w:rsidRDefault="002A1F3F">
      <w:pPr>
        <w:pStyle w:val="ConsPlusTitle"/>
        <w:ind w:firstLine="540"/>
        <w:jc w:val="both"/>
        <w:outlineLvl w:val="2"/>
      </w:pPr>
      <w:r>
        <w:t>2.1. Наименование муниципальной услуги - предоставление письменных разъяснений налогоплательщикам по вопросам применения муниципальных нормативных правовых актов города Орла о местных налогах и сборах.</w:t>
      </w:r>
    </w:p>
    <w:p w:rsidR="002A1F3F" w:rsidRDefault="002A1F3F">
      <w:pPr>
        <w:pStyle w:val="ConsPlusNormal"/>
        <w:ind w:firstLine="540"/>
        <w:jc w:val="both"/>
      </w:pPr>
    </w:p>
    <w:p w:rsidR="002A1F3F" w:rsidRDefault="002A1F3F">
      <w:pPr>
        <w:pStyle w:val="ConsPlusNormal"/>
        <w:ind w:firstLine="540"/>
        <w:jc w:val="both"/>
        <w:outlineLvl w:val="2"/>
      </w:pPr>
      <w:r>
        <w:t>2.2. Муниципальная услуга предоставляется финансовым управлением администрации города Орла.</w:t>
      </w:r>
    </w:p>
    <w:p w:rsidR="002A1F3F" w:rsidRDefault="002A1F3F">
      <w:pPr>
        <w:pStyle w:val="ConsPlusNormal"/>
        <w:jc w:val="both"/>
      </w:pPr>
      <w:r>
        <w:t xml:space="preserve">(в ред. </w:t>
      </w:r>
      <w:hyperlink r:id="rId18">
        <w:r>
          <w:rPr>
            <w:color w:val="0000FF"/>
          </w:rPr>
          <w:t>Постановления</w:t>
        </w:r>
      </w:hyperlink>
      <w:r>
        <w:t xml:space="preserve"> Администрации города Орла от 08.06.2022 N 3239)</w:t>
      </w:r>
    </w:p>
    <w:p w:rsidR="002A1F3F" w:rsidRDefault="002A1F3F">
      <w:pPr>
        <w:pStyle w:val="ConsPlusNormal"/>
        <w:ind w:firstLine="540"/>
        <w:jc w:val="both"/>
      </w:pPr>
    </w:p>
    <w:p w:rsidR="002A1F3F" w:rsidRDefault="002A1F3F">
      <w:pPr>
        <w:pStyle w:val="ConsPlusTitle"/>
        <w:ind w:firstLine="540"/>
        <w:jc w:val="both"/>
        <w:outlineLvl w:val="2"/>
      </w:pPr>
      <w:r>
        <w:t>2.3. Результат предоставления муниципальной услуги</w:t>
      </w:r>
    </w:p>
    <w:p w:rsidR="002A1F3F" w:rsidRDefault="002A1F3F">
      <w:pPr>
        <w:pStyle w:val="ConsPlusNormal"/>
        <w:spacing w:before="220"/>
        <w:ind w:firstLine="540"/>
        <w:jc w:val="both"/>
      </w:pPr>
      <w:r>
        <w:t>2.3.1. Конечным результатом предоставления муниципальной услуги является:</w:t>
      </w:r>
    </w:p>
    <w:p w:rsidR="002A1F3F" w:rsidRDefault="002A1F3F">
      <w:pPr>
        <w:pStyle w:val="ConsPlusNormal"/>
        <w:spacing w:before="220"/>
        <w:ind w:firstLine="540"/>
        <w:jc w:val="both"/>
      </w:pPr>
      <w:r>
        <w:t>- письменное разъяснение заявителю по вопросам применения муниципальных нормативных правовых актов города Орла о местных налогах и сборах (далее - Разъяснение);</w:t>
      </w:r>
    </w:p>
    <w:p w:rsidR="002A1F3F" w:rsidRDefault="002A1F3F">
      <w:pPr>
        <w:pStyle w:val="ConsPlusNormal"/>
        <w:spacing w:before="220"/>
        <w:ind w:firstLine="540"/>
        <w:jc w:val="both"/>
      </w:pPr>
      <w:r>
        <w:t>- письменный мотивированный отказ о даче разъяснений по вопросам применения муниципальных нормативных правовых актов города Орла о местных налогах и сборах (далее - Отказ).</w:t>
      </w:r>
    </w:p>
    <w:p w:rsidR="002A1F3F" w:rsidRDefault="002A1F3F">
      <w:pPr>
        <w:pStyle w:val="ConsPlusNormal"/>
        <w:ind w:firstLine="540"/>
        <w:jc w:val="both"/>
      </w:pPr>
    </w:p>
    <w:p w:rsidR="002A1F3F" w:rsidRDefault="002A1F3F">
      <w:pPr>
        <w:pStyle w:val="ConsPlusTitle"/>
        <w:ind w:firstLine="540"/>
        <w:jc w:val="both"/>
        <w:outlineLvl w:val="2"/>
      </w:pPr>
      <w: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2A1F3F" w:rsidRDefault="002A1F3F">
      <w:pPr>
        <w:pStyle w:val="ConsPlusNormal"/>
        <w:spacing w:before="220"/>
        <w:ind w:firstLine="540"/>
        <w:jc w:val="both"/>
      </w:pPr>
      <w:r>
        <w:t xml:space="preserve">2.4.1. Муниципальная услуга или отказ в предоставлении такой услуги производится в срок, </w:t>
      </w:r>
      <w:r>
        <w:lastRenderedPageBreak/>
        <w:t>не превышающий 30 дней с момента поступления письменного обращения, по решению начальника (заместителя начальника) финансового управления администрации города Орла указанный срок может быть продлен, но не более чем на один месяц с даты поступления обращения.</w:t>
      </w:r>
    </w:p>
    <w:p w:rsidR="002A1F3F" w:rsidRDefault="002A1F3F">
      <w:pPr>
        <w:pStyle w:val="ConsPlusNormal"/>
        <w:jc w:val="both"/>
      </w:pPr>
      <w:r>
        <w:t xml:space="preserve">(в ред. </w:t>
      </w:r>
      <w:hyperlink r:id="rId19">
        <w:r>
          <w:rPr>
            <w:color w:val="0000FF"/>
          </w:rPr>
          <w:t>Постановления</w:t>
        </w:r>
      </w:hyperlink>
      <w:r>
        <w:t xml:space="preserve"> Администрации города Орла от 08.06.2022 N 3239)</w:t>
      </w:r>
    </w:p>
    <w:p w:rsidR="002A1F3F" w:rsidRDefault="002A1F3F">
      <w:pPr>
        <w:pStyle w:val="ConsPlusNormal"/>
        <w:ind w:firstLine="540"/>
        <w:jc w:val="both"/>
      </w:pPr>
    </w:p>
    <w:p w:rsidR="002A1F3F" w:rsidRDefault="002A1F3F">
      <w:pPr>
        <w:pStyle w:val="ConsPlusNormal"/>
        <w:ind w:firstLine="540"/>
        <w:jc w:val="both"/>
        <w:outlineLvl w:val="2"/>
      </w:pPr>
      <w:r>
        <w:t>2.5. Нормативные правовые акты, регулирующие предоставление муниципальной услуги</w:t>
      </w:r>
    </w:p>
    <w:p w:rsidR="002A1F3F" w:rsidRDefault="002A1F3F">
      <w:pPr>
        <w:pStyle w:val="ConsPlusNormal"/>
        <w:spacing w:before="220"/>
        <w:ind w:firstLine="540"/>
        <w:jc w:val="both"/>
      </w:pPr>
      <w:r>
        <w:t xml:space="preserve">2.5.1. </w:t>
      </w:r>
      <w:hyperlink r:id="rId20">
        <w:r>
          <w:rPr>
            <w:color w:val="0000FF"/>
          </w:rPr>
          <w:t>Конституция</w:t>
        </w:r>
      </w:hyperlink>
      <w:r>
        <w:t xml:space="preserve"> Российской Федерации ("Российская газета", N 7, 21.01.2009);</w:t>
      </w:r>
    </w:p>
    <w:p w:rsidR="002A1F3F" w:rsidRDefault="002A1F3F">
      <w:pPr>
        <w:pStyle w:val="ConsPlusNormal"/>
        <w:spacing w:before="220"/>
        <w:ind w:firstLine="540"/>
        <w:jc w:val="both"/>
      </w:pPr>
      <w:r>
        <w:t xml:space="preserve">2.5.2. Налоговый </w:t>
      </w:r>
      <w:hyperlink r:id="rId21">
        <w:r>
          <w:rPr>
            <w:color w:val="0000FF"/>
          </w:rPr>
          <w:t>кодекс</w:t>
        </w:r>
      </w:hyperlink>
      <w:r>
        <w:t xml:space="preserve"> Российской Федерации ("Российская газета", 06.08.1998, N 148 - 149);</w:t>
      </w:r>
    </w:p>
    <w:p w:rsidR="002A1F3F" w:rsidRDefault="002A1F3F">
      <w:pPr>
        <w:pStyle w:val="ConsPlusNormal"/>
        <w:spacing w:before="220"/>
        <w:ind w:firstLine="540"/>
        <w:jc w:val="both"/>
      </w:pPr>
      <w:r>
        <w:t xml:space="preserve">2.5.3. Федеральный </w:t>
      </w:r>
      <w:hyperlink r:id="rId22">
        <w:r>
          <w:rPr>
            <w:color w:val="0000FF"/>
          </w:rPr>
          <w:t>закон</w:t>
        </w:r>
      </w:hyperlink>
      <w:r>
        <w:t xml:space="preserve"> от 6 октября 2003 г. N 131-ФЗ "Об общих принципах организации местного самоуправления в Российской Федерации" ("Собрание законодательства РФ", 06.10.2003, N 40; "Парламентская газета", N 186, 08.10.2003; "Российская газета", N 202, 08.10.2003);</w:t>
      </w:r>
    </w:p>
    <w:p w:rsidR="002A1F3F" w:rsidRDefault="002A1F3F">
      <w:pPr>
        <w:pStyle w:val="ConsPlusNormal"/>
        <w:spacing w:before="220"/>
        <w:ind w:firstLine="540"/>
        <w:jc w:val="both"/>
      </w:pPr>
      <w:r>
        <w:t xml:space="preserve">2.5.4. Федеральный </w:t>
      </w:r>
      <w:hyperlink r:id="rId23">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2A1F3F" w:rsidRDefault="002A1F3F">
      <w:pPr>
        <w:pStyle w:val="ConsPlusNormal"/>
        <w:spacing w:before="220"/>
        <w:ind w:firstLine="540"/>
        <w:jc w:val="both"/>
      </w:pPr>
      <w:r>
        <w:t xml:space="preserve">2.5.5. </w:t>
      </w:r>
      <w:hyperlink r:id="rId24">
        <w:r>
          <w:rPr>
            <w:color w:val="0000FF"/>
          </w:rPr>
          <w:t>постановление</w:t>
        </w:r>
      </w:hyperlink>
      <w:r>
        <w:t xml:space="preserve"> Администрации города Орла от 18 ноября 2011 г. N 3580 "Об утверждении Реестра муниципальных услуг города Орла" ("Орловская городская газета" от 23.11.11 N 46 (74));</w:t>
      </w:r>
    </w:p>
    <w:p w:rsidR="002A1F3F" w:rsidRDefault="002A1F3F">
      <w:pPr>
        <w:pStyle w:val="ConsPlusNormal"/>
        <w:spacing w:before="220"/>
        <w:ind w:firstLine="540"/>
        <w:jc w:val="both"/>
      </w:pPr>
      <w:r>
        <w:t xml:space="preserve">2.5.6. </w:t>
      </w:r>
      <w:hyperlink r:id="rId25">
        <w:r>
          <w:rPr>
            <w:color w:val="0000FF"/>
          </w:rPr>
          <w:t>постановление</w:t>
        </w:r>
      </w:hyperlink>
      <w:r>
        <w:t xml:space="preserve"> Администрации города Орла от 07.05.2010 N 1471 "Об утверждении Порядка разработки и утверждения административных регламентов предоставления муниципальных услуг" ("Город Орел" от 14.05.2010 N 18 (284));</w:t>
      </w:r>
    </w:p>
    <w:p w:rsidR="002A1F3F" w:rsidRDefault="002A1F3F">
      <w:pPr>
        <w:pStyle w:val="ConsPlusNormal"/>
        <w:spacing w:before="220"/>
        <w:ind w:firstLine="540"/>
        <w:jc w:val="both"/>
      </w:pPr>
      <w:r>
        <w:t xml:space="preserve">2.5.7. </w:t>
      </w:r>
      <w:hyperlink r:id="rId26">
        <w:r>
          <w:rPr>
            <w:color w:val="0000FF"/>
          </w:rPr>
          <w:t>постановление</w:t>
        </w:r>
      </w:hyperlink>
      <w:r>
        <w:t xml:space="preserve"> Орловского городского Совета народных депутатов от 17.11.2005 N 77/811-ГС "Об установлении земельного налога" ("Город Орел" от 24.11.2005 N 47; "Вестник Орловского городского Совета народных депутатов", N 10, 2005);</w:t>
      </w:r>
    </w:p>
    <w:p w:rsidR="002A1F3F" w:rsidRDefault="002A1F3F">
      <w:pPr>
        <w:pStyle w:val="ConsPlusNormal"/>
        <w:spacing w:before="220"/>
        <w:ind w:firstLine="540"/>
        <w:jc w:val="both"/>
      </w:pPr>
      <w:r>
        <w:t xml:space="preserve">2.5.8. </w:t>
      </w:r>
      <w:hyperlink r:id="rId27">
        <w:r>
          <w:rPr>
            <w:color w:val="0000FF"/>
          </w:rPr>
          <w:t>решение</w:t>
        </w:r>
      </w:hyperlink>
      <w:r>
        <w:t xml:space="preserve"> Орловского городского Совета народных депутатов от 24.11.2016 N 16/0359-ГС "Об установлении налога на имущество физических лиц" ("Орловская городская газета" от 25.11.2016 N 46).</w:t>
      </w:r>
    </w:p>
    <w:p w:rsidR="002A1F3F" w:rsidRDefault="002A1F3F">
      <w:pPr>
        <w:pStyle w:val="ConsPlusNormal"/>
        <w:ind w:firstLine="540"/>
        <w:jc w:val="both"/>
      </w:pPr>
    </w:p>
    <w:p w:rsidR="002A1F3F" w:rsidRDefault="002A1F3F">
      <w:pPr>
        <w:pStyle w:val="ConsPlusTitle"/>
        <w:ind w:firstLine="540"/>
        <w:jc w:val="both"/>
        <w:outlineLvl w:val="2"/>
      </w:pPr>
      <w:r>
        <w:t>2.6. Перечень документов, предоставляемых заявителями</w:t>
      </w:r>
    </w:p>
    <w:p w:rsidR="002A1F3F" w:rsidRDefault="002A1F3F">
      <w:pPr>
        <w:pStyle w:val="ConsPlusNormal"/>
        <w:spacing w:before="220"/>
        <w:ind w:firstLine="540"/>
        <w:jc w:val="both"/>
      </w:pPr>
      <w:r>
        <w:t>2.6.1. Для получения муниципальной услуги заявитель представляет в Управление:</w:t>
      </w:r>
    </w:p>
    <w:p w:rsidR="002A1F3F" w:rsidRDefault="002A1F3F">
      <w:pPr>
        <w:pStyle w:val="ConsPlusNormal"/>
        <w:spacing w:before="220"/>
        <w:ind w:firstLine="540"/>
        <w:jc w:val="both"/>
      </w:pPr>
      <w:r>
        <w:t>- заявление в произвольной форме на имя заместителя Мэра города Орла.</w:t>
      </w:r>
    </w:p>
    <w:p w:rsidR="002A1F3F" w:rsidRDefault="002A1F3F">
      <w:pPr>
        <w:pStyle w:val="ConsPlusNormal"/>
        <w:jc w:val="both"/>
      </w:pPr>
      <w:r>
        <w:t xml:space="preserve">(в ред. </w:t>
      </w:r>
      <w:hyperlink r:id="rId28">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Заявление направляется одним из следующих способов:</w:t>
      </w:r>
    </w:p>
    <w:p w:rsidR="002A1F3F" w:rsidRDefault="002A1F3F">
      <w:pPr>
        <w:pStyle w:val="ConsPlusNormal"/>
        <w:spacing w:before="220"/>
        <w:ind w:firstLine="540"/>
        <w:jc w:val="both"/>
      </w:pPr>
      <w:r>
        <w:t>- на бумажном носителе лично;</w:t>
      </w:r>
    </w:p>
    <w:p w:rsidR="002A1F3F" w:rsidRDefault="002A1F3F">
      <w:pPr>
        <w:pStyle w:val="ConsPlusNormal"/>
        <w:spacing w:before="220"/>
        <w:ind w:firstLine="540"/>
        <w:jc w:val="both"/>
      </w:pPr>
      <w:r>
        <w:t>- посредством почтового отправления, электронной почты.</w:t>
      </w:r>
    </w:p>
    <w:p w:rsidR="002A1F3F" w:rsidRDefault="002A1F3F">
      <w:pPr>
        <w:pStyle w:val="ConsPlusNormal"/>
        <w:spacing w:before="220"/>
        <w:ind w:firstLine="540"/>
        <w:jc w:val="both"/>
      </w:pPr>
      <w:r>
        <w:t>2.6.2. В заявлении указываются следующие сведения:</w:t>
      </w:r>
    </w:p>
    <w:p w:rsidR="002A1F3F" w:rsidRDefault="002A1F3F">
      <w:pPr>
        <w:pStyle w:val="ConsPlusNormal"/>
        <w:spacing w:before="220"/>
        <w:ind w:firstLine="540"/>
        <w:jc w:val="both"/>
      </w:pPr>
      <w:r>
        <w:t>- фамилия, имя, отчество заявителя (последнее - при наличии);</w:t>
      </w:r>
    </w:p>
    <w:p w:rsidR="002A1F3F" w:rsidRDefault="002A1F3F">
      <w:pPr>
        <w:pStyle w:val="ConsPlusNormal"/>
        <w:spacing w:before="220"/>
        <w:ind w:firstLine="540"/>
        <w:jc w:val="both"/>
      </w:pPr>
      <w:r>
        <w:t>- почтовый адрес (электронная почта), по которому должен быть направлен ответ;</w:t>
      </w:r>
    </w:p>
    <w:p w:rsidR="002A1F3F" w:rsidRDefault="002A1F3F">
      <w:pPr>
        <w:pStyle w:val="ConsPlusNormal"/>
        <w:spacing w:before="220"/>
        <w:ind w:firstLine="540"/>
        <w:jc w:val="both"/>
      </w:pPr>
      <w:r>
        <w:t>- суть обращения;</w:t>
      </w:r>
    </w:p>
    <w:p w:rsidR="002A1F3F" w:rsidRDefault="002A1F3F">
      <w:pPr>
        <w:pStyle w:val="ConsPlusNormal"/>
        <w:spacing w:before="220"/>
        <w:ind w:firstLine="540"/>
        <w:jc w:val="both"/>
      </w:pPr>
      <w:r>
        <w:lastRenderedPageBreak/>
        <w:t>- личная подпись и дата.</w:t>
      </w:r>
    </w:p>
    <w:p w:rsidR="002A1F3F" w:rsidRDefault="002A1F3F">
      <w:pPr>
        <w:pStyle w:val="ConsPlusNormal"/>
        <w:spacing w:before="220"/>
        <w:ind w:firstLine="540"/>
        <w:jc w:val="both"/>
      </w:pPr>
      <w:r>
        <w:t>2.6.3. В случае если для предоставления услуги необходима обработка персональных данных заявителя, в интересах которого выступает доверенное лицо, и в соответствии с федеральным законом обработка таких персональных данных может осуществляться с согласия заявителя, то при обращении за получением услуги доверенное лицо дополнительно представляет документы, подтверждающие получение согласия заявителя или его законного представителя на обработку его персональных данных, а также документы, удостоверяющие права (полномочия) представителя заявителя.</w:t>
      </w:r>
    </w:p>
    <w:p w:rsidR="002A1F3F" w:rsidRDefault="002A1F3F">
      <w:pPr>
        <w:pStyle w:val="ConsPlusNormal"/>
        <w:spacing w:before="220"/>
        <w:ind w:firstLine="540"/>
        <w:jc w:val="both"/>
      </w:pPr>
      <w:r>
        <w:t>2.6.4. В заявлении указываются полные реквизиты заявителя, испрашиваемая форма предоставления услуги.</w:t>
      </w:r>
    </w:p>
    <w:p w:rsidR="002A1F3F" w:rsidRDefault="002A1F3F">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2A1F3F" w:rsidRDefault="002A1F3F">
      <w:pPr>
        <w:pStyle w:val="ConsPlusNormal"/>
        <w:spacing w:before="220"/>
        <w:ind w:firstLine="540"/>
        <w:jc w:val="both"/>
      </w:pPr>
      <w:r>
        <w:t>Заявление от юридических лиц оформляется на фирменных бланках, в случае оформления заявления на простом листе - ставится штамп или печать юридического лица.</w:t>
      </w:r>
    </w:p>
    <w:p w:rsidR="002A1F3F" w:rsidRDefault="002A1F3F">
      <w:pPr>
        <w:pStyle w:val="ConsPlusNormal"/>
        <w:ind w:firstLine="540"/>
        <w:jc w:val="both"/>
      </w:pPr>
    </w:p>
    <w:p w:rsidR="002A1F3F" w:rsidRDefault="002A1F3F">
      <w:pPr>
        <w:pStyle w:val="ConsPlusNormal"/>
        <w:ind w:firstLine="540"/>
        <w:jc w:val="both"/>
        <w:outlineLvl w:val="2"/>
      </w:pPr>
      <w:r>
        <w:t>2.7. Основания для отказа в приеме документов, необходимых для предоставления муниципальной услуги, отсутствуют.</w:t>
      </w:r>
    </w:p>
    <w:p w:rsidR="002A1F3F" w:rsidRDefault="002A1F3F">
      <w:pPr>
        <w:pStyle w:val="ConsPlusNormal"/>
        <w:ind w:firstLine="540"/>
        <w:jc w:val="both"/>
      </w:pPr>
    </w:p>
    <w:p w:rsidR="002A1F3F" w:rsidRDefault="002A1F3F">
      <w:pPr>
        <w:pStyle w:val="ConsPlusTitle"/>
        <w:ind w:firstLine="540"/>
        <w:jc w:val="both"/>
        <w:outlineLvl w:val="2"/>
      </w:pPr>
      <w:r>
        <w:t>2.8. Основания для отказа в предоставлении муниципальной услуги</w:t>
      </w:r>
    </w:p>
    <w:p w:rsidR="002A1F3F" w:rsidRDefault="002A1F3F">
      <w:pPr>
        <w:pStyle w:val="ConsPlusNormal"/>
        <w:spacing w:before="220"/>
        <w:ind w:firstLine="540"/>
        <w:jc w:val="both"/>
      </w:pPr>
      <w:bookmarkStart w:id="1" w:name="P166"/>
      <w:bookmarkEnd w:id="1"/>
      <w:r>
        <w:t>2.8.1. В предоставлении муниципальной услуги отказывается в случаях:</w:t>
      </w:r>
    </w:p>
    <w:p w:rsidR="002A1F3F" w:rsidRDefault="002A1F3F">
      <w:pPr>
        <w:pStyle w:val="ConsPlusNormal"/>
        <w:spacing w:before="220"/>
        <w:ind w:firstLine="540"/>
        <w:jc w:val="both"/>
      </w:pPr>
      <w:r>
        <w:t>- в заявлении не указаны фамилия заявителя, направившего обращение, и почтовый адрес, по которому должен быть направлен ответ;</w:t>
      </w:r>
    </w:p>
    <w:p w:rsidR="002A1F3F" w:rsidRDefault="002A1F3F">
      <w:pPr>
        <w:pStyle w:val="ConsPlusNormal"/>
        <w:spacing w:before="220"/>
        <w:ind w:firstLine="540"/>
        <w:jc w:val="both"/>
      </w:pPr>
      <w: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2A1F3F" w:rsidRDefault="002A1F3F">
      <w:pPr>
        <w:pStyle w:val="ConsPlusNormal"/>
        <w:spacing w:before="220"/>
        <w:ind w:firstLine="540"/>
        <w:jc w:val="both"/>
      </w:pPr>
      <w:r>
        <w:t>- текст заявления не поддается прочтению.</w:t>
      </w:r>
    </w:p>
    <w:p w:rsidR="002A1F3F" w:rsidRDefault="002A1F3F">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66">
        <w:r>
          <w:rPr>
            <w:color w:val="0000FF"/>
          </w:rPr>
          <w:t>подпункте 2.8.1</w:t>
        </w:r>
      </w:hyperlink>
      <w:r>
        <w:t xml:space="preserve"> настоящего регламента, специалист Управления готовит проект мотивированного отказа в предоставлении муниципальной услуги.</w:t>
      </w:r>
    </w:p>
    <w:p w:rsidR="002A1F3F" w:rsidRDefault="002A1F3F">
      <w:pPr>
        <w:pStyle w:val="ConsPlusNormal"/>
        <w:spacing w:before="220"/>
        <w:ind w:firstLine="540"/>
        <w:jc w:val="both"/>
      </w:pPr>
      <w:r>
        <w:t>Проект мотивированного отказа в предоставлении муниципальной услуги, заявление и прилагаемые к нему документы предоставляются начальнику (заместителю начальника) Управления для подписания.</w:t>
      </w:r>
    </w:p>
    <w:p w:rsidR="002A1F3F" w:rsidRDefault="002A1F3F">
      <w:pPr>
        <w:pStyle w:val="ConsPlusNormal"/>
        <w:ind w:firstLine="540"/>
        <w:jc w:val="both"/>
      </w:pPr>
    </w:p>
    <w:p w:rsidR="002A1F3F" w:rsidRDefault="002A1F3F">
      <w:pPr>
        <w:pStyle w:val="ConsPlusTitle"/>
        <w:ind w:firstLine="540"/>
        <w:jc w:val="both"/>
        <w:outlineLvl w:val="2"/>
      </w:pPr>
      <w:r>
        <w:t>2.9. Порядок, размер и основания взимания платы за предоставление муниципальной услуги</w:t>
      </w:r>
    </w:p>
    <w:p w:rsidR="002A1F3F" w:rsidRDefault="002A1F3F">
      <w:pPr>
        <w:pStyle w:val="ConsPlusNormal"/>
        <w:spacing w:before="220"/>
        <w:ind w:firstLine="540"/>
        <w:jc w:val="both"/>
      </w:pPr>
      <w:r>
        <w:t>2.9.1. Муниципальная услуга предоставляется бесплатно.</w:t>
      </w:r>
    </w:p>
    <w:p w:rsidR="002A1F3F" w:rsidRDefault="002A1F3F">
      <w:pPr>
        <w:pStyle w:val="ConsPlusNormal"/>
        <w:ind w:firstLine="540"/>
        <w:jc w:val="both"/>
      </w:pPr>
    </w:p>
    <w:p w:rsidR="002A1F3F" w:rsidRDefault="002A1F3F">
      <w:pPr>
        <w:pStyle w:val="ConsPlusNormal"/>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A1F3F" w:rsidRDefault="002A1F3F">
      <w:pPr>
        <w:pStyle w:val="ConsPlusNormal"/>
        <w:spacing w:before="220"/>
        <w:ind w:firstLine="540"/>
        <w:jc w:val="both"/>
      </w:pPr>
      <w: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A1F3F" w:rsidRDefault="002A1F3F">
      <w:pPr>
        <w:pStyle w:val="ConsPlusNormal"/>
        <w:ind w:firstLine="540"/>
        <w:jc w:val="both"/>
      </w:pPr>
    </w:p>
    <w:p w:rsidR="002A1F3F" w:rsidRDefault="002A1F3F">
      <w:pPr>
        <w:pStyle w:val="ConsPlusNormal"/>
        <w:ind w:firstLine="540"/>
        <w:jc w:val="both"/>
        <w:outlineLvl w:val="2"/>
      </w:pPr>
      <w:r>
        <w:t>2.11. Срок и порядок регистрации заявлений заявителя о предоставлении муниципальной услуги</w:t>
      </w:r>
    </w:p>
    <w:p w:rsidR="002A1F3F" w:rsidRDefault="002A1F3F">
      <w:pPr>
        <w:pStyle w:val="ConsPlusNormal"/>
        <w:spacing w:before="220"/>
        <w:ind w:firstLine="540"/>
        <w:jc w:val="both"/>
      </w:pPr>
      <w:r>
        <w:lastRenderedPageBreak/>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в день его поступления специалистом Управления, ответственным за прием и регистрацию входящей и исходящей корреспонденции.</w:t>
      </w:r>
    </w:p>
    <w:p w:rsidR="002A1F3F" w:rsidRDefault="002A1F3F">
      <w:pPr>
        <w:pStyle w:val="ConsPlusNormal"/>
        <w:ind w:firstLine="540"/>
        <w:jc w:val="both"/>
      </w:pPr>
    </w:p>
    <w:p w:rsidR="002A1F3F" w:rsidRDefault="002A1F3F">
      <w:pPr>
        <w:pStyle w:val="ConsPlusTitle"/>
        <w:ind w:firstLine="540"/>
        <w:jc w:val="both"/>
        <w:outlineLvl w:val="2"/>
      </w:pPr>
      <w:r>
        <w:t>2.12. Требования к месту предоставления муниципальной услуги</w:t>
      </w:r>
    </w:p>
    <w:p w:rsidR="002A1F3F" w:rsidRDefault="002A1F3F">
      <w:pPr>
        <w:pStyle w:val="ConsPlusNormal"/>
        <w:spacing w:before="220"/>
        <w:ind w:firstLine="540"/>
        <w:jc w:val="both"/>
      </w:pPr>
      <w:r>
        <w:t>2.12.1. Здание, в котором предоставляется муниципальная услуга, находится в пешеходной доступности (не более 10 минут пешком) для заявителей от остановок общественного транспорта.</w:t>
      </w:r>
    </w:p>
    <w:p w:rsidR="002A1F3F" w:rsidRDefault="002A1F3F">
      <w:pPr>
        <w:pStyle w:val="ConsPlusNormal"/>
        <w:spacing w:before="220"/>
        <w:ind w:firstLine="540"/>
        <w:jc w:val="both"/>
      </w:pPr>
      <w:r>
        <w:t>Здание оборудовано отдельным входом для свободного доступа заявителей в помещения.</w:t>
      </w:r>
    </w:p>
    <w:p w:rsidR="002A1F3F" w:rsidRDefault="002A1F3F">
      <w:pPr>
        <w:pStyle w:val="ConsPlusNormal"/>
        <w:spacing w:before="220"/>
        <w:ind w:firstLine="540"/>
        <w:jc w:val="both"/>
      </w:pPr>
      <w:r>
        <w:t>Центральный вход в здание оборудован информационными табличками, содержащими информацию об органе муниципальной власти, осуществляющем предоставление муниципальной услуги. Здание оборудовано системой оповещения о возникновении чрезвычайной ситуации, противопожарной системой и средствами пожаротушения.</w:t>
      </w:r>
    </w:p>
    <w:p w:rsidR="002A1F3F" w:rsidRDefault="002A1F3F">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2A1F3F" w:rsidRDefault="002A1F3F">
      <w:pPr>
        <w:pStyle w:val="ConsPlusNormal"/>
        <w:spacing w:before="220"/>
        <w:ind w:firstLine="540"/>
        <w:jc w:val="both"/>
      </w:pPr>
      <w:r>
        <w:t>Двери кабинетов оборудованы вывеской с указанием номера кабинета, фамилий, имен, отчеств работников, осуществляющих прием граждан.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оборудованы столом и стульями, отвечают санитарным правилам, нормам по чистоте, освещенности, тепловому режиму, имеют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2A1F3F" w:rsidRDefault="002A1F3F">
      <w:pPr>
        <w:pStyle w:val="ConsPlusNormal"/>
        <w:spacing w:before="220"/>
        <w:ind w:firstLine="540"/>
        <w:jc w:val="both"/>
      </w:pPr>
      <w:r>
        <w:t>Вход и выход из помещений оборудуются соответствующими указателями.</w:t>
      </w:r>
    </w:p>
    <w:p w:rsidR="002A1F3F" w:rsidRDefault="002A1F3F">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2A1F3F" w:rsidRDefault="002A1F3F">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2A1F3F" w:rsidRDefault="002A1F3F">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2A1F3F" w:rsidRDefault="002A1F3F">
      <w:pPr>
        <w:pStyle w:val="ConsPlusNormal"/>
        <w:spacing w:before="220"/>
        <w:ind w:firstLine="540"/>
        <w:jc w:val="both"/>
      </w:pPr>
      <w:r>
        <w:t>- текст настоящего Административного регламента с приложениями;</w:t>
      </w:r>
    </w:p>
    <w:p w:rsidR="002A1F3F" w:rsidRDefault="002A1F3F">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2A1F3F" w:rsidRDefault="002A1F3F">
      <w:pPr>
        <w:pStyle w:val="ConsPlusNormal"/>
        <w:spacing w:before="220"/>
        <w:ind w:firstLine="540"/>
        <w:jc w:val="both"/>
      </w:pPr>
      <w:r>
        <w:t>- месторасположение, график (режим) работы, номера телефонов;</w:t>
      </w:r>
    </w:p>
    <w:p w:rsidR="002A1F3F" w:rsidRDefault="002A1F3F">
      <w:pPr>
        <w:pStyle w:val="ConsPlusNormal"/>
        <w:spacing w:before="220"/>
        <w:ind w:firstLine="540"/>
        <w:jc w:val="both"/>
      </w:pPr>
      <w:r>
        <w:t>- основания для отказа в предоставлении муниципальной услуги;</w:t>
      </w:r>
    </w:p>
    <w:p w:rsidR="002A1F3F" w:rsidRDefault="002A1F3F">
      <w:pPr>
        <w:pStyle w:val="ConsPlusNormal"/>
        <w:spacing w:before="220"/>
        <w:ind w:firstLine="540"/>
        <w:jc w:val="both"/>
      </w:pPr>
      <w:r>
        <w:t>- порядок обжалования решений, действий или бездействия должностных лиц.</w:t>
      </w:r>
    </w:p>
    <w:p w:rsidR="002A1F3F" w:rsidRDefault="002A1F3F">
      <w:pPr>
        <w:pStyle w:val="ConsPlusNormal"/>
        <w:spacing w:before="220"/>
        <w:ind w:firstLine="540"/>
        <w:jc w:val="both"/>
      </w:pPr>
      <w:r>
        <w:t>2.12.4. Места ожидания оборудованы стульями или скамейками, отвечают санитарным правилам и нормам по чистоте, освещенности, тепловому режиму, имеют естественное проветривание. Санузлы во время приема должны быть открытыми и отвечать требованиям санитарных правил и нормативов.</w:t>
      </w:r>
    </w:p>
    <w:p w:rsidR="002A1F3F" w:rsidRDefault="002A1F3F">
      <w:pPr>
        <w:pStyle w:val="ConsPlusNormal"/>
        <w:spacing w:before="220"/>
        <w:ind w:firstLine="540"/>
        <w:jc w:val="both"/>
      </w:pPr>
      <w:r>
        <w:lastRenderedPageBreak/>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2A1F3F" w:rsidRDefault="002A1F3F">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 с последовательностью действий, необходимых для получения услуги;</w:t>
      </w:r>
    </w:p>
    <w:p w:rsidR="002A1F3F" w:rsidRDefault="002A1F3F">
      <w:pPr>
        <w:pStyle w:val="ConsPlusNormal"/>
        <w:spacing w:before="220"/>
        <w:ind w:firstLine="540"/>
        <w:jc w:val="both"/>
      </w:pPr>
      <w:r>
        <w:t>- территория, прилегающая к зданию, оборудована местами для парковки автотранспортных средств лиц с ограниченными возможностями здоровья. Доступ заявителей к парковочным местам является бесплатным;</w:t>
      </w:r>
    </w:p>
    <w:p w:rsidR="002A1F3F" w:rsidRDefault="002A1F3F">
      <w:pPr>
        <w:pStyle w:val="ConsPlusNormal"/>
        <w:spacing w:before="220"/>
        <w:ind w:firstLine="540"/>
        <w:jc w:val="both"/>
      </w:pPr>
      <w:r>
        <w:t>- обслуживание лиц с ограниченными возможностями здоровья осуществляется в помещениях, расположенных на первом этаже здания, оборудованного пандусом, специальными ограждениями и перилами, обеспечивающими беспрепятственное передвижение и разворот инвалидных колясок для беспрепятственного подъезда и разворота колясок.</w:t>
      </w:r>
    </w:p>
    <w:p w:rsidR="002A1F3F" w:rsidRDefault="002A1F3F">
      <w:pPr>
        <w:pStyle w:val="ConsPlusNormal"/>
        <w:spacing w:before="220"/>
        <w:ind w:firstLine="540"/>
        <w:jc w:val="both"/>
      </w:pPr>
      <w:r>
        <w:t>Для лиц с ограниченными возможностями здоровья обеспечиваются:</w:t>
      </w:r>
    </w:p>
    <w:p w:rsidR="002A1F3F" w:rsidRDefault="002A1F3F">
      <w:pPr>
        <w:pStyle w:val="ConsPlusNormal"/>
        <w:spacing w:before="220"/>
        <w:ind w:firstLine="540"/>
        <w:jc w:val="both"/>
      </w:pPr>
      <w:r>
        <w:t>- беспрепятственный доступ к зданию, в котором предоставляется муниципальная услуга;</w:t>
      </w:r>
    </w:p>
    <w:p w:rsidR="002A1F3F" w:rsidRDefault="002A1F3F">
      <w:pPr>
        <w:pStyle w:val="ConsPlusNormal"/>
        <w:spacing w:before="220"/>
        <w:ind w:firstLine="540"/>
        <w:jc w:val="both"/>
      </w:pPr>
      <w:r>
        <w:t>- возможность самостоятельного передвижения по территории, на которой расположено здание, в котором предоставляется муниципальная услуга, а также входа и выхода из него, посадки в транспортное средство и высадки из него, в том числе с использованием кресла-коляски;</w:t>
      </w:r>
    </w:p>
    <w:p w:rsidR="002A1F3F" w:rsidRDefault="002A1F3F">
      <w:pPr>
        <w:pStyle w:val="ConsPlusNormal"/>
        <w:spacing w:before="220"/>
        <w:ind w:firstLine="540"/>
        <w:jc w:val="both"/>
      </w:pPr>
      <w:r>
        <w:t>- допуск сурдопереводчика и тифлосурдопереводчика;</w:t>
      </w:r>
    </w:p>
    <w:p w:rsidR="002A1F3F" w:rsidRDefault="002A1F3F">
      <w:pPr>
        <w:pStyle w:val="ConsPlusNormal"/>
        <w:spacing w:before="220"/>
        <w:ind w:firstLine="540"/>
        <w:jc w:val="both"/>
      </w:pPr>
      <w:r>
        <w:t>- допуск собаки-проводника в здание, где предоставляется муниципальная услуга, при наличии документа, подтверждающего ее специальное обучение и выдаваемого по форме и в порядке, определенных законодательством Российской Федерации.</w:t>
      </w:r>
    </w:p>
    <w:p w:rsidR="002A1F3F" w:rsidRDefault="002A1F3F">
      <w:pPr>
        <w:pStyle w:val="ConsPlusNormal"/>
        <w:ind w:firstLine="540"/>
        <w:jc w:val="both"/>
      </w:pPr>
    </w:p>
    <w:p w:rsidR="002A1F3F" w:rsidRDefault="002A1F3F">
      <w:pPr>
        <w:pStyle w:val="ConsPlusTitle"/>
        <w:ind w:firstLine="540"/>
        <w:jc w:val="both"/>
        <w:outlineLvl w:val="2"/>
      </w:pPr>
      <w:r>
        <w:t>2.13. Показатели доступности и качества муниципальной услуги</w:t>
      </w:r>
    </w:p>
    <w:p w:rsidR="002A1F3F" w:rsidRDefault="002A1F3F">
      <w:pPr>
        <w:pStyle w:val="ConsPlusNormal"/>
        <w:spacing w:before="220"/>
        <w:ind w:firstLine="540"/>
        <w:jc w:val="both"/>
      </w:pPr>
      <w:r>
        <w:t>2.13.1. Показателями доступности и качества предоставления муниципальной услуги являются:</w:t>
      </w:r>
    </w:p>
    <w:p w:rsidR="002A1F3F" w:rsidRDefault="002A1F3F">
      <w:pPr>
        <w:pStyle w:val="ConsPlusNormal"/>
        <w:spacing w:before="220"/>
        <w:ind w:firstLine="540"/>
        <w:jc w:val="both"/>
      </w:pPr>
      <w:r>
        <w:t>1) открытость деятельности органа, предоставляющего муниципальную услугу;</w:t>
      </w:r>
    </w:p>
    <w:p w:rsidR="002A1F3F" w:rsidRDefault="002A1F3F">
      <w:pPr>
        <w:pStyle w:val="ConsPlusNormal"/>
        <w:spacing w:before="220"/>
        <w:ind w:firstLine="540"/>
        <w:jc w:val="both"/>
      </w:pPr>
      <w:r>
        <w:t>2) соблюдение сроков предоставления муниципальной услуги и условий ожидания приема;</w:t>
      </w:r>
    </w:p>
    <w:p w:rsidR="002A1F3F" w:rsidRDefault="002A1F3F">
      <w:pPr>
        <w:pStyle w:val="ConsPlusNormal"/>
        <w:spacing w:before="220"/>
        <w:ind w:firstLine="540"/>
        <w:jc w:val="both"/>
      </w:pPr>
      <w:r>
        <w:t>3) доступность обращения за предоставлением муниципальной услуги;</w:t>
      </w:r>
    </w:p>
    <w:p w:rsidR="002A1F3F" w:rsidRDefault="002A1F3F">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2A1F3F" w:rsidRDefault="002A1F3F">
      <w:pPr>
        <w:pStyle w:val="ConsPlusNormal"/>
        <w:spacing w:before="220"/>
        <w:ind w:firstLine="540"/>
        <w:jc w:val="both"/>
      </w:pPr>
      <w:r>
        <w:t>- максимальное количество взаимодействий заявителя с должностными лицами при предоставлении муниципальной услуги не превышает двух раз;</w:t>
      </w:r>
    </w:p>
    <w:p w:rsidR="002A1F3F" w:rsidRDefault="002A1F3F">
      <w:pPr>
        <w:pStyle w:val="ConsPlusNormal"/>
        <w:spacing w:before="220"/>
        <w:ind w:firstLine="540"/>
        <w:jc w:val="both"/>
      </w:pPr>
      <w:r>
        <w:t>- продолжительность взаимодействия заявителя с должностными лицами при предоставлении муниципальной услуги - до 20 минут;</w:t>
      </w:r>
    </w:p>
    <w:p w:rsidR="002A1F3F" w:rsidRDefault="002A1F3F">
      <w:pPr>
        <w:pStyle w:val="ConsPlusNormal"/>
        <w:spacing w:before="220"/>
        <w:ind w:firstLine="540"/>
        <w:jc w:val="both"/>
      </w:pPr>
      <w:r>
        <w:t>5) в Многофункциональном центре муниципальная услуга не предоставляется;</w:t>
      </w:r>
    </w:p>
    <w:p w:rsidR="002A1F3F" w:rsidRDefault="002A1F3F">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2A1F3F" w:rsidRDefault="002A1F3F">
      <w:pPr>
        <w:pStyle w:val="ConsPlusNormal"/>
        <w:spacing w:before="220"/>
        <w:ind w:firstLine="540"/>
        <w:jc w:val="both"/>
      </w:pPr>
      <w:r>
        <w:lastRenderedPageBreak/>
        <w:t>7) ресурсное обеспечение исполнения Административного регламента;</w:t>
      </w:r>
    </w:p>
    <w:p w:rsidR="002A1F3F" w:rsidRDefault="002A1F3F">
      <w:pPr>
        <w:pStyle w:val="ConsPlusNormal"/>
        <w:spacing w:before="220"/>
        <w:ind w:firstLine="540"/>
        <w:jc w:val="both"/>
      </w:pPr>
      <w:r>
        <w:t>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2A1F3F" w:rsidRDefault="002A1F3F">
      <w:pPr>
        <w:pStyle w:val="ConsPlusNormal"/>
        <w:ind w:firstLine="540"/>
        <w:jc w:val="both"/>
      </w:pPr>
    </w:p>
    <w:p w:rsidR="002A1F3F" w:rsidRDefault="002A1F3F">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A1F3F" w:rsidRDefault="002A1F3F">
      <w:pPr>
        <w:pStyle w:val="ConsPlusNormal"/>
        <w:spacing w:before="220"/>
        <w:ind w:firstLine="540"/>
        <w:jc w:val="both"/>
      </w:pPr>
      <w:r>
        <w:t>2.14.1. Основными требованиями к размещаемой информации являются:</w:t>
      </w:r>
    </w:p>
    <w:p w:rsidR="002A1F3F" w:rsidRDefault="002A1F3F">
      <w:pPr>
        <w:pStyle w:val="ConsPlusNormal"/>
        <w:spacing w:before="220"/>
        <w:ind w:firstLine="540"/>
        <w:jc w:val="both"/>
      </w:pPr>
      <w:r>
        <w:t>- достоверность;</w:t>
      </w:r>
    </w:p>
    <w:p w:rsidR="002A1F3F" w:rsidRDefault="002A1F3F">
      <w:pPr>
        <w:pStyle w:val="ConsPlusNormal"/>
        <w:spacing w:before="220"/>
        <w:ind w:firstLine="540"/>
        <w:jc w:val="both"/>
      </w:pPr>
      <w:r>
        <w:t>- полнота;</w:t>
      </w:r>
    </w:p>
    <w:p w:rsidR="002A1F3F" w:rsidRDefault="002A1F3F">
      <w:pPr>
        <w:pStyle w:val="ConsPlusNormal"/>
        <w:spacing w:before="220"/>
        <w:ind w:firstLine="540"/>
        <w:jc w:val="both"/>
      </w:pPr>
      <w:r>
        <w:t>- четкость в изложении;</w:t>
      </w:r>
    </w:p>
    <w:p w:rsidR="002A1F3F" w:rsidRDefault="002A1F3F">
      <w:pPr>
        <w:pStyle w:val="ConsPlusNormal"/>
        <w:spacing w:before="220"/>
        <w:ind w:firstLine="540"/>
        <w:jc w:val="both"/>
      </w:pPr>
      <w:r>
        <w:t>- доступность получения информации гражданами.</w:t>
      </w:r>
    </w:p>
    <w:p w:rsidR="002A1F3F" w:rsidRDefault="002A1F3F">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информация о ходе выполнения, порядке, способах и условиях предоставления муниципальной услуги может предоставляться электронной форме.</w:t>
      </w:r>
    </w:p>
    <w:p w:rsidR="002A1F3F" w:rsidRDefault="002A1F3F">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2A1F3F" w:rsidRDefault="002A1F3F">
      <w:pPr>
        <w:pStyle w:val="ConsPlusNormal"/>
        <w:spacing w:before="220"/>
        <w:ind w:firstLine="540"/>
        <w:jc w:val="both"/>
      </w:pPr>
      <w:r>
        <w:t>Предоставление информации в электронном виде обеспечивает возможность получения заявителем сведений о ходе выполнения, порядке, способах и условиях предоставления муниципальной услуги.</w:t>
      </w:r>
    </w:p>
    <w:p w:rsidR="002A1F3F" w:rsidRDefault="002A1F3F">
      <w:pPr>
        <w:pStyle w:val="ConsPlusNormal"/>
        <w:spacing w:before="220"/>
        <w:ind w:firstLine="540"/>
        <w:jc w:val="both"/>
      </w:pPr>
      <w:r>
        <w:t>2.14.3. Муниципальная услуга не предоставляется в многофункциональном центре предоставления государственных и муниципальных услуг.</w:t>
      </w:r>
    </w:p>
    <w:p w:rsidR="002A1F3F" w:rsidRDefault="002A1F3F">
      <w:pPr>
        <w:pStyle w:val="ConsPlusNormal"/>
        <w:ind w:firstLine="540"/>
        <w:jc w:val="both"/>
      </w:pPr>
    </w:p>
    <w:p w:rsidR="002A1F3F" w:rsidRDefault="002A1F3F">
      <w:pPr>
        <w:pStyle w:val="ConsPlusTitle"/>
        <w:jc w:val="center"/>
        <w:outlineLvl w:val="1"/>
      </w:pPr>
      <w:r>
        <w:t>Раздел III. СОСТАВ, ПОСЛЕДОВАТЕЛЬНОСТЬ И СРОКИ ВЫПОЛНЕНИЯ</w:t>
      </w:r>
    </w:p>
    <w:p w:rsidR="002A1F3F" w:rsidRDefault="002A1F3F">
      <w:pPr>
        <w:pStyle w:val="ConsPlusTitle"/>
        <w:jc w:val="center"/>
      </w:pPr>
      <w:r>
        <w:t>АДМИНИСТРАТИВНЫХ ПРОЦЕДУР, ТРЕБОВАНИЯ К ПОРЯДКУ ИХ</w:t>
      </w:r>
    </w:p>
    <w:p w:rsidR="002A1F3F" w:rsidRDefault="002A1F3F">
      <w:pPr>
        <w:pStyle w:val="ConsPlusTitle"/>
        <w:jc w:val="center"/>
      </w:pPr>
      <w:r>
        <w:t>ВЫПОЛНЕНИЯ, В ТОМ ЧИСЛЕ ОСОБЕННОСТИ ВЫПОЛНЕНИЯ</w:t>
      </w:r>
    </w:p>
    <w:p w:rsidR="002A1F3F" w:rsidRDefault="002A1F3F">
      <w:pPr>
        <w:pStyle w:val="ConsPlusTitle"/>
        <w:jc w:val="center"/>
      </w:pPr>
      <w:r>
        <w:t>АДМИНИСТРАТИВНЫХ ПРОЦЕДУР В ЭЛЕКТРОННОЙ ФОРМЕ</w:t>
      </w:r>
    </w:p>
    <w:p w:rsidR="002A1F3F" w:rsidRDefault="002A1F3F">
      <w:pPr>
        <w:pStyle w:val="ConsPlusNormal"/>
        <w:ind w:firstLine="540"/>
        <w:jc w:val="both"/>
      </w:pPr>
    </w:p>
    <w:p w:rsidR="002A1F3F" w:rsidRDefault="002A1F3F">
      <w:pPr>
        <w:pStyle w:val="ConsPlusTitle"/>
        <w:ind w:firstLine="540"/>
        <w:jc w:val="both"/>
        <w:outlineLvl w:val="2"/>
      </w:pPr>
      <w:r>
        <w:t>3.1. Перечень административных процедур:</w:t>
      </w:r>
    </w:p>
    <w:p w:rsidR="002A1F3F" w:rsidRDefault="002A1F3F">
      <w:pPr>
        <w:pStyle w:val="ConsPlusNormal"/>
        <w:spacing w:before="220"/>
        <w:ind w:firstLine="540"/>
        <w:jc w:val="both"/>
      </w:pPr>
      <w:r>
        <w:t>- прием и регистрация заявления;</w:t>
      </w:r>
    </w:p>
    <w:p w:rsidR="002A1F3F" w:rsidRDefault="002A1F3F">
      <w:pPr>
        <w:pStyle w:val="ConsPlusNormal"/>
        <w:spacing w:before="220"/>
        <w:ind w:firstLine="540"/>
        <w:jc w:val="both"/>
      </w:pPr>
      <w:r>
        <w:t>- подготовка и согласование проекта Разъяснения или проекта Отказа;</w:t>
      </w:r>
    </w:p>
    <w:p w:rsidR="002A1F3F" w:rsidRDefault="002A1F3F">
      <w:pPr>
        <w:pStyle w:val="ConsPlusNormal"/>
        <w:spacing w:before="220"/>
        <w:ind w:firstLine="540"/>
        <w:jc w:val="both"/>
      </w:pPr>
      <w:r>
        <w:t>- выдача (направление) заявителю Разъяснения или Отказа.</w:t>
      </w:r>
    </w:p>
    <w:p w:rsidR="002A1F3F" w:rsidRDefault="002A1F3F">
      <w:pPr>
        <w:pStyle w:val="ConsPlusNormal"/>
        <w:ind w:firstLine="540"/>
        <w:jc w:val="both"/>
      </w:pPr>
    </w:p>
    <w:p w:rsidR="002A1F3F" w:rsidRDefault="002A1F3F">
      <w:pPr>
        <w:pStyle w:val="ConsPlusNormal"/>
        <w:ind w:firstLine="540"/>
        <w:jc w:val="both"/>
        <w:outlineLvl w:val="2"/>
      </w:pPr>
      <w:r>
        <w:t xml:space="preserve">3.2. </w:t>
      </w:r>
      <w:hyperlink w:anchor="P329">
        <w:r>
          <w:rPr>
            <w:color w:val="0000FF"/>
          </w:rPr>
          <w:t>Блок-схема</w:t>
        </w:r>
      </w:hyperlink>
      <w:r>
        <w:t xml:space="preserve"> предоставления муниципальной услуги приведена в приложении N 1 к настоящему регламенту.</w:t>
      </w:r>
    </w:p>
    <w:p w:rsidR="002A1F3F" w:rsidRDefault="002A1F3F">
      <w:pPr>
        <w:pStyle w:val="ConsPlusNormal"/>
        <w:ind w:firstLine="540"/>
        <w:jc w:val="both"/>
      </w:pPr>
    </w:p>
    <w:p w:rsidR="002A1F3F" w:rsidRDefault="002A1F3F">
      <w:pPr>
        <w:pStyle w:val="ConsPlusTitle"/>
        <w:ind w:firstLine="540"/>
        <w:jc w:val="both"/>
        <w:outlineLvl w:val="2"/>
      </w:pPr>
      <w:r>
        <w:t>3.3. Административные процедуры:</w:t>
      </w:r>
    </w:p>
    <w:p w:rsidR="002A1F3F" w:rsidRDefault="002A1F3F">
      <w:pPr>
        <w:pStyle w:val="ConsPlusNormal"/>
        <w:spacing w:before="220"/>
        <w:ind w:firstLine="540"/>
        <w:jc w:val="both"/>
      </w:pPr>
      <w:r>
        <w:lastRenderedPageBreak/>
        <w:t>1) прием и регистрация заявления об оказании муниципальной услуги специалистом Управления, ответственным за прием и регистрацию документов, - в течение 1 рабочего дня;</w:t>
      </w:r>
    </w:p>
    <w:p w:rsidR="002A1F3F" w:rsidRDefault="002A1F3F">
      <w:pPr>
        <w:pStyle w:val="ConsPlusNormal"/>
        <w:spacing w:before="220"/>
        <w:ind w:firstLine="540"/>
        <w:jc w:val="both"/>
      </w:pPr>
      <w:r>
        <w:t>2) передача заявления на рассмотрение заместителю Мэра города Орла - для дачи резолюции и направление на рассмотрение в Управление - в течение 1 рабочего дня;</w:t>
      </w:r>
    </w:p>
    <w:p w:rsidR="002A1F3F" w:rsidRDefault="002A1F3F">
      <w:pPr>
        <w:pStyle w:val="ConsPlusNormal"/>
        <w:jc w:val="both"/>
      </w:pPr>
      <w:r>
        <w:t xml:space="preserve">(в ред. </w:t>
      </w:r>
      <w:hyperlink r:id="rId29">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3) рассмотрение и анализ сотрудником Управления поступившего заявления, направление межведомственных запросов, взаимодействие с иными структурными подразделениями администрации города Орла, органами государственной власти;</w:t>
      </w:r>
    </w:p>
    <w:p w:rsidR="002A1F3F" w:rsidRDefault="002A1F3F">
      <w:pPr>
        <w:pStyle w:val="ConsPlusNormal"/>
        <w:spacing w:before="220"/>
        <w:ind w:firstLine="540"/>
        <w:jc w:val="both"/>
      </w:pPr>
      <w:r>
        <w:t>4) подготовка сотрудником Управления проекта Разъяснения или проекта Отказа;</w:t>
      </w:r>
    </w:p>
    <w:p w:rsidR="002A1F3F" w:rsidRDefault="002A1F3F">
      <w:pPr>
        <w:pStyle w:val="ConsPlusNormal"/>
        <w:spacing w:before="220"/>
        <w:ind w:firstLine="540"/>
        <w:jc w:val="both"/>
      </w:pPr>
      <w:r>
        <w:t>5) визирование проекта Разъяснения или проекта Отказа в службах администрации города Орла;</w:t>
      </w:r>
    </w:p>
    <w:p w:rsidR="002A1F3F" w:rsidRDefault="002A1F3F">
      <w:pPr>
        <w:pStyle w:val="ConsPlusNormal"/>
        <w:spacing w:before="220"/>
        <w:ind w:firstLine="540"/>
        <w:jc w:val="both"/>
      </w:pPr>
      <w:r>
        <w:t>6) предоставление проекта Разъяснения или проекта Отказа заместителю Мэра города Орла для подписания в срок не позднее чем за три дня до истечения установленного срока рассмотрения запроса;</w:t>
      </w:r>
    </w:p>
    <w:p w:rsidR="002A1F3F" w:rsidRDefault="002A1F3F">
      <w:pPr>
        <w:pStyle w:val="ConsPlusNormal"/>
        <w:jc w:val="both"/>
      </w:pPr>
      <w:r>
        <w:t xml:space="preserve">(в ред. </w:t>
      </w:r>
      <w:hyperlink r:id="rId30">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7) регистрация документа, являющегося результатом предоставления муниципальной услуги, - в течение 1 дня;</w:t>
      </w:r>
    </w:p>
    <w:p w:rsidR="002A1F3F" w:rsidRDefault="002A1F3F">
      <w:pPr>
        <w:pStyle w:val="ConsPlusNormal"/>
        <w:spacing w:before="220"/>
        <w:ind w:firstLine="540"/>
        <w:jc w:val="both"/>
      </w:pPr>
      <w:r>
        <w:t>8) выдача на руки заявителю или направление по адресу, указанному в заявлении, Разъяснения или письменного отказа - не позднее чем через три рабочих дня со дня подписания заявления.</w:t>
      </w:r>
    </w:p>
    <w:p w:rsidR="002A1F3F" w:rsidRDefault="002A1F3F">
      <w:pPr>
        <w:pStyle w:val="ConsPlusNormal"/>
        <w:ind w:firstLine="540"/>
        <w:jc w:val="both"/>
      </w:pPr>
    </w:p>
    <w:p w:rsidR="002A1F3F" w:rsidRDefault="002A1F3F">
      <w:pPr>
        <w:pStyle w:val="ConsPlusTitle"/>
        <w:jc w:val="center"/>
        <w:outlineLvl w:val="1"/>
      </w:pPr>
      <w:r>
        <w:t>Раздел IV. ФОРМЫ КОНТРОЛЯ ЗА ИСПОЛНЕНИЕМ РЕГЛАМЕНТА</w:t>
      </w:r>
    </w:p>
    <w:p w:rsidR="002A1F3F" w:rsidRDefault="002A1F3F">
      <w:pPr>
        <w:pStyle w:val="ConsPlusNormal"/>
        <w:ind w:firstLine="540"/>
        <w:jc w:val="both"/>
      </w:pPr>
    </w:p>
    <w:p w:rsidR="002A1F3F" w:rsidRDefault="002A1F3F">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1F3F" w:rsidRDefault="002A1F3F">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структурное подразделение непосредственно при предоставлении услуги, а также путем проведения проверок в ходе предоставления муниципальной услуги. Срок проведения проверки составляет 10 дней с даты ее назначения.</w:t>
      </w:r>
    </w:p>
    <w:p w:rsidR="002A1F3F" w:rsidRDefault="002A1F3F">
      <w:pPr>
        <w:pStyle w:val="ConsPlusNormal"/>
        <w:jc w:val="both"/>
      </w:pPr>
      <w:r>
        <w:t xml:space="preserve">(в ред. </w:t>
      </w:r>
      <w:hyperlink r:id="rId31">
        <w:r>
          <w:rPr>
            <w:color w:val="0000FF"/>
          </w:rPr>
          <w:t>Постановления</w:t>
        </w:r>
      </w:hyperlink>
      <w:r>
        <w:t xml:space="preserve"> Администрации города Орла от 06.02.2024 N 420)</w:t>
      </w:r>
    </w:p>
    <w:p w:rsidR="002A1F3F" w:rsidRDefault="002A1F3F">
      <w:pPr>
        <w:pStyle w:val="ConsPlusNormal"/>
        <w:spacing w:before="220"/>
        <w:ind w:firstLine="540"/>
        <w:jc w:val="both"/>
      </w:pPr>
      <w:r>
        <w:t>4.1.2. В ходе текущего контроля назначенным ответственным лицом структурного подразделения (начальником отдела доходов финансового управления администрации города Орла) проверяется:</w:t>
      </w:r>
    </w:p>
    <w:p w:rsidR="002A1F3F" w:rsidRDefault="002A1F3F">
      <w:pPr>
        <w:pStyle w:val="ConsPlusNormal"/>
        <w:jc w:val="both"/>
      </w:pPr>
      <w:r>
        <w:t xml:space="preserve">(в ред. </w:t>
      </w:r>
      <w:hyperlink r:id="rId32">
        <w:r>
          <w:rPr>
            <w:color w:val="0000FF"/>
          </w:rPr>
          <w:t>Постановления</w:t>
        </w:r>
      </w:hyperlink>
      <w:r>
        <w:t xml:space="preserve"> Администрации города Орла от 06.02.2024 N 420)</w:t>
      </w:r>
    </w:p>
    <w:p w:rsidR="002A1F3F" w:rsidRDefault="002A1F3F">
      <w:pPr>
        <w:pStyle w:val="ConsPlusNormal"/>
        <w:spacing w:before="220"/>
        <w:ind w:firstLine="540"/>
        <w:jc w:val="both"/>
      </w:pPr>
      <w:r>
        <w:t>- соблюдение сроков выполнения административных процедур;</w:t>
      </w:r>
    </w:p>
    <w:p w:rsidR="002A1F3F" w:rsidRDefault="002A1F3F">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2A1F3F" w:rsidRDefault="002A1F3F">
      <w:pPr>
        <w:pStyle w:val="ConsPlusNormal"/>
        <w:spacing w:before="220"/>
        <w:ind w:firstLine="540"/>
        <w:jc w:val="both"/>
      </w:pPr>
      <w:r>
        <w:t>- правильность принятых решений при предоставлении муниципальной услуги.</w:t>
      </w:r>
    </w:p>
    <w:p w:rsidR="002A1F3F" w:rsidRDefault="002A1F3F">
      <w:pPr>
        <w:pStyle w:val="ConsPlusNormal"/>
        <w:spacing w:before="220"/>
        <w:ind w:firstLine="540"/>
        <w:jc w:val="both"/>
      </w:pPr>
      <w:r>
        <w:t xml:space="preserve">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w:t>
      </w:r>
      <w:r>
        <w:lastRenderedPageBreak/>
        <w:t>принимаемые в ходе предоставления муниципальной услуги.</w:t>
      </w:r>
    </w:p>
    <w:p w:rsidR="002A1F3F" w:rsidRDefault="002A1F3F">
      <w:pPr>
        <w:pStyle w:val="ConsPlusNormal"/>
        <w:spacing w:before="220"/>
        <w:ind w:firstLine="540"/>
        <w:jc w:val="both"/>
      </w:pPr>
      <w:r>
        <w:t>4.1.3. По результатам текущего контроля, в случае выявления нарушений, начальник, заместитель начальника Управления дает указания по устранению выявленных нарушений и контролирует их устранение. Срок устранения нарушений с момента выявления не должен превышать 10 рабочих дней.</w:t>
      </w:r>
    </w:p>
    <w:p w:rsidR="002A1F3F" w:rsidRDefault="002A1F3F">
      <w:pPr>
        <w:pStyle w:val="ConsPlusNormal"/>
        <w:jc w:val="both"/>
      </w:pPr>
      <w:r>
        <w:t xml:space="preserve">(в ред. </w:t>
      </w:r>
      <w:hyperlink r:id="rId33">
        <w:r>
          <w:rPr>
            <w:color w:val="0000FF"/>
          </w:rPr>
          <w:t>Постановления</w:t>
        </w:r>
      </w:hyperlink>
      <w:r>
        <w:t xml:space="preserve"> Администрации города Орла от 14.12.2022 N 7151)</w:t>
      </w:r>
    </w:p>
    <w:p w:rsidR="002A1F3F" w:rsidRDefault="002A1F3F">
      <w:pPr>
        <w:pStyle w:val="ConsPlusNormal"/>
        <w:ind w:firstLine="540"/>
        <w:jc w:val="both"/>
      </w:pPr>
    </w:p>
    <w:p w:rsidR="002A1F3F" w:rsidRDefault="002A1F3F">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2A1F3F" w:rsidRDefault="002A1F3F">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осуществляется начальником (заместителем начальника) Управления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2A1F3F" w:rsidRDefault="002A1F3F">
      <w:pPr>
        <w:pStyle w:val="ConsPlusNormal"/>
        <w:spacing w:before="220"/>
        <w:ind w:firstLine="540"/>
        <w:jc w:val="both"/>
      </w:pPr>
      <w:r>
        <w:t>Плановые проверки исполнения регламента осуществляются Управлением в соответствии с графиком проверок, но не реже чем раз в два года.</w:t>
      </w:r>
    </w:p>
    <w:p w:rsidR="002A1F3F" w:rsidRDefault="002A1F3F">
      <w:pPr>
        <w:pStyle w:val="ConsPlusNormal"/>
        <w:spacing w:before="220"/>
        <w:ind w:firstLine="540"/>
        <w:jc w:val="both"/>
      </w:pPr>
      <w:r>
        <w:t>Срок проведения плановой проверки составляет не более 7 календарных дней.</w:t>
      </w:r>
    </w:p>
    <w:p w:rsidR="002A1F3F" w:rsidRDefault="002A1F3F">
      <w:pPr>
        <w:pStyle w:val="ConsPlusNormal"/>
        <w:spacing w:before="220"/>
        <w:ind w:firstLine="540"/>
        <w:jc w:val="both"/>
      </w:pPr>
      <w:r>
        <w:t>4.2.2. Внеплановые проверки проводятся по конкретному письменному обращению заявителя в Управление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Срок проведения внеплановой проверки не должен превышать 10 рабочих дней с момента поступления обращения от заявителя.</w:t>
      </w:r>
    </w:p>
    <w:p w:rsidR="002A1F3F" w:rsidRDefault="002A1F3F">
      <w:pPr>
        <w:pStyle w:val="ConsPlusNormal"/>
        <w:jc w:val="both"/>
      </w:pPr>
      <w:r>
        <w:t xml:space="preserve">(в ред. </w:t>
      </w:r>
      <w:hyperlink r:id="rId34">
        <w:r>
          <w:rPr>
            <w:color w:val="0000FF"/>
          </w:rPr>
          <w:t>Постановления</w:t>
        </w:r>
      </w:hyperlink>
      <w:r>
        <w:t xml:space="preserve"> Администрации города Орла от 14.12.2022 N 7151)</w:t>
      </w:r>
    </w:p>
    <w:p w:rsidR="002A1F3F" w:rsidRDefault="002A1F3F">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35">
        <w:r>
          <w:rPr>
            <w:color w:val="0000FF"/>
          </w:rPr>
          <w:t>кодексом</w:t>
        </w:r>
      </w:hyperlink>
      <w:r>
        <w:t xml:space="preserve"> Российской Федерации.</w:t>
      </w:r>
    </w:p>
    <w:p w:rsidR="002A1F3F" w:rsidRDefault="002A1F3F">
      <w:pPr>
        <w:pStyle w:val="ConsPlusNormal"/>
        <w:spacing w:before="220"/>
        <w:ind w:firstLine="540"/>
        <w:jc w:val="both"/>
      </w:pPr>
      <w:r>
        <w:t>О мерах, принятых в отношении виновных лиц, в течение 10 дней со дня принятия таких мер Управление сообщает в письменной форме заявителю, права и (или) законные интересы которого нарушены.</w:t>
      </w:r>
    </w:p>
    <w:p w:rsidR="002A1F3F" w:rsidRDefault="002A1F3F">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2A1F3F" w:rsidRDefault="002A1F3F">
      <w:pPr>
        <w:pStyle w:val="ConsPlusNormal"/>
        <w:ind w:firstLine="540"/>
        <w:jc w:val="both"/>
      </w:pPr>
    </w:p>
    <w:p w:rsidR="002A1F3F" w:rsidRDefault="002A1F3F">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2A1F3F" w:rsidRDefault="002A1F3F">
      <w:pPr>
        <w:pStyle w:val="ConsPlusNormal"/>
        <w:spacing w:before="220"/>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36">
        <w:r>
          <w:rPr>
            <w:color w:val="0000FF"/>
          </w:rPr>
          <w:t>кодексом</w:t>
        </w:r>
      </w:hyperlink>
      <w:r>
        <w:t xml:space="preserve"> Российской Федерации, </w:t>
      </w:r>
      <w:hyperlink r:id="rId37">
        <w:r>
          <w:rPr>
            <w:color w:val="0000FF"/>
          </w:rPr>
          <w:t>Законом</w:t>
        </w:r>
      </w:hyperlink>
      <w:r>
        <w:t xml:space="preserve"> Орловской области от 06.06.2013 N 1490-ОЗ "Об ответственности за административные правонарушения".</w:t>
      </w:r>
    </w:p>
    <w:p w:rsidR="002A1F3F" w:rsidRDefault="002A1F3F">
      <w:pPr>
        <w:pStyle w:val="ConsPlusNormal"/>
        <w:ind w:firstLine="540"/>
        <w:jc w:val="both"/>
      </w:pPr>
    </w:p>
    <w:p w:rsidR="002A1F3F" w:rsidRDefault="002A1F3F">
      <w:pPr>
        <w:pStyle w:val="ConsPlusTitle"/>
        <w:ind w:firstLine="540"/>
        <w:jc w:val="both"/>
        <w:outlineLvl w:val="2"/>
      </w:pPr>
      <w:r>
        <w:t xml:space="preserve">4.4. Порядок и формы контроля за предоставлением муниципальной услуги, в том числе со </w:t>
      </w:r>
      <w:r>
        <w:lastRenderedPageBreak/>
        <w:t>стороны граждан, их объединений и организаций</w:t>
      </w:r>
    </w:p>
    <w:p w:rsidR="002A1F3F" w:rsidRDefault="002A1F3F">
      <w:pPr>
        <w:pStyle w:val="ConsPlusNormal"/>
        <w:spacing w:before="220"/>
        <w:ind w:firstLine="5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2A1F3F" w:rsidRDefault="002A1F3F">
      <w:pPr>
        <w:pStyle w:val="ConsPlusNormal"/>
        <w:ind w:firstLine="540"/>
        <w:jc w:val="both"/>
      </w:pPr>
    </w:p>
    <w:p w:rsidR="002A1F3F" w:rsidRDefault="002A1F3F">
      <w:pPr>
        <w:pStyle w:val="ConsPlusTitle"/>
        <w:jc w:val="center"/>
        <w:outlineLvl w:val="1"/>
      </w:pPr>
      <w:r>
        <w:t>Раздел V. ДОСУДЕБНЫЙ (ВНЕСУДЕБНЫЙ) ПОРЯДОК ОБЖАЛОВАНИЯ</w:t>
      </w:r>
    </w:p>
    <w:p w:rsidR="002A1F3F" w:rsidRDefault="002A1F3F">
      <w:pPr>
        <w:pStyle w:val="ConsPlusTitle"/>
        <w:jc w:val="center"/>
      </w:pPr>
      <w:r>
        <w:t>РЕШЕНИЙ И ДЕЙСТВИЙ (БЕЗДЕЙСТВИЯ) ПРИ ПРЕДОСТАВЛЕНИИ</w:t>
      </w:r>
    </w:p>
    <w:p w:rsidR="002A1F3F" w:rsidRDefault="002A1F3F">
      <w:pPr>
        <w:pStyle w:val="ConsPlusTitle"/>
        <w:jc w:val="center"/>
      </w:pPr>
      <w:r>
        <w:t>МУНИЦИПАЛЬНОЙ УСЛУГИ</w:t>
      </w:r>
    </w:p>
    <w:p w:rsidR="002A1F3F" w:rsidRDefault="002A1F3F">
      <w:pPr>
        <w:pStyle w:val="ConsPlusNormal"/>
        <w:ind w:firstLine="540"/>
        <w:jc w:val="both"/>
      </w:pPr>
    </w:p>
    <w:p w:rsidR="002A1F3F" w:rsidRDefault="002A1F3F">
      <w:pPr>
        <w:pStyle w:val="ConsPlusNormal"/>
        <w:ind w:firstLine="540"/>
        <w:jc w:val="both"/>
      </w:pPr>
      <w:r>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2A1F3F" w:rsidRDefault="002A1F3F">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2A1F3F" w:rsidRDefault="002A1F3F">
      <w:pPr>
        <w:pStyle w:val="ConsPlusNormal"/>
        <w:spacing w:before="220"/>
        <w:ind w:firstLine="540"/>
        <w:jc w:val="both"/>
      </w:pPr>
      <w:r>
        <w:t>5.3. Заявитель может обратиться с жалобой в том числе в следующих случаях:</w:t>
      </w:r>
    </w:p>
    <w:p w:rsidR="002A1F3F" w:rsidRDefault="002A1F3F">
      <w:pPr>
        <w:pStyle w:val="ConsPlusNormal"/>
        <w:spacing w:before="220"/>
        <w:ind w:firstLine="540"/>
        <w:jc w:val="both"/>
      </w:pPr>
      <w:r>
        <w:t>а) нарушение срока регистрации запроса заявителя о предоставлении муниципальной услуги;</w:t>
      </w:r>
    </w:p>
    <w:p w:rsidR="002A1F3F" w:rsidRDefault="002A1F3F">
      <w:pPr>
        <w:pStyle w:val="ConsPlusNormal"/>
        <w:spacing w:before="220"/>
        <w:ind w:firstLine="540"/>
        <w:jc w:val="both"/>
      </w:pPr>
      <w:r>
        <w:t>б) нарушение срока предоставления муниципальной услуги;</w:t>
      </w:r>
    </w:p>
    <w:p w:rsidR="002A1F3F" w:rsidRDefault="002A1F3F">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2A1F3F" w:rsidRDefault="002A1F3F">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2A1F3F" w:rsidRDefault="002A1F3F">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2A1F3F" w:rsidRDefault="002A1F3F">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2A1F3F" w:rsidRDefault="002A1F3F">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1F3F" w:rsidRDefault="002A1F3F">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 Жалоба рассматривается заместителем Мэра города Орла, заместителем начальника Управления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A1F3F" w:rsidRDefault="002A1F3F">
      <w:pPr>
        <w:pStyle w:val="ConsPlusNormal"/>
        <w:jc w:val="both"/>
      </w:pPr>
      <w:r>
        <w:t xml:space="preserve">(в ред. </w:t>
      </w:r>
      <w:hyperlink r:id="rId38">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lastRenderedPageBreak/>
        <w:t>По результатам рассмотрения жалобы принимается решение об удовлетворении жалобы или об отказе в удовлетворении жалобы.</w:t>
      </w:r>
    </w:p>
    <w:p w:rsidR="002A1F3F" w:rsidRDefault="002A1F3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1F3F" w:rsidRDefault="002A1F3F">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1F3F" w:rsidRDefault="002A1F3F">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2A1F3F" w:rsidRDefault="002A1F3F">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2A1F3F" w:rsidRDefault="002A1F3F">
      <w:pPr>
        <w:pStyle w:val="ConsPlusNormal"/>
        <w:spacing w:before="220"/>
        <w:ind w:firstLine="540"/>
        <w:jc w:val="both"/>
      </w:pPr>
      <w:r>
        <w:t>1) в жалобе не указаны фамилия гражданина, направившего жалобу, и почтовый адрес, по которому должен быть направлен ответ;</w:t>
      </w:r>
    </w:p>
    <w:p w:rsidR="002A1F3F" w:rsidRDefault="002A1F3F">
      <w:pPr>
        <w:pStyle w:val="ConsPlusNormal"/>
        <w:spacing w:before="220"/>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заявителю сообщается о недопустимости злоупотребления правом);</w:t>
      </w:r>
    </w:p>
    <w:p w:rsidR="002A1F3F" w:rsidRDefault="002A1F3F">
      <w:pPr>
        <w:pStyle w:val="ConsPlusNormal"/>
        <w:spacing w:before="220"/>
        <w:ind w:firstLine="540"/>
        <w:jc w:val="both"/>
      </w:pPr>
      <w:r>
        <w:t>3)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2A1F3F" w:rsidRDefault="002A1F3F">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1F3F" w:rsidRDefault="002A1F3F">
      <w:pPr>
        <w:pStyle w:val="ConsPlusNormal"/>
        <w:spacing w:before="220"/>
        <w:ind w:firstLine="540"/>
        <w:jc w:val="both"/>
      </w:pPr>
      <w:r>
        <w:t>5.8. Порядок обжалования решения по жалобе.</w:t>
      </w:r>
    </w:p>
    <w:p w:rsidR="002A1F3F" w:rsidRDefault="002A1F3F">
      <w:pPr>
        <w:pStyle w:val="ConsPlusNormal"/>
        <w:spacing w:before="220"/>
        <w:ind w:firstLine="540"/>
        <w:jc w:val="both"/>
      </w:pPr>
      <w:r>
        <w:t>5.8.1. Жалоба на решение по жалобе подается в письменной форме на бумажном носителе в Управление, администрацию города Орла.</w:t>
      </w:r>
    </w:p>
    <w:p w:rsidR="002A1F3F" w:rsidRDefault="002A1F3F">
      <w:pPr>
        <w:pStyle w:val="ConsPlusNormal"/>
        <w:spacing w:before="220"/>
        <w:ind w:firstLine="540"/>
        <w:jc w:val="both"/>
      </w:pPr>
      <w:r>
        <w:t>5.8.2. Жалоба регистрируется и передается на рассмотрение заместителю Мэра города Орла - в течение 1 дня с момента регистрации.</w:t>
      </w:r>
    </w:p>
    <w:p w:rsidR="002A1F3F" w:rsidRDefault="002A1F3F">
      <w:pPr>
        <w:pStyle w:val="ConsPlusNormal"/>
        <w:jc w:val="both"/>
      </w:pPr>
      <w:r>
        <w:t xml:space="preserve">(в ред. </w:t>
      </w:r>
      <w:hyperlink r:id="rId39">
        <w:r>
          <w:rPr>
            <w:color w:val="0000FF"/>
          </w:rPr>
          <w:t>Постановления</w:t>
        </w:r>
      </w:hyperlink>
      <w:r>
        <w:t xml:space="preserve"> Администрации города Орла от 08.06.2022 N 3239)</w:t>
      </w:r>
    </w:p>
    <w:p w:rsidR="002A1F3F" w:rsidRDefault="002A1F3F">
      <w:pPr>
        <w:pStyle w:val="ConsPlusNormal"/>
        <w:spacing w:before="220"/>
        <w:ind w:firstLine="540"/>
        <w:jc w:val="both"/>
      </w:pPr>
      <w:r>
        <w:t>По результатам рассмотрения жалобы в течение 15 рабочих дней со дня регистрации принимается решение об удовлетворении жалобы или об отказе в удовлетворении жалобы.</w:t>
      </w: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jc w:val="right"/>
        <w:outlineLvl w:val="1"/>
      </w:pPr>
      <w:r>
        <w:t>Приложение N 1</w:t>
      </w:r>
    </w:p>
    <w:p w:rsidR="002A1F3F" w:rsidRDefault="002A1F3F">
      <w:pPr>
        <w:pStyle w:val="ConsPlusNormal"/>
        <w:jc w:val="right"/>
      </w:pPr>
      <w:r>
        <w:t>к Административному регламенту</w:t>
      </w:r>
    </w:p>
    <w:p w:rsidR="002A1F3F" w:rsidRDefault="002A1F3F">
      <w:pPr>
        <w:pStyle w:val="ConsPlusNormal"/>
        <w:jc w:val="right"/>
      </w:pPr>
      <w:r>
        <w:t>предоставления муниципальной услуги</w:t>
      </w:r>
    </w:p>
    <w:p w:rsidR="002A1F3F" w:rsidRDefault="002A1F3F">
      <w:pPr>
        <w:pStyle w:val="ConsPlusNormal"/>
        <w:jc w:val="right"/>
      </w:pPr>
      <w:r>
        <w:t>"Предоставление письменных разъяснений</w:t>
      </w:r>
    </w:p>
    <w:p w:rsidR="002A1F3F" w:rsidRDefault="002A1F3F">
      <w:pPr>
        <w:pStyle w:val="ConsPlusNormal"/>
        <w:jc w:val="right"/>
      </w:pPr>
      <w:r>
        <w:t>налогоплательщикам по вопросам применения</w:t>
      </w:r>
    </w:p>
    <w:p w:rsidR="002A1F3F" w:rsidRDefault="002A1F3F">
      <w:pPr>
        <w:pStyle w:val="ConsPlusNormal"/>
        <w:jc w:val="right"/>
      </w:pPr>
      <w:r>
        <w:lastRenderedPageBreak/>
        <w:t>муниципальных нормативных правовых актов</w:t>
      </w:r>
    </w:p>
    <w:p w:rsidR="002A1F3F" w:rsidRDefault="002A1F3F">
      <w:pPr>
        <w:pStyle w:val="ConsPlusNormal"/>
        <w:jc w:val="right"/>
      </w:pPr>
      <w:r>
        <w:t>города Орла о местных налогах и сборах"</w:t>
      </w:r>
    </w:p>
    <w:p w:rsidR="002A1F3F" w:rsidRDefault="002A1F3F">
      <w:pPr>
        <w:pStyle w:val="ConsPlusNormal"/>
        <w:ind w:firstLine="540"/>
        <w:jc w:val="both"/>
      </w:pPr>
    </w:p>
    <w:p w:rsidR="002A1F3F" w:rsidRDefault="002A1F3F">
      <w:pPr>
        <w:pStyle w:val="ConsPlusTitle"/>
        <w:jc w:val="center"/>
      </w:pPr>
      <w:bookmarkStart w:id="2" w:name="P329"/>
      <w:bookmarkEnd w:id="2"/>
      <w:r>
        <w:t>БЛОК-СХЕМА</w:t>
      </w:r>
    </w:p>
    <w:p w:rsidR="002A1F3F" w:rsidRDefault="002A1F3F">
      <w:pPr>
        <w:pStyle w:val="ConsPlusTitle"/>
        <w:jc w:val="center"/>
      </w:pPr>
      <w:r>
        <w:t>ОБЩЕЙ СТРУКТУРЫ МУНИЦИПАЛЬНОЙ УСЛУГИ</w:t>
      </w:r>
    </w:p>
    <w:p w:rsidR="002A1F3F" w:rsidRDefault="002A1F3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A1F3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1F3F" w:rsidRDefault="002A1F3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1F3F" w:rsidRDefault="002A1F3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1F3F" w:rsidRDefault="002A1F3F">
            <w:pPr>
              <w:pStyle w:val="ConsPlusNormal"/>
              <w:jc w:val="center"/>
            </w:pPr>
            <w:r>
              <w:rPr>
                <w:color w:val="392C69"/>
              </w:rPr>
              <w:t>Список изменяющих документов</w:t>
            </w:r>
          </w:p>
          <w:p w:rsidR="002A1F3F" w:rsidRDefault="002A1F3F">
            <w:pPr>
              <w:pStyle w:val="ConsPlusNormal"/>
              <w:jc w:val="center"/>
            </w:pPr>
            <w:r>
              <w:rPr>
                <w:color w:val="392C69"/>
              </w:rPr>
              <w:t>(в ред. Постановлений Администрации города Орла</w:t>
            </w:r>
          </w:p>
          <w:p w:rsidR="002A1F3F" w:rsidRDefault="002A1F3F">
            <w:pPr>
              <w:pStyle w:val="ConsPlusNormal"/>
              <w:jc w:val="center"/>
            </w:pPr>
            <w:r>
              <w:rPr>
                <w:color w:val="392C69"/>
              </w:rPr>
              <w:t xml:space="preserve">от 08.06.2022 </w:t>
            </w:r>
            <w:hyperlink r:id="rId40">
              <w:r>
                <w:rPr>
                  <w:color w:val="0000FF"/>
                </w:rPr>
                <w:t>N 3239</w:t>
              </w:r>
            </w:hyperlink>
            <w:r>
              <w:rPr>
                <w:color w:val="392C69"/>
              </w:rPr>
              <w:t xml:space="preserve">, от 06.02.2024 </w:t>
            </w:r>
            <w:hyperlink r:id="rId41">
              <w:r>
                <w:rPr>
                  <w:color w:val="0000FF"/>
                </w:rPr>
                <w:t>N 420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1F3F" w:rsidRDefault="002A1F3F">
            <w:pPr>
              <w:pStyle w:val="ConsPlusNormal"/>
            </w:pPr>
          </w:p>
        </w:tc>
      </w:tr>
    </w:tbl>
    <w:p w:rsidR="002A1F3F" w:rsidRDefault="002A1F3F">
      <w:pPr>
        <w:pStyle w:val="ConsPlusNormal"/>
        <w:ind w:firstLine="540"/>
        <w:jc w:val="both"/>
      </w:pPr>
    </w:p>
    <w:p w:rsidR="002A1F3F" w:rsidRDefault="002A1F3F">
      <w:pPr>
        <w:pStyle w:val="ConsPlusNonformat"/>
        <w:jc w:val="both"/>
      </w:pPr>
      <w:r>
        <w:t xml:space="preserve">               ┌─────────────────────────────┐</w:t>
      </w:r>
    </w:p>
    <w:p w:rsidR="002A1F3F" w:rsidRDefault="002A1F3F">
      <w:pPr>
        <w:pStyle w:val="ConsPlusNonformat"/>
        <w:jc w:val="both"/>
      </w:pPr>
      <w:r>
        <w:t xml:space="preserve">               │          ЗАЯВИТЕЛЬ          │</w:t>
      </w:r>
    </w:p>
    <w:p w:rsidR="002A1F3F" w:rsidRDefault="002A1F3F">
      <w:pPr>
        <w:pStyle w:val="ConsPlusNonformat"/>
        <w:jc w:val="both"/>
      </w:pPr>
      <w:r>
        <w:t xml:space="preserve">  ┌───────────&gt;│заявление на предоставление  │&lt;───────────┐</w:t>
      </w:r>
    </w:p>
    <w:p w:rsidR="002A1F3F" w:rsidRDefault="002A1F3F">
      <w:pPr>
        <w:pStyle w:val="ConsPlusNonformat"/>
        <w:jc w:val="both"/>
      </w:pPr>
      <w:r>
        <w:t xml:space="preserve">  │            │    муниципальной услуги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               Финансовое управление             │  │</w:t>
      </w:r>
    </w:p>
    <w:p w:rsidR="002A1F3F" w:rsidRDefault="002A1F3F">
      <w:pPr>
        <w:pStyle w:val="ConsPlusNonformat"/>
        <w:jc w:val="both"/>
      </w:pPr>
      <w:r>
        <w:t xml:space="preserve">  │  │             администрации города Орла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│Прием, регистрация заявления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          Заместитель Мэра города Орла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              Начальник финансового              │  │</w:t>
      </w:r>
    </w:p>
    <w:p w:rsidR="002A1F3F" w:rsidRDefault="002A1F3F">
      <w:pPr>
        <w:pStyle w:val="ConsPlusNonformat"/>
        <w:jc w:val="both"/>
      </w:pPr>
      <w:r>
        <w:t xml:space="preserve">  │  │      управления администрации города Орла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         ИСПОЛНИТЕЛЬ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   Рассмотрение заявления    │            │</w:t>
      </w:r>
    </w:p>
    <w:p w:rsidR="002A1F3F" w:rsidRDefault="002A1F3F">
      <w:pPr>
        <w:pStyle w:val="ConsPlusNonformat"/>
        <w:jc w:val="both"/>
      </w:pPr>
      <w:r>
        <w:t xml:space="preserve">  │            └──────────────┬──────────────┘            │</w:t>
      </w:r>
    </w:p>
    <w:p w:rsidR="002A1F3F" w:rsidRDefault="002A1F3F">
      <w:pPr>
        <w:pStyle w:val="ConsPlusNonformat"/>
        <w:jc w:val="both"/>
      </w:pPr>
      <w:r>
        <w:t xml:space="preserve">  │          ┌────────────────┴────────────────┐          │</w:t>
      </w:r>
    </w:p>
    <w:p w:rsidR="002A1F3F" w:rsidRDefault="002A1F3F">
      <w:pPr>
        <w:pStyle w:val="ConsPlusNonformat"/>
        <w:jc w:val="both"/>
      </w:pPr>
      <w:r>
        <w:t xml:space="preserve">  │  ┌───────┴───────────┐         ┌───────────┴───────┐  │</w:t>
      </w:r>
    </w:p>
    <w:p w:rsidR="002A1F3F" w:rsidRDefault="002A1F3F">
      <w:pPr>
        <w:pStyle w:val="ConsPlusNonformat"/>
        <w:jc w:val="both"/>
      </w:pPr>
      <w:r>
        <w:t xml:space="preserve">  │  │  Предоставление   │         │      Отказ в      │  │</w:t>
      </w:r>
    </w:p>
    <w:p w:rsidR="002A1F3F" w:rsidRDefault="002A1F3F">
      <w:pPr>
        <w:pStyle w:val="ConsPlusNonformat"/>
        <w:jc w:val="both"/>
      </w:pPr>
      <w:r>
        <w:t xml:space="preserve">  │  │   муниципальной   │         │  предоставлении   │  │</w:t>
      </w:r>
    </w:p>
    <w:p w:rsidR="002A1F3F" w:rsidRDefault="002A1F3F">
      <w:pPr>
        <w:pStyle w:val="ConsPlusNonformat"/>
        <w:jc w:val="both"/>
      </w:pPr>
      <w:r>
        <w:t xml:space="preserve">  │  │      услуги       │         │   муниципальной   │  │</w:t>
      </w:r>
    </w:p>
    <w:p w:rsidR="002A1F3F" w:rsidRDefault="002A1F3F">
      <w:pPr>
        <w:pStyle w:val="ConsPlusNonformat"/>
        <w:jc w:val="both"/>
      </w:pPr>
      <w:r>
        <w:t xml:space="preserve">  │  │                   │         │      услуги       │  │</w:t>
      </w:r>
    </w:p>
    <w:p w:rsidR="002A1F3F" w:rsidRDefault="002A1F3F">
      <w:pPr>
        <w:pStyle w:val="ConsPlusNonformat"/>
        <w:jc w:val="both"/>
      </w:pPr>
      <w:r>
        <w:t xml:space="preserve">  │  └───────┬───────────┘         └───────────┬───────┘  │</w:t>
      </w:r>
    </w:p>
    <w:p w:rsidR="002A1F3F" w:rsidRDefault="002A1F3F">
      <w:pPr>
        <w:pStyle w:val="ConsPlusNonformat"/>
        <w:jc w:val="both"/>
      </w:pPr>
      <w:r>
        <w:t xml:space="preserve">  │  ┌───────\/──────────┐         ┌──────────\/───────┐  │</w:t>
      </w:r>
    </w:p>
    <w:p w:rsidR="002A1F3F" w:rsidRDefault="002A1F3F">
      <w:pPr>
        <w:pStyle w:val="ConsPlusNonformat"/>
        <w:jc w:val="both"/>
      </w:pPr>
      <w:r>
        <w:t xml:space="preserve">  │  │   Формирование    │         │    Подготовка     │  │</w:t>
      </w:r>
    </w:p>
    <w:p w:rsidR="002A1F3F" w:rsidRDefault="002A1F3F">
      <w:pPr>
        <w:pStyle w:val="ConsPlusNonformat"/>
        <w:jc w:val="both"/>
      </w:pPr>
      <w:r>
        <w:t xml:space="preserve">  │  │    результата     │         │   обоснованного   │  │</w:t>
      </w:r>
    </w:p>
    <w:p w:rsidR="002A1F3F" w:rsidRDefault="002A1F3F">
      <w:pPr>
        <w:pStyle w:val="ConsPlusNonformat"/>
        <w:jc w:val="both"/>
      </w:pPr>
      <w:r>
        <w:t xml:space="preserve">  │  │  предоставления   │         │      отказа       ├──┘</w:t>
      </w:r>
    </w:p>
    <w:p w:rsidR="002A1F3F" w:rsidRDefault="002A1F3F">
      <w:pPr>
        <w:pStyle w:val="ConsPlusNonformat"/>
        <w:jc w:val="both"/>
      </w:pPr>
      <w:r>
        <w:t xml:space="preserve">  │  │   муниципальной   │         └───────────────────┘</w:t>
      </w:r>
    </w:p>
    <w:p w:rsidR="002A1F3F" w:rsidRDefault="002A1F3F">
      <w:pPr>
        <w:pStyle w:val="ConsPlusNonformat"/>
        <w:jc w:val="both"/>
      </w:pPr>
      <w:r>
        <w:t xml:space="preserve">  │  └───────┬───────────┘</w:t>
      </w:r>
    </w:p>
    <w:p w:rsidR="002A1F3F" w:rsidRDefault="002A1F3F">
      <w:pPr>
        <w:pStyle w:val="ConsPlusNonformat"/>
        <w:jc w:val="both"/>
      </w:pPr>
      <w:r>
        <w:t xml:space="preserve">  │  ┌───────\/──────────┐</w:t>
      </w:r>
    </w:p>
    <w:p w:rsidR="002A1F3F" w:rsidRDefault="002A1F3F">
      <w:pPr>
        <w:pStyle w:val="ConsPlusNonformat"/>
        <w:jc w:val="both"/>
      </w:pPr>
      <w:r>
        <w:t xml:space="preserve">  │  │Выдача результатов │</w:t>
      </w:r>
    </w:p>
    <w:p w:rsidR="002A1F3F" w:rsidRDefault="002A1F3F">
      <w:pPr>
        <w:pStyle w:val="ConsPlusNonformat"/>
        <w:jc w:val="both"/>
      </w:pPr>
      <w:r>
        <w:t xml:space="preserve">  │  │  предоставления   │</w:t>
      </w:r>
    </w:p>
    <w:p w:rsidR="002A1F3F" w:rsidRDefault="002A1F3F">
      <w:pPr>
        <w:pStyle w:val="ConsPlusNonformat"/>
        <w:jc w:val="both"/>
      </w:pPr>
      <w:r>
        <w:t xml:space="preserve">  └──┤  муниципальной    │</w:t>
      </w:r>
    </w:p>
    <w:p w:rsidR="002A1F3F" w:rsidRDefault="002A1F3F">
      <w:pPr>
        <w:pStyle w:val="ConsPlusNonformat"/>
        <w:jc w:val="both"/>
      </w:pPr>
      <w:r>
        <w:t xml:space="preserve">     │      услуги       │</w:t>
      </w:r>
    </w:p>
    <w:p w:rsidR="002A1F3F" w:rsidRDefault="002A1F3F">
      <w:pPr>
        <w:pStyle w:val="ConsPlusNonformat"/>
        <w:jc w:val="both"/>
      </w:pPr>
      <w:r>
        <w:t xml:space="preserve">     └───────────────────┘</w:t>
      </w:r>
    </w:p>
    <w:p w:rsidR="002A1F3F" w:rsidRDefault="002A1F3F">
      <w:pPr>
        <w:pStyle w:val="ConsPlusNormal"/>
        <w:ind w:firstLine="540"/>
        <w:jc w:val="both"/>
      </w:pPr>
    </w:p>
    <w:p w:rsidR="002A1F3F" w:rsidRDefault="002A1F3F">
      <w:pPr>
        <w:pStyle w:val="ConsPlusNormal"/>
        <w:ind w:firstLine="540"/>
        <w:jc w:val="both"/>
      </w:pPr>
    </w:p>
    <w:p w:rsidR="002A1F3F" w:rsidRDefault="002A1F3F">
      <w:pPr>
        <w:pStyle w:val="ConsPlusNormal"/>
        <w:pBdr>
          <w:bottom w:val="single" w:sz="6" w:space="0" w:color="auto"/>
        </w:pBdr>
        <w:spacing w:before="100" w:after="100"/>
        <w:jc w:val="both"/>
        <w:rPr>
          <w:sz w:val="2"/>
          <w:szCs w:val="2"/>
        </w:rPr>
      </w:pPr>
    </w:p>
    <w:p w:rsidR="00984086" w:rsidRDefault="00984086">
      <w:bookmarkStart w:id="3" w:name="_GoBack"/>
      <w:bookmarkEnd w:id="3"/>
    </w:p>
    <w:sectPr w:rsidR="00984086" w:rsidSect="0081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3F"/>
    <w:rsid w:val="002A1F3F"/>
    <w:rsid w:val="00984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95E99-AB20-44D9-9E1A-A4F62914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F3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1F3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1F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A1F3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94" TargetMode="External"/><Relationship Id="rId13" Type="http://schemas.openxmlformats.org/officeDocument/2006/relationships/hyperlink" Target="https://login.consultant.ru/link/?req=doc&amp;base=RLAW127&amp;n=81121&amp;dst=100006" TargetMode="External"/><Relationship Id="rId18" Type="http://schemas.openxmlformats.org/officeDocument/2006/relationships/hyperlink" Target="https://login.consultant.ru/link/?req=doc&amp;base=RLAW127&amp;n=81121&amp;dst=100006" TargetMode="External"/><Relationship Id="rId26" Type="http://schemas.openxmlformats.org/officeDocument/2006/relationships/hyperlink" Target="https://login.consultant.ru/link/?req=doc&amp;base=RLAW127&amp;n=72049" TargetMode="External"/><Relationship Id="rId39" Type="http://schemas.openxmlformats.org/officeDocument/2006/relationships/hyperlink" Target="https://login.consultant.ru/link/?req=doc&amp;base=RLAW127&amp;n=81121&amp;dst=100007"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3958&amp;dst=229" TargetMode="External"/><Relationship Id="rId34" Type="http://schemas.openxmlformats.org/officeDocument/2006/relationships/hyperlink" Target="https://login.consultant.ru/link/?req=doc&amp;base=RLAW127&amp;n=85677&amp;dst=100007" TargetMode="External"/><Relationship Id="rId42" Type="http://schemas.openxmlformats.org/officeDocument/2006/relationships/fontTable" Target="fontTable.xml"/><Relationship Id="rId7" Type="http://schemas.openxmlformats.org/officeDocument/2006/relationships/hyperlink" Target="https://login.consultant.ru/link/?req=doc&amp;base=RLAW127&amp;n=94700&amp;dst=100005" TargetMode="External"/><Relationship Id="rId12" Type="http://schemas.openxmlformats.org/officeDocument/2006/relationships/hyperlink" Target="https://login.consultant.ru/link/?req=doc&amp;base=RLAW127&amp;n=94700&amp;dst=100005" TargetMode="External"/><Relationship Id="rId17" Type="http://schemas.openxmlformats.org/officeDocument/2006/relationships/hyperlink" Target="https://login.consultant.ru/link/?req=doc&amp;base=RLAW127&amp;n=81121&amp;dst=100006" TargetMode="External"/><Relationship Id="rId25" Type="http://schemas.openxmlformats.org/officeDocument/2006/relationships/hyperlink" Target="https://login.consultant.ru/link/?req=doc&amp;base=RLAW127&amp;n=62310&amp;dst=100170" TargetMode="External"/><Relationship Id="rId33" Type="http://schemas.openxmlformats.org/officeDocument/2006/relationships/hyperlink" Target="https://login.consultant.ru/link/?req=doc&amp;base=RLAW127&amp;n=85677&amp;dst=100006" TargetMode="External"/><Relationship Id="rId38" Type="http://schemas.openxmlformats.org/officeDocument/2006/relationships/hyperlink" Target="https://login.consultant.ru/link/?req=doc&amp;base=RLAW127&amp;n=81121&amp;dst=100007" TargetMode="External"/><Relationship Id="rId2" Type="http://schemas.openxmlformats.org/officeDocument/2006/relationships/settings" Target="settings.xml"/><Relationship Id="rId16" Type="http://schemas.openxmlformats.org/officeDocument/2006/relationships/hyperlink" Target="https://login.consultant.ru/link/?req=doc&amp;base=RLAW127&amp;n=81121&amp;dst=100007"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127&amp;n=81121&amp;dst=100007" TargetMode="External"/><Relationship Id="rId41" Type="http://schemas.openxmlformats.org/officeDocument/2006/relationships/hyperlink" Target="https://login.consultant.ru/link/?req=doc&amp;base=RLAW127&amp;n=94700&amp;dst=100008" TargetMode="External"/><Relationship Id="rId1" Type="http://schemas.openxmlformats.org/officeDocument/2006/relationships/styles" Target="styles.xml"/><Relationship Id="rId6" Type="http://schemas.openxmlformats.org/officeDocument/2006/relationships/hyperlink" Target="https://login.consultant.ru/link/?req=doc&amp;base=RLAW127&amp;n=85677&amp;dst=100005" TargetMode="External"/><Relationship Id="rId11" Type="http://schemas.openxmlformats.org/officeDocument/2006/relationships/hyperlink" Target="https://login.consultant.ru/link/?req=doc&amp;base=RLAW127&amp;n=85677&amp;dst=100005" TargetMode="External"/><Relationship Id="rId24" Type="http://schemas.openxmlformats.org/officeDocument/2006/relationships/hyperlink" Target="https://login.consultant.ru/link/?req=doc&amp;base=RLAW127&amp;n=94972" TargetMode="External"/><Relationship Id="rId32" Type="http://schemas.openxmlformats.org/officeDocument/2006/relationships/hyperlink" Target="https://login.consultant.ru/link/?req=doc&amp;base=RLAW127&amp;n=94700&amp;dst=100007" TargetMode="External"/><Relationship Id="rId37" Type="http://schemas.openxmlformats.org/officeDocument/2006/relationships/hyperlink" Target="https://login.consultant.ru/link/?req=doc&amp;base=RLAW127&amp;n=95354" TargetMode="External"/><Relationship Id="rId40" Type="http://schemas.openxmlformats.org/officeDocument/2006/relationships/hyperlink" Target="https://login.consultant.ru/link/?req=doc&amp;base=RLAW127&amp;n=81121&amp;dst=100006" TargetMode="External"/><Relationship Id="rId5" Type="http://schemas.openxmlformats.org/officeDocument/2006/relationships/hyperlink" Target="https://login.consultant.ru/link/?req=doc&amp;base=RLAW127&amp;n=81121&amp;dst=100005" TargetMode="External"/><Relationship Id="rId15" Type="http://schemas.openxmlformats.org/officeDocument/2006/relationships/hyperlink" Target="https://login.consultant.ru/link/?req=doc&amp;base=RLAW127&amp;n=81121&amp;dst=100009" TargetMode="External"/><Relationship Id="rId23" Type="http://schemas.openxmlformats.org/officeDocument/2006/relationships/hyperlink" Target="https://login.consultant.ru/link/?req=doc&amp;base=LAW&amp;n=465798&amp;dst=100094" TargetMode="External"/><Relationship Id="rId28" Type="http://schemas.openxmlformats.org/officeDocument/2006/relationships/hyperlink" Target="https://login.consultant.ru/link/?req=doc&amp;base=RLAW127&amp;n=81121&amp;dst=100007" TargetMode="External"/><Relationship Id="rId36" Type="http://schemas.openxmlformats.org/officeDocument/2006/relationships/hyperlink" Target="https://login.consultant.ru/link/?req=doc&amp;base=LAW&amp;n=474024" TargetMode="External"/><Relationship Id="rId10" Type="http://schemas.openxmlformats.org/officeDocument/2006/relationships/hyperlink" Target="https://login.consultant.ru/link/?req=doc&amp;base=RLAW127&amp;n=81121&amp;dst=100005" TargetMode="External"/><Relationship Id="rId19" Type="http://schemas.openxmlformats.org/officeDocument/2006/relationships/hyperlink" Target="https://login.consultant.ru/link/?req=doc&amp;base=RLAW127&amp;n=81121&amp;dst=100006" TargetMode="External"/><Relationship Id="rId31" Type="http://schemas.openxmlformats.org/officeDocument/2006/relationships/hyperlink" Target="https://login.consultant.ru/link/?req=doc&amp;base=RLAW127&amp;n=94700&amp;dst=1000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7&amp;n=62310&amp;dst=100170" TargetMode="External"/><Relationship Id="rId14" Type="http://schemas.openxmlformats.org/officeDocument/2006/relationships/hyperlink" Target="https://login.consultant.ru/link/?req=doc&amp;base=RLAW127&amp;n=81121&amp;dst=100008" TargetMode="External"/><Relationship Id="rId22" Type="http://schemas.openxmlformats.org/officeDocument/2006/relationships/hyperlink" Target="https://login.consultant.ru/link/?req=doc&amp;base=LAW&amp;n=472832" TargetMode="External"/><Relationship Id="rId27" Type="http://schemas.openxmlformats.org/officeDocument/2006/relationships/hyperlink" Target="https://login.consultant.ru/link/?req=doc&amp;base=RLAW127&amp;n=58560" TargetMode="External"/><Relationship Id="rId30" Type="http://schemas.openxmlformats.org/officeDocument/2006/relationships/hyperlink" Target="https://login.consultant.ru/link/?req=doc&amp;base=RLAW127&amp;n=81121&amp;dst=100007" TargetMode="External"/><Relationship Id="rId35" Type="http://schemas.openxmlformats.org/officeDocument/2006/relationships/hyperlink" Target="https://login.consultant.ru/link/?req=doc&amp;base=LAW&amp;n=474024"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6261</Words>
  <Characters>35692</Characters>
  <Application>Microsoft Office Word</Application>
  <DocSecurity>0</DocSecurity>
  <Lines>297</Lines>
  <Paragraphs>83</Paragraphs>
  <ScaleCrop>false</ScaleCrop>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2024-04-18T16:18:00Z</dcterms:created>
  <dcterms:modified xsi:type="dcterms:W3CDTF">2024-04-18T16:18:00Z</dcterms:modified>
</cp:coreProperties>
</file>