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4D" w:rsidRDefault="003A694D" w:rsidP="003A694D">
      <w:pPr>
        <w:pStyle w:val="1"/>
        <w:spacing w:line="384" w:lineRule="auto"/>
        <w:ind w:left="360" w:firstLine="0"/>
      </w:pPr>
      <w:bookmarkStart w:id="0" w:name="_GoBack"/>
      <w:bookmarkEnd w:id="0"/>
      <w:r>
        <w:t>Внесены изменения в законодательство, регулирующее вопросы формирования фонда капитального ремонта дома на специальном счете</w:t>
      </w:r>
    </w:p>
    <w:p w:rsidR="003A694D" w:rsidRDefault="003A694D" w:rsidP="003A694D">
      <w:r>
        <w:t>Федеральным законом от 03.02.2025 № 6-ФЗ внесены изменения в ст. 173 Жилищного кодекса Российской Федерации, согласно которым увеличен минимальный уровень собираемости взносов при формировании фонда капитального ремонта многоквартирного дома на специальном счете.</w:t>
      </w:r>
    </w:p>
    <w:p w:rsidR="003A694D" w:rsidRDefault="003A694D" w:rsidP="003A694D">
      <w:r>
        <w:t>В случае</w:t>
      </w:r>
      <w:proofErr w:type="gramStart"/>
      <w:r>
        <w:t>,</w:t>
      </w:r>
      <w:proofErr w:type="gramEnd"/>
      <w:r>
        <w:t xml:space="preserve"> если размер фактических поступлений взносов на капитальный ремонт составляет менее чем 60% (ранее – 50%) от размера начисленных взносов, орган государственного жилищного надзора уведомляет владельца специального счета о необходимости информирования собственников помещений в многоквартирном доме о наличии задолженности, а также о необходимости ее погашения в срок не более чем 5 месяцев с момента поступления владельцу специального счета соответствующего уведомления и о последствиях несвоевременного погашения задолженности.</w:t>
      </w:r>
      <w:r>
        <w:br/>
        <w:t xml:space="preserve">Кроме того, установлен срок, в течение которого орган государственного жилищного надзора уведомляет орган местного самоуправления о наличии задолженности и непринятии мер к ее погашению (в течение 1 месяца </w:t>
      </w:r>
      <w:proofErr w:type="gramStart"/>
      <w:r>
        <w:t>с даты истечения</w:t>
      </w:r>
      <w:proofErr w:type="gramEnd"/>
      <w:r>
        <w:t xml:space="preserve"> 5 месяцев с даты получения владельцем специального счета указанного уведомления).</w:t>
      </w:r>
    </w:p>
    <w:p w:rsidR="003A694D" w:rsidRDefault="003A694D" w:rsidP="003A694D">
      <w:r>
        <w:t>На территории Краснодарского края полномочия органа государственного жилищного надзора реализует Государственная жилищная инспекция края.</w:t>
      </w:r>
    </w:p>
    <w:p w:rsidR="003A694D" w:rsidRDefault="003A694D" w:rsidP="003A694D">
      <w:r>
        <w:t>Федеральный закон от 03.02.2025 № 6-ФЗ вступил в силу с 03.02.2025.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33"/>
    <w:rsid w:val="001B0ED8"/>
    <w:rsid w:val="003A694D"/>
    <w:rsid w:val="00C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94D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A694D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94D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94D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A694D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94D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2025-05-07T12:08:00Z</dcterms:created>
  <dcterms:modified xsi:type="dcterms:W3CDTF">2025-05-07T12:09:00Z</dcterms:modified>
</cp:coreProperties>
</file>