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85" w:rsidRDefault="00D80C85">
      <w:pPr>
        <w:pStyle w:val="ConsPlusTitlePage"/>
      </w:pPr>
      <w:r>
        <w:t xml:space="preserve">Документ предоставлен </w:t>
      </w:r>
      <w:hyperlink r:id="rId4">
        <w:r>
          <w:rPr>
            <w:color w:val="0000FF"/>
          </w:rPr>
          <w:t>КонсультантПлюс</w:t>
        </w:r>
      </w:hyperlink>
      <w:r>
        <w:br/>
      </w:r>
    </w:p>
    <w:p w:rsidR="00D80C85" w:rsidRDefault="00D80C85">
      <w:pPr>
        <w:pStyle w:val="ConsPlusNormal"/>
        <w:ind w:firstLine="540"/>
        <w:jc w:val="both"/>
        <w:outlineLvl w:val="0"/>
      </w:pPr>
    </w:p>
    <w:p w:rsidR="00D80C85" w:rsidRDefault="00D80C85">
      <w:pPr>
        <w:pStyle w:val="ConsPlusTitle"/>
        <w:jc w:val="center"/>
        <w:outlineLvl w:val="0"/>
      </w:pPr>
      <w:r>
        <w:t>АДМИНИСТРАЦИЯ ГОРОДА ОРЛА</w:t>
      </w:r>
    </w:p>
    <w:p w:rsidR="00D80C85" w:rsidRDefault="00D80C85">
      <w:pPr>
        <w:pStyle w:val="ConsPlusTitle"/>
        <w:jc w:val="center"/>
      </w:pPr>
    </w:p>
    <w:p w:rsidR="00D80C85" w:rsidRDefault="00D80C85">
      <w:pPr>
        <w:pStyle w:val="ConsPlusTitle"/>
        <w:jc w:val="center"/>
      </w:pPr>
      <w:r>
        <w:t>ПОСТАНОВЛЕНИЕ</w:t>
      </w:r>
    </w:p>
    <w:p w:rsidR="00D80C85" w:rsidRDefault="00D80C85">
      <w:pPr>
        <w:pStyle w:val="ConsPlusTitle"/>
        <w:jc w:val="center"/>
      </w:pPr>
      <w:r>
        <w:t>от 27 марта 2014 г. N 1158</w:t>
      </w:r>
    </w:p>
    <w:p w:rsidR="00D80C85" w:rsidRDefault="00D80C85">
      <w:pPr>
        <w:pStyle w:val="ConsPlusTitle"/>
        <w:jc w:val="center"/>
      </w:pPr>
    </w:p>
    <w:p w:rsidR="00D80C85" w:rsidRDefault="00D80C85">
      <w:pPr>
        <w:pStyle w:val="ConsPlusTitle"/>
        <w:jc w:val="center"/>
      </w:pPr>
      <w:r>
        <w:t>ОБ УТВЕРЖДЕНИИ ПОЛОЖЕНИЯ</w:t>
      </w:r>
    </w:p>
    <w:p w:rsidR="00D80C85" w:rsidRDefault="00D80C85">
      <w:pPr>
        <w:pStyle w:val="ConsPlusTitle"/>
        <w:jc w:val="center"/>
      </w:pPr>
      <w:r>
        <w:t>О КОМИССИИ ПО ЗЕЛЕНЫМ НАСАЖДЕНИЯМ ПРИ ТЕРРИТОРИАЛЬНОМ</w:t>
      </w:r>
    </w:p>
    <w:p w:rsidR="00D80C85" w:rsidRDefault="00D80C85">
      <w:pPr>
        <w:pStyle w:val="ConsPlusTitle"/>
        <w:jc w:val="center"/>
      </w:pPr>
      <w:r>
        <w:t>УПРАВЛЕНИИ ПО РАЙОНУ АДМИНИСТРАЦИИ ГОРОДА ОРЛА</w:t>
      </w:r>
    </w:p>
    <w:p w:rsidR="00D80C85" w:rsidRDefault="00D80C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0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C85" w:rsidRDefault="00D80C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0C85" w:rsidRDefault="00D80C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0C85" w:rsidRDefault="00D80C85">
            <w:pPr>
              <w:pStyle w:val="ConsPlusNormal"/>
              <w:jc w:val="center"/>
            </w:pPr>
            <w:r>
              <w:rPr>
                <w:color w:val="392C69"/>
              </w:rPr>
              <w:t>Список изменяющих документов</w:t>
            </w:r>
          </w:p>
          <w:p w:rsidR="00D80C85" w:rsidRDefault="00D80C85">
            <w:pPr>
              <w:pStyle w:val="ConsPlusNormal"/>
              <w:jc w:val="center"/>
            </w:pPr>
            <w:r>
              <w:rPr>
                <w:color w:val="392C69"/>
              </w:rPr>
              <w:t>(в ред. Постановлений Администрации города Орла</w:t>
            </w:r>
          </w:p>
          <w:p w:rsidR="00D80C85" w:rsidRDefault="00D80C85">
            <w:pPr>
              <w:pStyle w:val="ConsPlusNormal"/>
              <w:jc w:val="center"/>
            </w:pPr>
            <w:r>
              <w:rPr>
                <w:color w:val="392C69"/>
              </w:rPr>
              <w:t xml:space="preserve">от 11.06.2014 </w:t>
            </w:r>
            <w:hyperlink r:id="rId5">
              <w:r>
                <w:rPr>
                  <w:color w:val="0000FF"/>
                </w:rPr>
                <w:t>N 2304</w:t>
              </w:r>
            </w:hyperlink>
            <w:r>
              <w:rPr>
                <w:color w:val="392C69"/>
              </w:rPr>
              <w:t xml:space="preserve">, от 15.04.2016 </w:t>
            </w:r>
            <w:hyperlink r:id="rId6">
              <w:r>
                <w:rPr>
                  <w:color w:val="0000FF"/>
                </w:rPr>
                <w:t>N 1613</w:t>
              </w:r>
            </w:hyperlink>
            <w:r>
              <w:rPr>
                <w:color w:val="392C69"/>
              </w:rPr>
              <w:t xml:space="preserve">, от 09.12.2016 </w:t>
            </w:r>
            <w:hyperlink r:id="rId7">
              <w:r>
                <w:rPr>
                  <w:color w:val="0000FF"/>
                </w:rPr>
                <w:t>N 5638</w:t>
              </w:r>
            </w:hyperlink>
            <w:r>
              <w:rPr>
                <w:color w:val="392C69"/>
              </w:rPr>
              <w:t>,</w:t>
            </w:r>
          </w:p>
          <w:p w:rsidR="00D80C85" w:rsidRDefault="00D80C85">
            <w:pPr>
              <w:pStyle w:val="ConsPlusNormal"/>
              <w:jc w:val="center"/>
            </w:pPr>
            <w:r>
              <w:rPr>
                <w:color w:val="392C69"/>
              </w:rPr>
              <w:t xml:space="preserve">от 06.12.2019 </w:t>
            </w:r>
            <w:hyperlink r:id="rId8">
              <w:r>
                <w:rPr>
                  <w:color w:val="0000FF"/>
                </w:rPr>
                <w:t>N 5249</w:t>
              </w:r>
            </w:hyperlink>
            <w:r>
              <w:rPr>
                <w:color w:val="392C69"/>
              </w:rPr>
              <w:t xml:space="preserve">, от 14.04.2020 </w:t>
            </w:r>
            <w:hyperlink r:id="rId9">
              <w:r>
                <w:rPr>
                  <w:color w:val="0000FF"/>
                </w:rPr>
                <w:t>N 1461</w:t>
              </w:r>
            </w:hyperlink>
            <w:r>
              <w:rPr>
                <w:color w:val="392C69"/>
              </w:rPr>
              <w:t xml:space="preserve">, от 02.02.2022 </w:t>
            </w:r>
            <w:hyperlink r:id="rId10">
              <w:r>
                <w:rPr>
                  <w:color w:val="0000FF"/>
                </w:rPr>
                <w:t>N 414</w:t>
              </w:r>
            </w:hyperlink>
            <w:r>
              <w:rPr>
                <w:color w:val="392C69"/>
              </w:rPr>
              <w:t>,</w:t>
            </w:r>
          </w:p>
          <w:p w:rsidR="00D80C85" w:rsidRDefault="00D80C85">
            <w:pPr>
              <w:pStyle w:val="ConsPlusNormal"/>
              <w:jc w:val="center"/>
            </w:pPr>
            <w:r>
              <w:rPr>
                <w:color w:val="392C69"/>
              </w:rPr>
              <w:t xml:space="preserve">от 22.03.2022 </w:t>
            </w:r>
            <w:hyperlink r:id="rId11">
              <w:r>
                <w:rPr>
                  <w:color w:val="0000FF"/>
                </w:rPr>
                <w:t>N 1480</w:t>
              </w:r>
            </w:hyperlink>
            <w:r>
              <w:rPr>
                <w:color w:val="392C69"/>
              </w:rPr>
              <w:t xml:space="preserve">, от 21.07.2023 </w:t>
            </w:r>
            <w:hyperlink r:id="rId12">
              <w:r>
                <w:rPr>
                  <w:color w:val="0000FF"/>
                </w:rPr>
                <w:t>N 3733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C85" w:rsidRDefault="00D80C85">
            <w:pPr>
              <w:pStyle w:val="ConsPlusNormal"/>
            </w:pPr>
          </w:p>
        </w:tc>
      </w:tr>
    </w:tbl>
    <w:p w:rsidR="00D80C85" w:rsidRDefault="00D80C85">
      <w:pPr>
        <w:pStyle w:val="ConsPlusNormal"/>
        <w:ind w:firstLine="540"/>
        <w:jc w:val="both"/>
      </w:pPr>
    </w:p>
    <w:p w:rsidR="00D80C85" w:rsidRDefault="00D80C85">
      <w:pPr>
        <w:pStyle w:val="ConsPlusNormal"/>
        <w:ind w:firstLine="540"/>
        <w:jc w:val="both"/>
      </w:pPr>
      <w:r>
        <w:t xml:space="preserve">В соответствии с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от 10.01.2002 N 7-ФЗ "Об охране окружающей среды", в целях обеспечения сохранности и воспроизводства зеленых насаждений, произрастающих на территории города Орла, постановляю:</w:t>
      </w:r>
    </w:p>
    <w:p w:rsidR="00D80C85" w:rsidRDefault="00D80C85">
      <w:pPr>
        <w:pStyle w:val="ConsPlusNormal"/>
        <w:ind w:firstLine="540"/>
        <w:jc w:val="both"/>
      </w:pPr>
    </w:p>
    <w:p w:rsidR="00D80C85" w:rsidRDefault="00D80C85">
      <w:pPr>
        <w:pStyle w:val="ConsPlusNormal"/>
        <w:ind w:firstLine="540"/>
        <w:jc w:val="both"/>
      </w:pPr>
      <w:r>
        <w:t xml:space="preserve">1. Утвердить </w:t>
      </w:r>
      <w:hyperlink w:anchor="P34">
        <w:r>
          <w:rPr>
            <w:color w:val="0000FF"/>
          </w:rPr>
          <w:t>Положение</w:t>
        </w:r>
      </w:hyperlink>
      <w:r>
        <w:t xml:space="preserve"> о комиссии по зеленым насаждениям при территориальном управлении по району администрации города Орла согласно приложению.</w:t>
      </w:r>
    </w:p>
    <w:p w:rsidR="00D80C85" w:rsidRDefault="00D80C85">
      <w:pPr>
        <w:pStyle w:val="ConsPlusNormal"/>
        <w:jc w:val="both"/>
      </w:pPr>
      <w:r>
        <w:t xml:space="preserve">(в ред. </w:t>
      </w:r>
      <w:hyperlink r:id="rId15">
        <w:r>
          <w:rPr>
            <w:color w:val="0000FF"/>
          </w:rPr>
          <w:t>Постановления</w:t>
        </w:r>
      </w:hyperlink>
      <w:r>
        <w:t xml:space="preserve"> Администрации города Орла от 15.04.2016 N 1613)</w:t>
      </w:r>
    </w:p>
    <w:p w:rsidR="00D80C85" w:rsidRDefault="00D80C85">
      <w:pPr>
        <w:pStyle w:val="ConsPlusNormal"/>
        <w:spacing w:before="220"/>
        <w:ind w:firstLine="540"/>
        <w:jc w:val="both"/>
      </w:pPr>
      <w:r>
        <w:t>2.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w:t>
      </w:r>
    </w:p>
    <w:p w:rsidR="00D80C85" w:rsidRDefault="00D80C85">
      <w:pPr>
        <w:pStyle w:val="ConsPlusNormal"/>
        <w:spacing w:before="220"/>
        <w:ind w:firstLine="540"/>
        <w:jc w:val="both"/>
      </w:pPr>
      <w:r>
        <w:t>3. Контроль исполнения настоящего постановления возложить на заместителя главы администрации города Орла А.С. Бойко.</w:t>
      </w:r>
    </w:p>
    <w:p w:rsidR="00D80C85" w:rsidRDefault="00D80C85">
      <w:pPr>
        <w:pStyle w:val="ConsPlusNormal"/>
        <w:ind w:firstLine="540"/>
        <w:jc w:val="both"/>
      </w:pPr>
    </w:p>
    <w:p w:rsidR="00D80C85" w:rsidRDefault="00D80C85">
      <w:pPr>
        <w:pStyle w:val="ConsPlusNormal"/>
        <w:jc w:val="right"/>
      </w:pPr>
      <w:r>
        <w:t>Глава администрации города Орла</w:t>
      </w:r>
    </w:p>
    <w:p w:rsidR="00D80C85" w:rsidRDefault="00D80C85">
      <w:pPr>
        <w:pStyle w:val="ConsPlusNormal"/>
        <w:jc w:val="right"/>
      </w:pPr>
      <w:r>
        <w:t>М.Ю.БЕРНИКОВ</w:t>
      </w: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0"/>
      </w:pPr>
      <w:r>
        <w:t>Приложение</w:t>
      </w:r>
    </w:p>
    <w:p w:rsidR="00D80C85" w:rsidRDefault="00D80C85">
      <w:pPr>
        <w:pStyle w:val="ConsPlusNormal"/>
        <w:jc w:val="right"/>
      </w:pPr>
      <w:r>
        <w:t>к постановлению</w:t>
      </w:r>
    </w:p>
    <w:p w:rsidR="00D80C85" w:rsidRDefault="00D80C85">
      <w:pPr>
        <w:pStyle w:val="ConsPlusNormal"/>
        <w:jc w:val="right"/>
      </w:pPr>
      <w:r>
        <w:t>Администрации города Орла</w:t>
      </w:r>
    </w:p>
    <w:p w:rsidR="00D80C85" w:rsidRDefault="00D80C85">
      <w:pPr>
        <w:pStyle w:val="ConsPlusNormal"/>
        <w:jc w:val="right"/>
      </w:pPr>
      <w:r>
        <w:t>от 27 марта 2014 г. N 1158</w:t>
      </w:r>
    </w:p>
    <w:p w:rsidR="00D80C85" w:rsidRDefault="00D80C85">
      <w:pPr>
        <w:pStyle w:val="ConsPlusNormal"/>
        <w:ind w:firstLine="540"/>
        <w:jc w:val="both"/>
      </w:pPr>
    </w:p>
    <w:p w:rsidR="00D80C85" w:rsidRDefault="00D80C85">
      <w:pPr>
        <w:pStyle w:val="ConsPlusTitle"/>
        <w:jc w:val="center"/>
      </w:pPr>
      <w:bookmarkStart w:id="0" w:name="P34"/>
      <w:bookmarkEnd w:id="0"/>
      <w:r>
        <w:t>ПОЛОЖЕНИЕ</w:t>
      </w:r>
    </w:p>
    <w:p w:rsidR="00D80C85" w:rsidRDefault="00D80C85">
      <w:pPr>
        <w:pStyle w:val="ConsPlusTitle"/>
        <w:jc w:val="center"/>
      </w:pPr>
      <w:r>
        <w:t>О КОМИССИИ ПО ЗЕЛЕНЫМ НАСАЖДЕНИЯМ ПРИ ТЕРРИТОРИАЛЬНОМ</w:t>
      </w:r>
    </w:p>
    <w:p w:rsidR="00D80C85" w:rsidRDefault="00D80C85">
      <w:pPr>
        <w:pStyle w:val="ConsPlusTitle"/>
        <w:jc w:val="center"/>
      </w:pPr>
      <w:r>
        <w:t>УПРАВЛЕНИИ ПО РАЙОНУ АДМИНИСТРАЦИИ ГОРОДА ОРЛА</w:t>
      </w:r>
    </w:p>
    <w:p w:rsidR="00D80C85" w:rsidRDefault="00D80C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0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C85" w:rsidRDefault="00D80C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0C85" w:rsidRDefault="00D80C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0C85" w:rsidRDefault="00D80C85">
            <w:pPr>
              <w:pStyle w:val="ConsPlusNormal"/>
              <w:jc w:val="center"/>
            </w:pPr>
            <w:r>
              <w:rPr>
                <w:color w:val="392C69"/>
              </w:rPr>
              <w:t>Список изменяющих документов</w:t>
            </w:r>
          </w:p>
          <w:p w:rsidR="00D80C85" w:rsidRDefault="00D80C85">
            <w:pPr>
              <w:pStyle w:val="ConsPlusNormal"/>
              <w:jc w:val="center"/>
            </w:pPr>
            <w:r>
              <w:rPr>
                <w:color w:val="392C69"/>
              </w:rPr>
              <w:t>(в ред. Постановлений Администрации города Орла</w:t>
            </w:r>
          </w:p>
          <w:p w:rsidR="00D80C85" w:rsidRDefault="00D80C85">
            <w:pPr>
              <w:pStyle w:val="ConsPlusNormal"/>
              <w:jc w:val="center"/>
            </w:pPr>
            <w:r>
              <w:rPr>
                <w:color w:val="392C69"/>
              </w:rPr>
              <w:t xml:space="preserve">от 02.02.2022 </w:t>
            </w:r>
            <w:hyperlink r:id="rId16">
              <w:r>
                <w:rPr>
                  <w:color w:val="0000FF"/>
                </w:rPr>
                <w:t>N 414</w:t>
              </w:r>
            </w:hyperlink>
            <w:r>
              <w:rPr>
                <w:color w:val="392C69"/>
              </w:rPr>
              <w:t xml:space="preserve">, от 22.03.2022 </w:t>
            </w:r>
            <w:hyperlink r:id="rId17">
              <w:r>
                <w:rPr>
                  <w:color w:val="0000FF"/>
                </w:rPr>
                <w:t>N 1480</w:t>
              </w:r>
            </w:hyperlink>
            <w:r>
              <w:rPr>
                <w:color w:val="392C69"/>
              </w:rPr>
              <w:t xml:space="preserve">, от 21.07.2023 </w:t>
            </w:r>
            <w:hyperlink r:id="rId18">
              <w:r>
                <w:rPr>
                  <w:color w:val="0000FF"/>
                </w:rPr>
                <w:t>N 3733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C85" w:rsidRDefault="00D80C85">
            <w:pPr>
              <w:pStyle w:val="ConsPlusNormal"/>
            </w:pPr>
          </w:p>
        </w:tc>
      </w:tr>
    </w:tbl>
    <w:p w:rsidR="00D80C85" w:rsidRDefault="00D80C85">
      <w:pPr>
        <w:pStyle w:val="ConsPlusNormal"/>
        <w:ind w:firstLine="540"/>
        <w:jc w:val="both"/>
      </w:pPr>
    </w:p>
    <w:p w:rsidR="00D80C85" w:rsidRDefault="00D80C85">
      <w:pPr>
        <w:pStyle w:val="ConsPlusTitle"/>
        <w:ind w:firstLine="540"/>
        <w:jc w:val="both"/>
        <w:outlineLvl w:val="1"/>
      </w:pPr>
      <w:r>
        <w:t>1. Общие положения</w:t>
      </w:r>
    </w:p>
    <w:p w:rsidR="00D80C85" w:rsidRDefault="00D80C85">
      <w:pPr>
        <w:pStyle w:val="ConsPlusNormal"/>
        <w:ind w:firstLine="540"/>
        <w:jc w:val="both"/>
      </w:pPr>
    </w:p>
    <w:p w:rsidR="00D80C85" w:rsidRDefault="00D80C85">
      <w:pPr>
        <w:pStyle w:val="ConsPlusNormal"/>
        <w:ind w:firstLine="540"/>
        <w:jc w:val="both"/>
      </w:pPr>
      <w:r>
        <w:t>1.1. Комиссия по зеленым насаждениям при территориальном управлении по району администрации города Орла (далее - Комиссия) является постоянно действующим коллегиальным органом, регулирующим вопросы сохранения, сноса, пересадки, восстановления, создания зеленых насаждений на земельных участках, находящихся в муниципальной собственности или государственная собственность на которые не разграничена.</w:t>
      </w:r>
    </w:p>
    <w:p w:rsidR="00D80C85" w:rsidRDefault="00D80C85">
      <w:pPr>
        <w:pStyle w:val="ConsPlusNormal"/>
        <w:spacing w:before="220"/>
        <w:ind w:firstLine="540"/>
        <w:jc w:val="both"/>
      </w:pPr>
      <w:r>
        <w:t xml:space="preserve">1.2. Комиссия в своей деятельности руководствуется </w:t>
      </w:r>
      <w:hyperlink r:id="rId19">
        <w:r>
          <w:rPr>
            <w:color w:val="0000FF"/>
          </w:rPr>
          <w:t>Конституцией</w:t>
        </w:r>
      </w:hyperlink>
      <w:r>
        <w:t xml:space="preserve"> Российской Федерации, Федеральным </w:t>
      </w:r>
      <w:hyperlink r:id="rId2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r>
          <w:rPr>
            <w:color w:val="0000FF"/>
          </w:rPr>
          <w:t>приказом</w:t>
        </w:r>
      </w:hyperlink>
      <w: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"СП 42.13330.2016. Свод правил. Градостроительство. Планировка и застройка городских и сельских поселений. Актуализированная редакция СНиП 2.07.01-89*", утвержденным </w:t>
      </w:r>
      <w:hyperlink r:id="rId22">
        <w:r>
          <w:rPr>
            <w:color w:val="0000FF"/>
          </w:rPr>
          <w:t>приказом</w:t>
        </w:r>
      </w:hyperlink>
      <w:r>
        <w:t xml:space="preserve"> Минстроя России от 30.12.2016 N 1034/пр (ред. от 19.12.2019) (далее - СНиП), </w:t>
      </w:r>
      <w:hyperlink r:id="rId23">
        <w:r>
          <w:rPr>
            <w:color w:val="0000FF"/>
          </w:rPr>
          <w:t>решением</w:t>
        </w:r>
      </w:hyperlink>
      <w:r>
        <w:t xml:space="preserve"> Орловского городского Совета народных депутатов от 30.06.2011 N 5/0073-ГС "О Правилах благоустройства и санитарного содержания территории муниципального образования "Город Орел", </w:t>
      </w:r>
      <w:hyperlink r:id="rId24">
        <w:r>
          <w:rPr>
            <w:color w:val="0000FF"/>
          </w:rPr>
          <w:t>Уставом</w:t>
        </w:r>
      </w:hyperlink>
      <w:r>
        <w:t xml:space="preserve"> города Орла, </w:t>
      </w:r>
      <w:hyperlink r:id="rId25">
        <w:r>
          <w:rPr>
            <w:color w:val="0000FF"/>
          </w:rPr>
          <w:t>постановлением</w:t>
        </w:r>
      </w:hyperlink>
      <w:r>
        <w:t xml:space="preserve"> Администрации города Орла от 02.09.2013 N 3964 "Об утверждении нормативов затрат, нормативных цен и методики расчета размера восстановительной стоимости городских зеленых насаждений" и настоящим Положением.</w:t>
      </w:r>
    </w:p>
    <w:p w:rsidR="00D80C85" w:rsidRDefault="00D80C85">
      <w:pPr>
        <w:pStyle w:val="ConsPlusNormal"/>
        <w:ind w:firstLine="540"/>
        <w:jc w:val="both"/>
      </w:pPr>
    </w:p>
    <w:p w:rsidR="00D80C85" w:rsidRDefault="00D80C85">
      <w:pPr>
        <w:pStyle w:val="ConsPlusTitle"/>
        <w:ind w:firstLine="540"/>
        <w:jc w:val="both"/>
        <w:outlineLvl w:val="1"/>
      </w:pPr>
      <w:r>
        <w:t>2. Задачи, функции, права и обязанности Комиссии</w:t>
      </w:r>
    </w:p>
    <w:p w:rsidR="00D80C85" w:rsidRDefault="00D80C85">
      <w:pPr>
        <w:pStyle w:val="ConsPlusNormal"/>
        <w:ind w:firstLine="540"/>
        <w:jc w:val="both"/>
      </w:pPr>
    </w:p>
    <w:p w:rsidR="00D80C85" w:rsidRDefault="00D80C85">
      <w:pPr>
        <w:pStyle w:val="ConsPlusNormal"/>
        <w:ind w:firstLine="540"/>
        <w:jc w:val="both"/>
      </w:pPr>
      <w:r>
        <w:t>2.1. Задачи Комиссии:</w:t>
      </w:r>
    </w:p>
    <w:p w:rsidR="00D80C85" w:rsidRDefault="00D80C85">
      <w:pPr>
        <w:pStyle w:val="ConsPlusNormal"/>
        <w:spacing w:before="220"/>
        <w:ind w:firstLine="540"/>
        <w:jc w:val="both"/>
      </w:pPr>
      <w:r>
        <w:t>2.1.1. Обследование зеленых насаждений и принятие решения о необходимости их сохранения, сноса, пересадки. Под сохранением зеленых насаждений понимается, в том числе, проведение работ по лечению, обрезке зеленых насаждений, других работ по уходу, борьбе с вредителями и болезнями.</w:t>
      </w:r>
    </w:p>
    <w:p w:rsidR="00D80C85" w:rsidRDefault="00D80C85">
      <w:pPr>
        <w:pStyle w:val="ConsPlusNormal"/>
        <w:spacing w:before="220"/>
        <w:ind w:firstLine="540"/>
        <w:jc w:val="both"/>
      </w:pPr>
      <w:r>
        <w:t>2.1.2. Обследование земельных участков (мест восстановления или создания зеленых насаждений) на их пригодность для посадки, посева, содействия естественному возобновлению на территории города Орла, и принятие решения о необходимости создания, восстановления зеленых насаждений.</w:t>
      </w:r>
    </w:p>
    <w:p w:rsidR="00D80C85" w:rsidRDefault="00D80C85">
      <w:pPr>
        <w:pStyle w:val="ConsPlusNormal"/>
        <w:spacing w:before="220"/>
        <w:ind w:firstLine="540"/>
        <w:jc w:val="both"/>
      </w:pPr>
      <w:r>
        <w:t>2.2. Функции Комиссии:</w:t>
      </w:r>
    </w:p>
    <w:p w:rsidR="00D80C85" w:rsidRDefault="00D80C85">
      <w:pPr>
        <w:pStyle w:val="ConsPlusNormal"/>
        <w:spacing w:before="220"/>
        <w:ind w:firstLine="540"/>
        <w:jc w:val="both"/>
      </w:pPr>
      <w:r>
        <w:t>2.2.1. Рассмотрение поступивших в территориальное управление по району администрации города Орла обращений (заявлений) физических и юридических лиц, индивидуальных предпринимателей по вопросам сохранения, сноса, пересадки, восстановления, создания зеленых насаждений.</w:t>
      </w:r>
    </w:p>
    <w:p w:rsidR="00D80C85" w:rsidRDefault="00D80C85">
      <w:pPr>
        <w:pStyle w:val="ConsPlusNormal"/>
        <w:spacing w:before="220"/>
        <w:ind w:firstLine="540"/>
        <w:jc w:val="both"/>
      </w:pPr>
      <w:r>
        <w:t>2.2.2. Проведение плановых обследований зеленых насаждений.</w:t>
      </w:r>
    </w:p>
    <w:p w:rsidR="00D80C85" w:rsidRDefault="00D80C85">
      <w:pPr>
        <w:pStyle w:val="ConsPlusNormal"/>
        <w:spacing w:before="220"/>
        <w:ind w:firstLine="540"/>
        <w:jc w:val="both"/>
      </w:pPr>
      <w:r>
        <w:t>2.2.3. Проведение обследования зеленых насаждений, земельных участков при строительстве, ремонте и реконструкции объектов городской инфраструктуры при наличии плана земельного участка с предварительной схемой размещения объектов недвижимости и элементов благоустройства, с указанием создаваемых зеленых насаждений, подлежащих сносу, пересадке, восстановлению.</w:t>
      </w:r>
    </w:p>
    <w:p w:rsidR="00D80C85" w:rsidRDefault="00D80C85">
      <w:pPr>
        <w:pStyle w:val="ConsPlusNormal"/>
        <w:spacing w:before="220"/>
        <w:ind w:firstLine="540"/>
        <w:jc w:val="both"/>
      </w:pPr>
      <w:r>
        <w:t xml:space="preserve">2.2.4. Проведение оперативного обследования (осмотра) зеленых насаждений, </w:t>
      </w:r>
      <w:r>
        <w:lastRenderedPageBreak/>
        <w:t>поврежденных или погибших вследствие ливней, сильных ветров, снегопадов и т.п.</w:t>
      </w:r>
    </w:p>
    <w:p w:rsidR="00D80C85" w:rsidRDefault="00D80C85">
      <w:pPr>
        <w:pStyle w:val="ConsPlusNormal"/>
        <w:spacing w:before="220"/>
        <w:ind w:firstLine="540"/>
        <w:jc w:val="both"/>
      </w:pPr>
      <w:r>
        <w:t>2.2.5. Проведение оперативного обследования (осмотра) погибших или поврежденных зеленых насаждений, выявленных органами местного самоуправления, государственной власти, правоохранительными органами и др.</w:t>
      </w:r>
    </w:p>
    <w:p w:rsidR="00D80C85" w:rsidRDefault="00D80C85">
      <w:pPr>
        <w:pStyle w:val="ConsPlusNormal"/>
        <w:spacing w:before="220"/>
        <w:ind w:firstLine="540"/>
        <w:jc w:val="both"/>
      </w:pPr>
      <w:r>
        <w:t>2.2.6. Определение необходимости сохранения, сноса, пересадки, восстановления, создания зеленых насаждений.</w:t>
      </w:r>
    </w:p>
    <w:p w:rsidR="00D80C85" w:rsidRDefault="00D80C85">
      <w:pPr>
        <w:pStyle w:val="ConsPlusNormal"/>
        <w:spacing w:before="220"/>
        <w:ind w:firstLine="540"/>
        <w:jc w:val="both"/>
      </w:pPr>
      <w:r>
        <w:t xml:space="preserve">2.2.7. Оформление актов обследования зеленых насаждений и земельных участков согласно </w:t>
      </w:r>
      <w:hyperlink w:anchor="P226">
        <w:r>
          <w:rPr>
            <w:color w:val="0000FF"/>
          </w:rPr>
          <w:t>приложению 1</w:t>
        </w:r>
      </w:hyperlink>
      <w:r>
        <w:t xml:space="preserve"> к настоящему Положению.</w:t>
      </w:r>
    </w:p>
    <w:p w:rsidR="00D80C85" w:rsidRDefault="00D80C85">
      <w:pPr>
        <w:pStyle w:val="ConsPlusNormal"/>
        <w:spacing w:before="220"/>
        <w:ind w:firstLine="540"/>
        <w:jc w:val="both"/>
      </w:pPr>
      <w:r>
        <w:t xml:space="preserve">2.2.8. Выдача </w:t>
      </w:r>
      <w:hyperlink w:anchor="P486">
        <w:r>
          <w:rPr>
            <w:color w:val="0000FF"/>
          </w:rPr>
          <w:t>разрешения</w:t>
        </w:r>
      </w:hyperlink>
      <w:r>
        <w:t xml:space="preserve"> на снос, пересадку, восстановление, создание зеленых насаждений согласно приложению 2 к настоящему Положению.</w:t>
      </w:r>
    </w:p>
    <w:p w:rsidR="00D80C85" w:rsidRDefault="00D80C85">
      <w:pPr>
        <w:pStyle w:val="ConsPlusNormal"/>
        <w:spacing w:before="220"/>
        <w:ind w:firstLine="540"/>
        <w:jc w:val="both"/>
      </w:pPr>
      <w:r>
        <w:t xml:space="preserve">2.2.9. Определение восстановительной стоимости зеленых насаждений в соответствии с </w:t>
      </w:r>
      <w:hyperlink r:id="rId26">
        <w:r>
          <w:rPr>
            <w:color w:val="0000FF"/>
          </w:rPr>
          <w:t>постановлением</w:t>
        </w:r>
      </w:hyperlink>
      <w:r>
        <w:t xml:space="preserve"> Администрации города Орла от 02.09.2013 N 3964 "Об утверждении нормативов затрат, нормативных цен и методики расчета размера восстановительной стоимости городских зеленых насаждений".</w:t>
      </w:r>
    </w:p>
    <w:p w:rsidR="00D80C85" w:rsidRDefault="00D80C85">
      <w:pPr>
        <w:pStyle w:val="ConsPlusNormal"/>
        <w:spacing w:before="220"/>
        <w:ind w:firstLine="540"/>
        <w:jc w:val="both"/>
      </w:pPr>
      <w:r>
        <w:t>2.2.10. Оценка ущерба, нанесенного незаконным сносом зеленых насаждений.</w:t>
      </w:r>
    </w:p>
    <w:p w:rsidR="00D80C85" w:rsidRDefault="00D80C85">
      <w:pPr>
        <w:pStyle w:val="ConsPlusNormal"/>
        <w:spacing w:before="220"/>
        <w:ind w:firstLine="540"/>
        <w:jc w:val="both"/>
      </w:pPr>
      <w:r>
        <w:t>2.2.11. Обращение по фактам незаконного уничтожения и/или повреждения зеленых насаждений или отказа от компенсации за уничтожение/повреждение зеленых насаждений в органы государственного надзора в сфере охраны окружающей среды, правоохранительные органы для принятия мер по пресечению самовольных действий, установлению виновных лиц, совершивших нарушение.</w:t>
      </w:r>
    </w:p>
    <w:p w:rsidR="00D80C85" w:rsidRDefault="00D80C85">
      <w:pPr>
        <w:pStyle w:val="ConsPlusNormal"/>
        <w:spacing w:before="220"/>
        <w:ind w:firstLine="540"/>
        <w:jc w:val="both"/>
      </w:pPr>
      <w:r>
        <w:t>2.3. Комиссия в соответствии с возложенными на нее задачами и выполняемыми функциями имеет право:</w:t>
      </w:r>
    </w:p>
    <w:p w:rsidR="00D80C85" w:rsidRDefault="00D80C85">
      <w:pPr>
        <w:pStyle w:val="ConsPlusNormal"/>
        <w:spacing w:before="220"/>
        <w:ind w:firstLine="540"/>
        <w:jc w:val="both"/>
      </w:pPr>
      <w:r>
        <w:t>2.3.1. Привлекать к обследованию (в случае необходимости) представителей организаций, являющихся собственниками инженерных сетей, других специалистов.</w:t>
      </w:r>
    </w:p>
    <w:p w:rsidR="00D80C85" w:rsidRDefault="00D80C85">
      <w:pPr>
        <w:pStyle w:val="ConsPlusNormal"/>
        <w:spacing w:before="220"/>
        <w:ind w:firstLine="540"/>
        <w:jc w:val="both"/>
      </w:pPr>
      <w:r>
        <w:t>2.3.2. Запрашивать в установленном порядке в структурных подразделениях администрации города Орла, предприятиях, организациях и учреждениях города информацию (документы) по вопросам, относящимся к компетенции Комиссии.</w:t>
      </w:r>
    </w:p>
    <w:p w:rsidR="00D80C85" w:rsidRDefault="00D80C85">
      <w:pPr>
        <w:pStyle w:val="ConsPlusNormal"/>
        <w:spacing w:before="220"/>
        <w:ind w:firstLine="540"/>
        <w:jc w:val="both"/>
      </w:pPr>
      <w:r>
        <w:t>2.3.3. Взаимодействовать с органами государственной власти, правоохранительными органами, общественными объединениями и гражданами по вопросам, относящимся к компетенции Комиссии.</w:t>
      </w:r>
    </w:p>
    <w:p w:rsidR="00D80C85" w:rsidRDefault="00D80C85">
      <w:pPr>
        <w:pStyle w:val="ConsPlusNormal"/>
        <w:spacing w:before="220"/>
        <w:ind w:firstLine="540"/>
        <w:jc w:val="both"/>
      </w:pPr>
      <w:r>
        <w:t>2.4. Комиссия обязана:</w:t>
      </w:r>
    </w:p>
    <w:p w:rsidR="00D80C85" w:rsidRDefault="00D80C85">
      <w:pPr>
        <w:pStyle w:val="ConsPlusNormal"/>
        <w:spacing w:before="220"/>
        <w:ind w:firstLine="540"/>
        <w:jc w:val="both"/>
      </w:pPr>
      <w:r>
        <w:t>2.4.1. Осуществлять свою деятельность в соответствии с действующим законодательством и настоящим Положением.</w:t>
      </w:r>
    </w:p>
    <w:p w:rsidR="00D80C85" w:rsidRDefault="00D80C85">
      <w:pPr>
        <w:pStyle w:val="ConsPlusNormal"/>
        <w:spacing w:before="220"/>
        <w:ind w:firstLine="540"/>
        <w:jc w:val="both"/>
      </w:pPr>
      <w:r>
        <w:t>2.4.2. Рассматривать вопросы, входящие в ее компетенцию.</w:t>
      </w:r>
    </w:p>
    <w:p w:rsidR="00D80C85" w:rsidRDefault="00D80C85">
      <w:pPr>
        <w:pStyle w:val="ConsPlusNormal"/>
        <w:ind w:firstLine="540"/>
        <w:jc w:val="both"/>
      </w:pPr>
    </w:p>
    <w:p w:rsidR="00D80C85" w:rsidRDefault="00D80C85">
      <w:pPr>
        <w:pStyle w:val="ConsPlusTitle"/>
        <w:ind w:firstLine="540"/>
        <w:jc w:val="both"/>
        <w:outlineLvl w:val="1"/>
      </w:pPr>
      <w:r>
        <w:t>3. Структура и состав Комиссии</w:t>
      </w:r>
    </w:p>
    <w:p w:rsidR="00D80C85" w:rsidRDefault="00D80C85">
      <w:pPr>
        <w:pStyle w:val="ConsPlusNormal"/>
        <w:ind w:firstLine="540"/>
        <w:jc w:val="both"/>
      </w:pPr>
    </w:p>
    <w:p w:rsidR="00D80C85" w:rsidRDefault="00D80C85">
      <w:pPr>
        <w:pStyle w:val="ConsPlusNormal"/>
        <w:ind w:firstLine="540"/>
        <w:jc w:val="both"/>
      </w:pPr>
      <w:r>
        <w:t>3.1. Состав Комиссии утверждается постановлением администрации города Орла. Территориальные управления по районам администрации города Орла формируют составы Комиссий и вносят, при необходимости, изменения в постановление администрации города Орла "Об утверждении составов комиссий по зеленым насаждениям при территориальных управлениях по районам администрации города Орла".</w:t>
      </w:r>
    </w:p>
    <w:p w:rsidR="00D80C85" w:rsidRDefault="00D80C85">
      <w:pPr>
        <w:pStyle w:val="ConsPlusNormal"/>
        <w:spacing w:before="220"/>
        <w:ind w:firstLine="540"/>
        <w:jc w:val="both"/>
      </w:pPr>
      <w:r>
        <w:lastRenderedPageBreak/>
        <w:t>3.2. В состав Комиссии входят председатель Комиссии, его заместитель, секретарь и члены Комиссии.</w:t>
      </w:r>
    </w:p>
    <w:p w:rsidR="00D80C85" w:rsidRDefault="00D80C85">
      <w:pPr>
        <w:pStyle w:val="ConsPlusNormal"/>
        <w:spacing w:before="220"/>
        <w:ind w:firstLine="540"/>
        <w:jc w:val="both"/>
      </w:pPr>
      <w:r>
        <w:t>3.3. Возглавляет Комиссию председатель в лице начальника территориального управления по району администрации города Орла.</w:t>
      </w:r>
    </w:p>
    <w:p w:rsidR="00D80C85" w:rsidRDefault="00D80C85">
      <w:pPr>
        <w:pStyle w:val="ConsPlusNormal"/>
        <w:spacing w:before="220"/>
        <w:ind w:firstLine="540"/>
        <w:jc w:val="both"/>
      </w:pPr>
      <w:r>
        <w:t>3.4. Председатель Комиссии:</w:t>
      </w:r>
    </w:p>
    <w:p w:rsidR="00D80C85" w:rsidRDefault="00D80C85">
      <w:pPr>
        <w:pStyle w:val="ConsPlusNormal"/>
        <w:spacing w:before="220"/>
        <w:ind w:firstLine="540"/>
        <w:jc w:val="both"/>
      </w:pPr>
      <w:r>
        <w:t>3.4.1. Руководит работой Комиссии и принимает решения, касающиеся деятельности Комиссии.</w:t>
      </w:r>
    </w:p>
    <w:p w:rsidR="00D80C85" w:rsidRDefault="00D80C85">
      <w:pPr>
        <w:pStyle w:val="ConsPlusNormal"/>
        <w:spacing w:before="220"/>
        <w:ind w:firstLine="540"/>
        <w:jc w:val="both"/>
      </w:pPr>
      <w:r>
        <w:t>3.4.2. Утверждает план работы Комиссии на год.</w:t>
      </w:r>
    </w:p>
    <w:p w:rsidR="00D80C85" w:rsidRDefault="00D80C85">
      <w:pPr>
        <w:pStyle w:val="ConsPlusNormal"/>
        <w:spacing w:before="220"/>
        <w:ind w:firstLine="540"/>
        <w:jc w:val="both"/>
      </w:pPr>
      <w:r>
        <w:t>3.4.3. Контролирует применение и соблюдение нормативных требований при расчете восстановительной стоимости городских зеленых насаждений, оценке ущерба, нанесенного незаконным сносом зеленых насаждений.</w:t>
      </w:r>
    </w:p>
    <w:p w:rsidR="00D80C85" w:rsidRDefault="00D80C85">
      <w:pPr>
        <w:pStyle w:val="ConsPlusNormal"/>
        <w:spacing w:before="220"/>
        <w:ind w:firstLine="540"/>
        <w:jc w:val="both"/>
      </w:pPr>
      <w:r>
        <w:t>3.4.4. Подписывает разрешение на снос, пересадку, восстановление, создание зеленых насаждений.</w:t>
      </w:r>
    </w:p>
    <w:p w:rsidR="00D80C85" w:rsidRDefault="00D80C85">
      <w:pPr>
        <w:pStyle w:val="ConsPlusNormal"/>
        <w:spacing w:before="220"/>
        <w:ind w:firstLine="540"/>
        <w:jc w:val="both"/>
      </w:pPr>
      <w:r>
        <w:t>3.4.5. Осуществляет контроль за исполнением физическими и юридическими лицами, индивидуальными предпринимателями выданных им разрешений.</w:t>
      </w:r>
    </w:p>
    <w:p w:rsidR="00D80C85" w:rsidRDefault="00D80C85">
      <w:pPr>
        <w:pStyle w:val="ConsPlusNormal"/>
        <w:spacing w:before="220"/>
        <w:ind w:firstLine="540"/>
        <w:jc w:val="both"/>
      </w:pPr>
      <w:r>
        <w:t>3.5. Заместитель председателя Комиссии в лице заместителя начальника территориального управления по району администрации города Орла:</w:t>
      </w:r>
    </w:p>
    <w:p w:rsidR="00D80C85" w:rsidRDefault="00D80C85">
      <w:pPr>
        <w:pStyle w:val="ConsPlusNormal"/>
        <w:spacing w:before="220"/>
        <w:ind w:firstLine="540"/>
        <w:jc w:val="both"/>
      </w:pPr>
      <w:r>
        <w:t>3.5.1. Составляет план работы Комиссии на год.</w:t>
      </w:r>
    </w:p>
    <w:p w:rsidR="00D80C85" w:rsidRDefault="00D80C85">
      <w:pPr>
        <w:pStyle w:val="ConsPlusNormal"/>
        <w:spacing w:before="220"/>
        <w:ind w:firstLine="540"/>
        <w:jc w:val="both"/>
      </w:pPr>
      <w:r>
        <w:t>3.5.2. Уточняет информацию об отнесении обследуемой территории к объектам культурного наследия.</w:t>
      </w:r>
    </w:p>
    <w:p w:rsidR="00D80C85" w:rsidRDefault="00D80C85">
      <w:pPr>
        <w:pStyle w:val="ConsPlusNormal"/>
        <w:spacing w:before="220"/>
        <w:ind w:firstLine="540"/>
        <w:jc w:val="both"/>
      </w:pPr>
      <w:r>
        <w:t>3.5.3. Исполняет обязанности председателя, секретаря Комиссии в их отсутствие.</w:t>
      </w:r>
    </w:p>
    <w:p w:rsidR="00D80C85" w:rsidRDefault="00D80C85">
      <w:pPr>
        <w:pStyle w:val="ConsPlusNormal"/>
        <w:spacing w:before="220"/>
        <w:ind w:firstLine="540"/>
        <w:jc w:val="both"/>
      </w:pPr>
      <w:r>
        <w:t>3.6. Секретарь Комиссии в лице работника территориального управления по району администрации города Орла:</w:t>
      </w:r>
    </w:p>
    <w:p w:rsidR="00D80C85" w:rsidRDefault="00D80C85">
      <w:pPr>
        <w:pStyle w:val="ConsPlusNormal"/>
        <w:spacing w:before="220"/>
        <w:ind w:firstLine="540"/>
        <w:jc w:val="both"/>
      </w:pPr>
      <w:r>
        <w:t>3.6.1. Рассматривает поступившие в территориальное управление по району администрации города Орла обращения (заявления) физических и юридических лиц, индивидуальных предпринимателей по вопросам сохранения, сноса, пересадки, восстановления, создания зеленых насаждений.</w:t>
      </w:r>
    </w:p>
    <w:p w:rsidR="00D80C85" w:rsidRDefault="00D80C85">
      <w:pPr>
        <w:pStyle w:val="ConsPlusNormal"/>
        <w:spacing w:before="220"/>
        <w:ind w:firstLine="540"/>
        <w:jc w:val="both"/>
      </w:pPr>
      <w:r>
        <w:t>3.6.2. Организует обследование зеленых насаждений для определения необходимости их сохранения, сноса, пересадки.</w:t>
      </w:r>
    </w:p>
    <w:p w:rsidR="00D80C85" w:rsidRDefault="00D80C85">
      <w:pPr>
        <w:pStyle w:val="ConsPlusNormal"/>
        <w:spacing w:before="220"/>
        <w:ind w:firstLine="540"/>
        <w:jc w:val="both"/>
      </w:pPr>
      <w:r>
        <w:t>3.6.3. Организует обследование земельных участков на их пригодность для создания, восстановления зеленых насаждений на территории города Орла.</w:t>
      </w:r>
    </w:p>
    <w:p w:rsidR="00D80C85" w:rsidRDefault="00D80C85">
      <w:pPr>
        <w:pStyle w:val="ConsPlusNormal"/>
        <w:spacing w:before="220"/>
        <w:ind w:firstLine="540"/>
        <w:jc w:val="both"/>
      </w:pPr>
      <w:r>
        <w:t>3.6.4. Составляет акты обследования зеленых насаждений и земельных участков с указанием причин (показателей), по которым принимается решение о сохранении, сносе, пересадке, восстановлении, создании зеленых насаждений, с приложением материалов фотофиксации, схем размещения зеленых насаждений, планируемых мест посадки, посева, естественного возобновления зеленых насаждений.</w:t>
      </w:r>
    </w:p>
    <w:p w:rsidR="00D80C85" w:rsidRDefault="00D80C85">
      <w:pPr>
        <w:pStyle w:val="ConsPlusNormal"/>
        <w:spacing w:before="220"/>
        <w:ind w:firstLine="540"/>
        <w:jc w:val="both"/>
      </w:pPr>
      <w:r>
        <w:t>3.6.5. Организует подписание актов обследования зеленых насаждений и земельных участков.</w:t>
      </w:r>
    </w:p>
    <w:p w:rsidR="00D80C85" w:rsidRDefault="00D80C85">
      <w:pPr>
        <w:pStyle w:val="ConsPlusNormal"/>
        <w:spacing w:before="220"/>
        <w:ind w:firstLine="540"/>
        <w:jc w:val="both"/>
      </w:pPr>
      <w:r>
        <w:t>3.6.6. Рассчитывает восстановительную стоимость зеленых насаждений.</w:t>
      </w:r>
    </w:p>
    <w:p w:rsidR="00D80C85" w:rsidRDefault="00D80C85">
      <w:pPr>
        <w:pStyle w:val="ConsPlusNormal"/>
        <w:spacing w:before="220"/>
        <w:ind w:firstLine="540"/>
        <w:jc w:val="both"/>
      </w:pPr>
      <w:r>
        <w:lastRenderedPageBreak/>
        <w:t>3.6.7. Оценивает ущерб, нанесенный незаконным сносом зеленых насаждений.</w:t>
      </w:r>
    </w:p>
    <w:p w:rsidR="00D80C85" w:rsidRDefault="00D80C85">
      <w:pPr>
        <w:pStyle w:val="ConsPlusNormal"/>
        <w:spacing w:before="220"/>
        <w:ind w:firstLine="540"/>
        <w:jc w:val="both"/>
      </w:pPr>
      <w:r>
        <w:t>3.6.8. Ведет электронную базу данных актов обследования зеленых насаждений (земельных участков), разрешений, выданных территориальным управлением по району администрации города Орла.</w:t>
      </w:r>
    </w:p>
    <w:p w:rsidR="00D80C85" w:rsidRDefault="00D80C85">
      <w:pPr>
        <w:pStyle w:val="ConsPlusNormal"/>
        <w:spacing w:before="220"/>
        <w:ind w:firstLine="540"/>
        <w:jc w:val="both"/>
      </w:pPr>
      <w:r>
        <w:t>3.6.9. Подготавливает проекты ответов на обращения (заявления) физических и юридических лиц, индивидуальных предпринимателей, поступившие в территориальное управление по району администрации города Орла, по вопросам сохранения, сноса, пересадки, восстановления, создания зеленых насаждений, разрешений на снос, пересадку, восстановление, создание зеленых насаждений.</w:t>
      </w:r>
    </w:p>
    <w:p w:rsidR="00D80C85" w:rsidRDefault="00D80C85">
      <w:pPr>
        <w:pStyle w:val="ConsPlusNormal"/>
        <w:spacing w:before="220"/>
        <w:ind w:firstLine="540"/>
        <w:jc w:val="both"/>
      </w:pPr>
      <w:r>
        <w:t>3.7. Членами Комиссии являются представители структурных подразделений администрации города Орла, депутаты Орловского городского Совета народных депутатов (по согласованию), МБУ "Спецавтобаза по санитарной очистке города Орла" (по согласованию), муниципальных казенных учреждений (по согласованию), специалисты в области лесопатологии (по согласованию).</w:t>
      </w:r>
    </w:p>
    <w:p w:rsidR="00D80C85" w:rsidRDefault="00D80C85">
      <w:pPr>
        <w:pStyle w:val="ConsPlusNormal"/>
        <w:jc w:val="both"/>
      </w:pPr>
      <w:r>
        <w:t xml:space="preserve">(в ред. </w:t>
      </w:r>
      <w:hyperlink r:id="rId27">
        <w:r>
          <w:rPr>
            <w:color w:val="0000FF"/>
          </w:rPr>
          <w:t>Постановления</w:t>
        </w:r>
      </w:hyperlink>
      <w:r>
        <w:t xml:space="preserve"> Администрации города Орла от 21.07.2023 N 3733)</w:t>
      </w:r>
    </w:p>
    <w:p w:rsidR="00D80C85" w:rsidRDefault="00D80C85">
      <w:pPr>
        <w:pStyle w:val="ConsPlusNormal"/>
        <w:spacing w:before="220"/>
        <w:ind w:firstLine="540"/>
        <w:jc w:val="both"/>
      </w:pPr>
      <w:r>
        <w:t>3.8. Члены Комиссии:</w:t>
      </w:r>
    </w:p>
    <w:p w:rsidR="00D80C85" w:rsidRDefault="00D80C85">
      <w:pPr>
        <w:pStyle w:val="ConsPlusNormal"/>
        <w:spacing w:before="220"/>
        <w:ind w:firstLine="540"/>
        <w:jc w:val="both"/>
      </w:pPr>
      <w:r>
        <w:t>3.8.1. Определяют породу, диаметр, высоту обследуемых зеленых насаждений.</w:t>
      </w:r>
    </w:p>
    <w:p w:rsidR="00D80C85" w:rsidRDefault="00D80C85">
      <w:pPr>
        <w:pStyle w:val="ConsPlusNormal"/>
        <w:spacing w:before="220"/>
        <w:ind w:firstLine="540"/>
        <w:jc w:val="both"/>
      </w:pPr>
      <w:r>
        <w:t>3.8.2. Устанавливают наличие (отсутствие) зеленых насаждений, занесенных в Красную Книгу Российской Федерации, Красную Книгу Орловской области.</w:t>
      </w:r>
    </w:p>
    <w:p w:rsidR="00D80C85" w:rsidRDefault="00D80C85">
      <w:pPr>
        <w:pStyle w:val="ConsPlusNormal"/>
        <w:spacing w:before="220"/>
        <w:ind w:firstLine="540"/>
        <w:jc w:val="both"/>
      </w:pPr>
      <w:r>
        <w:t>3.8.3. Выявляют зеленые насаждения: ослабленные, погибшие, поврежденные (в том числе вредителями и болезнями, иными природными и антропогенными негативными воздействиями), аварийные, имеющие отклонения в развитии, положении, строении корневой системы, ствола и кроны, отнесенные к инвазионным видам, произрастающие с нарушением требований, подлежащие сохранению, сносу или пересадке при строительстве, ремонте и реконструкции объектов городской инфраструктуры.</w:t>
      </w:r>
    </w:p>
    <w:p w:rsidR="00D80C85" w:rsidRDefault="00D80C85">
      <w:pPr>
        <w:pStyle w:val="ConsPlusNormal"/>
        <w:spacing w:before="220"/>
        <w:ind w:firstLine="540"/>
        <w:jc w:val="both"/>
      </w:pPr>
      <w:r>
        <w:t>3.8.4. Отмечают затесками или краской зеленые насаждения, подлежащие сносу.</w:t>
      </w:r>
    </w:p>
    <w:p w:rsidR="00D80C85" w:rsidRDefault="00D80C85">
      <w:pPr>
        <w:pStyle w:val="ConsPlusNormal"/>
        <w:spacing w:before="220"/>
        <w:ind w:firstLine="540"/>
        <w:jc w:val="both"/>
      </w:pPr>
      <w:r>
        <w:t>3.8.5. Определяют пригодность земельного участка для проведения работ по восстановлению, созданию зеленых насаждений.</w:t>
      </w:r>
    </w:p>
    <w:p w:rsidR="00D80C85" w:rsidRDefault="00D80C85">
      <w:pPr>
        <w:pStyle w:val="ConsPlusNormal"/>
        <w:spacing w:before="220"/>
        <w:ind w:firstLine="540"/>
        <w:jc w:val="both"/>
      </w:pPr>
      <w:r>
        <w:t>3.9. Члены Комиссии участвуют в ее работе без права замены.</w:t>
      </w:r>
    </w:p>
    <w:p w:rsidR="00D80C85" w:rsidRDefault="00D80C85">
      <w:pPr>
        <w:pStyle w:val="ConsPlusNormal"/>
        <w:spacing w:before="220"/>
        <w:ind w:firstLine="540"/>
        <w:jc w:val="both"/>
      </w:pPr>
      <w:r>
        <w:t>3.10. Члены Комиссии при принятии решений обладают равными правами.</w:t>
      </w:r>
    </w:p>
    <w:p w:rsidR="00D80C85" w:rsidRDefault="00D80C85">
      <w:pPr>
        <w:pStyle w:val="ConsPlusNormal"/>
        <w:spacing w:before="220"/>
        <w:ind w:firstLine="540"/>
        <w:jc w:val="both"/>
      </w:pPr>
      <w:r>
        <w:t>3.11. Общее число членов Комиссии составляет не менее 4-х человек.</w:t>
      </w:r>
    </w:p>
    <w:p w:rsidR="00D80C85" w:rsidRDefault="00D80C85">
      <w:pPr>
        <w:pStyle w:val="ConsPlusNormal"/>
        <w:spacing w:before="220"/>
        <w:ind w:firstLine="540"/>
        <w:jc w:val="both"/>
      </w:pPr>
      <w:r>
        <w:t>3.12. При обследовании зеленых насаждений, произрастающих на территориях объектов культурного наследия федерального, регионального и муниципального значения, в состав Комиссии включаются представители Управления по государственной охране объектов культурного наследия Орловской области (по согласованию), управления культуры администрации города Орла.</w:t>
      </w:r>
    </w:p>
    <w:p w:rsidR="00D80C85" w:rsidRDefault="00D80C85">
      <w:pPr>
        <w:pStyle w:val="ConsPlusNormal"/>
        <w:spacing w:before="220"/>
        <w:ind w:firstLine="540"/>
        <w:jc w:val="both"/>
      </w:pPr>
      <w:r>
        <w:t>3.13. При обследовании территорий объектов культурного наследия федерального, регионального и муниципального значения с целью создания, восстановления на них зеленых насаждений в состав Комиссии включаются представители Управления по государственной охране объектов культурного наследия Орловской области (по согласованию), управления культуры администрации города Орла.</w:t>
      </w:r>
    </w:p>
    <w:p w:rsidR="00D80C85" w:rsidRDefault="00D80C85">
      <w:pPr>
        <w:pStyle w:val="ConsPlusNormal"/>
        <w:spacing w:before="220"/>
        <w:ind w:firstLine="540"/>
        <w:jc w:val="both"/>
      </w:pPr>
      <w:r>
        <w:lastRenderedPageBreak/>
        <w:t>3.14. К работе Комиссии могут привлекаться представители общественных объединений, волонтеры, граждане и другие заинтересованные лица.</w:t>
      </w:r>
    </w:p>
    <w:p w:rsidR="00D80C85" w:rsidRDefault="00D80C85">
      <w:pPr>
        <w:pStyle w:val="ConsPlusNormal"/>
        <w:spacing w:before="220"/>
        <w:ind w:firstLine="540"/>
        <w:jc w:val="both"/>
      </w:pPr>
      <w:r>
        <w:t>3.15. При обследовании зеленых насаждений, произрастающих на территориях проектируемого строительства, реконструкции или капитального ремонта объектов, в состав Комиссии включаются представители проектных организаций, управления ГИБДД УМВД России по Орловской области, ресурсоснабжающих организаций.</w:t>
      </w:r>
    </w:p>
    <w:p w:rsidR="00D80C85" w:rsidRDefault="00D80C85">
      <w:pPr>
        <w:pStyle w:val="ConsPlusNormal"/>
        <w:jc w:val="both"/>
      </w:pPr>
      <w:r>
        <w:t xml:space="preserve">(п. 3.15 введен </w:t>
      </w:r>
      <w:hyperlink r:id="rId28">
        <w:r>
          <w:rPr>
            <w:color w:val="0000FF"/>
          </w:rPr>
          <w:t>Постановлением</w:t>
        </w:r>
      </w:hyperlink>
      <w:r>
        <w:t xml:space="preserve"> Администрации города Орла от 21.07.2023 N 3733)</w:t>
      </w:r>
    </w:p>
    <w:p w:rsidR="00D80C85" w:rsidRDefault="00D80C85">
      <w:pPr>
        <w:pStyle w:val="ConsPlusNormal"/>
        <w:ind w:firstLine="540"/>
        <w:jc w:val="both"/>
      </w:pPr>
    </w:p>
    <w:p w:rsidR="00D80C85" w:rsidRDefault="00D80C85">
      <w:pPr>
        <w:pStyle w:val="ConsPlusTitle"/>
        <w:ind w:firstLine="540"/>
        <w:jc w:val="both"/>
        <w:outlineLvl w:val="1"/>
      </w:pPr>
      <w:r>
        <w:t>4. Организация и порядок работы Комиссии</w:t>
      </w:r>
    </w:p>
    <w:p w:rsidR="00D80C85" w:rsidRDefault="00D80C85">
      <w:pPr>
        <w:pStyle w:val="ConsPlusNormal"/>
        <w:ind w:firstLine="540"/>
        <w:jc w:val="both"/>
      </w:pPr>
    </w:p>
    <w:p w:rsidR="00D80C85" w:rsidRDefault="00D80C85">
      <w:pPr>
        <w:pStyle w:val="ConsPlusNormal"/>
        <w:ind w:firstLine="540"/>
        <w:jc w:val="both"/>
      </w:pPr>
      <w:r>
        <w:t>4.1. Основанием для созыва Комиссии являются плановые обследования зеленых насаждений и обращения (заявления) физических и юридических лиц по вопросам сохранения, сноса, пересадки, восстановления, создания зеленых насаждений.</w:t>
      </w:r>
    </w:p>
    <w:p w:rsidR="00D80C85" w:rsidRDefault="00D80C85">
      <w:pPr>
        <w:pStyle w:val="ConsPlusNormal"/>
        <w:jc w:val="both"/>
      </w:pPr>
      <w:r>
        <w:t xml:space="preserve">(п. 4.1 в ред. </w:t>
      </w:r>
      <w:hyperlink r:id="rId29">
        <w:r>
          <w:rPr>
            <w:color w:val="0000FF"/>
          </w:rPr>
          <w:t>Постановления</w:t>
        </w:r>
      </w:hyperlink>
      <w:r>
        <w:t xml:space="preserve"> Администрации города Орла от 22.03.2022 N 1480)</w:t>
      </w:r>
    </w:p>
    <w:p w:rsidR="00D80C85" w:rsidRDefault="00D80C85">
      <w:pPr>
        <w:pStyle w:val="ConsPlusNormal"/>
        <w:spacing w:before="220"/>
        <w:ind w:firstLine="540"/>
        <w:jc w:val="both"/>
      </w:pPr>
      <w:r>
        <w:t>4.2. Заседание Комиссии считается правомочным, если на нем присутствует более половины членов Комиссии.</w:t>
      </w:r>
    </w:p>
    <w:p w:rsidR="00D80C85" w:rsidRDefault="00D80C85">
      <w:pPr>
        <w:pStyle w:val="ConsPlusNormal"/>
        <w:spacing w:before="220"/>
        <w:ind w:firstLine="540"/>
        <w:jc w:val="both"/>
      </w:pPr>
      <w:r>
        <w:t>Решения Комиссии принимаются открытым голосованием простым большинством голосов присутствующих.</w:t>
      </w:r>
    </w:p>
    <w:p w:rsidR="00D80C85" w:rsidRDefault="00D80C85">
      <w:pPr>
        <w:pStyle w:val="ConsPlusNormal"/>
        <w:jc w:val="both"/>
      </w:pPr>
      <w:r>
        <w:t xml:space="preserve">(п. 4.2 в ред. </w:t>
      </w:r>
      <w:hyperlink r:id="rId30">
        <w:r>
          <w:rPr>
            <w:color w:val="0000FF"/>
          </w:rPr>
          <w:t>Постановления</w:t>
        </w:r>
      </w:hyperlink>
      <w:r>
        <w:t xml:space="preserve"> Администрации города Орла от 22.03.2022 N 1480)</w:t>
      </w:r>
    </w:p>
    <w:p w:rsidR="00D80C85" w:rsidRDefault="00D80C85">
      <w:pPr>
        <w:pStyle w:val="ConsPlusNormal"/>
        <w:spacing w:before="220"/>
        <w:ind w:firstLine="540"/>
        <w:jc w:val="both"/>
      </w:pPr>
      <w:r>
        <w:t>4.3. Обследование лиственных зеленых насаждений проводится Комиссией во время вегетационного периода с момента распускания до опадания листвы.</w:t>
      </w:r>
    </w:p>
    <w:p w:rsidR="00D80C85" w:rsidRDefault="00D80C85">
      <w:pPr>
        <w:pStyle w:val="ConsPlusNormal"/>
        <w:spacing w:before="220"/>
        <w:ind w:firstLine="540"/>
        <w:jc w:val="both"/>
      </w:pPr>
      <w:r>
        <w:t>4.4. В течение года проводится обследование зеленых насаждений:</w:t>
      </w:r>
    </w:p>
    <w:p w:rsidR="00D80C85" w:rsidRDefault="00D80C85">
      <w:pPr>
        <w:pStyle w:val="ConsPlusNormal"/>
        <w:spacing w:before="220"/>
        <w:ind w:firstLine="540"/>
        <w:jc w:val="both"/>
      </w:pPr>
      <w:r>
        <w:t>4.4.1. Вечнозеленых.</w:t>
      </w:r>
    </w:p>
    <w:p w:rsidR="00D80C85" w:rsidRDefault="00D80C85">
      <w:pPr>
        <w:pStyle w:val="ConsPlusNormal"/>
        <w:spacing w:before="220"/>
        <w:ind w:firstLine="540"/>
        <w:jc w:val="both"/>
      </w:pPr>
      <w:r>
        <w:t>4.4.2. На наличие нарушений требований СНиП.</w:t>
      </w:r>
    </w:p>
    <w:p w:rsidR="00D80C85" w:rsidRDefault="00D80C85">
      <w:pPr>
        <w:pStyle w:val="ConsPlusNormal"/>
        <w:spacing w:before="220"/>
        <w:ind w:firstLine="540"/>
        <w:jc w:val="both"/>
      </w:pPr>
      <w:r>
        <w:t>4.4.3. На наличие признаков аварийности.</w:t>
      </w:r>
    </w:p>
    <w:p w:rsidR="00D80C85" w:rsidRDefault="00D80C85">
      <w:pPr>
        <w:pStyle w:val="ConsPlusNormal"/>
        <w:spacing w:before="220"/>
        <w:ind w:firstLine="540"/>
        <w:jc w:val="both"/>
      </w:pPr>
      <w:r>
        <w:t>4.4.4. На наличие признаков отклонения в развитии, положении, строении корневой системы, ствола, кроны.</w:t>
      </w:r>
    </w:p>
    <w:p w:rsidR="00D80C85" w:rsidRDefault="00D80C85">
      <w:pPr>
        <w:pStyle w:val="ConsPlusNormal"/>
        <w:spacing w:before="220"/>
        <w:ind w:firstLine="540"/>
        <w:jc w:val="both"/>
      </w:pPr>
      <w:r>
        <w:t>4.4.5. При строительстве, ремонте и реконструкции объектов городской инфраструктуры.</w:t>
      </w:r>
    </w:p>
    <w:p w:rsidR="00D80C85" w:rsidRDefault="00D80C85">
      <w:pPr>
        <w:pStyle w:val="ConsPlusNormal"/>
        <w:spacing w:before="220"/>
        <w:ind w:firstLine="540"/>
        <w:jc w:val="both"/>
      </w:pPr>
      <w:r>
        <w:t>4.4.6. Имеющих явные признаки сухостойности (старый сухостой - сухостой прошлых лет), ветровальных и буреломных деревьев.</w:t>
      </w:r>
    </w:p>
    <w:p w:rsidR="00D80C85" w:rsidRDefault="00D80C85">
      <w:pPr>
        <w:pStyle w:val="ConsPlusNormal"/>
        <w:spacing w:before="220"/>
        <w:ind w:firstLine="540"/>
        <w:jc w:val="both"/>
      </w:pPr>
      <w:r>
        <w:t>4.4.7. Поврежденных или погибших вследствие неблагоприятных природно-климатических и антропогенных факторов.</w:t>
      </w:r>
    </w:p>
    <w:p w:rsidR="00D80C85" w:rsidRDefault="00D80C85">
      <w:pPr>
        <w:pStyle w:val="ConsPlusNormal"/>
        <w:spacing w:before="220"/>
        <w:ind w:firstLine="540"/>
        <w:jc w:val="both"/>
      </w:pPr>
      <w:r>
        <w:t>4.5. Обследование зеленых насаждений проводится по визуальным признакам:</w:t>
      </w:r>
    </w:p>
    <w:p w:rsidR="00D80C85" w:rsidRDefault="00D80C85">
      <w:pPr>
        <w:pStyle w:val="ConsPlusNormal"/>
        <w:spacing w:before="220"/>
        <w:ind w:firstLine="540"/>
        <w:jc w:val="both"/>
      </w:pPr>
      <w:r>
        <w:t>4.5.1. По качественному состоянию зеленых насаждений.</w:t>
      </w:r>
    </w:p>
    <w:p w:rsidR="00D80C85" w:rsidRDefault="00D80C85">
      <w:pPr>
        <w:pStyle w:val="ConsPlusNormal"/>
        <w:spacing w:before="220"/>
        <w:ind w:firstLine="540"/>
        <w:jc w:val="both"/>
      </w:pPr>
      <w:r>
        <w:t>4.5.2. По наличию отклонений в развитии, положении, строении корневой системы, ствола и кроны.</w:t>
      </w:r>
    </w:p>
    <w:p w:rsidR="00D80C85" w:rsidRDefault="00D80C85">
      <w:pPr>
        <w:pStyle w:val="ConsPlusNormal"/>
        <w:spacing w:before="220"/>
        <w:ind w:firstLine="540"/>
        <w:jc w:val="both"/>
      </w:pPr>
      <w:r>
        <w:t>4.5.3. По наличию и степени поражения болезнями и вредителями.</w:t>
      </w:r>
    </w:p>
    <w:p w:rsidR="00D80C85" w:rsidRDefault="00D80C85">
      <w:pPr>
        <w:pStyle w:val="ConsPlusNormal"/>
        <w:spacing w:before="220"/>
        <w:ind w:firstLine="540"/>
        <w:jc w:val="both"/>
      </w:pPr>
      <w:r>
        <w:t>4.5.4. По наличию признаков аварийности.</w:t>
      </w:r>
    </w:p>
    <w:p w:rsidR="00D80C85" w:rsidRDefault="00D80C85">
      <w:pPr>
        <w:pStyle w:val="ConsPlusNormal"/>
        <w:spacing w:before="220"/>
        <w:ind w:firstLine="540"/>
        <w:jc w:val="both"/>
      </w:pPr>
      <w:r>
        <w:t>4.5.5. По отнесению к инвазионным видам.</w:t>
      </w:r>
    </w:p>
    <w:p w:rsidR="00D80C85" w:rsidRDefault="00D80C85">
      <w:pPr>
        <w:pStyle w:val="ConsPlusNormal"/>
        <w:spacing w:before="220"/>
        <w:ind w:firstLine="540"/>
        <w:jc w:val="both"/>
      </w:pPr>
      <w:r>
        <w:lastRenderedPageBreak/>
        <w:t>4.5.6. На соответствие требованиям СНиП.</w:t>
      </w:r>
    </w:p>
    <w:p w:rsidR="00D80C85" w:rsidRDefault="00D80C85">
      <w:pPr>
        <w:pStyle w:val="ConsPlusNormal"/>
        <w:spacing w:before="220"/>
        <w:ind w:firstLine="540"/>
        <w:jc w:val="both"/>
      </w:pPr>
      <w:r>
        <w:t>4.5.7. На необходимость сохранения, сноса или пересадки зеленых насаждений при строительстве, ремонте и реконструкции объектов городской инфраструктуры.</w:t>
      </w:r>
    </w:p>
    <w:p w:rsidR="00D80C85" w:rsidRDefault="00D80C85">
      <w:pPr>
        <w:pStyle w:val="ConsPlusNormal"/>
        <w:spacing w:before="220"/>
        <w:ind w:firstLine="540"/>
        <w:jc w:val="both"/>
      </w:pPr>
      <w:r>
        <w:t>4.5.8. По произрастанию малоценных (нежелательных) пород самосевной и порослевой древесной растительности с диаметром ствола менее 8 см на высоте 1,3 м от земли.</w:t>
      </w:r>
    </w:p>
    <w:p w:rsidR="00D80C85" w:rsidRDefault="00D80C85">
      <w:pPr>
        <w:pStyle w:val="ConsPlusNormal"/>
        <w:spacing w:before="220"/>
        <w:ind w:firstLine="540"/>
        <w:jc w:val="both"/>
      </w:pPr>
      <w:r>
        <w:t>4.6. Обследование качественного состояния зеленых насаждений проводится двумя способами, взаимно дополняющими друг друга.</w:t>
      </w:r>
    </w:p>
    <w:p w:rsidR="00D80C85" w:rsidRDefault="00D80C85">
      <w:pPr>
        <w:pStyle w:val="ConsPlusNormal"/>
        <w:spacing w:before="220"/>
        <w:ind w:firstLine="540"/>
        <w:jc w:val="both"/>
      </w:pPr>
      <w:r>
        <w:t xml:space="preserve">Признаки качественного состояния зеленых насаждений и сопоставимость способов обследования устанавливаются в соответствии с </w:t>
      </w:r>
      <w:hyperlink w:anchor="P532">
        <w:r>
          <w:rPr>
            <w:color w:val="0000FF"/>
          </w:rPr>
          <w:t>приложением 3</w:t>
        </w:r>
      </w:hyperlink>
      <w:r>
        <w:t xml:space="preserve"> к настоящему Положению.</w:t>
      </w:r>
    </w:p>
    <w:p w:rsidR="00D80C85" w:rsidRDefault="00D80C85">
      <w:pPr>
        <w:pStyle w:val="ConsPlusNormal"/>
        <w:spacing w:before="220"/>
        <w:ind w:firstLine="540"/>
        <w:jc w:val="both"/>
      </w:pPr>
      <w:r>
        <w:t xml:space="preserve">4.7. Обследование зеленых насаждений по наличию отклонений в развитии, положении, строении корневой системы, ствола и кроны производится в соответствии с </w:t>
      </w:r>
      <w:hyperlink w:anchor="P589">
        <w:r>
          <w:rPr>
            <w:color w:val="0000FF"/>
          </w:rPr>
          <w:t>приложением 4</w:t>
        </w:r>
      </w:hyperlink>
      <w:r>
        <w:t xml:space="preserve"> к настоящему Положению.</w:t>
      </w:r>
    </w:p>
    <w:p w:rsidR="00D80C85" w:rsidRDefault="00D80C85">
      <w:pPr>
        <w:pStyle w:val="ConsPlusNormal"/>
        <w:spacing w:before="220"/>
        <w:ind w:firstLine="540"/>
        <w:jc w:val="both"/>
      </w:pPr>
      <w:r>
        <w:t xml:space="preserve">4.8. Обследование зеленых насаждений по наличию и степени поражения болезнями и вредителями производится в соответствии с </w:t>
      </w:r>
      <w:hyperlink w:anchor="P629">
        <w:r>
          <w:rPr>
            <w:color w:val="0000FF"/>
          </w:rPr>
          <w:t>приложениями 5</w:t>
        </w:r>
      </w:hyperlink>
      <w:r>
        <w:t xml:space="preserve"> и </w:t>
      </w:r>
      <w:hyperlink w:anchor="P739">
        <w:r>
          <w:rPr>
            <w:color w:val="0000FF"/>
          </w:rPr>
          <w:t>6</w:t>
        </w:r>
      </w:hyperlink>
      <w:r>
        <w:t xml:space="preserve"> к настоящему Положению.</w:t>
      </w:r>
    </w:p>
    <w:p w:rsidR="00D80C85" w:rsidRDefault="00D80C85">
      <w:pPr>
        <w:pStyle w:val="ConsPlusNormal"/>
        <w:spacing w:before="220"/>
        <w:ind w:firstLine="540"/>
        <w:jc w:val="both"/>
      </w:pPr>
      <w:r>
        <w:t>В случае, если более 10% погибших и поврежденных деревьев характеризуются повышенной численностью вредителей или концентрацией патогенных организмов (вспышки массового размножения), наносящих ощутимый экологический и экономический ущерб, для обследования зеленых насаждений привлекаются специализированные организации.</w:t>
      </w:r>
    </w:p>
    <w:p w:rsidR="00D80C85" w:rsidRDefault="00D80C85">
      <w:pPr>
        <w:pStyle w:val="ConsPlusNormal"/>
        <w:spacing w:before="220"/>
        <w:ind w:firstLine="540"/>
        <w:jc w:val="both"/>
      </w:pPr>
      <w:r>
        <w:t xml:space="preserve">4.9. Обследование зеленых насаждений по наличию признаков аварийности производится в соответствии с </w:t>
      </w:r>
      <w:hyperlink w:anchor="P808">
        <w:r>
          <w:rPr>
            <w:color w:val="0000FF"/>
          </w:rPr>
          <w:t>приложением 7</w:t>
        </w:r>
      </w:hyperlink>
      <w:r>
        <w:t xml:space="preserve"> к настоящему Положению.</w:t>
      </w:r>
    </w:p>
    <w:p w:rsidR="00D80C85" w:rsidRDefault="00D80C85">
      <w:pPr>
        <w:pStyle w:val="ConsPlusNormal"/>
        <w:spacing w:before="220"/>
        <w:ind w:firstLine="540"/>
        <w:jc w:val="both"/>
      </w:pPr>
      <w:r>
        <w:t xml:space="preserve">4.10. Обследование зеленых насаждений по отнесению к инвазионным видам древесной растительности, имеющим распространение на территории города Орла, производится в соответствии с </w:t>
      </w:r>
      <w:hyperlink w:anchor="P826">
        <w:r>
          <w:rPr>
            <w:color w:val="0000FF"/>
          </w:rPr>
          <w:t>приложением 8</w:t>
        </w:r>
      </w:hyperlink>
      <w:r>
        <w:t xml:space="preserve"> к настоящему Положению.</w:t>
      </w:r>
    </w:p>
    <w:p w:rsidR="00D80C85" w:rsidRDefault="00D80C85">
      <w:pPr>
        <w:pStyle w:val="ConsPlusNormal"/>
        <w:spacing w:before="220"/>
        <w:ind w:firstLine="540"/>
        <w:jc w:val="both"/>
      </w:pPr>
      <w:r>
        <w:t xml:space="preserve">4.11. Обследование зеленых насаждений на соответствие требованиям СНиП проводится с использованием рулетки или мерной ленты в соответствии с </w:t>
      </w:r>
      <w:hyperlink w:anchor="P856">
        <w:r>
          <w:rPr>
            <w:color w:val="0000FF"/>
          </w:rPr>
          <w:t>приложением 9</w:t>
        </w:r>
      </w:hyperlink>
      <w:r>
        <w:t xml:space="preserve"> к настоящему Положению.</w:t>
      </w:r>
    </w:p>
    <w:p w:rsidR="00D80C85" w:rsidRDefault="00D80C85">
      <w:pPr>
        <w:pStyle w:val="ConsPlusNormal"/>
        <w:spacing w:before="220"/>
        <w:ind w:firstLine="540"/>
        <w:jc w:val="both"/>
      </w:pPr>
      <w:r>
        <w:t>4.12. Обследование зеленых насаждений по произрастанию малоценных (нежелательных) пород самосевной и порослевой древесной растительности с диаметром ствола менее 8 см на высоте 1,3 м от земли.</w:t>
      </w:r>
    </w:p>
    <w:p w:rsidR="00D80C85" w:rsidRDefault="00D80C85">
      <w:pPr>
        <w:pStyle w:val="ConsPlusNormal"/>
        <w:spacing w:before="220"/>
        <w:ind w:firstLine="540"/>
        <w:jc w:val="both"/>
      </w:pPr>
      <w:r>
        <w:t>4.12.1. К особо ценным породам относятся хвойные деревья: ель, кедр, лиственница, пихта, сосна, туя, можжевельник, тисс и лиственные деревья: акация белая, бархат амурский, вяз, дуб, ива (белая, остролистная, русская), каштан конский, клен (кроме клена ясенелистного), липа, орех, ясень.</w:t>
      </w:r>
    </w:p>
    <w:p w:rsidR="00D80C85" w:rsidRDefault="00D80C85">
      <w:pPr>
        <w:pStyle w:val="ConsPlusNormal"/>
        <w:spacing w:before="220"/>
        <w:ind w:firstLine="540"/>
        <w:jc w:val="both"/>
      </w:pPr>
      <w:r>
        <w:t>4.12.2. К ценным породам относятся лиственные деревья: береза, боярышник (штамбовая форма), плодовые декоративные деревья (яблони, сливы, груши, абрикос и др.), рябина, тополь (белый, берлинский, канадский, черный, пирамидальный), черемуха.</w:t>
      </w:r>
    </w:p>
    <w:p w:rsidR="00D80C85" w:rsidRDefault="00D80C85">
      <w:pPr>
        <w:pStyle w:val="ConsPlusNormal"/>
        <w:spacing w:before="220"/>
        <w:ind w:firstLine="540"/>
        <w:jc w:val="both"/>
      </w:pPr>
      <w:r>
        <w:t>4.12.3. К малоценным породам относятся лиственные деревья: ива (кроме ивы белой, остролистной, русской), клен ясенелистный, ольха, осина, тополь (бальзамический).</w:t>
      </w:r>
    </w:p>
    <w:p w:rsidR="00D80C85" w:rsidRDefault="00D80C85">
      <w:pPr>
        <w:pStyle w:val="ConsPlusNormal"/>
        <w:spacing w:before="220"/>
        <w:ind w:firstLine="540"/>
        <w:jc w:val="both"/>
      </w:pPr>
      <w:r>
        <w:t>4.13. По результатам проведения визуального обследования зеленых насаждений принимается одно из следующих решений:</w:t>
      </w:r>
    </w:p>
    <w:p w:rsidR="00D80C85" w:rsidRDefault="00D80C85">
      <w:pPr>
        <w:pStyle w:val="ConsPlusNormal"/>
        <w:spacing w:before="220"/>
        <w:ind w:firstLine="540"/>
        <w:jc w:val="both"/>
      </w:pPr>
      <w:r>
        <w:t>4.13.1. О необходимости сохранения зеленых насаждений.</w:t>
      </w:r>
    </w:p>
    <w:p w:rsidR="00D80C85" w:rsidRDefault="00D80C85">
      <w:pPr>
        <w:pStyle w:val="ConsPlusNormal"/>
        <w:spacing w:before="220"/>
        <w:ind w:firstLine="540"/>
        <w:jc w:val="both"/>
      </w:pPr>
      <w:r>
        <w:lastRenderedPageBreak/>
        <w:t xml:space="preserve">4.13.1.1. Показатели к сохранению деревьев по качественному хорошему состоянию (1 - здоровые, без признаков ослабления) приведены в </w:t>
      </w:r>
      <w:hyperlink w:anchor="P532">
        <w:r>
          <w:rPr>
            <w:color w:val="0000FF"/>
          </w:rPr>
          <w:t>приложении 3</w:t>
        </w:r>
      </w:hyperlink>
      <w:r>
        <w:t xml:space="preserve"> к настоящему Положению.</w:t>
      </w:r>
    </w:p>
    <w:p w:rsidR="00D80C85" w:rsidRDefault="00D80C85">
      <w:pPr>
        <w:pStyle w:val="ConsPlusNormal"/>
        <w:spacing w:before="220"/>
        <w:ind w:firstLine="540"/>
        <w:jc w:val="both"/>
      </w:pPr>
      <w:r>
        <w:t xml:space="preserve">4.13.1.2. Показатели к сохранению деревьев по качественному удовлетворительному состоянию (2 - ослабленные, 3 - сильно ослабленные) приведены в </w:t>
      </w:r>
      <w:hyperlink w:anchor="P532">
        <w:r>
          <w:rPr>
            <w:color w:val="0000FF"/>
          </w:rPr>
          <w:t>приложении 3</w:t>
        </w:r>
      </w:hyperlink>
      <w:r>
        <w:t xml:space="preserve"> к настоящему Положению.</w:t>
      </w:r>
    </w:p>
    <w:p w:rsidR="00D80C85" w:rsidRDefault="00D80C85">
      <w:pPr>
        <w:pStyle w:val="ConsPlusNormal"/>
        <w:spacing w:before="220"/>
        <w:ind w:firstLine="540"/>
        <w:jc w:val="both"/>
      </w:pPr>
      <w:r>
        <w:t>В отношении деревьев данных категорий состояния (жизнеспособных и сохраняющих декоративность) требуется проведение санитарно-оздоровительных мероприятий (лечение растений и защита от вредителей и болезней). К санитарно-оздоровительным мероприятиям в данном случае относятся санитарная обрезка кроны, удаление пораженных ветвей и побегов, лечение небольших ран и дупел, зачистка и обработка ствола и ветвей, химическая обработка и инъекцирование деревьев и т.п.</w:t>
      </w:r>
    </w:p>
    <w:p w:rsidR="00D80C85" w:rsidRDefault="00D80C85">
      <w:pPr>
        <w:pStyle w:val="ConsPlusNormal"/>
        <w:spacing w:before="220"/>
        <w:ind w:firstLine="540"/>
        <w:jc w:val="both"/>
      </w:pPr>
      <w:r>
        <w:t xml:space="preserve">4.13.1.3. Показатели к сохранению деревьев по наличию отклонений в развитии, положении, строении корневой системы, ствола и кроны (удовлетворительное состояние) приведены в </w:t>
      </w:r>
      <w:hyperlink w:anchor="P589">
        <w:r>
          <w:rPr>
            <w:color w:val="0000FF"/>
          </w:rPr>
          <w:t>приложении 4</w:t>
        </w:r>
      </w:hyperlink>
      <w:r>
        <w:t xml:space="preserve"> к настоящему Положению.</w:t>
      </w:r>
    </w:p>
    <w:p w:rsidR="00D80C85" w:rsidRDefault="00D80C85">
      <w:pPr>
        <w:pStyle w:val="ConsPlusNormal"/>
        <w:spacing w:before="220"/>
        <w:ind w:firstLine="540"/>
        <w:jc w:val="both"/>
      </w:pPr>
      <w:r>
        <w:t>В отношении деревьев данной категории состояния требуется проведение мероприятий по уходу за деревьями, устраняющих условия, препятствующие их нормальному росту и развитию. К таким мероприятиям относятся санитарная, омолаживающая, формовочная обрезка кроны, планировка поверхности почвы в зоне размещения корневой системы, разреживание загущенных насаждений, механическое укрепление (подпорка и прочее) стволов и т.п.</w:t>
      </w:r>
    </w:p>
    <w:p w:rsidR="00D80C85" w:rsidRDefault="00D80C85">
      <w:pPr>
        <w:pStyle w:val="ConsPlusNormal"/>
        <w:spacing w:before="220"/>
        <w:ind w:firstLine="540"/>
        <w:jc w:val="both"/>
      </w:pPr>
      <w:r>
        <w:t xml:space="preserve">4.13.1.4. Показателем к сохранению деревьев (ценных и особо ценных пород) по наличию поражения инфекционными болезнями и вредителями является начальная степень их поражения. В отношении деревьев при начальной степени поражения требуется проведение санитарно-оздоровительных мероприятий (лечение и защита растений от вредителей и болезней, их оздоровление). К санитарно-оздоровительным мероприятиям в данном случае относятся санитарная обрезка кроны, удаление пораженных ветвей и побегов, удаление или зачистка пораженных (заселенных) участков ствола, лечение небольших ран и дупел, химическая обработка и инъекцирование деревьев и т.п. Характеристика наиболее распространенных и опасных болезней и вредителей древесных пород на территории города Орла приведена в </w:t>
      </w:r>
      <w:hyperlink w:anchor="P629">
        <w:r>
          <w:rPr>
            <w:color w:val="0000FF"/>
          </w:rPr>
          <w:t>приложениях 5</w:t>
        </w:r>
      </w:hyperlink>
      <w:r>
        <w:t xml:space="preserve"> и </w:t>
      </w:r>
      <w:hyperlink w:anchor="P739">
        <w:r>
          <w:rPr>
            <w:color w:val="0000FF"/>
          </w:rPr>
          <w:t>6</w:t>
        </w:r>
      </w:hyperlink>
      <w:r>
        <w:t xml:space="preserve"> к настоящему Положению.</w:t>
      </w:r>
    </w:p>
    <w:p w:rsidR="00D80C85" w:rsidRDefault="00D80C85">
      <w:pPr>
        <w:pStyle w:val="ConsPlusNormal"/>
        <w:spacing w:before="220"/>
        <w:ind w:firstLine="540"/>
        <w:jc w:val="both"/>
      </w:pPr>
      <w:r>
        <w:t xml:space="preserve">4.13.1.5. Показатели к сохранению деревьев инвазионных видов (отсутствие негативного влияния) приведены в </w:t>
      </w:r>
      <w:hyperlink w:anchor="P808">
        <w:r>
          <w:rPr>
            <w:color w:val="0000FF"/>
          </w:rPr>
          <w:t>приложении 7</w:t>
        </w:r>
      </w:hyperlink>
      <w:r>
        <w:t xml:space="preserve"> к настоящему Положению.</w:t>
      </w:r>
    </w:p>
    <w:p w:rsidR="00D80C85" w:rsidRDefault="00D80C85">
      <w:pPr>
        <w:pStyle w:val="ConsPlusNormal"/>
        <w:spacing w:before="220"/>
        <w:ind w:firstLine="540"/>
        <w:jc w:val="both"/>
      </w:pPr>
      <w:r>
        <w:t>Показатели для представления к сохранению ясеня пенсильванского Fraxinus pennsylvanica Marsh, как инвазионного вида, не рассматриваются в отношении поросли и самосева.</w:t>
      </w:r>
    </w:p>
    <w:p w:rsidR="00D80C85" w:rsidRDefault="00D80C85">
      <w:pPr>
        <w:pStyle w:val="ConsPlusNormal"/>
        <w:spacing w:before="220"/>
        <w:ind w:firstLine="540"/>
        <w:jc w:val="both"/>
      </w:pPr>
      <w:r>
        <w:t>4.13.1.6. Не препятствующих размещению проектируемых зданий, сооружений, элементов благоустройства, инженерной инфраструктуры при строительстве, ремонте и реконструкции объектов городской инфраструктуры.</w:t>
      </w:r>
    </w:p>
    <w:p w:rsidR="00D80C85" w:rsidRDefault="00D80C85">
      <w:pPr>
        <w:pStyle w:val="ConsPlusNormal"/>
        <w:spacing w:before="220"/>
        <w:ind w:firstLine="540"/>
        <w:jc w:val="both"/>
      </w:pPr>
      <w:r>
        <w:t>4.13.1.7. Не препятствующих проведению работ по строительству, ремонту и реконструкции объектов городской инфраструктуры.</w:t>
      </w:r>
    </w:p>
    <w:p w:rsidR="00D80C85" w:rsidRDefault="00D80C85">
      <w:pPr>
        <w:pStyle w:val="ConsPlusNormal"/>
        <w:spacing w:before="220"/>
        <w:ind w:firstLine="540"/>
        <w:jc w:val="both"/>
      </w:pPr>
      <w:r>
        <w:t xml:space="preserve">4.13.1.8. Произрастающих в пределах размещения проектируемых зданий, сооружений, элементов благоустройства, инженерной инфраструктуры при строительстве, ремонте и реконструкции объектов городской инфраструктуры, при возможности внести изменения в проектную документацию или пересадить их в соответствии с </w:t>
      </w:r>
      <w:hyperlink w:anchor="P174">
        <w:r>
          <w:rPr>
            <w:color w:val="0000FF"/>
          </w:rPr>
          <w:t>п. 4.13.3</w:t>
        </w:r>
      </w:hyperlink>
      <w:r>
        <w:t>.</w:t>
      </w:r>
    </w:p>
    <w:p w:rsidR="00D80C85" w:rsidRDefault="00D80C85">
      <w:pPr>
        <w:pStyle w:val="ConsPlusNormal"/>
        <w:spacing w:before="220"/>
        <w:ind w:firstLine="540"/>
        <w:jc w:val="both"/>
      </w:pPr>
      <w:r>
        <w:t>4.13.2. О необходимости сноса (в том числе проведения санитарной рубки) зеленых насаждений.</w:t>
      </w:r>
    </w:p>
    <w:p w:rsidR="00D80C85" w:rsidRDefault="00D80C85">
      <w:pPr>
        <w:pStyle w:val="ConsPlusNormal"/>
        <w:spacing w:before="220"/>
        <w:ind w:firstLine="540"/>
        <w:jc w:val="both"/>
      </w:pPr>
      <w:r>
        <w:lastRenderedPageBreak/>
        <w:t xml:space="preserve">4.13.2.1. Показатели для представления к сносу деревьев по качественному неудовлетворительному состоянию (4 - усыхающие, 5 - свежий сухостой, 6 - старый сухостой, 7 - свежий ветровал, 8 - старый ветровал, 9 - свежий бурелом, 10 - старый бурелом) приведены в </w:t>
      </w:r>
      <w:hyperlink w:anchor="P532">
        <w:r>
          <w:rPr>
            <w:color w:val="0000FF"/>
          </w:rPr>
          <w:t>приложении 3</w:t>
        </w:r>
      </w:hyperlink>
      <w:r>
        <w:t xml:space="preserve"> к настоящему Положению.</w:t>
      </w:r>
    </w:p>
    <w:p w:rsidR="00D80C85" w:rsidRDefault="00D80C85">
      <w:pPr>
        <w:pStyle w:val="ConsPlusNormal"/>
        <w:spacing w:before="220"/>
        <w:ind w:firstLine="540"/>
        <w:jc w:val="both"/>
      </w:pPr>
      <w:bookmarkStart w:id="1" w:name="P165"/>
      <w:bookmarkEnd w:id="1"/>
      <w:r>
        <w:t xml:space="preserve">4.13.2.2. Показатели для представления к сносу деревьев по наличию отклонений в развитии, положении, строении корневой системы, ствола и кроны (неудовлетворительное состояние) приведены в </w:t>
      </w:r>
      <w:hyperlink w:anchor="P589">
        <w:r>
          <w:rPr>
            <w:color w:val="0000FF"/>
          </w:rPr>
          <w:t>приложении 4</w:t>
        </w:r>
      </w:hyperlink>
      <w:r>
        <w:t xml:space="preserve"> к настоящему Положению.</w:t>
      </w:r>
    </w:p>
    <w:p w:rsidR="00D80C85" w:rsidRDefault="00D80C85">
      <w:pPr>
        <w:pStyle w:val="ConsPlusNormal"/>
        <w:spacing w:before="220"/>
        <w:ind w:firstLine="540"/>
        <w:jc w:val="both"/>
      </w:pPr>
      <w:r>
        <w:t xml:space="preserve">4.13.2.3. Показателем для представления к сносу деревьев по наличию поражения инфекционными болезнями и вредителями является сильная степень повреждения. Сносу подлежат зеленые насаждения любых категорий состояния, пораженные опасными болезнями или поврежденные (заселенные) вредителями в сильной степени, несовместимой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 Характеристика наиболее распространенных и опасных болезней и вредителей древесных пород на территории города Орла приведена в </w:t>
      </w:r>
      <w:hyperlink w:anchor="P629">
        <w:r>
          <w:rPr>
            <w:color w:val="0000FF"/>
          </w:rPr>
          <w:t>приложениях 5</w:t>
        </w:r>
      </w:hyperlink>
      <w:r>
        <w:t xml:space="preserve"> и </w:t>
      </w:r>
      <w:hyperlink w:anchor="P739">
        <w:r>
          <w:rPr>
            <w:color w:val="0000FF"/>
          </w:rPr>
          <w:t>6</w:t>
        </w:r>
      </w:hyperlink>
      <w:r>
        <w:t xml:space="preserve"> к настоящему Положению.</w:t>
      </w:r>
    </w:p>
    <w:p w:rsidR="00D80C85" w:rsidRDefault="00D80C85">
      <w:pPr>
        <w:pStyle w:val="ConsPlusNormal"/>
        <w:spacing w:before="220"/>
        <w:ind w:firstLine="540"/>
        <w:jc w:val="both"/>
      </w:pPr>
      <w:r>
        <w:t xml:space="preserve">4.13.2.4. Показатели для представления к сносу деревьев с признаками аварийности приведены в </w:t>
      </w:r>
      <w:hyperlink w:anchor="P808">
        <w:r>
          <w:rPr>
            <w:color w:val="0000FF"/>
          </w:rPr>
          <w:t>приложении 7</w:t>
        </w:r>
      </w:hyperlink>
      <w:r>
        <w:t xml:space="preserve"> к настоящему Положению.</w:t>
      </w:r>
    </w:p>
    <w:p w:rsidR="00D80C85" w:rsidRDefault="00D80C85">
      <w:pPr>
        <w:pStyle w:val="ConsPlusNormal"/>
        <w:spacing w:before="220"/>
        <w:ind w:firstLine="540"/>
        <w:jc w:val="both"/>
      </w:pPr>
      <w:r>
        <w:t xml:space="preserve">4.13.2.5. Показатели для представления к сносу деревьев инвазионных видов (негативное влияние) приведены в </w:t>
      </w:r>
      <w:hyperlink w:anchor="P826">
        <w:r>
          <w:rPr>
            <w:color w:val="0000FF"/>
          </w:rPr>
          <w:t>приложении 8</w:t>
        </w:r>
      </w:hyperlink>
      <w:r>
        <w:t xml:space="preserve"> к настоящему Положению.</w:t>
      </w:r>
    </w:p>
    <w:p w:rsidR="00D80C85" w:rsidRDefault="00D80C85">
      <w:pPr>
        <w:pStyle w:val="ConsPlusNormal"/>
        <w:spacing w:before="220"/>
        <w:ind w:firstLine="540"/>
        <w:jc w:val="both"/>
      </w:pPr>
      <w:r>
        <w:t>Показатели для представления к сносу ясеня пенсильванского Fraxinus pennsylvanica Marsh, как инвазионного вида, рассматриваются только в отношении поросли и самосева.</w:t>
      </w:r>
    </w:p>
    <w:p w:rsidR="00D80C85" w:rsidRDefault="00D80C85">
      <w:pPr>
        <w:pStyle w:val="ConsPlusNormal"/>
        <w:spacing w:before="220"/>
        <w:ind w:firstLine="540"/>
        <w:jc w:val="both"/>
      </w:pPr>
      <w:bookmarkStart w:id="2" w:name="P170"/>
      <w:bookmarkEnd w:id="2"/>
      <w:r>
        <w:t xml:space="preserve">4.13.2.6. Показатели для представления к сносу деревьев, произрастающих с нарушением СНиП, приведены в </w:t>
      </w:r>
      <w:hyperlink w:anchor="P856">
        <w:r>
          <w:rPr>
            <w:color w:val="0000FF"/>
          </w:rPr>
          <w:t>приложении 9</w:t>
        </w:r>
      </w:hyperlink>
      <w:r>
        <w:t xml:space="preserve"> к настоящему Положению.</w:t>
      </w:r>
    </w:p>
    <w:p w:rsidR="00D80C85" w:rsidRDefault="00D80C85">
      <w:pPr>
        <w:pStyle w:val="ConsPlusNormal"/>
        <w:spacing w:before="220"/>
        <w:ind w:firstLine="540"/>
        <w:jc w:val="both"/>
      </w:pPr>
      <w:bookmarkStart w:id="3" w:name="P171"/>
      <w:bookmarkEnd w:id="3"/>
      <w:r>
        <w:t xml:space="preserve">4.13.2.7. Препятствующих размещению проектируемых зданий, сооружений, элементов благоустройства, инженерной инфраструктуры при строительстве, ремонте и реконструкции объектов городской инфраструктуры при невозможности внести изменения в проектную документацию или пересадить их в соответствии с </w:t>
      </w:r>
      <w:hyperlink w:anchor="P174">
        <w:r>
          <w:rPr>
            <w:color w:val="0000FF"/>
          </w:rPr>
          <w:t>п. 4.13.3</w:t>
        </w:r>
      </w:hyperlink>
      <w:r>
        <w:t>.</w:t>
      </w:r>
    </w:p>
    <w:p w:rsidR="00D80C85" w:rsidRDefault="00D80C85">
      <w:pPr>
        <w:pStyle w:val="ConsPlusNormal"/>
        <w:spacing w:before="220"/>
        <w:ind w:firstLine="540"/>
        <w:jc w:val="both"/>
      </w:pPr>
      <w:bookmarkStart w:id="4" w:name="P172"/>
      <w:bookmarkEnd w:id="4"/>
      <w:r>
        <w:t>4.13.2.8. Препятствующих проведению работ по строительству, ремонту и реконструкции объектов городской инфраструктуры.</w:t>
      </w:r>
    </w:p>
    <w:p w:rsidR="00D80C85" w:rsidRDefault="00D80C85">
      <w:pPr>
        <w:pStyle w:val="ConsPlusNormal"/>
        <w:spacing w:before="220"/>
        <w:ind w:firstLine="540"/>
        <w:jc w:val="both"/>
      </w:pPr>
      <w:bookmarkStart w:id="5" w:name="P173"/>
      <w:bookmarkEnd w:id="5"/>
      <w:r>
        <w:t>4.13.2.9. Малоценные (нежелательные) породы самосевной и порослевой древесной растительности с диаметром ствола менее 8 см на высоте 1,3 м от земли подлежат сносу с целью содержания городских территорий в надлежащем состоянии. Учет объема вырубаемой древесины в таких случаях производится не штучно, а по площади.</w:t>
      </w:r>
    </w:p>
    <w:p w:rsidR="00D80C85" w:rsidRDefault="00D80C85">
      <w:pPr>
        <w:pStyle w:val="ConsPlusNormal"/>
        <w:spacing w:before="220"/>
        <w:ind w:firstLine="540"/>
        <w:jc w:val="both"/>
      </w:pPr>
      <w:bookmarkStart w:id="6" w:name="P174"/>
      <w:bookmarkEnd w:id="6"/>
      <w:r>
        <w:t>4.13.3. О необходимости (возможности) пересадки зеленых насаждений.</w:t>
      </w:r>
    </w:p>
    <w:p w:rsidR="00D80C85" w:rsidRDefault="00D80C85">
      <w:pPr>
        <w:pStyle w:val="ConsPlusNormal"/>
        <w:spacing w:before="220"/>
        <w:ind w:firstLine="540"/>
        <w:jc w:val="both"/>
      </w:pPr>
      <w:r>
        <w:t>Работы по пересадке деревьев производятся круглогодично специализированными организациями при соблюдении установленной технологии выкопки, перевозки и посадки на новом месте.</w:t>
      </w:r>
    </w:p>
    <w:p w:rsidR="00D80C85" w:rsidRDefault="00D80C85">
      <w:pPr>
        <w:pStyle w:val="ConsPlusNormal"/>
        <w:spacing w:before="220"/>
        <w:ind w:firstLine="540"/>
        <w:jc w:val="both"/>
      </w:pPr>
      <w:r>
        <w:t>4.13.3.1. Отбор деревьев в пересадку производится по жизнеспособности, декоративности, возрасту, биологическим особенностям, внешнему виду и размерам.</w:t>
      </w:r>
    </w:p>
    <w:p w:rsidR="00D80C85" w:rsidRDefault="00D80C85">
      <w:pPr>
        <w:pStyle w:val="ConsPlusNormal"/>
        <w:spacing w:before="220"/>
        <w:ind w:firstLine="540"/>
        <w:jc w:val="both"/>
      </w:pPr>
      <w:r>
        <w:t xml:space="preserve">4.13.3.1.1. Пересадке подлежат жизнеспособные деревья хорошего качественного состояния согласно </w:t>
      </w:r>
      <w:hyperlink w:anchor="P532">
        <w:r>
          <w:rPr>
            <w:color w:val="0000FF"/>
          </w:rPr>
          <w:t>приложению 3</w:t>
        </w:r>
      </w:hyperlink>
      <w:r>
        <w:t xml:space="preserve"> к настоящему Положению (1 - без признаков ослабления) и удовлетворительного состояния (2 - ослабленные), не имеющие никаких признаков поражения болезнями, повреждения вредителями и иных внешних повреждений кроны и ствола.</w:t>
      </w:r>
    </w:p>
    <w:p w:rsidR="00D80C85" w:rsidRDefault="00D80C85">
      <w:pPr>
        <w:pStyle w:val="ConsPlusNormal"/>
        <w:spacing w:before="220"/>
        <w:ind w:firstLine="540"/>
        <w:jc w:val="both"/>
      </w:pPr>
      <w:r>
        <w:lastRenderedPageBreak/>
        <w:t>4.13.3.1.2. Пересадке подлежат деревья, сохранившие декоративность и другие экологические и эстетические свойства, а также ценные, экзотические и редкие (малораспространенные на территории города Орла) деревья.</w:t>
      </w:r>
    </w:p>
    <w:p w:rsidR="00D80C85" w:rsidRDefault="00D80C85">
      <w:pPr>
        <w:pStyle w:val="ConsPlusNormal"/>
        <w:spacing w:before="220"/>
        <w:ind w:firstLine="540"/>
        <w:jc w:val="both"/>
      </w:pPr>
      <w:r>
        <w:t>4.13.3.1.3. Предельный возраст деревьев, подлежащих пересадке: у лиственных деревьев (липа, клен остролистный, дуб, ясень, каштан и др.) - 25 лет, у хвойных деревьев (ель колючая, лиственница, сосна - 35 лет).</w:t>
      </w:r>
    </w:p>
    <w:p w:rsidR="00D80C85" w:rsidRDefault="00D80C85">
      <w:pPr>
        <w:pStyle w:val="ConsPlusNormal"/>
        <w:spacing w:before="220"/>
        <w:ind w:firstLine="540"/>
        <w:jc w:val="both"/>
      </w:pPr>
      <w:r>
        <w:t xml:space="preserve">4.13.3.1.4. Пересадке подлежат хорошо развитые деревья с симметричной кроной и прямым штамбом, с биологическими особенностями и размерами, указанными в </w:t>
      </w:r>
      <w:hyperlink w:anchor="P921">
        <w:r>
          <w:rPr>
            <w:color w:val="0000FF"/>
          </w:rPr>
          <w:t>приложении 10</w:t>
        </w:r>
      </w:hyperlink>
      <w:r>
        <w:t xml:space="preserve"> к настоящему Положению.</w:t>
      </w:r>
    </w:p>
    <w:p w:rsidR="00D80C85" w:rsidRDefault="00D80C85">
      <w:pPr>
        <w:pStyle w:val="ConsPlusNormal"/>
        <w:spacing w:before="220"/>
        <w:ind w:firstLine="540"/>
        <w:jc w:val="both"/>
      </w:pPr>
      <w:r>
        <w:t>4.13.4. О невозможности пересадки зеленых насаждений.</w:t>
      </w:r>
    </w:p>
    <w:p w:rsidR="00D80C85" w:rsidRDefault="00D80C85">
      <w:pPr>
        <w:pStyle w:val="ConsPlusNormal"/>
        <w:spacing w:before="220"/>
        <w:ind w:firstLine="540"/>
        <w:jc w:val="both"/>
      </w:pPr>
      <w:r>
        <w:t>Пересадке не подлежат деревья:</w:t>
      </w:r>
    </w:p>
    <w:p w:rsidR="00D80C85" w:rsidRDefault="00D80C85">
      <w:pPr>
        <w:pStyle w:val="ConsPlusNormal"/>
        <w:spacing w:before="220"/>
        <w:ind w:firstLine="540"/>
        <w:jc w:val="both"/>
      </w:pPr>
      <w:r>
        <w:t>4.13.4.1. К которым невозможен подъезд техники, используемой для выполнения работ по их выкопке.</w:t>
      </w:r>
    </w:p>
    <w:p w:rsidR="00D80C85" w:rsidRDefault="00D80C85">
      <w:pPr>
        <w:pStyle w:val="ConsPlusNormal"/>
        <w:spacing w:before="220"/>
        <w:ind w:firstLine="540"/>
        <w:jc w:val="both"/>
      </w:pPr>
      <w:r>
        <w:t>4.13.4.2. У которых невозможно сформировать предусмотренный нормами ком земли (высокая плотность насаждений, произрастание деревьев на строительном мусоре, вблизи фундаментов строений, заборов и т.д.).</w:t>
      </w:r>
    </w:p>
    <w:p w:rsidR="00D80C85" w:rsidRDefault="00D80C85">
      <w:pPr>
        <w:pStyle w:val="ConsPlusNormal"/>
        <w:spacing w:before="220"/>
        <w:ind w:firstLine="540"/>
        <w:jc w:val="both"/>
      </w:pPr>
      <w:r>
        <w:t>4.13.4.3. Крупномерные: тополь (из-за низкой устойчивости к пересадке, хрупкой древесины, поверхностной корневой системы), клен ясенелистный (из-за низкой устойчивости к пересадке, хрупкой древесины и негативного влияния инвазионного вида) и ель обыкновенная (из-за поверхностной корневой системы).</w:t>
      </w:r>
    </w:p>
    <w:p w:rsidR="00D80C85" w:rsidRDefault="00D80C85">
      <w:pPr>
        <w:pStyle w:val="ConsPlusNormal"/>
        <w:spacing w:before="220"/>
        <w:ind w:firstLine="540"/>
        <w:jc w:val="both"/>
      </w:pPr>
      <w:r>
        <w:t xml:space="preserve">4.13.5. Защита и воспроизводство городских лесов осуществляются в соответствии с Лесным </w:t>
      </w:r>
      <w:hyperlink r:id="rId31">
        <w:r>
          <w:rPr>
            <w:color w:val="0000FF"/>
          </w:rPr>
          <w:t>кодексом</w:t>
        </w:r>
      </w:hyperlink>
      <w:r>
        <w:t xml:space="preserve"> Российской Федерации и другими федеральными законами.</w:t>
      </w:r>
    </w:p>
    <w:p w:rsidR="00D80C85" w:rsidRDefault="00D80C85">
      <w:pPr>
        <w:pStyle w:val="ConsPlusNormal"/>
        <w:spacing w:before="220"/>
        <w:ind w:firstLine="540"/>
        <w:jc w:val="both"/>
      </w:pPr>
      <w:r>
        <w:t>4.14. По результатам проведения визуального обследования земельных участков принимается одно из следующих решений:</w:t>
      </w:r>
    </w:p>
    <w:p w:rsidR="00D80C85" w:rsidRDefault="00D80C85">
      <w:pPr>
        <w:pStyle w:val="ConsPlusNormal"/>
        <w:spacing w:before="220"/>
        <w:ind w:firstLine="540"/>
        <w:jc w:val="both"/>
      </w:pPr>
      <w:r>
        <w:t>4.14.1. О необходимости (возможности) восстановления зеленых насаждений. Восстановительное озеленение проводится:</w:t>
      </w:r>
    </w:p>
    <w:p w:rsidR="00D80C85" w:rsidRDefault="00D80C85">
      <w:pPr>
        <w:pStyle w:val="ConsPlusNormal"/>
        <w:spacing w:before="220"/>
        <w:ind w:firstLine="540"/>
        <w:jc w:val="both"/>
      </w:pPr>
      <w:r>
        <w:t>4.14.1.1. На том же земельном участке (в тех же местах), где была вырублена древесно-кустарниковая растительность.</w:t>
      </w:r>
    </w:p>
    <w:p w:rsidR="00D80C85" w:rsidRDefault="00D80C85">
      <w:pPr>
        <w:pStyle w:val="ConsPlusNormal"/>
        <w:spacing w:before="220"/>
        <w:ind w:firstLine="540"/>
        <w:jc w:val="both"/>
      </w:pPr>
      <w:r>
        <w:t>4.14.1.2. В том же размере, как по количеству единиц растительности, так и по площади.</w:t>
      </w:r>
    </w:p>
    <w:p w:rsidR="00D80C85" w:rsidRDefault="00D80C85">
      <w:pPr>
        <w:pStyle w:val="ConsPlusNormal"/>
        <w:spacing w:before="220"/>
        <w:ind w:firstLine="540"/>
        <w:jc w:val="both"/>
      </w:pPr>
      <w:r>
        <w:t>4.14.1.3. В посадочных (посевных) местах с удаленными пнями и корневой системой снесенных (уничтоженных) зеленых насаждений.</w:t>
      </w:r>
    </w:p>
    <w:p w:rsidR="00D80C85" w:rsidRDefault="00D80C85">
      <w:pPr>
        <w:pStyle w:val="ConsPlusNormal"/>
        <w:spacing w:before="220"/>
        <w:ind w:firstLine="540"/>
        <w:jc w:val="both"/>
      </w:pPr>
      <w:r>
        <w:t xml:space="preserve">4.14.1.4. В местах, где были вырублены деревья по показателю </w:t>
      </w:r>
      <w:hyperlink w:anchor="P170">
        <w:r>
          <w:rPr>
            <w:color w:val="0000FF"/>
          </w:rPr>
          <w:t>пункта 4.13.2.6</w:t>
        </w:r>
      </w:hyperlink>
      <w:r>
        <w:t>, при возможности посадки кустарников с соблюдением требований СНиП.</w:t>
      </w:r>
    </w:p>
    <w:p w:rsidR="00D80C85" w:rsidRDefault="00D80C85">
      <w:pPr>
        <w:pStyle w:val="ConsPlusNormal"/>
        <w:spacing w:before="220"/>
        <w:ind w:firstLine="540"/>
        <w:jc w:val="both"/>
      </w:pPr>
      <w:r>
        <w:t>4.14.2. О невозможности восстановления зеленых насаждений. Озеленительное восстановление не проводится:</w:t>
      </w:r>
    </w:p>
    <w:p w:rsidR="00D80C85" w:rsidRDefault="00D80C85">
      <w:pPr>
        <w:pStyle w:val="ConsPlusNormal"/>
        <w:spacing w:before="220"/>
        <w:ind w:firstLine="540"/>
        <w:jc w:val="both"/>
      </w:pPr>
      <w:r>
        <w:t xml:space="preserve">4.14.2.1. На земельном участке (в тех же местах), где была вырублена древесно-кустарниковая растительность по показателям </w:t>
      </w:r>
      <w:hyperlink w:anchor="P171">
        <w:r>
          <w:rPr>
            <w:color w:val="0000FF"/>
          </w:rPr>
          <w:t>пунктов 4.13.2.7</w:t>
        </w:r>
      </w:hyperlink>
      <w:r>
        <w:t xml:space="preserve">, </w:t>
      </w:r>
      <w:hyperlink w:anchor="P172">
        <w:r>
          <w:rPr>
            <w:color w:val="0000FF"/>
          </w:rPr>
          <w:t>4.13.2.8</w:t>
        </w:r>
      </w:hyperlink>
      <w:r>
        <w:t xml:space="preserve">, </w:t>
      </w:r>
      <w:hyperlink w:anchor="P173">
        <w:r>
          <w:rPr>
            <w:color w:val="0000FF"/>
          </w:rPr>
          <w:t>4.13.2.9</w:t>
        </w:r>
      </w:hyperlink>
      <w:r>
        <w:t>.</w:t>
      </w:r>
    </w:p>
    <w:p w:rsidR="00D80C85" w:rsidRDefault="00D80C85">
      <w:pPr>
        <w:pStyle w:val="ConsPlusNormal"/>
        <w:spacing w:before="220"/>
        <w:ind w:firstLine="540"/>
        <w:jc w:val="both"/>
      </w:pPr>
      <w:r>
        <w:t xml:space="preserve">4.14.2.2. На земельном участке (в тех же местах), где была вырублена древесно-кустарниковая растительность по показателям </w:t>
      </w:r>
      <w:hyperlink w:anchor="P170">
        <w:r>
          <w:rPr>
            <w:color w:val="0000FF"/>
          </w:rPr>
          <w:t>пункта 4.13.2.6</w:t>
        </w:r>
      </w:hyperlink>
      <w:r>
        <w:t>.</w:t>
      </w:r>
    </w:p>
    <w:p w:rsidR="00D80C85" w:rsidRDefault="00D80C85">
      <w:pPr>
        <w:pStyle w:val="ConsPlusNormal"/>
        <w:spacing w:before="220"/>
        <w:ind w:firstLine="540"/>
        <w:jc w:val="both"/>
      </w:pPr>
      <w:r>
        <w:lastRenderedPageBreak/>
        <w:t xml:space="preserve">4.14.2.3. На земельном участке (в тех же местах), где была срублена древесно-кустарниковая растительность по показателям </w:t>
      </w:r>
      <w:hyperlink w:anchor="P165">
        <w:r>
          <w:rPr>
            <w:color w:val="0000FF"/>
          </w:rPr>
          <w:t>пункта 4.13.2.2</w:t>
        </w:r>
      </w:hyperlink>
      <w:r>
        <w:t xml:space="preserve"> в части угнетающих деревьев неудовлетворительного состояния пункта 4 </w:t>
      </w:r>
      <w:hyperlink w:anchor="P589">
        <w:r>
          <w:rPr>
            <w:color w:val="0000FF"/>
          </w:rPr>
          <w:t>приложения 4</w:t>
        </w:r>
      </w:hyperlink>
      <w:r>
        <w:t xml:space="preserve"> к настоящему Положению.</w:t>
      </w:r>
    </w:p>
    <w:p w:rsidR="00D80C85" w:rsidRDefault="00D80C85">
      <w:pPr>
        <w:pStyle w:val="ConsPlusNormal"/>
        <w:spacing w:before="220"/>
        <w:ind w:firstLine="540"/>
        <w:jc w:val="both"/>
      </w:pPr>
      <w:r>
        <w:t>4.14.3. О пригодности земельных участков для проведения работ по созданию зеленых насаждений. Земельные участки являются пригодными для создания зеленых насаждений при:</w:t>
      </w:r>
    </w:p>
    <w:p w:rsidR="00D80C85" w:rsidRDefault="00D80C85">
      <w:pPr>
        <w:pStyle w:val="ConsPlusNormal"/>
        <w:spacing w:before="220"/>
        <w:ind w:firstLine="540"/>
        <w:jc w:val="both"/>
      </w:pPr>
      <w:r>
        <w:t>4.14.3.1. Соответствии планируемых посадочных (посевных) мест требованиям СНиП.</w:t>
      </w:r>
    </w:p>
    <w:p w:rsidR="00D80C85" w:rsidRDefault="00D80C85">
      <w:pPr>
        <w:pStyle w:val="ConsPlusNormal"/>
        <w:spacing w:before="220"/>
        <w:ind w:firstLine="540"/>
        <w:jc w:val="both"/>
      </w:pPr>
      <w:r>
        <w:t>4.14.3.2. Рельефе местности, пригодном для проведения планируемых работ.</w:t>
      </w:r>
    </w:p>
    <w:p w:rsidR="00D80C85" w:rsidRDefault="00D80C85">
      <w:pPr>
        <w:pStyle w:val="ConsPlusNormal"/>
        <w:spacing w:before="220"/>
        <w:ind w:firstLine="540"/>
        <w:jc w:val="both"/>
      </w:pPr>
      <w:r>
        <w:t>4.14.3.3. Рельефе местности, имеющем незначительные неровности в виде неглубоких рвов, борозд, ям, канав, невысоких бугров, возвышенностей и т.д. на незначительной площади участка (после проведения работ по планировке территории).</w:t>
      </w:r>
    </w:p>
    <w:p w:rsidR="00D80C85" w:rsidRDefault="00D80C85">
      <w:pPr>
        <w:pStyle w:val="ConsPlusNormal"/>
        <w:spacing w:before="220"/>
        <w:ind w:firstLine="540"/>
        <w:jc w:val="both"/>
      </w:pPr>
      <w:r>
        <w:t>4.14.3.4. Незначительном захламлении и загрязнении местности отходами (после проведения работ по санитарной очистке территории).</w:t>
      </w:r>
    </w:p>
    <w:p w:rsidR="00D80C85" w:rsidRDefault="00D80C85">
      <w:pPr>
        <w:pStyle w:val="ConsPlusNormal"/>
        <w:spacing w:before="220"/>
        <w:ind w:firstLine="540"/>
        <w:jc w:val="both"/>
      </w:pPr>
      <w:r>
        <w:t>4.14.3.5. Почве, пригодной для посадки (посева) зеленых насаждений по механическому составу.</w:t>
      </w:r>
    </w:p>
    <w:p w:rsidR="00D80C85" w:rsidRDefault="00D80C85">
      <w:pPr>
        <w:pStyle w:val="ConsPlusNormal"/>
        <w:spacing w:before="220"/>
        <w:ind w:firstLine="540"/>
        <w:jc w:val="both"/>
      </w:pPr>
      <w:r>
        <w:t>4.14.3.6. Почве, пригодной для посадки (посева) зеленых насаждений по степени увлажнения (свежие и сухие почвы (дренированные участки) занимают более 75% общей площади, влажные почвы - более 25%, сырые и мокрые почвы (временно избыточно - увлажненные) - менее 25%).</w:t>
      </w:r>
    </w:p>
    <w:p w:rsidR="00D80C85" w:rsidRDefault="00D80C85">
      <w:pPr>
        <w:pStyle w:val="ConsPlusNormal"/>
        <w:spacing w:before="220"/>
        <w:ind w:firstLine="540"/>
        <w:jc w:val="both"/>
      </w:pPr>
      <w:r>
        <w:t>4.14.3.7. Отсутствии повреждения или незначительном повреждении почвы.</w:t>
      </w:r>
    </w:p>
    <w:p w:rsidR="00D80C85" w:rsidRDefault="00D80C85">
      <w:pPr>
        <w:pStyle w:val="ConsPlusNormal"/>
        <w:spacing w:before="220"/>
        <w:ind w:firstLine="540"/>
        <w:jc w:val="both"/>
      </w:pPr>
      <w:r>
        <w:t>4.14.4. О непригодности земельных участков для проведения работ по посадке (посеву) зеленых насаждений. Земельные участки являются непригодными для посадки зеленых насаждений при:</w:t>
      </w:r>
    </w:p>
    <w:p w:rsidR="00D80C85" w:rsidRDefault="00D80C85">
      <w:pPr>
        <w:pStyle w:val="ConsPlusNormal"/>
        <w:spacing w:before="220"/>
        <w:ind w:firstLine="540"/>
        <w:jc w:val="both"/>
      </w:pPr>
      <w:r>
        <w:t>4.14.4.1. Несоответствии планируемых посадочных мест требованиям СНиП.</w:t>
      </w:r>
    </w:p>
    <w:p w:rsidR="00D80C85" w:rsidRDefault="00D80C85">
      <w:pPr>
        <w:pStyle w:val="ConsPlusNormal"/>
        <w:spacing w:before="220"/>
        <w:ind w:firstLine="540"/>
        <w:jc w:val="both"/>
      </w:pPr>
      <w:r>
        <w:t>4.14.4.2. Рельефе местности, имеющем значительные неровности в виде глубоких рвов, борозд, ям, канав, высоких бугров, крутых склонов и т.д. на значительной площади участка.</w:t>
      </w:r>
    </w:p>
    <w:p w:rsidR="00D80C85" w:rsidRDefault="00D80C85">
      <w:pPr>
        <w:pStyle w:val="ConsPlusNormal"/>
        <w:spacing w:before="220"/>
        <w:ind w:firstLine="540"/>
        <w:jc w:val="both"/>
      </w:pPr>
      <w:r>
        <w:t>4.14.4.3. Значительном захламлении и загрязнении местности отходами, существенном снижении плодородия почвы в результате человеческой деятельности, требующем проведения работ по рекультивации.</w:t>
      </w:r>
    </w:p>
    <w:p w:rsidR="00D80C85" w:rsidRDefault="00D80C85">
      <w:pPr>
        <w:pStyle w:val="ConsPlusNormal"/>
        <w:spacing w:before="220"/>
        <w:ind w:firstLine="540"/>
        <w:jc w:val="both"/>
      </w:pPr>
      <w:r>
        <w:t>4.14.4.4. Почве, непригодной для посадки (посева) зеленых насаждений по преобладанию значительного количества механических элементов (камни, гравий), препятствующих нормальному развитию корневой системы, тяжелой глинистой почве.</w:t>
      </w:r>
    </w:p>
    <w:p w:rsidR="00D80C85" w:rsidRDefault="00D80C85">
      <w:pPr>
        <w:pStyle w:val="ConsPlusNormal"/>
        <w:spacing w:before="220"/>
        <w:ind w:firstLine="540"/>
        <w:jc w:val="both"/>
      </w:pPr>
      <w:r>
        <w:t>4.14.4.5. Почве, непригодной для посадки (посева) зеленых насаждений по степени увлажнения (сырые и мокрые почвы (заболоченные участки) занимают более 25% общей площади).</w:t>
      </w:r>
    </w:p>
    <w:p w:rsidR="00D80C85" w:rsidRDefault="00D80C85">
      <w:pPr>
        <w:pStyle w:val="ConsPlusNormal"/>
        <w:spacing w:before="220"/>
        <w:ind w:firstLine="540"/>
        <w:jc w:val="both"/>
      </w:pPr>
      <w:r>
        <w:t>4.14.4.6. Значительном повреждении почвы, требующем проведения работ по рекультивации.</w:t>
      </w:r>
    </w:p>
    <w:p w:rsidR="00D80C85" w:rsidRDefault="00D80C85">
      <w:pPr>
        <w:pStyle w:val="ConsPlusNormal"/>
        <w:spacing w:before="220"/>
        <w:ind w:firstLine="540"/>
        <w:jc w:val="both"/>
      </w:pPr>
      <w:r>
        <w:t>4.15. По итогам работы Комиссии:</w:t>
      </w:r>
    </w:p>
    <w:p w:rsidR="00D80C85" w:rsidRDefault="00D80C85">
      <w:pPr>
        <w:pStyle w:val="ConsPlusNormal"/>
        <w:spacing w:before="220"/>
        <w:ind w:firstLine="540"/>
        <w:jc w:val="both"/>
      </w:pPr>
      <w:r>
        <w:t xml:space="preserve">4.15.1. Составляются акты обследования зеленых насаждений и земельных участков, в которых фиксируются решения Комиссии о необходимости сохранения, сноса, пересадки, восстановления, создания зеленых насаждений, оценка их восстановительной стоимости, сумма </w:t>
      </w:r>
      <w:r>
        <w:lastRenderedPageBreak/>
        <w:t>ущерба, нанесенного незаконным сносом зеленых насаждений. Акты обследования зеленых насаждений и земельных участков подписываются председателем, заместителем председателя, секретарем и членами Комиссии, участвовавшими в ее работе.</w:t>
      </w:r>
    </w:p>
    <w:p w:rsidR="00D80C85" w:rsidRDefault="00D80C85">
      <w:pPr>
        <w:pStyle w:val="ConsPlusNormal"/>
        <w:spacing w:before="220"/>
        <w:ind w:firstLine="540"/>
        <w:jc w:val="both"/>
      </w:pPr>
      <w:r>
        <w:t>4.15.2. Заинтересованным лицам выдается разрешение на снос, пересадку, восстановление, создание зеленых насаждений.</w:t>
      </w: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1</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Nonformat"/>
        <w:jc w:val="both"/>
      </w:pPr>
      <w:bookmarkStart w:id="7" w:name="P226"/>
      <w:bookmarkEnd w:id="7"/>
      <w:r>
        <w:t xml:space="preserve">                                    Акт</w:t>
      </w:r>
    </w:p>
    <w:p w:rsidR="00D80C85" w:rsidRDefault="00D80C85">
      <w:pPr>
        <w:pStyle w:val="ConsPlusNonformat"/>
        <w:jc w:val="both"/>
      </w:pPr>
      <w:r>
        <w:t xml:space="preserve">                      обследования зеленых насаждений</w:t>
      </w:r>
    </w:p>
    <w:p w:rsidR="00D80C85" w:rsidRDefault="00D80C85">
      <w:pPr>
        <w:pStyle w:val="ConsPlusNonformat"/>
        <w:jc w:val="both"/>
      </w:pPr>
    </w:p>
    <w:p w:rsidR="00D80C85" w:rsidRDefault="00D80C85">
      <w:pPr>
        <w:pStyle w:val="ConsPlusNonformat"/>
        <w:jc w:val="both"/>
      </w:pPr>
      <w:r>
        <w:t xml:space="preserve">    ____________                                              _____________</w:t>
      </w:r>
    </w:p>
    <w:p w:rsidR="00D80C85" w:rsidRDefault="00D80C85">
      <w:pPr>
        <w:pStyle w:val="ConsPlusNonformat"/>
        <w:jc w:val="both"/>
      </w:pPr>
      <w:r>
        <w:t xml:space="preserve">       (дата)                                                    (номер)</w:t>
      </w:r>
    </w:p>
    <w:p w:rsidR="00D80C85" w:rsidRDefault="00D80C85">
      <w:pPr>
        <w:pStyle w:val="ConsPlusNonformat"/>
        <w:jc w:val="both"/>
      </w:pPr>
    </w:p>
    <w:p w:rsidR="00D80C85" w:rsidRDefault="00D80C85">
      <w:pPr>
        <w:pStyle w:val="ConsPlusNonformat"/>
        <w:jc w:val="both"/>
      </w:pPr>
      <w:r>
        <w:t>Комиссия по зеленым насаждениям при территориальном управлении по _________</w:t>
      </w:r>
    </w:p>
    <w:p w:rsidR="00D80C85" w:rsidRDefault="00D80C85">
      <w:pPr>
        <w:pStyle w:val="ConsPlusNonformat"/>
        <w:jc w:val="both"/>
      </w:pPr>
      <w:r>
        <w:t>району администрации города Орла в составе:</w:t>
      </w:r>
    </w:p>
    <w:p w:rsidR="00D80C85" w:rsidRDefault="00D80C85">
      <w:pPr>
        <w:pStyle w:val="ConsPlusNonformat"/>
        <w:jc w:val="both"/>
      </w:pPr>
      <w:r>
        <w:t>Председатель комиссии _____________________________________________________</w:t>
      </w:r>
    </w:p>
    <w:p w:rsidR="00D80C85" w:rsidRDefault="00D80C85">
      <w:pPr>
        <w:pStyle w:val="ConsPlusNonformat"/>
        <w:jc w:val="both"/>
      </w:pPr>
      <w:r>
        <w:t>Заместитель председателя Комиссии _________________________________________</w:t>
      </w:r>
    </w:p>
    <w:p w:rsidR="00D80C85" w:rsidRDefault="00D80C85">
      <w:pPr>
        <w:pStyle w:val="ConsPlusNonformat"/>
        <w:jc w:val="both"/>
      </w:pPr>
      <w:r>
        <w:t>Секретарь Комиссии ________________________________________________________</w:t>
      </w:r>
    </w:p>
    <w:p w:rsidR="00D80C85" w:rsidRDefault="00D80C85">
      <w:pPr>
        <w:pStyle w:val="ConsPlusNonformat"/>
        <w:jc w:val="both"/>
      </w:pPr>
      <w:r>
        <w:t>Члены Комиссии:</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на основании</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провела обследование зеленых насаждений</w:t>
      </w:r>
    </w:p>
    <w:p w:rsidR="00D80C85" w:rsidRDefault="00D80C85">
      <w:pPr>
        <w:pStyle w:val="ConsPlusNonformat"/>
        <w:jc w:val="both"/>
      </w:pPr>
      <w:r>
        <w:t>по адресу: 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rmal"/>
        <w:ind w:firstLine="540"/>
        <w:jc w:val="both"/>
      </w:pPr>
    </w:p>
    <w:p w:rsidR="00D80C85" w:rsidRDefault="00D80C85">
      <w:pPr>
        <w:pStyle w:val="ConsPlusNormal"/>
        <w:ind w:firstLine="540"/>
        <w:jc w:val="both"/>
      </w:pPr>
      <w:r>
        <w:t>Результаты обследования:</w:t>
      </w:r>
    </w:p>
    <w:p w:rsidR="00D80C85" w:rsidRDefault="00D80C85">
      <w:pPr>
        <w:pStyle w:val="ConsPlusNormal"/>
        <w:ind w:firstLine="540"/>
        <w:jc w:val="both"/>
      </w:pPr>
    </w:p>
    <w:p w:rsidR="00D80C85" w:rsidRDefault="00D80C85">
      <w:pPr>
        <w:pStyle w:val="ConsPlusNormal"/>
        <w:sectPr w:rsidR="00D80C85" w:rsidSect="0094721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64"/>
        <w:gridCol w:w="737"/>
        <w:gridCol w:w="1134"/>
        <w:gridCol w:w="1020"/>
        <w:gridCol w:w="1020"/>
        <w:gridCol w:w="1020"/>
        <w:gridCol w:w="907"/>
        <w:gridCol w:w="964"/>
        <w:gridCol w:w="1191"/>
        <w:gridCol w:w="1474"/>
      </w:tblGrid>
      <w:tr w:rsidR="00D80C85">
        <w:tc>
          <w:tcPr>
            <w:tcW w:w="907" w:type="dxa"/>
          </w:tcPr>
          <w:p w:rsidR="00D80C85" w:rsidRDefault="00D80C85">
            <w:pPr>
              <w:pStyle w:val="ConsPlusNormal"/>
              <w:jc w:val="center"/>
            </w:pPr>
            <w:r>
              <w:lastRenderedPageBreak/>
              <w:t>Порода деревьев (кустарников), шт.</w:t>
            </w:r>
          </w:p>
        </w:tc>
        <w:tc>
          <w:tcPr>
            <w:tcW w:w="964" w:type="dxa"/>
          </w:tcPr>
          <w:p w:rsidR="00D80C85" w:rsidRDefault="00D80C85">
            <w:pPr>
              <w:pStyle w:val="ConsPlusNormal"/>
              <w:jc w:val="center"/>
            </w:pPr>
            <w:r>
              <w:t>Диаметр ствола на высоте 1,3 метра от земли (см)</w:t>
            </w:r>
          </w:p>
        </w:tc>
        <w:tc>
          <w:tcPr>
            <w:tcW w:w="737" w:type="dxa"/>
          </w:tcPr>
          <w:p w:rsidR="00D80C85" w:rsidRDefault="00D80C85">
            <w:pPr>
              <w:pStyle w:val="ConsPlusNormal"/>
              <w:jc w:val="center"/>
            </w:pPr>
            <w:r>
              <w:t>Качественное состояние</w:t>
            </w:r>
          </w:p>
        </w:tc>
        <w:tc>
          <w:tcPr>
            <w:tcW w:w="1134" w:type="dxa"/>
          </w:tcPr>
          <w:p w:rsidR="00D80C85" w:rsidRDefault="00D80C85">
            <w:pPr>
              <w:pStyle w:val="ConsPlusNormal"/>
              <w:jc w:val="center"/>
            </w:pPr>
            <w:r>
              <w:t>Наличие отклонений в развитии, положении, строении корневой системы, ствола и кроны</w:t>
            </w:r>
          </w:p>
        </w:tc>
        <w:tc>
          <w:tcPr>
            <w:tcW w:w="1020" w:type="dxa"/>
          </w:tcPr>
          <w:p w:rsidR="00D80C85" w:rsidRDefault="00D80C85">
            <w:pPr>
              <w:pStyle w:val="ConsPlusNormal"/>
              <w:jc w:val="center"/>
            </w:pPr>
            <w:r>
              <w:t>Наличие и степень поражения болезнями</w:t>
            </w:r>
          </w:p>
        </w:tc>
        <w:tc>
          <w:tcPr>
            <w:tcW w:w="1020" w:type="dxa"/>
          </w:tcPr>
          <w:p w:rsidR="00D80C85" w:rsidRDefault="00D80C85">
            <w:pPr>
              <w:pStyle w:val="ConsPlusNormal"/>
              <w:jc w:val="center"/>
            </w:pPr>
            <w:r>
              <w:t>Наличие и степень поражения вредителями</w:t>
            </w:r>
          </w:p>
        </w:tc>
        <w:tc>
          <w:tcPr>
            <w:tcW w:w="1020" w:type="dxa"/>
          </w:tcPr>
          <w:p w:rsidR="00D80C85" w:rsidRDefault="00D80C85">
            <w:pPr>
              <w:pStyle w:val="ConsPlusNormal"/>
              <w:jc w:val="center"/>
            </w:pPr>
            <w:r>
              <w:t>Наличие признаков аварийности</w:t>
            </w:r>
          </w:p>
        </w:tc>
        <w:tc>
          <w:tcPr>
            <w:tcW w:w="907" w:type="dxa"/>
          </w:tcPr>
          <w:p w:rsidR="00D80C85" w:rsidRDefault="00D80C85">
            <w:pPr>
              <w:pStyle w:val="ConsPlusNormal"/>
              <w:jc w:val="center"/>
            </w:pPr>
            <w:r>
              <w:t>Отнесение к инвазионным видам</w:t>
            </w:r>
          </w:p>
        </w:tc>
        <w:tc>
          <w:tcPr>
            <w:tcW w:w="964" w:type="dxa"/>
          </w:tcPr>
          <w:p w:rsidR="00D80C85" w:rsidRDefault="00D80C85">
            <w:pPr>
              <w:pStyle w:val="ConsPlusNormal"/>
              <w:jc w:val="center"/>
            </w:pPr>
            <w:r>
              <w:t>Соответствие требованиям СНиП</w:t>
            </w:r>
          </w:p>
        </w:tc>
        <w:tc>
          <w:tcPr>
            <w:tcW w:w="1191" w:type="dxa"/>
          </w:tcPr>
          <w:p w:rsidR="00D80C85" w:rsidRDefault="00D80C85">
            <w:pPr>
              <w:pStyle w:val="ConsPlusNormal"/>
              <w:jc w:val="center"/>
            </w:pPr>
            <w:r>
              <w:t>Строительство, ремонт и реконструкция объектов городской инфраструктуры</w:t>
            </w:r>
          </w:p>
        </w:tc>
        <w:tc>
          <w:tcPr>
            <w:tcW w:w="1474" w:type="dxa"/>
          </w:tcPr>
          <w:p w:rsidR="00D80C85" w:rsidRDefault="00D80C85">
            <w:pPr>
              <w:pStyle w:val="ConsPlusNormal"/>
              <w:jc w:val="center"/>
            </w:pPr>
            <w:r>
              <w:t>Малоценные (нежелательные) породы самосевной и порослевой древесной растительности с диаметром ствола менее 8 см на высоте 1,3 м от земли, м</w:t>
            </w:r>
            <w:r>
              <w:rPr>
                <w:vertAlign w:val="superscript"/>
              </w:rPr>
              <w:t>2</w:t>
            </w:r>
          </w:p>
        </w:tc>
      </w:tr>
      <w:tr w:rsidR="00D80C85">
        <w:tc>
          <w:tcPr>
            <w:tcW w:w="907" w:type="dxa"/>
          </w:tcPr>
          <w:p w:rsidR="00D80C85" w:rsidRDefault="00D80C85">
            <w:pPr>
              <w:pStyle w:val="ConsPlusNormal"/>
            </w:pPr>
          </w:p>
        </w:tc>
        <w:tc>
          <w:tcPr>
            <w:tcW w:w="964" w:type="dxa"/>
          </w:tcPr>
          <w:p w:rsidR="00D80C85" w:rsidRDefault="00D80C85">
            <w:pPr>
              <w:pStyle w:val="ConsPlusNormal"/>
            </w:pPr>
          </w:p>
        </w:tc>
        <w:tc>
          <w:tcPr>
            <w:tcW w:w="737" w:type="dxa"/>
          </w:tcPr>
          <w:p w:rsidR="00D80C85" w:rsidRDefault="00D80C85">
            <w:pPr>
              <w:pStyle w:val="ConsPlusNormal"/>
            </w:pPr>
          </w:p>
        </w:tc>
        <w:tc>
          <w:tcPr>
            <w:tcW w:w="1134" w:type="dxa"/>
          </w:tcPr>
          <w:p w:rsidR="00D80C85" w:rsidRDefault="00D80C85">
            <w:pPr>
              <w:pStyle w:val="ConsPlusNormal"/>
            </w:pPr>
          </w:p>
        </w:tc>
        <w:tc>
          <w:tcPr>
            <w:tcW w:w="1020" w:type="dxa"/>
          </w:tcPr>
          <w:p w:rsidR="00D80C85" w:rsidRDefault="00D80C85">
            <w:pPr>
              <w:pStyle w:val="ConsPlusNormal"/>
            </w:pPr>
          </w:p>
        </w:tc>
        <w:tc>
          <w:tcPr>
            <w:tcW w:w="1020" w:type="dxa"/>
          </w:tcPr>
          <w:p w:rsidR="00D80C85" w:rsidRDefault="00D80C85">
            <w:pPr>
              <w:pStyle w:val="ConsPlusNormal"/>
            </w:pPr>
          </w:p>
        </w:tc>
        <w:tc>
          <w:tcPr>
            <w:tcW w:w="1020" w:type="dxa"/>
          </w:tcPr>
          <w:p w:rsidR="00D80C85" w:rsidRDefault="00D80C85">
            <w:pPr>
              <w:pStyle w:val="ConsPlusNormal"/>
            </w:pPr>
          </w:p>
        </w:tc>
        <w:tc>
          <w:tcPr>
            <w:tcW w:w="907" w:type="dxa"/>
          </w:tcPr>
          <w:p w:rsidR="00D80C85" w:rsidRDefault="00D80C85">
            <w:pPr>
              <w:pStyle w:val="ConsPlusNormal"/>
            </w:pPr>
          </w:p>
        </w:tc>
        <w:tc>
          <w:tcPr>
            <w:tcW w:w="964" w:type="dxa"/>
          </w:tcPr>
          <w:p w:rsidR="00D80C85" w:rsidRDefault="00D80C85">
            <w:pPr>
              <w:pStyle w:val="ConsPlusNormal"/>
            </w:pPr>
          </w:p>
        </w:tc>
        <w:tc>
          <w:tcPr>
            <w:tcW w:w="1191" w:type="dxa"/>
          </w:tcPr>
          <w:p w:rsidR="00D80C85" w:rsidRDefault="00D80C85">
            <w:pPr>
              <w:pStyle w:val="ConsPlusNormal"/>
            </w:pPr>
          </w:p>
        </w:tc>
        <w:tc>
          <w:tcPr>
            <w:tcW w:w="1474" w:type="dxa"/>
          </w:tcPr>
          <w:p w:rsidR="00D80C85" w:rsidRDefault="00D80C85">
            <w:pPr>
              <w:pStyle w:val="ConsPlusNormal"/>
            </w:pPr>
          </w:p>
        </w:tc>
      </w:tr>
      <w:tr w:rsidR="00D80C85">
        <w:tc>
          <w:tcPr>
            <w:tcW w:w="907" w:type="dxa"/>
          </w:tcPr>
          <w:p w:rsidR="00D80C85" w:rsidRDefault="00D80C85">
            <w:pPr>
              <w:pStyle w:val="ConsPlusNormal"/>
            </w:pPr>
          </w:p>
        </w:tc>
        <w:tc>
          <w:tcPr>
            <w:tcW w:w="964" w:type="dxa"/>
          </w:tcPr>
          <w:p w:rsidR="00D80C85" w:rsidRDefault="00D80C85">
            <w:pPr>
              <w:pStyle w:val="ConsPlusNormal"/>
            </w:pPr>
          </w:p>
        </w:tc>
        <w:tc>
          <w:tcPr>
            <w:tcW w:w="737" w:type="dxa"/>
          </w:tcPr>
          <w:p w:rsidR="00D80C85" w:rsidRDefault="00D80C85">
            <w:pPr>
              <w:pStyle w:val="ConsPlusNormal"/>
            </w:pPr>
          </w:p>
        </w:tc>
        <w:tc>
          <w:tcPr>
            <w:tcW w:w="1134" w:type="dxa"/>
          </w:tcPr>
          <w:p w:rsidR="00D80C85" w:rsidRDefault="00D80C85">
            <w:pPr>
              <w:pStyle w:val="ConsPlusNormal"/>
            </w:pPr>
          </w:p>
        </w:tc>
        <w:tc>
          <w:tcPr>
            <w:tcW w:w="1020" w:type="dxa"/>
          </w:tcPr>
          <w:p w:rsidR="00D80C85" w:rsidRDefault="00D80C85">
            <w:pPr>
              <w:pStyle w:val="ConsPlusNormal"/>
            </w:pPr>
          </w:p>
        </w:tc>
        <w:tc>
          <w:tcPr>
            <w:tcW w:w="1020" w:type="dxa"/>
          </w:tcPr>
          <w:p w:rsidR="00D80C85" w:rsidRDefault="00D80C85">
            <w:pPr>
              <w:pStyle w:val="ConsPlusNormal"/>
            </w:pPr>
          </w:p>
        </w:tc>
        <w:tc>
          <w:tcPr>
            <w:tcW w:w="1020" w:type="dxa"/>
          </w:tcPr>
          <w:p w:rsidR="00D80C85" w:rsidRDefault="00D80C85">
            <w:pPr>
              <w:pStyle w:val="ConsPlusNormal"/>
            </w:pPr>
          </w:p>
        </w:tc>
        <w:tc>
          <w:tcPr>
            <w:tcW w:w="907" w:type="dxa"/>
          </w:tcPr>
          <w:p w:rsidR="00D80C85" w:rsidRDefault="00D80C85">
            <w:pPr>
              <w:pStyle w:val="ConsPlusNormal"/>
            </w:pPr>
          </w:p>
        </w:tc>
        <w:tc>
          <w:tcPr>
            <w:tcW w:w="964" w:type="dxa"/>
          </w:tcPr>
          <w:p w:rsidR="00D80C85" w:rsidRDefault="00D80C85">
            <w:pPr>
              <w:pStyle w:val="ConsPlusNormal"/>
            </w:pPr>
          </w:p>
        </w:tc>
        <w:tc>
          <w:tcPr>
            <w:tcW w:w="1191" w:type="dxa"/>
          </w:tcPr>
          <w:p w:rsidR="00D80C85" w:rsidRDefault="00D80C85">
            <w:pPr>
              <w:pStyle w:val="ConsPlusNormal"/>
            </w:pPr>
          </w:p>
        </w:tc>
        <w:tc>
          <w:tcPr>
            <w:tcW w:w="1474" w:type="dxa"/>
          </w:tcPr>
          <w:p w:rsidR="00D80C85" w:rsidRDefault="00D80C85">
            <w:pPr>
              <w:pStyle w:val="ConsPlusNormal"/>
            </w:pPr>
          </w:p>
        </w:tc>
      </w:tr>
      <w:tr w:rsidR="00D80C85">
        <w:tc>
          <w:tcPr>
            <w:tcW w:w="907" w:type="dxa"/>
          </w:tcPr>
          <w:p w:rsidR="00D80C85" w:rsidRDefault="00D80C85">
            <w:pPr>
              <w:pStyle w:val="ConsPlusNormal"/>
            </w:pPr>
          </w:p>
        </w:tc>
        <w:tc>
          <w:tcPr>
            <w:tcW w:w="964" w:type="dxa"/>
          </w:tcPr>
          <w:p w:rsidR="00D80C85" w:rsidRDefault="00D80C85">
            <w:pPr>
              <w:pStyle w:val="ConsPlusNormal"/>
            </w:pPr>
          </w:p>
        </w:tc>
        <w:tc>
          <w:tcPr>
            <w:tcW w:w="737" w:type="dxa"/>
          </w:tcPr>
          <w:p w:rsidR="00D80C85" w:rsidRDefault="00D80C85">
            <w:pPr>
              <w:pStyle w:val="ConsPlusNormal"/>
            </w:pPr>
          </w:p>
        </w:tc>
        <w:tc>
          <w:tcPr>
            <w:tcW w:w="1134" w:type="dxa"/>
          </w:tcPr>
          <w:p w:rsidR="00D80C85" w:rsidRDefault="00D80C85">
            <w:pPr>
              <w:pStyle w:val="ConsPlusNormal"/>
            </w:pPr>
          </w:p>
        </w:tc>
        <w:tc>
          <w:tcPr>
            <w:tcW w:w="1020" w:type="dxa"/>
          </w:tcPr>
          <w:p w:rsidR="00D80C85" w:rsidRDefault="00D80C85">
            <w:pPr>
              <w:pStyle w:val="ConsPlusNormal"/>
            </w:pPr>
          </w:p>
        </w:tc>
        <w:tc>
          <w:tcPr>
            <w:tcW w:w="1020" w:type="dxa"/>
          </w:tcPr>
          <w:p w:rsidR="00D80C85" w:rsidRDefault="00D80C85">
            <w:pPr>
              <w:pStyle w:val="ConsPlusNormal"/>
            </w:pPr>
          </w:p>
        </w:tc>
        <w:tc>
          <w:tcPr>
            <w:tcW w:w="1020" w:type="dxa"/>
          </w:tcPr>
          <w:p w:rsidR="00D80C85" w:rsidRDefault="00D80C85">
            <w:pPr>
              <w:pStyle w:val="ConsPlusNormal"/>
            </w:pPr>
          </w:p>
        </w:tc>
        <w:tc>
          <w:tcPr>
            <w:tcW w:w="907" w:type="dxa"/>
          </w:tcPr>
          <w:p w:rsidR="00D80C85" w:rsidRDefault="00D80C85">
            <w:pPr>
              <w:pStyle w:val="ConsPlusNormal"/>
            </w:pPr>
          </w:p>
        </w:tc>
        <w:tc>
          <w:tcPr>
            <w:tcW w:w="964" w:type="dxa"/>
          </w:tcPr>
          <w:p w:rsidR="00D80C85" w:rsidRDefault="00D80C85">
            <w:pPr>
              <w:pStyle w:val="ConsPlusNormal"/>
            </w:pPr>
          </w:p>
        </w:tc>
        <w:tc>
          <w:tcPr>
            <w:tcW w:w="1191" w:type="dxa"/>
          </w:tcPr>
          <w:p w:rsidR="00D80C85" w:rsidRDefault="00D80C85">
            <w:pPr>
              <w:pStyle w:val="ConsPlusNormal"/>
            </w:pPr>
          </w:p>
        </w:tc>
        <w:tc>
          <w:tcPr>
            <w:tcW w:w="1474" w:type="dxa"/>
          </w:tcPr>
          <w:p w:rsidR="00D80C85" w:rsidRDefault="00D80C85">
            <w:pPr>
              <w:pStyle w:val="ConsPlusNormal"/>
            </w:pPr>
          </w:p>
        </w:tc>
      </w:tr>
    </w:tbl>
    <w:p w:rsidR="00D80C85" w:rsidRDefault="00D80C85">
      <w:pPr>
        <w:pStyle w:val="ConsPlusNormal"/>
        <w:ind w:firstLine="540"/>
        <w:jc w:val="both"/>
      </w:pPr>
    </w:p>
    <w:p w:rsidR="00D80C85" w:rsidRDefault="00D80C85">
      <w:pPr>
        <w:pStyle w:val="ConsPlusNormal"/>
        <w:ind w:firstLine="540"/>
        <w:jc w:val="both"/>
      </w:pPr>
      <w:r>
        <w:t>Оценка размера восстановительной стоимости зеленых насаждений</w:t>
      </w:r>
    </w:p>
    <w:p w:rsidR="00D80C85" w:rsidRDefault="00D80C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91"/>
        <w:gridCol w:w="964"/>
        <w:gridCol w:w="1417"/>
        <w:gridCol w:w="1417"/>
        <w:gridCol w:w="1587"/>
        <w:gridCol w:w="907"/>
        <w:gridCol w:w="1361"/>
      </w:tblGrid>
      <w:tr w:rsidR="00D80C85">
        <w:tc>
          <w:tcPr>
            <w:tcW w:w="1304" w:type="dxa"/>
          </w:tcPr>
          <w:p w:rsidR="00D80C85" w:rsidRDefault="00D80C85">
            <w:pPr>
              <w:pStyle w:val="ConsPlusNormal"/>
              <w:jc w:val="center"/>
            </w:pPr>
            <w:r>
              <w:t>Наименование зеленого насаждения (порода, вид)</w:t>
            </w:r>
          </w:p>
        </w:tc>
        <w:tc>
          <w:tcPr>
            <w:tcW w:w="1191" w:type="dxa"/>
          </w:tcPr>
          <w:p w:rsidR="00D80C85" w:rsidRDefault="00D80C85">
            <w:pPr>
              <w:pStyle w:val="ConsPlusNormal"/>
              <w:jc w:val="center"/>
            </w:pPr>
            <w:r>
              <w:t>Диаметр ствола на высоте 1,3 метра от земли (см)</w:t>
            </w:r>
          </w:p>
        </w:tc>
        <w:tc>
          <w:tcPr>
            <w:tcW w:w="964" w:type="dxa"/>
          </w:tcPr>
          <w:p w:rsidR="00D80C85" w:rsidRDefault="00D80C85">
            <w:pPr>
              <w:pStyle w:val="ConsPlusNormal"/>
              <w:jc w:val="center"/>
            </w:pPr>
            <w:r>
              <w:t>Норматив затрат, цена (руб.)</w:t>
            </w:r>
          </w:p>
        </w:tc>
        <w:tc>
          <w:tcPr>
            <w:tcW w:w="1417" w:type="dxa"/>
          </w:tcPr>
          <w:p w:rsidR="00D80C85" w:rsidRDefault="00D80C85">
            <w:pPr>
              <w:pStyle w:val="ConsPlusNormal"/>
              <w:jc w:val="center"/>
            </w:pPr>
            <w:r>
              <w:t>Коэффициент оценки состояния зеленых насаждений</w:t>
            </w:r>
          </w:p>
        </w:tc>
        <w:tc>
          <w:tcPr>
            <w:tcW w:w="1417" w:type="dxa"/>
          </w:tcPr>
          <w:p w:rsidR="00D80C85" w:rsidRDefault="00D80C85">
            <w:pPr>
              <w:pStyle w:val="ConsPlusNormal"/>
              <w:jc w:val="center"/>
            </w:pPr>
            <w:r>
              <w:t>Коэффициент размещения зеленых насаждений</w:t>
            </w:r>
          </w:p>
        </w:tc>
        <w:tc>
          <w:tcPr>
            <w:tcW w:w="1587" w:type="dxa"/>
          </w:tcPr>
          <w:p w:rsidR="00D80C85" w:rsidRDefault="00D80C85">
            <w:pPr>
              <w:pStyle w:val="ConsPlusNormal"/>
              <w:jc w:val="center"/>
            </w:pPr>
            <w:r>
              <w:t>Коэффициент ландшафтно-экологической ценности зеленых насаждений</w:t>
            </w:r>
          </w:p>
        </w:tc>
        <w:tc>
          <w:tcPr>
            <w:tcW w:w="907" w:type="dxa"/>
          </w:tcPr>
          <w:p w:rsidR="00D80C85" w:rsidRDefault="00D80C85">
            <w:pPr>
              <w:pStyle w:val="ConsPlusNormal"/>
              <w:jc w:val="center"/>
            </w:pPr>
            <w:r>
              <w:t>Индекс потребительских цен</w:t>
            </w:r>
          </w:p>
        </w:tc>
        <w:tc>
          <w:tcPr>
            <w:tcW w:w="1361" w:type="dxa"/>
          </w:tcPr>
          <w:p w:rsidR="00D80C85" w:rsidRDefault="00D80C85">
            <w:pPr>
              <w:pStyle w:val="ConsPlusNormal"/>
              <w:jc w:val="center"/>
            </w:pPr>
            <w:r>
              <w:t>Восстановительная стоимость зеленого насаждения (руб.)</w:t>
            </w:r>
          </w:p>
        </w:tc>
      </w:tr>
      <w:tr w:rsidR="00D80C85">
        <w:tc>
          <w:tcPr>
            <w:tcW w:w="1304" w:type="dxa"/>
          </w:tcPr>
          <w:p w:rsidR="00D80C85" w:rsidRDefault="00D80C85">
            <w:pPr>
              <w:pStyle w:val="ConsPlusNormal"/>
            </w:pPr>
          </w:p>
        </w:tc>
        <w:tc>
          <w:tcPr>
            <w:tcW w:w="1191" w:type="dxa"/>
          </w:tcPr>
          <w:p w:rsidR="00D80C85" w:rsidRDefault="00D80C85">
            <w:pPr>
              <w:pStyle w:val="ConsPlusNormal"/>
            </w:pPr>
          </w:p>
        </w:tc>
        <w:tc>
          <w:tcPr>
            <w:tcW w:w="964" w:type="dxa"/>
          </w:tcPr>
          <w:p w:rsidR="00D80C85" w:rsidRDefault="00D80C85">
            <w:pPr>
              <w:pStyle w:val="ConsPlusNormal"/>
            </w:pPr>
          </w:p>
        </w:tc>
        <w:tc>
          <w:tcPr>
            <w:tcW w:w="1417" w:type="dxa"/>
          </w:tcPr>
          <w:p w:rsidR="00D80C85" w:rsidRDefault="00D80C85">
            <w:pPr>
              <w:pStyle w:val="ConsPlusNormal"/>
            </w:pPr>
          </w:p>
        </w:tc>
        <w:tc>
          <w:tcPr>
            <w:tcW w:w="1417" w:type="dxa"/>
          </w:tcPr>
          <w:p w:rsidR="00D80C85" w:rsidRDefault="00D80C85">
            <w:pPr>
              <w:pStyle w:val="ConsPlusNormal"/>
            </w:pPr>
          </w:p>
        </w:tc>
        <w:tc>
          <w:tcPr>
            <w:tcW w:w="1587" w:type="dxa"/>
          </w:tcPr>
          <w:p w:rsidR="00D80C85" w:rsidRDefault="00D80C85">
            <w:pPr>
              <w:pStyle w:val="ConsPlusNormal"/>
            </w:pPr>
          </w:p>
        </w:tc>
        <w:tc>
          <w:tcPr>
            <w:tcW w:w="907" w:type="dxa"/>
          </w:tcPr>
          <w:p w:rsidR="00D80C85" w:rsidRDefault="00D80C85">
            <w:pPr>
              <w:pStyle w:val="ConsPlusNormal"/>
            </w:pPr>
          </w:p>
        </w:tc>
        <w:tc>
          <w:tcPr>
            <w:tcW w:w="1361" w:type="dxa"/>
          </w:tcPr>
          <w:p w:rsidR="00D80C85" w:rsidRDefault="00D80C85">
            <w:pPr>
              <w:pStyle w:val="ConsPlusNormal"/>
            </w:pPr>
          </w:p>
        </w:tc>
      </w:tr>
      <w:tr w:rsidR="00D80C85">
        <w:tc>
          <w:tcPr>
            <w:tcW w:w="1304" w:type="dxa"/>
          </w:tcPr>
          <w:p w:rsidR="00D80C85" w:rsidRDefault="00D80C85">
            <w:pPr>
              <w:pStyle w:val="ConsPlusNormal"/>
            </w:pPr>
          </w:p>
        </w:tc>
        <w:tc>
          <w:tcPr>
            <w:tcW w:w="1191" w:type="dxa"/>
          </w:tcPr>
          <w:p w:rsidR="00D80C85" w:rsidRDefault="00D80C85">
            <w:pPr>
              <w:pStyle w:val="ConsPlusNormal"/>
            </w:pPr>
          </w:p>
        </w:tc>
        <w:tc>
          <w:tcPr>
            <w:tcW w:w="964" w:type="dxa"/>
          </w:tcPr>
          <w:p w:rsidR="00D80C85" w:rsidRDefault="00D80C85">
            <w:pPr>
              <w:pStyle w:val="ConsPlusNormal"/>
            </w:pPr>
          </w:p>
        </w:tc>
        <w:tc>
          <w:tcPr>
            <w:tcW w:w="1417" w:type="dxa"/>
          </w:tcPr>
          <w:p w:rsidR="00D80C85" w:rsidRDefault="00D80C85">
            <w:pPr>
              <w:pStyle w:val="ConsPlusNormal"/>
            </w:pPr>
          </w:p>
        </w:tc>
        <w:tc>
          <w:tcPr>
            <w:tcW w:w="1417" w:type="dxa"/>
          </w:tcPr>
          <w:p w:rsidR="00D80C85" w:rsidRDefault="00D80C85">
            <w:pPr>
              <w:pStyle w:val="ConsPlusNormal"/>
            </w:pPr>
          </w:p>
        </w:tc>
        <w:tc>
          <w:tcPr>
            <w:tcW w:w="1587" w:type="dxa"/>
          </w:tcPr>
          <w:p w:rsidR="00D80C85" w:rsidRDefault="00D80C85">
            <w:pPr>
              <w:pStyle w:val="ConsPlusNormal"/>
            </w:pPr>
          </w:p>
        </w:tc>
        <w:tc>
          <w:tcPr>
            <w:tcW w:w="907" w:type="dxa"/>
          </w:tcPr>
          <w:p w:rsidR="00D80C85" w:rsidRDefault="00D80C85">
            <w:pPr>
              <w:pStyle w:val="ConsPlusNormal"/>
            </w:pPr>
          </w:p>
        </w:tc>
        <w:tc>
          <w:tcPr>
            <w:tcW w:w="1361" w:type="dxa"/>
          </w:tcPr>
          <w:p w:rsidR="00D80C85" w:rsidRDefault="00D80C85">
            <w:pPr>
              <w:pStyle w:val="ConsPlusNormal"/>
            </w:pPr>
          </w:p>
        </w:tc>
      </w:tr>
      <w:tr w:rsidR="00D80C85">
        <w:tc>
          <w:tcPr>
            <w:tcW w:w="1304" w:type="dxa"/>
          </w:tcPr>
          <w:p w:rsidR="00D80C85" w:rsidRDefault="00D80C85">
            <w:pPr>
              <w:pStyle w:val="ConsPlusNormal"/>
            </w:pPr>
          </w:p>
        </w:tc>
        <w:tc>
          <w:tcPr>
            <w:tcW w:w="1191" w:type="dxa"/>
          </w:tcPr>
          <w:p w:rsidR="00D80C85" w:rsidRDefault="00D80C85">
            <w:pPr>
              <w:pStyle w:val="ConsPlusNormal"/>
            </w:pPr>
          </w:p>
        </w:tc>
        <w:tc>
          <w:tcPr>
            <w:tcW w:w="964" w:type="dxa"/>
          </w:tcPr>
          <w:p w:rsidR="00D80C85" w:rsidRDefault="00D80C85">
            <w:pPr>
              <w:pStyle w:val="ConsPlusNormal"/>
            </w:pPr>
          </w:p>
        </w:tc>
        <w:tc>
          <w:tcPr>
            <w:tcW w:w="1417" w:type="dxa"/>
          </w:tcPr>
          <w:p w:rsidR="00D80C85" w:rsidRDefault="00D80C85">
            <w:pPr>
              <w:pStyle w:val="ConsPlusNormal"/>
            </w:pPr>
          </w:p>
        </w:tc>
        <w:tc>
          <w:tcPr>
            <w:tcW w:w="1417" w:type="dxa"/>
          </w:tcPr>
          <w:p w:rsidR="00D80C85" w:rsidRDefault="00D80C85">
            <w:pPr>
              <w:pStyle w:val="ConsPlusNormal"/>
            </w:pPr>
          </w:p>
        </w:tc>
        <w:tc>
          <w:tcPr>
            <w:tcW w:w="1587" w:type="dxa"/>
          </w:tcPr>
          <w:p w:rsidR="00D80C85" w:rsidRDefault="00D80C85">
            <w:pPr>
              <w:pStyle w:val="ConsPlusNormal"/>
            </w:pPr>
          </w:p>
        </w:tc>
        <w:tc>
          <w:tcPr>
            <w:tcW w:w="907" w:type="dxa"/>
          </w:tcPr>
          <w:p w:rsidR="00D80C85" w:rsidRDefault="00D80C85">
            <w:pPr>
              <w:pStyle w:val="ConsPlusNormal"/>
            </w:pPr>
          </w:p>
        </w:tc>
        <w:tc>
          <w:tcPr>
            <w:tcW w:w="1361" w:type="dxa"/>
          </w:tcPr>
          <w:p w:rsidR="00D80C85" w:rsidRDefault="00D80C85">
            <w:pPr>
              <w:pStyle w:val="ConsPlusNormal"/>
            </w:pPr>
          </w:p>
        </w:tc>
      </w:tr>
    </w:tbl>
    <w:p w:rsidR="00D80C85" w:rsidRDefault="00D80C85">
      <w:pPr>
        <w:pStyle w:val="ConsPlusNormal"/>
        <w:sectPr w:rsidR="00D80C85">
          <w:pgSz w:w="16838" w:h="11905" w:orient="landscape"/>
          <w:pgMar w:top="1701" w:right="1134" w:bottom="850" w:left="1134" w:header="0" w:footer="0" w:gutter="0"/>
          <w:cols w:space="720"/>
          <w:titlePg/>
        </w:sectPr>
      </w:pPr>
    </w:p>
    <w:p w:rsidR="00D80C85" w:rsidRDefault="00D80C85">
      <w:pPr>
        <w:pStyle w:val="ConsPlusNormal"/>
        <w:ind w:firstLine="540"/>
        <w:jc w:val="both"/>
      </w:pPr>
    </w:p>
    <w:p w:rsidR="00D80C85" w:rsidRDefault="00D80C85">
      <w:pPr>
        <w:pStyle w:val="ConsPlusNormal"/>
        <w:ind w:firstLine="540"/>
        <w:jc w:val="both"/>
      </w:pPr>
      <w:r>
        <w:t>Итого: _____________ руб.</w:t>
      </w:r>
    </w:p>
    <w:p w:rsidR="00D80C85" w:rsidRDefault="00D80C85">
      <w:pPr>
        <w:pStyle w:val="ConsPlusNormal"/>
        <w:ind w:firstLine="540"/>
        <w:jc w:val="both"/>
      </w:pPr>
    </w:p>
    <w:p w:rsidR="00D80C85" w:rsidRDefault="00D80C85">
      <w:pPr>
        <w:pStyle w:val="ConsPlusNormal"/>
        <w:ind w:firstLine="540"/>
        <w:jc w:val="both"/>
      </w:pPr>
      <w:r>
        <w:t>Оценка ущерба, нанесенного незаконным сносом зеленых насаждений</w:t>
      </w:r>
    </w:p>
    <w:p w:rsidR="00D80C85" w:rsidRDefault="00D80C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252"/>
        <w:gridCol w:w="2494"/>
      </w:tblGrid>
      <w:tr w:rsidR="00D80C85">
        <w:tc>
          <w:tcPr>
            <w:tcW w:w="2268" w:type="dxa"/>
          </w:tcPr>
          <w:p w:rsidR="00D80C85" w:rsidRDefault="00D80C85">
            <w:pPr>
              <w:pStyle w:val="ConsPlusNormal"/>
              <w:jc w:val="center"/>
            </w:pPr>
            <w:r>
              <w:t>Восстановительная стоимость зеленого насаждения (руб.)</w:t>
            </w:r>
          </w:p>
        </w:tc>
        <w:tc>
          <w:tcPr>
            <w:tcW w:w="4252" w:type="dxa"/>
          </w:tcPr>
          <w:p w:rsidR="00D80C85" w:rsidRDefault="00D80C85">
            <w:pPr>
              <w:pStyle w:val="ConsPlusNormal"/>
              <w:jc w:val="center"/>
            </w:pPr>
            <w:r>
              <w:t>Коэффициент (процент), определяемый в зависимости от последствий незаконного сноса зеленого насаждения</w:t>
            </w:r>
          </w:p>
        </w:tc>
        <w:tc>
          <w:tcPr>
            <w:tcW w:w="2494" w:type="dxa"/>
          </w:tcPr>
          <w:p w:rsidR="00D80C85" w:rsidRDefault="00D80C85">
            <w:pPr>
              <w:pStyle w:val="ConsPlusNormal"/>
              <w:jc w:val="center"/>
            </w:pPr>
            <w:r>
              <w:t>Сумма ущерба (руб.)</w:t>
            </w:r>
          </w:p>
        </w:tc>
      </w:tr>
      <w:tr w:rsidR="00D80C85">
        <w:tc>
          <w:tcPr>
            <w:tcW w:w="2268" w:type="dxa"/>
          </w:tcPr>
          <w:p w:rsidR="00D80C85" w:rsidRDefault="00D80C85">
            <w:pPr>
              <w:pStyle w:val="ConsPlusNormal"/>
            </w:pPr>
          </w:p>
        </w:tc>
        <w:tc>
          <w:tcPr>
            <w:tcW w:w="4252" w:type="dxa"/>
          </w:tcPr>
          <w:p w:rsidR="00D80C85" w:rsidRDefault="00D80C85">
            <w:pPr>
              <w:pStyle w:val="ConsPlusNormal"/>
            </w:pPr>
          </w:p>
        </w:tc>
        <w:tc>
          <w:tcPr>
            <w:tcW w:w="2494" w:type="dxa"/>
          </w:tcPr>
          <w:p w:rsidR="00D80C85" w:rsidRDefault="00D80C85">
            <w:pPr>
              <w:pStyle w:val="ConsPlusNormal"/>
            </w:pPr>
          </w:p>
        </w:tc>
      </w:tr>
      <w:tr w:rsidR="00D80C85">
        <w:tc>
          <w:tcPr>
            <w:tcW w:w="2268" w:type="dxa"/>
          </w:tcPr>
          <w:p w:rsidR="00D80C85" w:rsidRDefault="00D80C85">
            <w:pPr>
              <w:pStyle w:val="ConsPlusNormal"/>
            </w:pPr>
          </w:p>
        </w:tc>
        <w:tc>
          <w:tcPr>
            <w:tcW w:w="4252" w:type="dxa"/>
          </w:tcPr>
          <w:p w:rsidR="00D80C85" w:rsidRDefault="00D80C85">
            <w:pPr>
              <w:pStyle w:val="ConsPlusNormal"/>
            </w:pPr>
          </w:p>
        </w:tc>
        <w:tc>
          <w:tcPr>
            <w:tcW w:w="2494" w:type="dxa"/>
          </w:tcPr>
          <w:p w:rsidR="00D80C85" w:rsidRDefault="00D80C85">
            <w:pPr>
              <w:pStyle w:val="ConsPlusNormal"/>
            </w:pPr>
          </w:p>
        </w:tc>
      </w:tr>
      <w:tr w:rsidR="00D80C85">
        <w:tc>
          <w:tcPr>
            <w:tcW w:w="2268" w:type="dxa"/>
          </w:tcPr>
          <w:p w:rsidR="00D80C85" w:rsidRDefault="00D80C85">
            <w:pPr>
              <w:pStyle w:val="ConsPlusNormal"/>
            </w:pPr>
          </w:p>
        </w:tc>
        <w:tc>
          <w:tcPr>
            <w:tcW w:w="4252" w:type="dxa"/>
          </w:tcPr>
          <w:p w:rsidR="00D80C85" w:rsidRDefault="00D80C85">
            <w:pPr>
              <w:pStyle w:val="ConsPlusNormal"/>
            </w:pPr>
          </w:p>
        </w:tc>
        <w:tc>
          <w:tcPr>
            <w:tcW w:w="2494" w:type="dxa"/>
          </w:tcPr>
          <w:p w:rsidR="00D80C85" w:rsidRDefault="00D80C85">
            <w:pPr>
              <w:pStyle w:val="ConsPlusNormal"/>
            </w:pPr>
          </w:p>
        </w:tc>
      </w:tr>
    </w:tbl>
    <w:p w:rsidR="00D80C85" w:rsidRDefault="00D80C85">
      <w:pPr>
        <w:pStyle w:val="ConsPlusNormal"/>
        <w:ind w:firstLine="540"/>
        <w:jc w:val="both"/>
      </w:pPr>
    </w:p>
    <w:p w:rsidR="00D80C85" w:rsidRDefault="00D80C85">
      <w:pPr>
        <w:pStyle w:val="ConsPlusNormal"/>
        <w:ind w:firstLine="540"/>
        <w:jc w:val="both"/>
      </w:pPr>
      <w:r>
        <w:t>Итого: _________ руб.</w:t>
      </w:r>
    </w:p>
    <w:p w:rsidR="00D80C85" w:rsidRDefault="00D80C85">
      <w:pPr>
        <w:pStyle w:val="ConsPlusNormal"/>
        <w:ind w:firstLine="540"/>
        <w:jc w:val="both"/>
      </w:pPr>
    </w:p>
    <w:p w:rsidR="00D80C85" w:rsidRDefault="00D80C85">
      <w:pPr>
        <w:pStyle w:val="ConsPlusNonformat"/>
        <w:jc w:val="both"/>
      </w:pPr>
      <w:r>
        <w:t>Заключение Комиссии:</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p>
    <w:p w:rsidR="00D80C85" w:rsidRDefault="00D80C85">
      <w:pPr>
        <w:pStyle w:val="ConsPlusNonformat"/>
        <w:jc w:val="both"/>
      </w:pPr>
      <w:r>
        <w:t>Подписи:</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nformat"/>
        <w:jc w:val="both"/>
      </w:pPr>
      <w:r>
        <w:t xml:space="preserve">                                    Акт</w:t>
      </w:r>
    </w:p>
    <w:p w:rsidR="00D80C85" w:rsidRDefault="00D80C85">
      <w:pPr>
        <w:pStyle w:val="ConsPlusNonformat"/>
        <w:jc w:val="both"/>
      </w:pPr>
      <w:r>
        <w:t xml:space="preserve">                      обследования земельных участков</w:t>
      </w:r>
    </w:p>
    <w:p w:rsidR="00D80C85" w:rsidRDefault="00D80C85">
      <w:pPr>
        <w:pStyle w:val="ConsPlusNonformat"/>
        <w:jc w:val="both"/>
      </w:pPr>
    </w:p>
    <w:p w:rsidR="00D80C85" w:rsidRDefault="00D80C85">
      <w:pPr>
        <w:pStyle w:val="ConsPlusNonformat"/>
        <w:jc w:val="both"/>
      </w:pPr>
      <w:r>
        <w:t>______________                                                 ____________</w:t>
      </w:r>
    </w:p>
    <w:p w:rsidR="00D80C85" w:rsidRDefault="00D80C85">
      <w:pPr>
        <w:pStyle w:val="ConsPlusNonformat"/>
        <w:jc w:val="both"/>
      </w:pPr>
      <w:r>
        <w:t xml:space="preserve">   (дата)                                                         (номер)</w:t>
      </w:r>
    </w:p>
    <w:p w:rsidR="00D80C85" w:rsidRDefault="00D80C85">
      <w:pPr>
        <w:pStyle w:val="ConsPlusNonformat"/>
        <w:jc w:val="both"/>
      </w:pPr>
    </w:p>
    <w:p w:rsidR="00D80C85" w:rsidRDefault="00D80C85">
      <w:pPr>
        <w:pStyle w:val="ConsPlusNonformat"/>
        <w:jc w:val="both"/>
      </w:pPr>
      <w:r>
        <w:t>Комиссия по зеленым насаждениям при территориальном управлении по _________</w:t>
      </w:r>
    </w:p>
    <w:p w:rsidR="00D80C85" w:rsidRDefault="00D80C85">
      <w:pPr>
        <w:pStyle w:val="ConsPlusNonformat"/>
        <w:jc w:val="both"/>
      </w:pPr>
      <w:r>
        <w:t>району администрации города Орла в составе:</w:t>
      </w:r>
    </w:p>
    <w:p w:rsidR="00D80C85" w:rsidRDefault="00D80C85">
      <w:pPr>
        <w:pStyle w:val="ConsPlusNonformat"/>
        <w:jc w:val="both"/>
      </w:pPr>
      <w:r>
        <w:t>Председатель комиссии _____________________________________________________</w:t>
      </w:r>
    </w:p>
    <w:p w:rsidR="00D80C85" w:rsidRDefault="00D80C85">
      <w:pPr>
        <w:pStyle w:val="ConsPlusNonformat"/>
        <w:jc w:val="both"/>
      </w:pPr>
      <w:r>
        <w:t>Заместитель председателя Комиссии _________________________________________</w:t>
      </w:r>
    </w:p>
    <w:p w:rsidR="00D80C85" w:rsidRDefault="00D80C85">
      <w:pPr>
        <w:pStyle w:val="ConsPlusNonformat"/>
        <w:jc w:val="both"/>
      </w:pPr>
      <w:r>
        <w:t>Секретарь Комиссии ________________________________________________________</w:t>
      </w:r>
    </w:p>
    <w:p w:rsidR="00D80C85" w:rsidRDefault="00D80C85">
      <w:pPr>
        <w:pStyle w:val="ConsPlusNonformat"/>
        <w:jc w:val="both"/>
      </w:pPr>
      <w:r>
        <w:t>Члены Комиссии:</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на основании</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провела обследование земельного участка по адресу:</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p>
    <w:p w:rsidR="00D80C85" w:rsidRDefault="00D80C85">
      <w:pPr>
        <w:pStyle w:val="ConsPlusNonformat"/>
        <w:jc w:val="both"/>
      </w:pPr>
      <w:r>
        <w:t>Результаты обследования:</w:t>
      </w:r>
    </w:p>
    <w:p w:rsidR="00D80C85" w:rsidRDefault="00D80C85">
      <w:pPr>
        <w:pStyle w:val="ConsPlusNonformat"/>
        <w:jc w:val="both"/>
      </w:pPr>
    </w:p>
    <w:p w:rsidR="00D80C85" w:rsidRDefault="00D80C85">
      <w:pPr>
        <w:pStyle w:val="ConsPlusNonformat"/>
        <w:jc w:val="both"/>
      </w:pPr>
      <w:r>
        <w:lastRenderedPageBreak/>
        <w:t>1. Площадь участка, кв. м _________________________________________________</w:t>
      </w:r>
    </w:p>
    <w:p w:rsidR="00D80C85" w:rsidRDefault="00D80C85">
      <w:pPr>
        <w:pStyle w:val="ConsPlusNonformat"/>
        <w:jc w:val="both"/>
      </w:pPr>
      <w:r>
        <w:t>2. План участка (прилагается к акту).</w:t>
      </w:r>
    </w:p>
    <w:p w:rsidR="00D80C85" w:rsidRDefault="00D80C85">
      <w:pPr>
        <w:pStyle w:val="ConsPlusNonformat"/>
        <w:jc w:val="both"/>
      </w:pPr>
      <w:r>
        <w:t>3. Исходный породный состав участка (при восстановлении зеленых насаждений)</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4. Количество пней, шт. ___________________________________________________</w:t>
      </w:r>
    </w:p>
    <w:p w:rsidR="00D80C85" w:rsidRDefault="00D80C85">
      <w:pPr>
        <w:pStyle w:val="ConsPlusNonformat"/>
        <w:jc w:val="both"/>
      </w:pPr>
      <w:r>
        <w:t>5. Захламленность (восстановление на вырубках), куб. м/кв. м ______________</w:t>
      </w:r>
    </w:p>
    <w:p w:rsidR="00D80C85" w:rsidRDefault="00D80C85">
      <w:pPr>
        <w:pStyle w:val="ConsPlusNonformat"/>
        <w:jc w:val="both"/>
      </w:pPr>
      <w:r>
        <w:t xml:space="preserve">                                                      (отсутствует, слабая,</w:t>
      </w:r>
    </w:p>
    <w:p w:rsidR="00D80C85" w:rsidRDefault="00D80C85">
      <w:pPr>
        <w:pStyle w:val="ConsPlusNonformat"/>
        <w:jc w:val="both"/>
      </w:pPr>
      <w:r>
        <w:t xml:space="preserve">                                                        средняя, сильная)</w:t>
      </w:r>
    </w:p>
    <w:p w:rsidR="00D80C85" w:rsidRDefault="00D80C85">
      <w:pPr>
        <w:pStyle w:val="ConsPlusNonformat"/>
        <w:jc w:val="both"/>
      </w:pPr>
      <w:r>
        <w:t>6. Захламление  участков  твердыми  коммунальными,  строительными  и  иными</w:t>
      </w:r>
    </w:p>
    <w:p w:rsidR="00D80C85" w:rsidRDefault="00D80C85">
      <w:pPr>
        <w:pStyle w:val="ConsPlusNonformat"/>
        <w:jc w:val="both"/>
      </w:pPr>
      <w:r>
        <w:t>отходами, куб. м/кв. м ____________________________________________________</w:t>
      </w:r>
    </w:p>
    <w:p w:rsidR="00D80C85" w:rsidRDefault="00D80C85">
      <w:pPr>
        <w:pStyle w:val="ConsPlusNonformat"/>
        <w:jc w:val="both"/>
      </w:pPr>
      <w:r>
        <w:t xml:space="preserve">                       (отсутствует, слабая, средняя, сильная)</w:t>
      </w:r>
    </w:p>
    <w:p w:rsidR="00D80C85" w:rsidRDefault="00D80C85">
      <w:pPr>
        <w:pStyle w:val="ConsPlusNonformat"/>
        <w:jc w:val="both"/>
      </w:pPr>
      <w:r>
        <w:t>7. Рельеф _________________________________________________________________</w:t>
      </w:r>
    </w:p>
    <w:p w:rsidR="00D80C85" w:rsidRDefault="00D80C85">
      <w:pPr>
        <w:pStyle w:val="ConsPlusNonformat"/>
        <w:jc w:val="both"/>
      </w:pPr>
      <w:r>
        <w:t>8. Почва __________________________________________________________________</w:t>
      </w:r>
    </w:p>
    <w:p w:rsidR="00D80C85" w:rsidRDefault="00D80C85">
      <w:pPr>
        <w:pStyle w:val="ConsPlusNonformat"/>
        <w:jc w:val="both"/>
      </w:pPr>
      <w:r>
        <w:t xml:space="preserve">                (тип, механический состав, степень увлажнения)</w:t>
      </w:r>
    </w:p>
    <w:p w:rsidR="00D80C85" w:rsidRDefault="00D80C85">
      <w:pPr>
        <w:pStyle w:val="ConsPlusNonformat"/>
        <w:jc w:val="both"/>
      </w:pPr>
      <w:r>
        <w:t>9. Наличие в почве значительного количества механических элементов  (камни,</w:t>
      </w:r>
    </w:p>
    <w:p w:rsidR="00D80C85" w:rsidRDefault="00D80C85">
      <w:pPr>
        <w:pStyle w:val="ConsPlusNonformat"/>
        <w:jc w:val="both"/>
      </w:pPr>
      <w:r>
        <w:t>гравий и т.п.), препятствующих нормальному развитию корневой системы 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 xml:space="preserve">                       (значительное, незначительное)</w:t>
      </w:r>
    </w:p>
    <w:p w:rsidR="00D80C85" w:rsidRDefault="00D80C85">
      <w:pPr>
        <w:pStyle w:val="ConsPlusNonformat"/>
        <w:jc w:val="both"/>
      </w:pPr>
      <w:r>
        <w:t>10. Степень задернения почвы ______________________________________________</w:t>
      </w:r>
    </w:p>
    <w:p w:rsidR="00D80C85" w:rsidRDefault="00D80C85">
      <w:pPr>
        <w:pStyle w:val="ConsPlusNonformat"/>
        <w:jc w:val="both"/>
      </w:pPr>
      <w:r>
        <w:t xml:space="preserve">                                     (слабая, средняя, сильная)</w:t>
      </w:r>
    </w:p>
    <w:p w:rsidR="00D80C85" w:rsidRDefault="00D80C85">
      <w:pPr>
        <w:pStyle w:val="ConsPlusNonformat"/>
        <w:jc w:val="both"/>
      </w:pPr>
      <w:r>
        <w:t>11. Поврежденность почвы земельного участка (степень) _____________________</w:t>
      </w:r>
    </w:p>
    <w:p w:rsidR="00D80C85" w:rsidRDefault="00D80C85">
      <w:pPr>
        <w:pStyle w:val="ConsPlusNonformat"/>
        <w:jc w:val="both"/>
      </w:pPr>
      <w:r>
        <w:t xml:space="preserve">                                                 (слабая, средняя, сильная)</w:t>
      </w:r>
    </w:p>
    <w:p w:rsidR="00D80C85" w:rsidRDefault="00D80C85">
      <w:pPr>
        <w:pStyle w:val="ConsPlusNonformat"/>
        <w:jc w:val="both"/>
      </w:pPr>
      <w:r>
        <w:t>12. Степень минерализации почвы, % от площади земельного участка __________</w:t>
      </w:r>
    </w:p>
    <w:p w:rsidR="00D80C85" w:rsidRDefault="00D80C85">
      <w:pPr>
        <w:pStyle w:val="ConsPlusNonformat"/>
        <w:jc w:val="both"/>
      </w:pPr>
      <w:r>
        <w:t>13. Соответствие растительным и иным условиям (при  восстановлении  зеленых</w:t>
      </w:r>
    </w:p>
    <w:p w:rsidR="00D80C85" w:rsidRDefault="00D80C85">
      <w:pPr>
        <w:pStyle w:val="ConsPlusNonformat"/>
        <w:jc w:val="both"/>
      </w:pPr>
      <w:r>
        <w:t>насаждений) _______________________________________________________________</w:t>
      </w:r>
    </w:p>
    <w:p w:rsidR="00D80C85" w:rsidRDefault="00D80C85">
      <w:pPr>
        <w:pStyle w:val="ConsPlusNonformat"/>
        <w:jc w:val="both"/>
      </w:pPr>
      <w:r>
        <w:t xml:space="preserve">               (соответствует - замена не требуется, не соответствует -</w:t>
      </w:r>
    </w:p>
    <w:p w:rsidR="00D80C85" w:rsidRDefault="00D80C85">
      <w:pPr>
        <w:pStyle w:val="ConsPlusNonformat"/>
        <w:jc w:val="both"/>
      </w:pPr>
      <w:r>
        <w:t xml:space="preserve">                                  замена требуется)</w:t>
      </w:r>
    </w:p>
    <w:p w:rsidR="00D80C85" w:rsidRDefault="00D80C85">
      <w:pPr>
        <w:pStyle w:val="ConsPlusNonformat"/>
        <w:jc w:val="both"/>
      </w:pPr>
    </w:p>
    <w:p w:rsidR="00D80C85" w:rsidRDefault="00D80C85">
      <w:pPr>
        <w:pStyle w:val="ConsPlusNonformat"/>
        <w:jc w:val="both"/>
      </w:pPr>
      <w:r>
        <w:t>14. Характеристика  имеющихся  на  земельном  участке  ценных  декоративных</w:t>
      </w:r>
    </w:p>
    <w:p w:rsidR="00D80C85" w:rsidRDefault="00D80C85">
      <w:pPr>
        <w:pStyle w:val="ConsPlusNonformat"/>
        <w:jc w:val="both"/>
      </w:pPr>
      <w:r>
        <w:t>пород (при наличии):</w:t>
      </w:r>
    </w:p>
    <w:p w:rsidR="00D80C85" w:rsidRDefault="00D80C85">
      <w:pPr>
        <w:pStyle w:val="ConsPlusNonformat"/>
        <w:jc w:val="both"/>
      </w:pPr>
      <w:r>
        <w:t>14.1. Порода ______________________________________________________________</w:t>
      </w:r>
    </w:p>
    <w:p w:rsidR="00D80C85" w:rsidRDefault="00D80C85">
      <w:pPr>
        <w:pStyle w:val="ConsPlusNonformat"/>
        <w:jc w:val="both"/>
      </w:pPr>
      <w:r>
        <w:t>14.2. Количество, шт. _____________________________________________________</w:t>
      </w:r>
    </w:p>
    <w:p w:rsidR="00D80C85" w:rsidRDefault="00D80C85">
      <w:pPr>
        <w:pStyle w:val="ConsPlusNonformat"/>
        <w:jc w:val="both"/>
      </w:pPr>
      <w:r>
        <w:t>14.3. Возраст, лет ________________________________________________________</w:t>
      </w:r>
    </w:p>
    <w:p w:rsidR="00D80C85" w:rsidRDefault="00D80C85">
      <w:pPr>
        <w:pStyle w:val="ConsPlusNonformat"/>
        <w:jc w:val="both"/>
      </w:pPr>
      <w:r>
        <w:t>14.4. Распределение по площади ____________________________________________</w:t>
      </w:r>
    </w:p>
    <w:p w:rsidR="00D80C85" w:rsidRDefault="00D80C85">
      <w:pPr>
        <w:pStyle w:val="ConsPlusNonformat"/>
        <w:jc w:val="both"/>
      </w:pPr>
      <w:r>
        <w:t xml:space="preserve">                                (равномерное, неравномерное, групповое)</w:t>
      </w:r>
    </w:p>
    <w:p w:rsidR="00D80C85" w:rsidRDefault="00D80C85">
      <w:pPr>
        <w:pStyle w:val="ConsPlusNonformat"/>
        <w:jc w:val="both"/>
      </w:pPr>
      <w:r>
        <w:t>14.5. Наличие повреждений _________________________________________________</w:t>
      </w:r>
    </w:p>
    <w:p w:rsidR="00D80C85" w:rsidRDefault="00D80C85">
      <w:pPr>
        <w:pStyle w:val="ConsPlusNonformat"/>
        <w:jc w:val="both"/>
      </w:pPr>
      <w:r>
        <w:t>15. Характеристика имеющихся нежелательных малоценных пород:</w:t>
      </w:r>
    </w:p>
    <w:p w:rsidR="00D80C85" w:rsidRDefault="00D80C85">
      <w:pPr>
        <w:pStyle w:val="ConsPlusNonformat"/>
        <w:jc w:val="both"/>
      </w:pPr>
      <w:r>
        <w:t>15.1. Порода ______________________________________________________________</w:t>
      </w:r>
    </w:p>
    <w:p w:rsidR="00D80C85" w:rsidRDefault="00D80C85">
      <w:pPr>
        <w:pStyle w:val="ConsPlusNonformat"/>
        <w:jc w:val="both"/>
      </w:pPr>
      <w:r>
        <w:t>15.2. Количество, шт./кв. м _______________________________________________</w:t>
      </w:r>
    </w:p>
    <w:p w:rsidR="00D80C85" w:rsidRDefault="00D80C85">
      <w:pPr>
        <w:pStyle w:val="ConsPlusNonformat"/>
        <w:jc w:val="both"/>
      </w:pPr>
      <w:r>
        <w:t>15.3. Средняя высота, м ___________________________________________________</w:t>
      </w:r>
    </w:p>
    <w:p w:rsidR="00D80C85" w:rsidRDefault="00D80C85">
      <w:pPr>
        <w:pStyle w:val="ConsPlusNonformat"/>
        <w:jc w:val="both"/>
      </w:pPr>
      <w:r>
        <w:t>16. Источники обсеменения ценных декоративных пород _______________________</w:t>
      </w:r>
    </w:p>
    <w:p w:rsidR="00D80C85" w:rsidRDefault="00D80C85">
      <w:pPr>
        <w:pStyle w:val="ConsPlusNonformat"/>
        <w:jc w:val="both"/>
      </w:pPr>
      <w:r>
        <w:t xml:space="preserve">                                               (порода, источник: одиночные</w:t>
      </w:r>
    </w:p>
    <w:p w:rsidR="00D80C85" w:rsidRDefault="00D80C85">
      <w:pPr>
        <w:pStyle w:val="ConsPlusNonformat"/>
        <w:jc w:val="both"/>
      </w:pPr>
      <w:r>
        <w:t xml:space="preserve">                                          (шт./га), куртины, полосы и т.д.)</w:t>
      </w:r>
    </w:p>
    <w:p w:rsidR="00D80C85" w:rsidRDefault="00D80C85">
      <w:pPr>
        <w:pStyle w:val="ConsPlusNonformat"/>
        <w:jc w:val="both"/>
      </w:pPr>
      <w:r>
        <w:t>17. Пни ценных декоративных пород деревьев,  возобновляющихся  вегетативно,</w:t>
      </w:r>
    </w:p>
    <w:p w:rsidR="00D80C85" w:rsidRDefault="00D80C85">
      <w:pPr>
        <w:pStyle w:val="ConsPlusNonformat"/>
        <w:jc w:val="both"/>
      </w:pPr>
      <w:r>
        <w:t>шт./га ____________________________________________________________________</w:t>
      </w:r>
    </w:p>
    <w:p w:rsidR="00D80C85" w:rsidRDefault="00D80C85">
      <w:pPr>
        <w:pStyle w:val="ConsPlusNonformat"/>
        <w:jc w:val="both"/>
      </w:pPr>
      <w:r>
        <w:t xml:space="preserve">                                  (порода)</w:t>
      </w:r>
    </w:p>
    <w:p w:rsidR="00D80C85" w:rsidRDefault="00D80C85">
      <w:pPr>
        <w:pStyle w:val="ConsPlusNonformat"/>
        <w:jc w:val="both"/>
      </w:pPr>
      <w:r>
        <w:t>18. Наличие  инженерных  сетей,  других   объектов,  требующих   соблюдения</w:t>
      </w:r>
    </w:p>
    <w:p w:rsidR="00D80C85" w:rsidRDefault="00D80C85">
      <w:pPr>
        <w:pStyle w:val="ConsPlusNonformat"/>
        <w:jc w:val="both"/>
      </w:pPr>
      <w:r>
        <w:t>расстояний, установленных СНиП ____________________________________________</w:t>
      </w:r>
    </w:p>
    <w:p w:rsidR="00D80C85" w:rsidRDefault="00D80C85">
      <w:pPr>
        <w:pStyle w:val="ConsPlusNonformat"/>
        <w:jc w:val="both"/>
      </w:pPr>
      <w:r>
        <w:t>19. Характеристика санитарного состояния __________________________________</w:t>
      </w:r>
    </w:p>
    <w:p w:rsidR="00D80C85" w:rsidRDefault="00D80C85">
      <w:pPr>
        <w:pStyle w:val="ConsPlusNonformat"/>
        <w:jc w:val="both"/>
      </w:pPr>
      <w:r>
        <w:t xml:space="preserve">                             (заселенность вредными организмами, болезнями)</w:t>
      </w:r>
    </w:p>
    <w:p w:rsidR="00D80C85" w:rsidRDefault="00D80C85">
      <w:pPr>
        <w:pStyle w:val="ConsPlusNonformat"/>
        <w:jc w:val="both"/>
      </w:pPr>
    </w:p>
    <w:p w:rsidR="00D80C85" w:rsidRDefault="00D80C85">
      <w:pPr>
        <w:pStyle w:val="ConsPlusNonformat"/>
        <w:jc w:val="both"/>
      </w:pPr>
      <w:r>
        <w:t>Заключение Комиссии:</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p>
    <w:p w:rsidR="00D80C85" w:rsidRDefault="00D80C85">
      <w:pPr>
        <w:pStyle w:val="ConsPlusNonformat"/>
        <w:jc w:val="both"/>
      </w:pPr>
      <w:r>
        <w:t>Мероприятия по подготовке  участка  для  восстановления,  создания  зеленых</w:t>
      </w:r>
    </w:p>
    <w:p w:rsidR="00D80C85" w:rsidRDefault="00D80C85">
      <w:pPr>
        <w:pStyle w:val="ConsPlusNonformat"/>
        <w:jc w:val="both"/>
      </w:pPr>
      <w:r>
        <w:t>насаждений</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p>
    <w:p w:rsidR="00D80C85" w:rsidRDefault="00D80C85">
      <w:pPr>
        <w:pStyle w:val="ConsPlusNonformat"/>
        <w:jc w:val="both"/>
      </w:pPr>
      <w:r>
        <w:lastRenderedPageBreak/>
        <w:t>Подписи:</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2</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Nonformat"/>
        <w:jc w:val="both"/>
      </w:pPr>
      <w:bookmarkStart w:id="8" w:name="P486"/>
      <w:bookmarkEnd w:id="8"/>
      <w:r>
        <w:t xml:space="preserve">                                Разрешение</w:t>
      </w:r>
    </w:p>
    <w:p w:rsidR="00D80C85" w:rsidRDefault="00D80C85">
      <w:pPr>
        <w:pStyle w:val="ConsPlusNonformat"/>
        <w:jc w:val="both"/>
      </w:pPr>
      <w:r>
        <w:t xml:space="preserve">      на снос, пересадку, восстановление, создание зеленых насаждений</w:t>
      </w:r>
    </w:p>
    <w:p w:rsidR="00D80C85" w:rsidRDefault="00D80C85">
      <w:pPr>
        <w:pStyle w:val="ConsPlusNonformat"/>
        <w:jc w:val="both"/>
      </w:pPr>
    </w:p>
    <w:p w:rsidR="00D80C85" w:rsidRDefault="00D80C85">
      <w:pPr>
        <w:pStyle w:val="ConsPlusNonformat"/>
        <w:jc w:val="both"/>
      </w:pPr>
      <w:r>
        <w:t>____________                                                  _____________</w:t>
      </w:r>
    </w:p>
    <w:p w:rsidR="00D80C85" w:rsidRDefault="00D80C85">
      <w:pPr>
        <w:pStyle w:val="ConsPlusNonformat"/>
        <w:jc w:val="both"/>
      </w:pPr>
      <w:r>
        <w:t xml:space="preserve">   (дата)                                                        (номер)</w:t>
      </w:r>
    </w:p>
    <w:p w:rsidR="00D80C85" w:rsidRDefault="00D80C85">
      <w:pPr>
        <w:pStyle w:val="ConsPlusNonformat"/>
        <w:jc w:val="both"/>
      </w:pPr>
    </w:p>
    <w:p w:rsidR="00D80C85" w:rsidRDefault="00D80C85">
      <w:pPr>
        <w:pStyle w:val="ConsPlusNonformat"/>
        <w:jc w:val="both"/>
      </w:pPr>
      <w:r>
        <w:t>В соответствии с актом обследования зеленых насаждений (земельных участков)</w:t>
      </w:r>
    </w:p>
    <w:p w:rsidR="00D80C85" w:rsidRDefault="00D80C85">
      <w:pPr>
        <w:pStyle w:val="ConsPlusNonformat"/>
        <w:jc w:val="both"/>
      </w:pPr>
      <w:r>
        <w:t xml:space="preserve">                                           (нужное подчеркнуть)</w:t>
      </w:r>
    </w:p>
    <w:p w:rsidR="00D80C85" w:rsidRDefault="00D80C85">
      <w:pPr>
        <w:pStyle w:val="ConsPlusNonformat"/>
        <w:jc w:val="both"/>
      </w:pPr>
      <w:r>
        <w:t>N _____ от ___________</w:t>
      </w:r>
    </w:p>
    <w:p w:rsidR="00D80C85" w:rsidRDefault="00D80C85">
      <w:pPr>
        <w:pStyle w:val="ConsPlusNonformat"/>
        <w:jc w:val="both"/>
      </w:pPr>
    </w:p>
    <w:p w:rsidR="00D80C85" w:rsidRDefault="00D80C85">
      <w:pPr>
        <w:pStyle w:val="ConsPlusNonformat"/>
        <w:jc w:val="both"/>
      </w:pPr>
      <w:r>
        <w:t>1. РАЗРЕШИТЬ ______________________________________________________________</w:t>
      </w:r>
    </w:p>
    <w:p w:rsidR="00D80C85" w:rsidRDefault="00D80C85">
      <w:pPr>
        <w:pStyle w:val="ConsPlusNonformat"/>
        <w:jc w:val="both"/>
      </w:pPr>
      <w:r>
        <w:t xml:space="preserve">            (физическое, юридическое лицо, индивидуальный предприниматель)</w:t>
      </w:r>
    </w:p>
    <w:p w:rsidR="00D80C85" w:rsidRDefault="00D80C85">
      <w:pPr>
        <w:pStyle w:val="ConsPlusNonformat"/>
        <w:jc w:val="both"/>
      </w:pP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r>
        <w:t xml:space="preserve">                            (указать вид работ)</w:t>
      </w:r>
    </w:p>
    <w:p w:rsidR="00D80C85" w:rsidRDefault="00D80C85">
      <w:pPr>
        <w:pStyle w:val="ConsPlusNonformat"/>
        <w:jc w:val="both"/>
      </w:pPr>
    </w:p>
    <w:p w:rsidR="00D80C85" w:rsidRDefault="00D80C85">
      <w:pPr>
        <w:pStyle w:val="ConsPlusNonformat"/>
        <w:jc w:val="both"/>
      </w:pPr>
      <w:r>
        <w:t>по адресу: ________________________________________________________________</w:t>
      </w:r>
    </w:p>
    <w:p w:rsidR="00D80C85" w:rsidRDefault="00D80C85">
      <w:pPr>
        <w:pStyle w:val="ConsPlusNonformat"/>
        <w:jc w:val="both"/>
      </w:pPr>
      <w:r>
        <w:t>___________________________________________________________________________</w:t>
      </w:r>
    </w:p>
    <w:p w:rsidR="00D80C85" w:rsidRDefault="00D80C85">
      <w:pPr>
        <w:pStyle w:val="ConsPlusNonformat"/>
        <w:jc w:val="both"/>
      </w:pPr>
    </w:p>
    <w:p w:rsidR="00D80C85" w:rsidRDefault="00D80C85">
      <w:pPr>
        <w:pStyle w:val="ConsPlusNonformat"/>
        <w:jc w:val="both"/>
      </w:pPr>
      <w:r>
        <w:t>2. ________________________________________________________________________</w:t>
      </w:r>
    </w:p>
    <w:p w:rsidR="00D80C85" w:rsidRDefault="00D80C85">
      <w:pPr>
        <w:pStyle w:val="ConsPlusNonformat"/>
        <w:jc w:val="both"/>
      </w:pPr>
      <w:r>
        <w:t xml:space="preserve">      (физическое, юридическое лицо, индивидуальный предприниматель)</w:t>
      </w:r>
    </w:p>
    <w:p w:rsidR="00D80C85" w:rsidRDefault="00D80C85">
      <w:pPr>
        <w:pStyle w:val="ConsPlusNonformat"/>
        <w:jc w:val="both"/>
      </w:pPr>
      <w:r>
        <w:t>при сносе зеленых  насаждений  произвести  вывоз  и  утилизацию  порубочных</w:t>
      </w:r>
    </w:p>
    <w:p w:rsidR="00D80C85" w:rsidRDefault="00D80C85">
      <w:pPr>
        <w:pStyle w:val="ConsPlusNonformat"/>
        <w:jc w:val="both"/>
      </w:pPr>
      <w:r>
        <w:t>остатков.</w:t>
      </w:r>
    </w:p>
    <w:p w:rsidR="00D80C85" w:rsidRDefault="00D80C85">
      <w:pPr>
        <w:pStyle w:val="ConsPlusNonformat"/>
        <w:jc w:val="both"/>
      </w:pPr>
    </w:p>
    <w:p w:rsidR="00D80C85" w:rsidRDefault="00D80C85">
      <w:pPr>
        <w:pStyle w:val="ConsPlusNonformat"/>
        <w:jc w:val="both"/>
      </w:pPr>
      <w:r>
        <w:t>3. ________________________________________________________________________</w:t>
      </w:r>
    </w:p>
    <w:p w:rsidR="00D80C85" w:rsidRDefault="00D80C85">
      <w:pPr>
        <w:pStyle w:val="ConsPlusNonformat"/>
        <w:jc w:val="both"/>
      </w:pPr>
      <w:r>
        <w:t xml:space="preserve">      (физическое, юридическое лицо, индивидуальный предприниматель)</w:t>
      </w:r>
    </w:p>
    <w:p w:rsidR="00D80C85" w:rsidRDefault="00D80C85">
      <w:pPr>
        <w:pStyle w:val="ConsPlusNonformat"/>
        <w:jc w:val="both"/>
      </w:pPr>
      <w:r>
        <w:t>в 5-дневный  срок  после  выполнения  работ  (в  соответствии  с  настоящим</w:t>
      </w:r>
    </w:p>
    <w:p w:rsidR="00D80C85" w:rsidRDefault="00D80C85">
      <w:pPr>
        <w:pStyle w:val="ConsPlusNonformat"/>
        <w:jc w:val="both"/>
      </w:pPr>
      <w:r>
        <w:t>разрешением) направить в территориальное управление по ____________________</w:t>
      </w:r>
    </w:p>
    <w:p w:rsidR="00D80C85" w:rsidRDefault="00D80C85">
      <w:pPr>
        <w:pStyle w:val="ConsPlusNonformat"/>
        <w:jc w:val="both"/>
      </w:pPr>
      <w:r>
        <w:t>району администрации города Орла информацию об исполнении разрешения.</w:t>
      </w:r>
    </w:p>
    <w:p w:rsidR="00D80C85" w:rsidRDefault="00D80C85">
      <w:pPr>
        <w:pStyle w:val="ConsPlusNonformat"/>
        <w:jc w:val="both"/>
      </w:pPr>
    </w:p>
    <w:p w:rsidR="00D80C85" w:rsidRDefault="00D80C85">
      <w:pPr>
        <w:pStyle w:val="ConsPlusNonformat"/>
        <w:jc w:val="both"/>
      </w:pPr>
      <w:r>
        <w:t>Начальник территориального</w:t>
      </w:r>
    </w:p>
    <w:p w:rsidR="00D80C85" w:rsidRDefault="00D80C85">
      <w:pPr>
        <w:pStyle w:val="ConsPlusNonformat"/>
        <w:jc w:val="both"/>
      </w:pPr>
      <w:r>
        <w:t>управления по __________________</w:t>
      </w:r>
    </w:p>
    <w:p w:rsidR="00D80C85" w:rsidRDefault="00D80C85">
      <w:pPr>
        <w:pStyle w:val="ConsPlusNonformat"/>
        <w:jc w:val="both"/>
      </w:pPr>
      <w:r>
        <w:t>району администрации города Орла</w:t>
      </w:r>
    </w:p>
    <w:p w:rsidR="00D80C85" w:rsidRDefault="00D80C85">
      <w:pPr>
        <w:pStyle w:val="ConsPlusNonformat"/>
        <w:jc w:val="both"/>
      </w:pPr>
    </w:p>
    <w:p w:rsidR="00D80C85" w:rsidRDefault="00D80C85">
      <w:pPr>
        <w:pStyle w:val="ConsPlusNonformat"/>
        <w:jc w:val="both"/>
      </w:pPr>
      <w:r>
        <w:t xml:space="preserve">                                    МП.</w:t>
      </w: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3</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Title"/>
        <w:jc w:val="center"/>
      </w:pPr>
      <w:bookmarkStart w:id="9" w:name="P532"/>
      <w:bookmarkEnd w:id="9"/>
      <w:r>
        <w:t>КАЧЕСТВЕННОЕ СОСТОЯНИЕ ЗЕЛЕНЫХ НАСАЖДЕНИЙ</w:t>
      </w:r>
    </w:p>
    <w:p w:rsidR="00D80C85" w:rsidRDefault="00D80C85">
      <w:pPr>
        <w:pStyle w:val="ConsPlusNormal"/>
        <w:ind w:firstLine="540"/>
        <w:jc w:val="both"/>
      </w:pPr>
    </w:p>
    <w:p w:rsidR="00D80C85" w:rsidRDefault="00D80C85">
      <w:pPr>
        <w:pStyle w:val="ConsPlusNormal"/>
        <w:sectPr w:rsidR="00D80C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1474"/>
        <w:gridCol w:w="2041"/>
        <w:gridCol w:w="2041"/>
      </w:tblGrid>
      <w:tr w:rsidR="00D80C85">
        <w:tc>
          <w:tcPr>
            <w:tcW w:w="4536" w:type="dxa"/>
            <w:gridSpan w:val="2"/>
          </w:tcPr>
          <w:p w:rsidR="00D80C85" w:rsidRDefault="00D80C85">
            <w:pPr>
              <w:pStyle w:val="ConsPlusNormal"/>
              <w:jc w:val="center"/>
            </w:pPr>
            <w:r>
              <w:lastRenderedPageBreak/>
              <w:t>Качественное состояние зеленых насаждений, не относящихся к городским лесам</w:t>
            </w:r>
          </w:p>
        </w:tc>
        <w:tc>
          <w:tcPr>
            <w:tcW w:w="5556" w:type="dxa"/>
            <w:gridSpan w:val="3"/>
          </w:tcPr>
          <w:p w:rsidR="00D80C85" w:rsidRDefault="00D80C85">
            <w:pPr>
              <w:pStyle w:val="ConsPlusNormal"/>
              <w:jc w:val="center"/>
            </w:pPr>
            <w:r>
              <w:t>Качественное состояние по шкале, принятой при лесопатологических обследованиях</w:t>
            </w:r>
          </w:p>
        </w:tc>
      </w:tr>
      <w:tr w:rsidR="00D80C85">
        <w:tc>
          <w:tcPr>
            <w:tcW w:w="2268" w:type="dxa"/>
            <w:vMerge w:val="restart"/>
          </w:tcPr>
          <w:p w:rsidR="00D80C85" w:rsidRDefault="00D80C85">
            <w:pPr>
              <w:pStyle w:val="ConsPlusNormal"/>
              <w:jc w:val="center"/>
            </w:pPr>
            <w:r>
              <w:t>Качественное состояние зеленых насаждений</w:t>
            </w:r>
          </w:p>
        </w:tc>
        <w:tc>
          <w:tcPr>
            <w:tcW w:w="2268" w:type="dxa"/>
            <w:vMerge w:val="restart"/>
          </w:tcPr>
          <w:p w:rsidR="00D80C85" w:rsidRDefault="00D80C85">
            <w:pPr>
              <w:pStyle w:val="ConsPlusNormal"/>
              <w:jc w:val="center"/>
            </w:pPr>
            <w:r>
              <w:t>Основные признаки качественного состояния зеленых насаждений</w:t>
            </w:r>
          </w:p>
        </w:tc>
        <w:tc>
          <w:tcPr>
            <w:tcW w:w="1474" w:type="dxa"/>
            <w:vMerge w:val="restart"/>
          </w:tcPr>
          <w:p w:rsidR="00D80C85" w:rsidRDefault="00D80C85">
            <w:pPr>
              <w:pStyle w:val="ConsPlusNormal"/>
              <w:jc w:val="center"/>
            </w:pPr>
            <w:r>
              <w:t>Категория состояния (жизнеспособности) зеленых насаждений</w:t>
            </w:r>
          </w:p>
        </w:tc>
        <w:tc>
          <w:tcPr>
            <w:tcW w:w="4082" w:type="dxa"/>
            <w:gridSpan w:val="2"/>
          </w:tcPr>
          <w:p w:rsidR="00D80C85" w:rsidRDefault="00D80C85">
            <w:pPr>
              <w:pStyle w:val="ConsPlusNormal"/>
              <w:jc w:val="center"/>
            </w:pPr>
            <w:r>
              <w:t>Основные признаки категорий состояния (жизнеспособности) зеленых насаждений</w:t>
            </w:r>
          </w:p>
        </w:tc>
      </w:tr>
      <w:tr w:rsidR="00D80C85">
        <w:tc>
          <w:tcPr>
            <w:tcW w:w="2268" w:type="dxa"/>
            <w:vMerge/>
          </w:tcPr>
          <w:p w:rsidR="00D80C85" w:rsidRDefault="00D80C85">
            <w:pPr>
              <w:pStyle w:val="ConsPlusNormal"/>
            </w:pPr>
          </w:p>
        </w:tc>
        <w:tc>
          <w:tcPr>
            <w:tcW w:w="2268" w:type="dxa"/>
            <w:vMerge/>
          </w:tcPr>
          <w:p w:rsidR="00D80C85" w:rsidRDefault="00D80C85">
            <w:pPr>
              <w:pStyle w:val="ConsPlusNormal"/>
            </w:pPr>
          </w:p>
        </w:tc>
        <w:tc>
          <w:tcPr>
            <w:tcW w:w="1474" w:type="dxa"/>
            <w:vMerge/>
          </w:tcPr>
          <w:p w:rsidR="00D80C85" w:rsidRDefault="00D80C85">
            <w:pPr>
              <w:pStyle w:val="ConsPlusNormal"/>
            </w:pPr>
          </w:p>
        </w:tc>
        <w:tc>
          <w:tcPr>
            <w:tcW w:w="2041" w:type="dxa"/>
          </w:tcPr>
          <w:p w:rsidR="00D80C85" w:rsidRDefault="00D80C85">
            <w:pPr>
              <w:pStyle w:val="ConsPlusNormal"/>
              <w:jc w:val="center"/>
            </w:pPr>
            <w:r>
              <w:t>хвойные</w:t>
            </w:r>
          </w:p>
        </w:tc>
        <w:tc>
          <w:tcPr>
            <w:tcW w:w="2041" w:type="dxa"/>
          </w:tcPr>
          <w:p w:rsidR="00D80C85" w:rsidRDefault="00D80C85">
            <w:pPr>
              <w:pStyle w:val="ConsPlusNormal"/>
              <w:jc w:val="center"/>
            </w:pPr>
            <w:r>
              <w:t>лиственные</w:t>
            </w:r>
          </w:p>
        </w:tc>
      </w:tr>
      <w:tr w:rsidR="00D80C85">
        <w:tc>
          <w:tcPr>
            <w:tcW w:w="2268" w:type="dxa"/>
          </w:tcPr>
          <w:p w:rsidR="00D80C85" w:rsidRDefault="00D80C85">
            <w:pPr>
              <w:pStyle w:val="ConsPlusNormal"/>
            </w:pPr>
            <w:r>
              <w:t>1. Хорошее</w:t>
            </w:r>
          </w:p>
        </w:tc>
        <w:tc>
          <w:tcPr>
            <w:tcW w:w="2268" w:type="dxa"/>
          </w:tcPr>
          <w:p w:rsidR="00D80C85" w:rsidRDefault="00D80C85">
            <w:pPr>
              <w:pStyle w:val="ConsPlusNormal"/>
            </w:pPr>
            <w:r>
              <w:t>1. Деревья и кустарники здоровые, нормального развития, густо облиственные, окраска и величина листьев нормальные, заболеваний и повреждений вредителями нет, без механических повреждений</w:t>
            </w:r>
          </w:p>
        </w:tc>
        <w:tc>
          <w:tcPr>
            <w:tcW w:w="1474" w:type="dxa"/>
          </w:tcPr>
          <w:p w:rsidR="00D80C85" w:rsidRDefault="00D80C85">
            <w:pPr>
              <w:pStyle w:val="ConsPlusNormal"/>
            </w:pPr>
            <w:r>
              <w:t>1 - здоровые (без признаков ослабления)</w:t>
            </w:r>
          </w:p>
        </w:tc>
        <w:tc>
          <w:tcPr>
            <w:tcW w:w="4082" w:type="dxa"/>
            <w:gridSpan w:val="2"/>
          </w:tcPr>
          <w:p w:rsidR="00D80C85" w:rsidRDefault="00D80C85">
            <w:pPr>
              <w:pStyle w:val="ConsPlusNormal"/>
            </w:pPr>
            <w:r>
              <w:t>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поражение болезнями отсутствуют, без механических повреждений ствола, скелетных ветвей, ран и дупел</w:t>
            </w:r>
          </w:p>
        </w:tc>
      </w:tr>
      <w:tr w:rsidR="00D80C85">
        <w:tc>
          <w:tcPr>
            <w:tcW w:w="2268" w:type="dxa"/>
            <w:vMerge w:val="restart"/>
          </w:tcPr>
          <w:p w:rsidR="00D80C85" w:rsidRDefault="00D80C85">
            <w:pPr>
              <w:pStyle w:val="ConsPlusNormal"/>
            </w:pPr>
            <w:r>
              <w:t>2. Удовлетворительное</w:t>
            </w:r>
          </w:p>
        </w:tc>
        <w:tc>
          <w:tcPr>
            <w:tcW w:w="2268" w:type="dxa"/>
            <w:vMerge w:val="restart"/>
          </w:tcPr>
          <w:p w:rsidR="00D80C85" w:rsidRDefault="00D80C85">
            <w:pPr>
              <w:pStyle w:val="ConsPlusNormal"/>
            </w:pPr>
            <w:r>
              <w:t xml:space="preserve">2. Деревья и кустарники условно здоровые, с неравномерно развитой кроной, недостаточно облиственные, заболевания и повреждения вредителями могут быть, но они в </w:t>
            </w:r>
            <w:r>
              <w:lastRenderedPageBreak/>
              <w:t>начальной стадии, которые можно устранить, с наличием незначительных механических повреждений, не угрожающих их жизнеспособности</w:t>
            </w:r>
          </w:p>
        </w:tc>
        <w:tc>
          <w:tcPr>
            <w:tcW w:w="1474" w:type="dxa"/>
          </w:tcPr>
          <w:p w:rsidR="00D80C85" w:rsidRDefault="00D80C85">
            <w:pPr>
              <w:pStyle w:val="ConsPlusNormal"/>
            </w:pPr>
            <w:r>
              <w:lastRenderedPageBreak/>
              <w:t>2 - ослабленные</w:t>
            </w:r>
          </w:p>
        </w:tc>
        <w:tc>
          <w:tcPr>
            <w:tcW w:w="2041" w:type="dxa"/>
          </w:tcPr>
          <w:p w:rsidR="00D80C85" w:rsidRDefault="00D80C85">
            <w:pPr>
              <w:pStyle w:val="ConsPlusNormal"/>
            </w:pPr>
            <w:r>
              <w:t xml:space="preserve">деревья с начальными признаками ослабления, крона разреженная, хвоя светло-зеленая, прирост уменьшен, но не более чем наполовину, отдельные ветви засохли, в кроне </w:t>
            </w:r>
            <w:r>
              <w:lastRenderedPageBreak/>
              <w:t>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2041" w:type="dxa"/>
          </w:tcPr>
          <w:p w:rsidR="00D80C85" w:rsidRDefault="00D80C85">
            <w:pPr>
              <w:pStyle w:val="ConsPlusNormal"/>
            </w:pPr>
            <w:r>
              <w:lastRenderedPageBreak/>
              <w:t xml:space="preserve">деревья с начальными признаками ослабления, недостаточно облиственные крона разреженная, листва светло-зеленая, прирост уменьшен, но не более чем </w:t>
            </w:r>
            <w:r>
              <w:lastRenderedPageBreak/>
              <w:t>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r>
      <w:tr w:rsidR="00D80C85">
        <w:tc>
          <w:tcPr>
            <w:tcW w:w="2268" w:type="dxa"/>
            <w:vMerge/>
          </w:tcPr>
          <w:p w:rsidR="00D80C85" w:rsidRDefault="00D80C85">
            <w:pPr>
              <w:pStyle w:val="ConsPlusNormal"/>
            </w:pPr>
          </w:p>
        </w:tc>
        <w:tc>
          <w:tcPr>
            <w:tcW w:w="2268" w:type="dxa"/>
            <w:vMerge/>
          </w:tcPr>
          <w:p w:rsidR="00D80C85" w:rsidRDefault="00D80C85">
            <w:pPr>
              <w:pStyle w:val="ConsPlusNormal"/>
            </w:pPr>
          </w:p>
        </w:tc>
        <w:tc>
          <w:tcPr>
            <w:tcW w:w="1474" w:type="dxa"/>
          </w:tcPr>
          <w:p w:rsidR="00D80C85" w:rsidRDefault="00D80C85">
            <w:pPr>
              <w:pStyle w:val="ConsPlusNormal"/>
            </w:pPr>
            <w:r>
              <w:t>3 - сильно ослабленные</w:t>
            </w:r>
          </w:p>
        </w:tc>
        <w:tc>
          <w:tcPr>
            <w:tcW w:w="2041" w:type="dxa"/>
          </w:tcPr>
          <w:p w:rsidR="00D80C85" w:rsidRDefault="00D80C85">
            <w:pPr>
              <w:pStyle w:val="ConsPlusNormal"/>
            </w:pPr>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w:t>
            </w:r>
            <w:r>
              <w:lastRenderedPageBreak/>
              <w:t>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вредителями ствола, корневых лап, ветвей, хвои, в том числе, попытки или местные поселения стволовых вредителей</w:t>
            </w:r>
          </w:p>
        </w:tc>
        <w:tc>
          <w:tcPr>
            <w:tcW w:w="2041" w:type="dxa"/>
          </w:tcPr>
          <w:p w:rsidR="00D80C85" w:rsidRDefault="00D80C85">
            <w:pPr>
              <w:pStyle w:val="ConsPlusNormal"/>
            </w:pPr>
            <w:r>
              <w:lastRenderedPageBreak/>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w:t>
            </w:r>
            <w:r>
              <w:lastRenderedPageBreak/>
              <w:t xml:space="preserve">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вредителями ствола, корневых лап, ветвей, листвы, в том числе, попытки или местные поселения стволовых </w:t>
            </w:r>
            <w:r>
              <w:lastRenderedPageBreak/>
              <w:t>вредителей</w:t>
            </w:r>
          </w:p>
        </w:tc>
      </w:tr>
      <w:tr w:rsidR="00D80C85">
        <w:tc>
          <w:tcPr>
            <w:tcW w:w="2268" w:type="dxa"/>
            <w:vMerge w:val="restart"/>
          </w:tcPr>
          <w:p w:rsidR="00D80C85" w:rsidRDefault="00D80C85">
            <w:pPr>
              <w:pStyle w:val="ConsPlusNormal"/>
            </w:pPr>
            <w:r>
              <w:lastRenderedPageBreak/>
              <w:t>3. Неудовлетворительное</w:t>
            </w:r>
          </w:p>
        </w:tc>
        <w:tc>
          <w:tcPr>
            <w:tcW w:w="2268" w:type="dxa"/>
            <w:vMerge w:val="restart"/>
          </w:tcPr>
          <w:p w:rsidR="00D80C85" w:rsidRDefault="00D80C85">
            <w:pPr>
              <w:pStyle w:val="ConsPlusNormal"/>
            </w:pPr>
            <w:r>
              <w:t>3. Крона слабо развита или изрежена, возможна суховершинность и/или усыхание более 75% кроны, имеются признаки заболеваний (гнили, дупла, обширные сухобочины, табачные сучки, с наличием плодовых тел дереворазрушающих грибов и пр.) и признаки заселения стволовыми вредителями, могут быть значительные механические повреждения</w:t>
            </w:r>
          </w:p>
        </w:tc>
        <w:tc>
          <w:tcPr>
            <w:tcW w:w="1474" w:type="dxa"/>
          </w:tcPr>
          <w:p w:rsidR="00D80C85" w:rsidRDefault="00D80C85">
            <w:pPr>
              <w:pStyle w:val="ConsPlusNormal"/>
            </w:pPr>
            <w:r>
              <w:t>4 - усыхающие</w:t>
            </w:r>
          </w:p>
        </w:tc>
        <w:tc>
          <w:tcPr>
            <w:tcW w:w="2041" w:type="dxa"/>
          </w:tcPr>
          <w:p w:rsidR="00D80C85" w:rsidRDefault="00D80C85">
            <w:pPr>
              <w:pStyle w:val="ConsPlusNormal"/>
            </w:pPr>
            <w:r>
              <w:t xml:space="preserve">деревья, поврежденные в сильной степени с максимальной вероятностью их усыхания в текущем вегетационном периоде, крона сильно ажурная, изреженная, 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признаки заселения стволовыми вредителями (входные отверстия, насечки, смолотечение, смоляные воронки, буровая мука и опилки, насекомые </w:t>
            </w:r>
            <w:r>
              <w:lastRenderedPageBreak/>
              <w:t>на коре, под корой и в древесине)</w:t>
            </w:r>
          </w:p>
        </w:tc>
        <w:tc>
          <w:tcPr>
            <w:tcW w:w="2041" w:type="dxa"/>
          </w:tcPr>
          <w:p w:rsidR="00D80C85" w:rsidRDefault="00D80C85">
            <w:pPr>
              <w:pStyle w:val="ConsPlusNormal"/>
            </w:pPr>
            <w:r>
              <w:lastRenderedPageBreak/>
              <w:t xml:space="preserve">деревья, поврежденные в сильной степени с высокой вероятностью их усыхания в текущем или следующем вегетационном периоде, крона сильно ажурная, листва мелкая, 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вредителями (входные отверстия, насечки, сокотечение, буровая мука и опилки, насекомые на коре, под корой </w:t>
            </w:r>
            <w:r>
              <w:lastRenderedPageBreak/>
              <w:t>и в древесине), обильные водяные побеги, частично усохшие или усыхающие</w:t>
            </w:r>
          </w:p>
        </w:tc>
      </w:tr>
      <w:tr w:rsidR="00D80C85">
        <w:tc>
          <w:tcPr>
            <w:tcW w:w="2268" w:type="dxa"/>
            <w:vMerge/>
          </w:tcPr>
          <w:p w:rsidR="00D80C85" w:rsidRDefault="00D80C85">
            <w:pPr>
              <w:pStyle w:val="ConsPlusNormal"/>
            </w:pPr>
          </w:p>
        </w:tc>
        <w:tc>
          <w:tcPr>
            <w:tcW w:w="2268" w:type="dxa"/>
            <w:vMerge/>
          </w:tcPr>
          <w:p w:rsidR="00D80C85" w:rsidRDefault="00D80C85">
            <w:pPr>
              <w:pStyle w:val="ConsPlusNormal"/>
            </w:pPr>
          </w:p>
        </w:tc>
        <w:tc>
          <w:tcPr>
            <w:tcW w:w="1474" w:type="dxa"/>
          </w:tcPr>
          <w:p w:rsidR="00D80C85" w:rsidRDefault="00D80C85">
            <w:pPr>
              <w:pStyle w:val="ConsPlusNormal"/>
            </w:pPr>
            <w:r>
              <w:t>5 - погибшие</w:t>
            </w:r>
          </w:p>
        </w:tc>
        <w:tc>
          <w:tcPr>
            <w:tcW w:w="4082" w:type="dxa"/>
            <w:gridSpan w:val="2"/>
          </w:tcPr>
          <w:p w:rsidR="00D80C85" w:rsidRDefault="00D80C85">
            <w:pPr>
              <w:pStyle w:val="ConsPlusNormal"/>
            </w:pPr>
            <w:r>
              <w:t>Деревья, полностью утратившие жизнеспособность, в том числе:</w:t>
            </w:r>
          </w:p>
        </w:tc>
      </w:tr>
      <w:tr w:rsidR="00D80C85">
        <w:tc>
          <w:tcPr>
            <w:tcW w:w="2268" w:type="dxa"/>
            <w:vMerge/>
          </w:tcPr>
          <w:p w:rsidR="00D80C85" w:rsidRDefault="00D80C85">
            <w:pPr>
              <w:pStyle w:val="ConsPlusNormal"/>
            </w:pPr>
          </w:p>
        </w:tc>
        <w:tc>
          <w:tcPr>
            <w:tcW w:w="2268" w:type="dxa"/>
            <w:vMerge/>
          </w:tcPr>
          <w:p w:rsidR="00D80C85" w:rsidRDefault="00D80C85">
            <w:pPr>
              <w:pStyle w:val="ConsPlusNormal"/>
            </w:pPr>
          </w:p>
        </w:tc>
        <w:tc>
          <w:tcPr>
            <w:tcW w:w="1474" w:type="dxa"/>
          </w:tcPr>
          <w:p w:rsidR="00D80C85" w:rsidRDefault="00D80C85">
            <w:pPr>
              <w:pStyle w:val="ConsPlusNormal"/>
            </w:pPr>
            <w:r>
              <w:t>5(а) - свежий сухостой</w:t>
            </w:r>
          </w:p>
        </w:tc>
        <w:tc>
          <w:tcPr>
            <w:tcW w:w="2041" w:type="dxa"/>
          </w:tcPr>
          <w:p w:rsidR="00D80C85" w:rsidRDefault="00D80C85">
            <w:pPr>
              <w:pStyle w:val="ConsPlusNormal"/>
            </w:pPr>
            <w:r>
              <w:t>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вылетные отверстия</w:t>
            </w:r>
          </w:p>
        </w:tc>
        <w:tc>
          <w:tcPr>
            <w:tcW w:w="2041" w:type="dxa"/>
          </w:tcPr>
          <w:p w:rsidR="00D80C85" w:rsidRDefault="00D80C85">
            <w:pPr>
              <w:pStyle w:val="ConsPlusNormal"/>
            </w:pPr>
            <w:r>
              <w:t>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вылетные отверстия</w:t>
            </w:r>
          </w:p>
        </w:tc>
      </w:tr>
      <w:tr w:rsidR="00D80C85">
        <w:tc>
          <w:tcPr>
            <w:tcW w:w="2268" w:type="dxa"/>
            <w:vMerge/>
          </w:tcPr>
          <w:p w:rsidR="00D80C85" w:rsidRDefault="00D80C85">
            <w:pPr>
              <w:pStyle w:val="ConsPlusNormal"/>
            </w:pPr>
          </w:p>
        </w:tc>
        <w:tc>
          <w:tcPr>
            <w:tcW w:w="2268" w:type="dxa"/>
            <w:vMerge/>
          </w:tcPr>
          <w:p w:rsidR="00D80C85" w:rsidRDefault="00D80C85">
            <w:pPr>
              <w:pStyle w:val="ConsPlusNormal"/>
            </w:pPr>
          </w:p>
        </w:tc>
        <w:tc>
          <w:tcPr>
            <w:tcW w:w="1474" w:type="dxa"/>
          </w:tcPr>
          <w:p w:rsidR="00D80C85" w:rsidRDefault="00D80C85">
            <w:pPr>
              <w:pStyle w:val="ConsPlusNormal"/>
            </w:pPr>
            <w:r>
              <w:t>5(б) - свежий ветровал</w:t>
            </w:r>
          </w:p>
        </w:tc>
        <w:tc>
          <w:tcPr>
            <w:tcW w:w="2041" w:type="dxa"/>
          </w:tcPr>
          <w:p w:rsidR="00D80C85" w:rsidRDefault="00D80C85">
            <w:pPr>
              <w:pStyle w:val="ConsPlusNormal"/>
            </w:pPr>
            <w:r>
              <w:t xml:space="preserve">деревья, вываленные ветром в текущем году с полностью или частично оборванными корнями, хвоя зеленая, серая, </w:t>
            </w:r>
            <w:r>
              <w:lastRenderedPageBreak/>
              <w:t>желтая или красно-бурая, кора обычно живая, ствол повален или наклонен с обрывом более 1/3 корней</w:t>
            </w:r>
          </w:p>
        </w:tc>
        <w:tc>
          <w:tcPr>
            <w:tcW w:w="2041" w:type="dxa"/>
          </w:tcPr>
          <w:p w:rsidR="00D80C85" w:rsidRDefault="00D80C85">
            <w:pPr>
              <w:pStyle w:val="ConsPlusNormal"/>
            </w:pPr>
            <w:r>
              <w:lastRenderedPageBreak/>
              <w:t xml:space="preserve">деревья, вываленные ветром в текущем году с полностью или частично оборванными корнями, листва зеленая, увяла либо </w:t>
            </w:r>
            <w:r>
              <w:lastRenderedPageBreak/>
              <w:t>не сформировалась, кора обычно живая, ствол повален или наклонен с обрывом более 1/3 корней</w:t>
            </w:r>
          </w:p>
        </w:tc>
      </w:tr>
      <w:tr w:rsidR="00D80C85">
        <w:tc>
          <w:tcPr>
            <w:tcW w:w="2268" w:type="dxa"/>
            <w:vMerge/>
          </w:tcPr>
          <w:p w:rsidR="00D80C85" w:rsidRDefault="00D80C85">
            <w:pPr>
              <w:pStyle w:val="ConsPlusNormal"/>
            </w:pPr>
          </w:p>
        </w:tc>
        <w:tc>
          <w:tcPr>
            <w:tcW w:w="2268" w:type="dxa"/>
            <w:vMerge/>
          </w:tcPr>
          <w:p w:rsidR="00D80C85" w:rsidRDefault="00D80C85">
            <w:pPr>
              <w:pStyle w:val="ConsPlusNormal"/>
            </w:pPr>
          </w:p>
        </w:tc>
        <w:tc>
          <w:tcPr>
            <w:tcW w:w="1474" w:type="dxa"/>
          </w:tcPr>
          <w:p w:rsidR="00D80C85" w:rsidRDefault="00D80C85">
            <w:pPr>
              <w:pStyle w:val="ConsPlusNormal"/>
            </w:pPr>
            <w:r>
              <w:t>5(в) - свежий бурелом</w:t>
            </w:r>
          </w:p>
        </w:tc>
        <w:tc>
          <w:tcPr>
            <w:tcW w:w="2041" w:type="dxa"/>
          </w:tcPr>
          <w:p w:rsidR="00D80C85" w:rsidRDefault="00D80C85">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2041" w:type="dxa"/>
          </w:tcPr>
          <w:p w:rsidR="00D80C85" w:rsidRDefault="00D80C85">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D80C85">
        <w:tc>
          <w:tcPr>
            <w:tcW w:w="2268" w:type="dxa"/>
            <w:vMerge/>
          </w:tcPr>
          <w:p w:rsidR="00D80C85" w:rsidRDefault="00D80C85">
            <w:pPr>
              <w:pStyle w:val="ConsPlusNormal"/>
            </w:pPr>
          </w:p>
        </w:tc>
        <w:tc>
          <w:tcPr>
            <w:tcW w:w="2268" w:type="dxa"/>
            <w:vMerge/>
          </w:tcPr>
          <w:p w:rsidR="00D80C85" w:rsidRDefault="00D80C85">
            <w:pPr>
              <w:pStyle w:val="ConsPlusNormal"/>
            </w:pPr>
          </w:p>
        </w:tc>
        <w:tc>
          <w:tcPr>
            <w:tcW w:w="1474" w:type="dxa"/>
          </w:tcPr>
          <w:p w:rsidR="00D80C85" w:rsidRDefault="00D80C85">
            <w:pPr>
              <w:pStyle w:val="ConsPlusNormal"/>
            </w:pPr>
            <w:r>
              <w:t>5(г) - старый сухостой</w:t>
            </w:r>
          </w:p>
        </w:tc>
        <w:tc>
          <w:tcPr>
            <w:tcW w:w="4082" w:type="dxa"/>
            <w:gridSpan w:val="2"/>
          </w:tcPr>
          <w:p w:rsidR="00D80C85" w:rsidRDefault="00D80C85">
            <w:pPr>
              <w:pStyle w:val="ConsPlusNormal"/>
            </w:pPr>
            <w:r>
              <w:t>деревья, погибшие в предшествующие годы, живая хвоя (листва) отсутствует или сохранилась частично, мелкие веточки и часть ветвей опали, кора разрушена или осыпалась частично или полностью, на стволе и ветвях имеются вылетные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D80C85">
        <w:tc>
          <w:tcPr>
            <w:tcW w:w="2268" w:type="dxa"/>
            <w:vMerge w:val="restart"/>
          </w:tcPr>
          <w:p w:rsidR="00D80C85" w:rsidRDefault="00D80C85">
            <w:pPr>
              <w:pStyle w:val="ConsPlusNormal"/>
            </w:pPr>
          </w:p>
        </w:tc>
        <w:tc>
          <w:tcPr>
            <w:tcW w:w="2268" w:type="dxa"/>
            <w:vMerge w:val="restart"/>
          </w:tcPr>
          <w:p w:rsidR="00D80C85" w:rsidRDefault="00D80C85">
            <w:pPr>
              <w:pStyle w:val="ConsPlusNormal"/>
            </w:pPr>
          </w:p>
        </w:tc>
        <w:tc>
          <w:tcPr>
            <w:tcW w:w="1474" w:type="dxa"/>
          </w:tcPr>
          <w:p w:rsidR="00D80C85" w:rsidRDefault="00D80C85">
            <w:pPr>
              <w:pStyle w:val="ConsPlusNormal"/>
            </w:pPr>
            <w:r>
              <w:t>5(д) - старый ветровал</w:t>
            </w:r>
          </w:p>
        </w:tc>
        <w:tc>
          <w:tcPr>
            <w:tcW w:w="4082" w:type="dxa"/>
            <w:gridSpan w:val="2"/>
          </w:tcPr>
          <w:p w:rsidR="00D80C85" w:rsidRDefault="00D80C85">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D80C85">
        <w:tc>
          <w:tcPr>
            <w:tcW w:w="2268" w:type="dxa"/>
            <w:vMerge/>
          </w:tcPr>
          <w:p w:rsidR="00D80C85" w:rsidRDefault="00D80C85">
            <w:pPr>
              <w:pStyle w:val="ConsPlusNormal"/>
            </w:pPr>
          </w:p>
        </w:tc>
        <w:tc>
          <w:tcPr>
            <w:tcW w:w="2268" w:type="dxa"/>
            <w:vMerge/>
          </w:tcPr>
          <w:p w:rsidR="00D80C85" w:rsidRDefault="00D80C85">
            <w:pPr>
              <w:pStyle w:val="ConsPlusNormal"/>
            </w:pPr>
          </w:p>
        </w:tc>
        <w:tc>
          <w:tcPr>
            <w:tcW w:w="1474" w:type="dxa"/>
          </w:tcPr>
          <w:p w:rsidR="00D80C85" w:rsidRDefault="00D80C85">
            <w:pPr>
              <w:pStyle w:val="ConsPlusNormal"/>
            </w:pPr>
            <w:r>
              <w:t>5(е) - старый бурелом</w:t>
            </w:r>
          </w:p>
        </w:tc>
        <w:tc>
          <w:tcPr>
            <w:tcW w:w="4082" w:type="dxa"/>
            <w:gridSpan w:val="2"/>
          </w:tcPr>
          <w:p w:rsidR="00D80C85" w:rsidRDefault="00D80C85">
            <w:pPr>
              <w:pStyle w:val="ConsPlusNormal"/>
            </w:pPr>
            <w:r>
              <w:t>деревья со сломанными ветром стволами в предшествующие годы, 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bl>
    <w:p w:rsidR="00D80C85" w:rsidRDefault="00D80C85">
      <w:pPr>
        <w:pStyle w:val="ConsPlusNormal"/>
        <w:sectPr w:rsidR="00D80C85">
          <w:pgSz w:w="16838" w:h="11905" w:orient="landscape"/>
          <w:pgMar w:top="1701" w:right="1134" w:bottom="850" w:left="1134" w:header="0" w:footer="0" w:gutter="0"/>
          <w:cols w:space="720"/>
          <w:titlePg/>
        </w:sectPr>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4</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Title"/>
        <w:jc w:val="center"/>
      </w:pPr>
      <w:bookmarkStart w:id="10" w:name="P589"/>
      <w:bookmarkEnd w:id="10"/>
      <w:r>
        <w:t>НАЛИЧИЕ ОТКЛОНЕНИЙ</w:t>
      </w:r>
    </w:p>
    <w:p w:rsidR="00D80C85" w:rsidRDefault="00D80C85">
      <w:pPr>
        <w:pStyle w:val="ConsPlusTitle"/>
        <w:jc w:val="center"/>
      </w:pPr>
      <w:r>
        <w:t>В РАЗВИТИИ, ПОЛОЖЕНИИ, СТРОЕНИИ</w:t>
      </w:r>
    </w:p>
    <w:p w:rsidR="00D80C85" w:rsidRDefault="00D80C85">
      <w:pPr>
        <w:pStyle w:val="ConsPlusTitle"/>
        <w:jc w:val="center"/>
      </w:pPr>
      <w:r>
        <w:t>КОРНЕВОЙ СИСТЕМЫ, СТВОЛА И КРОНЫ</w:t>
      </w:r>
    </w:p>
    <w:p w:rsidR="00D80C85" w:rsidRDefault="00D80C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817"/>
        <w:gridCol w:w="3231"/>
      </w:tblGrid>
      <w:tr w:rsidR="00D80C85">
        <w:tc>
          <w:tcPr>
            <w:tcW w:w="3005" w:type="dxa"/>
          </w:tcPr>
          <w:p w:rsidR="00D80C85" w:rsidRDefault="00D80C85">
            <w:pPr>
              <w:pStyle w:val="ConsPlusNormal"/>
              <w:jc w:val="center"/>
            </w:pPr>
            <w:r>
              <w:t>Категории состояния деревьев</w:t>
            </w:r>
          </w:p>
        </w:tc>
        <w:tc>
          <w:tcPr>
            <w:tcW w:w="2817" w:type="dxa"/>
          </w:tcPr>
          <w:p w:rsidR="00D80C85" w:rsidRDefault="00D80C85">
            <w:pPr>
              <w:pStyle w:val="ConsPlusNormal"/>
              <w:jc w:val="center"/>
            </w:pPr>
            <w:r>
              <w:t>Удовлетворительное состояние деревьев при отклонениях в развитии, положении, строении корневой системы, ствола и кроны</w:t>
            </w:r>
          </w:p>
        </w:tc>
        <w:tc>
          <w:tcPr>
            <w:tcW w:w="3231" w:type="dxa"/>
          </w:tcPr>
          <w:p w:rsidR="00D80C85" w:rsidRDefault="00D80C85">
            <w:pPr>
              <w:pStyle w:val="ConsPlusNormal"/>
              <w:jc w:val="center"/>
            </w:pPr>
            <w:r>
              <w:t>Неудовлетворительное состояние деревьев при отклонениях в развитии, положении, строении корневой системы, ствола и кроны</w:t>
            </w:r>
          </w:p>
        </w:tc>
      </w:tr>
      <w:tr w:rsidR="00D80C85">
        <w:tc>
          <w:tcPr>
            <w:tcW w:w="3005" w:type="dxa"/>
          </w:tcPr>
          <w:p w:rsidR="00D80C85" w:rsidRDefault="00D80C85">
            <w:pPr>
              <w:pStyle w:val="ConsPlusNormal"/>
            </w:pPr>
            <w:r>
              <w:t>1. Деревья всех категорий состояния с непропорционально развитой корневой системой, в том числе в результате подъема или проседания почвы возле дерева, неровным рельефом (наличием склонов, ям, рвов и т.п.), наличием искусственных препятствий</w:t>
            </w:r>
          </w:p>
        </w:tc>
        <w:tc>
          <w:tcPr>
            <w:tcW w:w="2817" w:type="dxa"/>
          </w:tcPr>
          <w:p w:rsidR="00D80C85" w:rsidRDefault="00D80C85">
            <w:pPr>
              <w:pStyle w:val="ConsPlusNormal"/>
            </w:pPr>
            <w:r>
              <w:t>1. В молодом возрасте деревьев, способных восстановить пропорционально развитую корневую систему после устранения условий, препятствующих ее нормальному развитию</w:t>
            </w:r>
          </w:p>
        </w:tc>
        <w:tc>
          <w:tcPr>
            <w:tcW w:w="3231" w:type="dxa"/>
          </w:tcPr>
          <w:p w:rsidR="00D80C85" w:rsidRDefault="00D80C85">
            <w:pPr>
              <w:pStyle w:val="ConsPlusNormal"/>
            </w:pPr>
            <w:r>
              <w:t>1. Средневозрастные и старовозрастные крупногабаритные деревья с поднятием корневой системы от уровня земли, при отсутствии более 1/3 части корневой системы (с любой стороны дерева), диаметр корневой системы меньше диаметра ствола дерева на высоте 1,3 м x 10 (12) из-за наличия неустранимых препятствий для ее развития</w:t>
            </w:r>
          </w:p>
        </w:tc>
      </w:tr>
      <w:tr w:rsidR="00D80C85">
        <w:tc>
          <w:tcPr>
            <w:tcW w:w="3005" w:type="dxa"/>
          </w:tcPr>
          <w:p w:rsidR="00D80C85" w:rsidRDefault="00D80C85">
            <w:pPr>
              <w:pStyle w:val="ConsPlusNormal"/>
            </w:pPr>
            <w:r>
              <w:t>2. Деревья всех категорий состояния:</w:t>
            </w:r>
          </w:p>
          <w:p w:rsidR="00D80C85" w:rsidRDefault="00D80C85">
            <w:pPr>
              <w:pStyle w:val="ConsPlusNormal"/>
            </w:pPr>
            <w:r>
              <w:t>- с наклоном или искривлением ствола, образовавшимся из-за недостатка освещения или загущенности насаждений,</w:t>
            </w:r>
          </w:p>
          <w:p w:rsidR="00D80C85" w:rsidRDefault="00D80C85">
            <w:pPr>
              <w:pStyle w:val="ConsPlusNormal"/>
            </w:pPr>
            <w:r>
              <w:t>- с раздвоением ствола</w:t>
            </w:r>
          </w:p>
        </w:tc>
        <w:tc>
          <w:tcPr>
            <w:tcW w:w="2817" w:type="dxa"/>
          </w:tcPr>
          <w:p w:rsidR="00D80C85" w:rsidRDefault="00D80C85">
            <w:pPr>
              <w:pStyle w:val="ConsPlusNormal"/>
            </w:pPr>
            <w:r>
              <w:t>2. Деревья всех возрастов при угле наклона ствола менее 30 градусов или искривлении ствола, обладающие высокими декоративными качествами</w:t>
            </w:r>
          </w:p>
        </w:tc>
        <w:tc>
          <w:tcPr>
            <w:tcW w:w="3231" w:type="dxa"/>
          </w:tcPr>
          <w:p w:rsidR="00D80C85" w:rsidRDefault="00D80C85">
            <w:pPr>
              <w:pStyle w:val="ConsPlusNormal"/>
            </w:pPr>
            <w:r>
              <w:t>2. Деревья всех возрастов:</w:t>
            </w:r>
          </w:p>
          <w:p w:rsidR="00D80C85" w:rsidRDefault="00D80C85">
            <w:pPr>
              <w:pStyle w:val="ConsPlusNormal"/>
            </w:pPr>
            <w:r>
              <w:t>- при угле наклона ствола равном или более 30 градусов или искривлении ствола, портящего эстетический вид дерева и не обладающего декоративными качествами,</w:t>
            </w:r>
          </w:p>
          <w:p w:rsidR="00D80C85" w:rsidRDefault="00D80C85">
            <w:pPr>
              <w:pStyle w:val="ConsPlusNormal"/>
            </w:pPr>
            <w:r>
              <w:t>- при раздвоении ствола</w:t>
            </w:r>
          </w:p>
        </w:tc>
      </w:tr>
      <w:tr w:rsidR="00D80C85">
        <w:tc>
          <w:tcPr>
            <w:tcW w:w="3005" w:type="dxa"/>
          </w:tcPr>
          <w:p w:rsidR="00D80C85" w:rsidRDefault="00D80C85">
            <w:pPr>
              <w:pStyle w:val="ConsPlusNormal"/>
            </w:pPr>
            <w:r>
              <w:t xml:space="preserve">3. 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 неустойчивые </w:t>
            </w:r>
            <w:r>
              <w:lastRenderedPageBreak/>
              <w:t>к шквалистым ветрам (от 12 м/с)</w:t>
            </w:r>
          </w:p>
        </w:tc>
        <w:tc>
          <w:tcPr>
            <w:tcW w:w="2817" w:type="dxa"/>
          </w:tcPr>
          <w:p w:rsidR="00D80C85" w:rsidRDefault="00D80C85">
            <w:pPr>
              <w:pStyle w:val="ConsPlusNormal"/>
            </w:pPr>
            <w:r>
              <w:lastRenderedPageBreak/>
              <w:t>3. При среднем и молодом возрасте деревьев, способных восстановить крону после санитарной, омолаживающей и формовочной обрезки</w:t>
            </w:r>
          </w:p>
        </w:tc>
        <w:tc>
          <w:tcPr>
            <w:tcW w:w="3231" w:type="dxa"/>
          </w:tcPr>
          <w:p w:rsidR="00D80C85" w:rsidRDefault="00D80C85">
            <w:pPr>
              <w:pStyle w:val="ConsPlusNormal"/>
            </w:pPr>
            <w:r>
              <w:t>3. Старовозрастные и крупногабаритные деревья при наличии в их кронах усохших или надломленных крупных ветвей (с диаметром ствола более 8 см) или сухих ветвей любых размеров, составляющих более четверти кроны.</w:t>
            </w:r>
          </w:p>
          <w:p w:rsidR="00D80C85" w:rsidRDefault="00D80C85">
            <w:pPr>
              <w:pStyle w:val="ConsPlusNormal"/>
            </w:pPr>
            <w:r>
              <w:t xml:space="preserve">Деревья с ажурной формой </w:t>
            </w:r>
            <w:r>
              <w:lastRenderedPageBreak/>
              <w:t>кроны, не способные восстановить крону после глубокой санитарной и формовочной обрезки, слабая структура скелета дерева (схема его роста, свидетельствующая о слабом развитии растения или дисбалансе его структуры)</w:t>
            </w:r>
          </w:p>
        </w:tc>
      </w:tr>
      <w:tr w:rsidR="00D80C85">
        <w:tc>
          <w:tcPr>
            <w:tcW w:w="3005" w:type="dxa"/>
          </w:tcPr>
          <w:p w:rsidR="00D80C85" w:rsidRDefault="00D80C85">
            <w:pPr>
              <w:pStyle w:val="ConsPlusNormal"/>
            </w:pPr>
            <w:r>
              <w:lastRenderedPageBreak/>
              <w:t>4. Деревья всех категорий состояния:</w:t>
            </w:r>
          </w:p>
          <w:p w:rsidR="00D80C85" w:rsidRDefault="00D80C85">
            <w:pPr>
              <w:pStyle w:val="ConsPlusNormal"/>
            </w:pPr>
            <w:r>
              <w:t>4.1. Отстающие в развитии по причине угнетения произрастающими в непосредственной близости деревьями.</w:t>
            </w:r>
          </w:p>
          <w:p w:rsidR="00D80C85" w:rsidRDefault="00D80C85">
            <w:pPr>
              <w:pStyle w:val="ConsPlusNormal"/>
            </w:pPr>
            <w:r>
              <w:t>4.2. Отдельно стоящие деревья пород, имеющих поверхностную корневую систему, мощную крону, хрупкость древесины ствола, ломкость ветвей, произрастающих в местах, наиболее посещаемых гражданами, непосредственной близости к местам размещения движимого и недвижимого имущества, подверженных падению при неблагоприятных погодных проявлениях</w:t>
            </w:r>
          </w:p>
        </w:tc>
        <w:tc>
          <w:tcPr>
            <w:tcW w:w="2817" w:type="dxa"/>
          </w:tcPr>
          <w:p w:rsidR="00D80C85" w:rsidRDefault="00D80C85">
            <w:pPr>
              <w:pStyle w:val="ConsPlusNormal"/>
            </w:pPr>
            <w:r>
              <w:t>4.1.1. Деревья всех возрастов при наличии высоких декоративных качеств и возможности нормального развития после удаления угнетающих деревьев, не обладающих декоративными качествами.</w:t>
            </w:r>
          </w:p>
          <w:p w:rsidR="00D80C85" w:rsidRDefault="00D80C85">
            <w:pPr>
              <w:pStyle w:val="ConsPlusNormal"/>
            </w:pPr>
            <w:r>
              <w:t>4.2.2. При среднем и молодом возрасте деревьев</w:t>
            </w:r>
          </w:p>
        </w:tc>
        <w:tc>
          <w:tcPr>
            <w:tcW w:w="3231" w:type="dxa"/>
          </w:tcPr>
          <w:p w:rsidR="00D80C85" w:rsidRDefault="00D80C85">
            <w:pPr>
              <w:pStyle w:val="ConsPlusNormal"/>
            </w:pPr>
            <w:r>
              <w:t>4.1.1. Угнетающие деревья всех возрастов, произрастающие в непосредственной близости от деревьев, обладающих более высокими декоративными качествами.</w:t>
            </w:r>
          </w:p>
          <w:p w:rsidR="00D80C85" w:rsidRDefault="00D80C85">
            <w:pPr>
              <w:pStyle w:val="ConsPlusNormal"/>
            </w:pPr>
            <w:r>
              <w:t>4.2.2. Старовозрастные и крупногабаритные деревья, не устойчивые к неблагоприятным погодным проявлениям</w:t>
            </w:r>
          </w:p>
        </w:tc>
      </w:tr>
      <w:tr w:rsidR="00D80C85">
        <w:tc>
          <w:tcPr>
            <w:tcW w:w="9053" w:type="dxa"/>
            <w:gridSpan w:val="3"/>
          </w:tcPr>
          <w:p w:rsidR="00D80C85" w:rsidRDefault="00D80C85">
            <w:pPr>
              <w:pStyle w:val="ConsPlusNormal"/>
            </w:pPr>
            <w:r>
              <w:t>Возраст физиологического старения зависит как от видовых особенностей деревьев, так и от условий их произрастания. В среднем, физиологическое старение у разных видов деревьев на городских объектах озеленения наступает: у дуба, вяза и каштана в 80 - 90 лет, у липы, ясеня и клена остролистного в 70 - 80 лет, у сосны, лиственницы и кедра - в 80 лет, у ели - в 60 лет, у березы, груши, рябины, ольхи - в 60 лет, у тополей берлинского, бальзамического и их гибридов и яблони - в 50 лет, у клена ясенелистного - в 40 - 45 лет.</w:t>
            </w:r>
          </w:p>
        </w:tc>
      </w:tr>
    </w:tbl>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5</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Title"/>
        <w:jc w:val="center"/>
      </w:pPr>
      <w:bookmarkStart w:id="11" w:name="P629"/>
      <w:bookmarkEnd w:id="11"/>
      <w:r>
        <w:t>НАЛИЧИЕ И СТЕПЕНЬ</w:t>
      </w:r>
    </w:p>
    <w:p w:rsidR="00D80C85" w:rsidRDefault="00D80C85">
      <w:pPr>
        <w:pStyle w:val="ConsPlusTitle"/>
        <w:jc w:val="center"/>
      </w:pPr>
      <w:r>
        <w:t>ПОРАЖЕНИЯ ЗЕЛЕНЫХ НАСАЖДЕНИЙ БОЛЕЗНЯМИ</w:t>
      </w:r>
    </w:p>
    <w:p w:rsidR="00D80C85" w:rsidRDefault="00D80C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304"/>
        <w:gridCol w:w="2721"/>
        <w:gridCol w:w="2760"/>
      </w:tblGrid>
      <w:tr w:rsidR="00D80C85">
        <w:tc>
          <w:tcPr>
            <w:tcW w:w="2211" w:type="dxa"/>
          </w:tcPr>
          <w:p w:rsidR="00D80C85" w:rsidRDefault="00D80C85">
            <w:pPr>
              <w:pStyle w:val="ConsPlusNormal"/>
              <w:jc w:val="center"/>
            </w:pPr>
            <w:r>
              <w:lastRenderedPageBreak/>
              <w:t>Группа болезней, название болезни, вид возбудителя</w:t>
            </w:r>
          </w:p>
        </w:tc>
        <w:tc>
          <w:tcPr>
            <w:tcW w:w="1304" w:type="dxa"/>
          </w:tcPr>
          <w:p w:rsidR="00D80C85" w:rsidRDefault="00D80C85">
            <w:pPr>
              <w:pStyle w:val="ConsPlusNormal"/>
              <w:jc w:val="center"/>
            </w:pPr>
            <w:r>
              <w:t>Поражаемый вид растения</w:t>
            </w:r>
          </w:p>
        </w:tc>
        <w:tc>
          <w:tcPr>
            <w:tcW w:w="2721" w:type="dxa"/>
          </w:tcPr>
          <w:p w:rsidR="00D80C85" w:rsidRDefault="00D80C85">
            <w:pPr>
              <w:pStyle w:val="ConsPlusNormal"/>
              <w:jc w:val="center"/>
            </w:pPr>
            <w:r>
              <w:t>Диагностические признаки</w:t>
            </w:r>
          </w:p>
        </w:tc>
        <w:tc>
          <w:tcPr>
            <w:tcW w:w="2760" w:type="dxa"/>
          </w:tcPr>
          <w:p w:rsidR="00D80C85" w:rsidRDefault="00D80C85">
            <w:pPr>
              <w:pStyle w:val="ConsPlusNormal"/>
              <w:jc w:val="center"/>
            </w:pPr>
            <w:r>
              <w:t>Причиняемый вред</w:t>
            </w:r>
          </w:p>
        </w:tc>
      </w:tr>
      <w:tr w:rsidR="00D80C85">
        <w:tc>
          <w:tcPr>
            <w:tcW w:w="8996" w:type="dxa"/>
            <w:gridSpan w:val="4"/>
          </w:tcPr>
          <w:p w:rsidR="00D80C85" w:rsidRDefault="00D80C85">
            <w:pPr>
              <w:pStyle w:val="ConsPlusNormal"/>
              <w:outlineLvl w:val="2"/>
            </w:pPr>
            <w:r>
              <w:t>Болезни стволов, ветвей, корней</w:t>
            </w:r>
          </w:p>
        </w:tc>
      </w:tr>
      <w:tr w:rsidR="00D80C85">
        <w:tc>
          <w:tcPr>
            <w:tcW w:w="8996" w:type="dxa"/>
            <w:gridSpan w:val="4"/>
          </w:tcPr>
          <w:p w:rsidR="00D80C85" w:rsidRDefault="00D80C85">
            <w:pPr>
              <w:pStyle w:val="ConsPlusNormal"/>
            </w:pPr>
            <w:r>
              <w:t>I. Сосудистые</w:t>
            </w:r>
          </w:p>
        </w:tc>
      </w:tr>
      <w:tr w:rsidR="00D80C85">
        <w:tc>
          <w:tcPr>
            <w:tcW w:w="2211" w:type="dxa"/>
          </w:tcPr>
          <w:p w:rsidR="00D80C85" w:rsidRDefault="00D80C85">
            <w:pPr>
              <w:pStyle w:val="ConsPlusNormal"/>
            </w:pPr>
            <w:r>
              <w:t>1. Голландская болезнь (офиостомоз) Ophiostoma ulmi (= Ceratocystis ulmi)</w:t>
            </w:r>
          </w:p>
        </w:tc>
        <w:tc>
          <w:tcPr>
            <w:tcW w:w="1304" w:type="dxa"/>
          </w:tcPr>
          <w:p w:rsidR="00D80C85" w:rsidRDefault="00D80C85">
            <w:pPr>
              <w:pStyle w:val="ConsPlusNormal"/>
            </w:pPr>
            <w:r>
              <w:t>Вяз</w:t>
            </w:r>
          </w:p>
        </w:tc>
        <w:tc>
          <w:tcPr>
            <w:tcW w:w="2721" w:type="dxa"/>
          </w:tcPr>
          <w:p w:rsidR="00D80C85" w:rsidRDefault="00D80C85">
            <w:pPr>
              <w:pStyle w:val="ConsPlusNormal"/>
            </w:pPr>
            <w:r>
              <w:t xml:space="preserve">Первые внешние признаки голландской болезни в начале вегетации можно заметить на старых деревьях с хронической формой и на молодых деревьях с частичным прошлогодним поражением кроны. У крупных, старых деревьев с хронической формой заболевания уже в середине мая листва заметно мельче, чем у здоровых деревьев. Особенно это выражено в верхней части кроны. На протяжении всей вегетации такие деревья выделяются ажурной кроной. При острой форме болезни зараженные во второй половине лета молодые деревья могут быть распознаны по более позднему (на одну - две недели) распусканию листвы на пораженных ветвях. Причем листья образуются из спящих почек, расположенных непосредственно на толстых ветвях и стволе, а не на побегах, как у непораженных деревьев. Иногда зараженные поздним летом ветви зимой отмирают и не распускаются. Наиболее типичным и одновременно хорошо различимым симптомом голландской болезни является скручивание листьев вдоль осевой жилки. При этом листья могут желтеть, </w:t>
            </w:r>
            <w:r>
              <w:lastRenderedPageBreak/>
              <w:t>коричневеть или оставаться зелеными. Первые симптомы такого рода появляются в конце июня, наиболее заметны и обычны в конце июля - августе. Характерным внутренним признаком болезни является потемнение сосудов, хорошо заметное на поперечных срезах пораженных ветвей. Они имеют вид отдельных бурых почек, прерывистых или сплошных колец</w:t>
            </w:r>
          </w:p>
        </w:tc>
        <w:tc>
          <w:tcPr>
            <w:tcW w:w="2760" w:type="dxa"/>
          </w:tcPr>
          <w:p w:rsidR="00D80C85" w:rsidRDefault="00D80C85">
            <w:pPr>
              <w:pStyle w:val="ConsPlusNormal"/>
            </w:pPr>
            <w:r>
              <w:lastRenderedPageBreak/>
              <w:t>Болезнь приводит к гибели деревьев. При хронической форме болезни усыхание происходит в течение 8 - 10 лет.</w:t>
            </w:r>
          </w:p>
          <w:p w:rsidR="00D80C85" w:rsidRDefault="00D80C85">
            <w:pPr>
              <w:pStyle w:val="ConsPlusNormal"/>
            </w:pPr>
            <w:r>
              <w:t>Острая форма болезни вызывает усыхание деревьев за один вегетационный период, месяц или даже несколько дней</w:t>
            </w:r>
          </w:p>
        </w:tc>
      </w:tr>
      <w:tr w:rsidR="00D80C85">
        <w:tc>
          <w:tcPr>
            <w:tcW w:w="8996" w:type="dxa"/>
            <w:gridSpan w:val="4"/>
          </w:tcPr>
          <w:p w:rsidR="00D80C85" w:rsidRDefault="00D80C85">
            <w:pPr>
              <w:pStyle w:val="ConsPlusNormal"/>
            </w:pPr>
            <w:r>
              <w:t>II. Некрозно-раковые</w:t>
            </w:r>
          </w:p>
        </w:tc>
      </w:tr>
      <w:tr w:rsidR="00D80C85">
        <w:tc>
          <w:tcPr>
            <w:tcW w:w="2211" w:type="dxa"/>
          </w:tcPr>
          <w:p w:rsidR="00D80C85" w:rsidRDefault="00D80C85">
            <w:pPr>
              <w:pStyle w:val="ConsPlusNormal"/>
            </w:pPr>
            <w:r>
              <w:t>1. Туберкуляриевый (нектриевый) некроз Tubercularia vulgaris (сум. ст. nectria cinnabarina)</w:t>
            </w:r>
          </w:p>
        </w:tc>
        <w:tc>
          <w:tcPr>
            <w:tcW w:w="1304" w:type="dxa"/>
          </w:tcPr>
          <w:p w:rsidR="00D80C85" w:rsidRDefault="00D80C85">
            <w:pPr>
              <w:pStyle w:val="ConsPlusNormal"/>
            </w:pPr>
            <w:r>
              <w:t>Каштан</w:t>
            </w:r>
          </w:p>
          <w:p w:rsidR="00D80C85" w:rsidRDefault="00D80C85">
            <w:pPr>
              <w:pStyle w:val="ConsPlusNormal"/>
            </w:pPr>
            <w:r>
              <w:t>конский Клен</w:t>
            </w:r>
          </w:p>
          <w:p w:rsidR="00D80C85" w:rsidRDefault="00D80C85">
            <w:pPr>
              <w:pStyle w:val="ConsPlusNormal"/>
            </w:pPr>
            <w:r>
              <w:t>Липа</w:t>
            </w:r>
          </w:p>
          <w:p w:rsidR="00D80C85" w:rsidRDefault="00D80C85">
            <w:pPr>
              <w:pStyle w:val="ConsPlusNormal"/>
            </w:pPr>
            <w:r>
              <w:t>Рябина</w:t>
            </w:r>
          </w:p>
          <w:p w:rsidR="00D80C85" w:rsidRDefault="00D80C85">
            <w:pPr>
              <w:pStyle w:val="ConsPlusNormal"/>
            </w:pPr>
            <w:r>
              <w:t>Другие лиственные породы</w:t>
            </w:r>
          </w:p>
        </w:tc>
        <w:tc>
          <w:tcPr>
            <w:tcW w:w="2721" w:type="dxa"/>
          </w:tcPr>
          <w:p w:rsidR="00D80C85" w:rsidRDefault="00D80C85">
            <w:pPr>
              <w:pStyle w:val="ConsPlusNormal"/>
            </w:pPr>
            <w:r>
              <w:t>Гриб вызывает образование локальных и кольцевых некрозов ветвей и стволов без изменения окраски пораженной коры. Начиная с ранней весны в трещинах коры образуются спороношения возбудителя - стромы. Они представляют собой сплетения мицелия, на поверхности которых развиваются споры. Стромы являются характерным признаком болезни и имеют вид многочисленных, выпуклых, гладких, розовых или кирпично-розовых подушечек диаметром 0,5 - 2 мм и высотой до 1,5 мм, расположенных рядами или беспорядочно. При поражении сосудов, что чаще наблюдается у клена остролистного, заболонная древесина окрашивается в синеватый цвет</w:t>
            </w:r>
          </w:p>
        </w:tc>
        <w:tc>
          <w:tcPr>
            <w:tcW w:w="2760" w:type="dxa"/>
          </w:tcPr>
          <w:p w:rsidR="00D80C85" w:rsidRDefault="00D80C85">
            <w:pPr>
              <w:pStyle w:val="ConsPlusNormal"/>
            </w:pPr>
            <w:r>
              <w:t>Взрослым деревьям болезнь не причиняет заметного вреда, поскольку гриб поселяется только на уже отмерших ветвях.</w:t>
            </w:r>
          </w:p>
          <w:p w:rsidR="00D80C85" w:rsidRDefault="00D80C85">
            <w:pPr>
              <w:pStyle w:val="ConsPlusNormal"/>
            </w:pPr>
            <w:r>
              <w:t>В молодых городских посадках болезнь поражает ослабленные экземпляры, способствует ускорению ослабления и приводит к гибели растений</w:t>
            </w:r>
          </w:p>
        </w:tc>
      </w:tr>
      <w:tr w:rsidR="00D80C85">
        <w:tc>
          <w:tcPr>
            <w:tcW w:w="2211" w:type="dxa"/>
          </w:tcPr>
          <w:p w:rsidR="00D80C85" w:rsidRDefault="00D80C85">
            <w:pPr>
              <w:pStyle w:val="ConsPlusNormal"/>
            </w:pPr>
            <w:r>
              <w:t xml:space="preserve">2. Цитоспоровый некроз (бурый цитоспороз) Cytospora </w:t>
            </w:r>
            <w:r>
              <w:lastRenderedPageBreak/>
              <w:t>chrysosperma</w:t>
            </w:r>
          </w:p>
        </w:tc>
        <w:tc>
          <w:tcPr>
            <w:tcW w:w="1304" w:type="dxa"/>
          </w:tcPr>
          <w:p w:rsidR="00D80C85" w:rsidRDefault="00D80C85">
            <w:pPr>
              <w:pStyle w:val="ConsPlusNormal"/>
            </w:pPr>
            <w:r>
              <w:lastRenderedPageBreak/>
              <w:t>Тополь</w:t>
            </w:r>
          </w:p>
          <w:p w:rsidR="00D80C85" w:rsidRDefault="00D80C85">
            <w:pPr>
              <w:pStyle w:val="ConsPlusNormal"/>
            </w:pPr>
            <w:r>
              <w:t>Ива</w:t>
            </w:r>
          </w:p>
        </w:tc>
        <w:tc>
          <w:tcPr>
            <w:tcW w:w="2721" w:type="dxa"/>
          </w:tcPr>
          <w:p w:rsidR="00D80C85" w:rsidRDefault="00D80C85">
            <w:pPr>
              <w:pStyle w:val="ConsPlusNormal"/>
            </w:pPr>
            <w:r>
              <w:t xml:space="preserve">Болезнь проявляется в образовании на стволах и ветвях некрозов, реже - раковых ран. На побегах, </w:t>
            </w:r>
            <w:r>
              <w:lastRenderedPageBreak/>
              <w:t>тонких ветвях и стволиках небольшого диаметра некрозы чаще всего круговые, охватывающие их по окружности. На толстых ветвях и стволах с тонкой, гладкой корой образуются локальные некрозы в виде отдельных, слегка вдавленных овально-вытянутых участков разных размеров. В толще отмершей коры образуются спороношения возбудителя - пикниды, имеющие вид многочисленных, мелких, конических бугорков с темно-серыми, почти черными вершинами. Весной и в конце лета из пикнид выходит слизистая масса спор, застывающая на воздухе в виде характерных золотисто-оранжевых или оранжевых, тонких, длинных спиралек, часто покрывающих всю поверхность пораженных участков</w:t>
            </w:r>
          </w:p>
        </w:tc>
        <w:tc>
          <w:tcPr>
            <w:tcW w:w="2760" w:type="dxa"/>
          </w:tcPr>
          <w:p w:rsidR="00D80C85" w:rsidRDefault="00D80C85">
            <w:pPr>
              <w:pStyle w:val="ConsPlusNormal"/>
            </w:pPr>
            <w:r>
              <w:lastRenderedPageBreak/>
              <w:t xml:space="preserve">Поражаются деревья на фоне их предварительного ослабления, вызванного разными факторами. У </w:t>
            </w:r>
            <w:r>
              <w:lastRenderedPageBreak/>
              <w:t>взрослых деревьев болезнь вызывает усыхание отдельных ветвей и частичную потерю декоративности. Наиболее сильно страдают от болезни молодые городские посадки. Поражение растений этих возрастных групп приводит к быстрому ослаблению и усыханию, в течение одного вегетационного сезона или нескольких недель</w:t>
            </w:r>
          </w:p>
        </w:tc>
      </w:tr>
      <w:tr w:rsidR="00D80C85">
        <w:tc>
          <w:tcPr>
            <w:tcW w:w="2211" w:type="dxa"/>
          </w:tcPr>
          <w:p w:rsidR="00D80C85" w:rsidRDefault="00D80C85">
            <w:pPr>
              <w:pStyle w:val="ConsPlusNormal"/>
            </w:pPr>
            <w:r>
              <w:lastRenderedPageBreak/>
              <w:t>3. Цитоспоровый некроз (цитоспороз) Cytospora schulzeri (= C. capitata)</w:t>
            </w:r>
          </w:p>
        </w:tc>
        <w:tc>
          <w:tcPr>
            <w:tcW w:w="1304" w:type="dxa"/>
          </w:tcPr>
          <w:p w:rsidR="00D80C85" w:rsidRDefault="00D80C85">
            <w:pPr>
              <w:pStyle w:val="ConsPlusNormal"/>
            </w:pPr>
            <w:r>
              <w:t>Яблоня</w:t>
            </w:r>
          </w:p>
          <w:p w:rsidR="00D80C85" w:rsidRDefault="00D80C85">
            <w:pPr>
              <w:pStyle w:val="ConsPlusNormal"/>
            </w:pPr>
            <w:r>
              <w:t>Рябина</w:t>
            </w:r>
          </w:p>
        </w:tc>
        <w:tc>
          <w:tcPr>
            <w:tcW w:w="2721" w:type="dxa"/>
          </w:tcPr>
          <w:p w:rsidR="00D80C85" w:rsidRDefault="00D80C85">
            <w:pPr>
              <w:pStyle w:val="ConsPlusNormal"/>
            </w:pPr>
            <w:r>
              <w:t>На ветвях и стволах образуются круговые или локальные некрозы, кора которых приобретает красновато-коричневый цвет. Локальные некрозы имеют вид овальных, слегка вдавленных участков, отграниченных трещиной от здоровой коры. В толще пораженной коры образуются спороношения возбудителя - пикниды, имеющие вид многочисленных, мелких, конических бугорков. Весной из пикнид выходит слизистая масса спор, застывающая на воздухе в виде тонких, оранжево-</w:t>
            </w:r>
            <w:r>
              <w:lastRenderedPageBreak/>
              <w:t>красных спиралек. Отмершая кора отстает от древесины и мочалится</w:t>
            </w:r>
          </w:p>
        </w:tc>
        <w:tc>
          <w:tcPr>
            <w:tcW w:w="2760" w:type="dxa"/>
          </w:tcPr>
          <w:p w:rsidR="00D80C85" w:rsidRDefault="00D80C85">
            <w:pPr>
              <w:pStyle w:val="ConsPlusNormal"/>
            </w:pPr>
            <w:r>
              <w:lastRenderedPageBreak/>
              <w:t>Поражаются деревья, ослабленные вследствие подмерзания, солнечных ожогов, атмосферного и почвенного загрязнения. У взрослых деревьев болезнь приводит к частичной сухокронности, потере декоративности и повышает восприимчивость к черному раку. Поражение растений в молодых городских посадок приводит к их сравнительно быстрой гибели</w:t>
            </w:r>
          </w:p>
        </w:tc>
      </w:tr>
      <w:tr w:rsidR="00D80C85">
        <w:tc>
          <w:tcPr>
            <w:tcW w:w="2211" w:type="dxa"/>
          </w:tcPr>
          <w:p w:rsidR="00D80C85" w:rsidRDefault="00D80C85">
            <w:pPr>
              <w:pStyle w:val="ConsPlusNormal"/>
            </w:pPr>
            <w:r>
              <w:t>4. Дискоспориевый (дотихициевый) некроз Discosporium populeum (= Dotohichiza populea)</w:t>
            </w:r>
          </w:p>
        </w:tc>
        <w:tc>
          <w:tcPr>
            <w:tcW w:w="1304" w:type="dxa"/>
          </w:tcPr>
          <w:p w:rsidR="00D80C85" w:rsidRDefault="00D80C85">
            <w:pPr>
              <w:pStyle w:val="ConsPlusNormal"/>
            </w:pPr>
            <w:r>
              <w:t>Тополь</w:t>
            </w:r>
          </w:p>
        </w:tc>
        <w:tc>
          <w:tcPr>
            <w:tcW w:w="2721" w:type="dxa"/>
          </w:tcPr>
          <w:p w:rsidR="00D80C85" w:rsidRDefault="00D80C85">
            <w:pPr>
              <w:pStyle w:val="ConsPlusNormal"/>
            </w:pPr>
            <w:r>
              <w:t xml:space="preserve">Гриб развивается в коре стволов и ветвей, вызывая образование локальных или круговых некрозов, реже - раковых ран. Вначале на коре стволов и ветвей появляются вдавленные некротические участки овальной формы до нескольких сантиметров в диаметре. Они образуются по всей длине стволов и побегов, но чаще всего в местах прикрепления ветвей к стволам, побегов - к ветвям. На живых стволах и ветвях пораженные участки выделяются более темным цветом, но по мере отмирания кора приобретает желтоватый цвет. Вокруг некротических участков образуются валики каллюса толщиной в несколько миллиметров. Постепенно отдельные некротические участки сливаются, окольцовывая ствол или ветвь. При поражении толстых стволов грибница распространяется в тканях дерева в течение в 2 - 3 лет, вследствие чего на стволах развиваются раковые раны. Пораженные деревья имеют ажурную крону с мелкими листьями, на стволах образуются многочисленные водяные побеги. На отмирающих и отмерших участках коры весной образуются пикниды гриба, имеющие вид бугорков до 2 мм в диаметре. Пикниды располагаются чаще всего </w:t>
            </w:r>
            <w:r>
              <w:lastRenderedPageBreak/>
              <w:t>продольными рядами, реже беспорядочно. Выходящие из пикнид споры имеют вид черновато-белых или светло-оливковых жгутиков длиной до 2 - 4 мм. При сильном поражении во время массовой споруляции стволы становятся белесо-серыми от массы тяжей выходящих спор</w:t>
            </w:r>
          </w:p>
        </w:tc>
        <w:tc>
          <w:tcPr>
            <w:tcW w:w="2760" w:type="dxa"/>
          </w:tcPr>
          <w:p w:rsidR="00D80C85" w:rsidRDefault="00D80C85">
            <w:pPr>
              <w:pStyle w:val="ConsPlusNormal"/>
            </w:pPr>
            <w:r>
              <w:lastRenderedPageBreak/>
              <w:t>Болезнь развивается на фоне предварительного ослабления тополя, вызванного разными факторами. У взрослых деревьев она вызывает ослабление, частичную сухокронность и потерю декоративности. Поражение тополя в молодых городских посадках приводит к его гибели в течение одного вегетационного сезона</w:t>
            </w:r>
          </w:p>
        </w:tc>
      </w:tr>
      <w:tr w:rsidR="00D80C85">
        <w:tc>
          <w:tcPr>
            <w:tcW w:w="2211" w:type="dxa"/>
          </w:tcPr>
          <w:p w:rsidR="00D80C85" w:rsidRDefault="00D80C85">
            <w:pPr>
              <w:pStyle w:val="ConsPlusNormal"/>
            </w:pPr>
            <w:r>
              <w:t>5. Инфекционное усыхание (стигминиоз, тиростромоз) Steqanosporfum compacta Thyrostroma compactum</w:t>
            </w:r>
          </w:p>
        </w:tc>
        <w:tc>
          <w:tcPr>
            <w:tcW w:w="1304" w:type="dxa"/>
          </w:tcPr>
          <w:p w:rsidR="00D80C85" w:rsidRDefault="00D80C85">
            <w:pPr>
              <w:pStyle w:val="ConsPlusNormal"/>
            </w:pPr>
            <w:r>
              <w:t>Липа</w:t>
            </w:r>
          </w:p>
          <w:p w:rsidR="00D80C85" w:rsidRDefault="00D80C85">
            <w:pPr>
              <w:pStyle w:val="ConsPlusNormal"/>
            </w:pPr>
            <w:r>
              <w:t>Вяз</w:t>
            </w:r>
          </w:p>
        </w:tc>
        <w:tc>
          <w:tcPr>
            <w:tcW w:w="2721" w:type="dxa"/>
          </w:tcPr>
          <w:p w:rsidR="00D80C85" w:rsidRDefault="00D80C85">
            <w:pPr>
              <w:pStyle w:val="ConsPlusNormal"/>
            </w:pPr>
            <w:r>
              <w:t xml:space="preserve">Болезнь проявляется в образовании некрозов и ран. На ветвях и стволах с гладкой корой вначале появляются некротические, слегка вдавленные участки с более темной корой. Некрозы отграничиваются от здоровых участков валиками каллюса, а позже - трещинами. По мере развития болезни на месте некрозов образуются характерные продолговатые, неступенчатые раны. Чаще всего раны возникают в местах соединения ветвей со стволом, побегов с ветвями. Тонкие побеги отмирают полностью. На отмирающей и отмершей коре развиваются спороношения возбудителя, имеющие вид многочисленных, темно-бурых, почти черных бархатистых подушечек, выступающих из разрывов эпидермиса коры. Особенно хорошо спороношения заметны во влажную погоду. Одним из главных признаков болезни является характерная, как бы растрепанная крона. Это происходит вследствие </w:t>
            </w:r>
            <w:r>
              <w:lastRenderedPageBreak/>
              <w:t>ежегодного отмирания приростов последних лет и образования взамен их многочисленных пучков побегов из спящих почек с очень крупными листьями</w:t>
            </w:r>
          </w:p>
        </w:tc>
        <w:tc>
          <w:tcPr>
            <w:tcW w:w="2760" w:type="dxa"/>
          </w:tcPr>
          <w:p w:rsidR="00D80C85" w:rsidRDefault="00D80C85">
            <w:pPr>
              <w:pStyle w:val="ConsPlusNormal"/>
            </w:pPr>
            <w:r>
              <w:lastRenderedPageBreak/>
              <w:t>У взрослых деревьев болезнь вызывает сравнительно быстрое, в течение нескольких лет, ослабление, сильную деформацию кроны, полную потерю декоративности. У деревьев, имеющих множественные раны на стволах, в течение нескольких лет (10 и более) происходит и деформация ствола, а при окольцовывании его ранами наступает гибель дерева. У таких деревьев снижается устойчивость к бурелому. Растения в молодых посадках при сильном поражении гибнут в течение 2 - 5 лет. Болезнь вызывает постепенное ослабление деревьев, образование частичной сухокронности, деформацию стволов, потерю декоративности, что происходит в течение нескольких лет (10 и более)</w:t>
            </w:r>
          </w:p>
        </w:tc>
      </w:tr>
      <w:tr w:rsidR="00D80C85">
        <w:tc>
          <w:tcPr>
            <w:tcW w:w="2211" w:type="dxa"/>
          </w:tcPr>
          <w:p w:rsidR="00D80C85" w:rsidRDefault="00D80C85">
            <w:pPr>
              <w:pStyle w:val="ConsPlusNormal"/>
            </w:pPr>
            <w:r>
              <w:t>6. Ступенчатый (нектриевый, обыкновенный) рак Nectria galligena</w:t>
            </w:r>
          </w:p>
        </w:tc>
        <w:tc>
          <w:tcPr>
            <w:tcW w:w="1304" w:type="dxa"/>
          </w:tcPr>
          <w:p w:rsidR="00D80C85" w:rsidRDefault="00D80C85">
            <w:pPr>
              <w:pStyle w:val="ConsPlusNormal"/>
            </w:pPr>
            <w:r>
              <w:t>Вяз</w:t>
            </w:r>
          </w:p>
          <w:p w:rsidR="00D80C85" w:rsidRDefault="00D80C85">
            <w:pPr>
              <w:pStyle w:val="ConsPlusNormal"/>
            </w:pPr>
            <w:r>
              <w:t>Клен</w:t>
            </w:r>
          </w:p>
          <w:p w:rsidR="00D80C85" w:rsidRDefault="00D80C85">
            <w:pPr>
              <w:pStyle w:val="ConsPlusNormal"/>
            </w:pPr>
            <w:r>
              <w:t>Липа</w:t>
            </w:r>
          </w:p>
          <w:p w:rsidR="00D80C85" w:rsidRDefault="00D80C85">
            <w:pPr>
              <w:pStyle w:val="ConsPlusNormal"/>
            </w:pPr>
            <w:r>
              <w:t>Рябина</w:t>
            </w:r>
          </w:p>
          <w:p w:rsidR="00D80C85" w:rsidRDefault="00D80C85">
            <w:pPr>
              <w:pStyle w:val="ConsPlusNormal"/>
            </w:pPr>
            <w:r>
              <w:t>Яблоня</w:t>
            </w:r>
          </w:p>
          <w:p w:rsidR="00D80C85" w:rsidRDefault="00D80C85">
            <w:pPr>
              <w:pStyle w:val="ConsPlusNormal"/>
            </w:pPr>
            <w:r>
              <w:t>Другие лиственные породы</w:t>
            </w:r>
          </w:p>
        </w:tc>
        <w:tc>
          <w:tcPr>
            <w:tcW w:w="2721" w:type="dxa"/>
          </w:tcPr>
          <w:p w:rsidR="00D80C85" w:rsidRDefault="00D80C85">
            <w:pPr>
              <w:pStyle w:val="ConsPlusNormal"/>
            </w:pPr>
            <w:r>
              <w:t>На стволах и ветвях образуются многолетние, вначале закрытые, позже открытые раны. Закрытые раны имеют вид больших, округлых вмятин с потрескавшейся корой. После опадения отмершей коры обнажаются характерные, ступенчатые раны, которые могут развиваться в течение многих лет. Раны образуются по всей длине ствола, чаще в нижней и средней его частях. Они возникают с разных сторон ствола, нередко по нескольку штук. По мере развития раны сливаются по длине и по окружности ствола</w:t>
            </w:r>
          </w:p>
        </w:tc>
        <w:tc>
          <w:tcPr>
            <w:tcW w:w="2760" w:type="dxa"/>
          </w:tcPr>
          <w:p w:rsidR="00D80C85" w:rsidRDefault="00D80C85">
            <w:pPr>
              <w:pStyle w:val="ConsPlusNormal"/>
            </w:pPr>
            <w:r>
              <w:t>При окольцевании ствола ранами дерево гибнет. Кроме того, деревья с ранами на стволе теряют устойчивость к бурелому и с большей вероятностью поражаются гнилями. Растения в молодых посадках значительно реже поражаются ступенчатым раком</w:t>
            </w:r>
          </w:p>
        </w:tc>
      </w:tr>
      <w:tr w:rsidR="00D80C85">
        <w:tc>
          <w:tcPr>
            <w:tcW w:w="2211" w:type="dxa"/>
          </w:tcPr>
          <w:p w:rsidR="00D80C85" w:rsidRDefault="00D80C85">
            <w:pPr>
              <w:pStyle w:val="ConsPlusNormal"/>
            </w:pPr>
            <w:r>
              <w:t>7. Бактериальный рак (мокрый язвенно-сосудистый рак, бурое слизотечение) Psedomonas cerasi P. syringae</w:t>
            </w:r>
          </w:p>
        </w:tc>
        <w:tc>
          <w:tcPr>
            <w:tcW w:w="1304" w:type="dxa"/>
          </w:tcPr>
          <w:p w:rsidR="00D80C85" w:rsidRDefault="00D80C85">
            <w:pPr>
              <w:pStyle w:val="ConsPlusNormal"/>
            </w:pPr>
            <w:r>
              <w:t>Тополь</w:t>
            </w:r>
          </w:p>
        </w:tc>
        <w:tc>
          <w:tcPr>
            <w:tcW w:w="2721" w:type="dxa"/>
          </w:tcPr>
          <w:p w:rsidR="00D80C85" w:rsidRDefault="00D80C85">
            <w:pPr>
              <w:pStyle w:val="ConsPlusNormal"/>
            </w:pPr>
            <w:r>
              <w:t xml:space="preserve">Первые признаки болезни появляются в конце апреля - начале мая. На стволах и ветвях с тонкой гладкой корой образуются округлые или овальные вздутия до 1 - 2 см в диаметре. При надавливании из них вытекает прозрачная жидкость, которая под воздействием бактерий приобретает бурый цвет. На стволах с трещиноватой корой таких вздутий не образуется, и первые признаки болезни обнаруживаются по наличию мокнущих пятен, подтеков на коре. Несколько позже на месте вздутий появляется продольная трещина. </w:t>
            </w:r>
            <w:r>
              <w:lastRenderedPageBreak/>
              <w:t>Пораженные участки постепенно разрастаются и имеют вид типичной раны. По краям ран образуются наплывы древесины толщиной до 2 - 3 мм. На одном стволе в 1-й год может возникнуть до 10 - 25 ран, которые появляются по всей длине ствола. Разрастаясь, они сливаются в одну большую рану длиной до 1 м, нередко полностью окольцовывающую ствол. Чаще всего раны образуются на наиболее освещенных сторонах стволов. На следующий год на пораженных стволах возникают новые раны, которые в конце вегетационного периода тоже сливаются. На пораженных деревьях весной и осенью видны бурые потеки, часто они появляются в местах прикрепления сучьев. Пораженные стволы сильно деформируются из-за утолщений, образующихся с разных сторон ствола</w:t>
            </w:r>
          </w:p>
        </w:tc>
        <w:tc>
          <w:tcPr>
            <w:tcW w:w="2760" w:type="dxa"/>
          </w:tcPr>
          <w:p w:rsidR="00D80C85" w:rsidRDefault="00D80C85">
            <w:pPr>
              <w:pStyle w:val="ConsPlusNormal"/>
            </w:pPr>
            <w:r>
              <w:lastRenderedPageBreak/>
              <w:t>Болезнь вызывает постепенное усыхание кроны, ослабление и потерю декоративности у взрослых деревьев. В молодых городских посадках (до 5 лет) сильное поражение раком приводит к быстрому ослаблению и усыханию растений (за 2 - 4 года)</w:t>
            </w:r>
          </w:p>
        </w:tc>
      </w:tr>
      <w:tr w:rsidR="00D80C85">
        <w:tc>
          <w:tcPr>
            <w:tcW w:w="2211" w:type="dxa"/>
          </w:tcPr>
          <w:p w:rsidR="00D80C85" w:rsidRPr="00D80C85" w:rsidRDefault="00D80C85">
            <w:pPr>
              <w:pStyle w:val="ConsPlusNormal"/>
              <w:rPr>
                <w:lang w:val="en-US"/>
              </w:rPr>
            </w:pPr>
            <w:r w:rsidRPr="00D80C85">
              <w:rPr>
                <w:lang w:val="en-US"/>
              </w:rPr>
              <w:t xml:space="preserve">8. </w:t>
            </w:r>
            <w:r>
              <w:t>Черный</w:t>
            </w:r>
            <w:r w:rsidRPr="00D80C85">
              <w:rPr>
                <w:lang w:val="en-US"/>
              </w:rPr>
              <w:t xml:space="preserve"> </w:t>
            </w:r>
            <w:r>
              <w:t>рак</w:t>
            </w:r>
            <w:r w:rsidRPr="00D80C85">
              <w:rPr>
                <w:lang w:val="en-US"/>
              </w:rPr>
              <w:t xml:space="preserve"> Hypoxylon mammatum (= H. ptuinatum)</w:t>
            </w:r>
          </w:p>
        </w:tc>
        <w:tc>
          <w:tcPr>
            <w:tcW w:w="1304" w:type="dxa"/>
          </w:tcPr>
          <w:p w:rsidR="00D80C85" w:rsidRDefault="00D80C85">
            <w:pPr>
              <w:pStyle w:val="ConsPlusNormal"/>
            </w:pPr>
            <w:r>
              <w:t>Белый тополь, осина</w:t>
            </w:r>
          </w:p>
        </w:tc>
        <w:tc>
          <w:tcPr>
            <w:tcW w:w="2721" w:type="dxa"/>
          </w:tcPr>
          <w:p w:rsidR="00D80C85" w:rsidRDefault="00D80C85">
            <w:pPr>
              <w:pStyle w:val="ConsPlusNormal"/>
            </w:pPr>
            <w:r>
              <w:t xml:space="preserve">Первые признаки болезни проявляются в образовании на стволах участков с вдавленной корой буроватого цвета, нерезко отграниченных от здоровой коры. Позже в местах поражения появляются мокнущие вздутия, кора покрывается мелкими трещинами, из которых при надавливании вытекает беловатая жидкость. Постепенно на этих участках образуются раны. В коре, покрывающей раны, и в заболони развивается </w:t>
            </w:r>
            <w:r>
              <w:lastRenderedPageBreak/>
              <w:t>черная, мажущаяся грибная ткань строма толщиной в несколько мм. В строме формируются группы плодовых тел возбудителя в виде серовато-черных, многоугольных образований, хорошо заметных на фоне черной стромы. Раны не имеют ясно выраженной ступенчатости, вытянутой формы, достигают 1,5 - 2 м в длину. Раны образуются в средней и нижней частях ствола и на ветвях. Как правило, болезнь сопровождается развитием в стволе и ветвях белой смешанной (ядрово-заболонной) гнили</w:t>
            </w:r>
          </w:p>
        </w:tc>
        <w:tc>
          <w:tcPr>
            <w:tcW w:w="2760" w:type="dxa"/>
          </w:tcPr>
          <w:p w:rsidR="00D80C85" w:rsidRDefault="00D80C85">
            <w:pPr>
              <w:pStyle w:val="ConsPlusNormal"/>
            </w:pPr>
            <w:r>
              <w:lastRenderedPageBreak/>
              <w:t>Болезнь приводит к постепенному усыханию кроны и ослаблению деревьев, потере ими декоративности, снижению устойчивости к бурелому. Чаще поражаются деревья старше 20 лет. В зависимости от диаметра ствола усыхание происходит в течение 10 - 15 лет</w:t>
            </w:r>
          </w:p>
        </w:tc>
      </w:tr>
      <w:tr w:rsidR="00D80C85">
        <w:tc>
          <w:tcPr>
            <w:tcW w:w="2211" w:type="dxa"/>
          </w:tcPr>
          <w:p w:rsidR="00D80C85" w:rsidRPr="00D80C85" w:rsidRDefault="00D80C85">
            <w:pPr>
              <w:pStyle w:val="ConsPlusNormal"/>
              <w:rPr>
                <w:lang w:val="en-US"/>
              </w:rPr>
            </w:pPr>
            <w:r w:rsidRPr="00D80C85">
              <w:rPr>
                <w:lang w:val="en-US"/>
              </w:rPr>
              <w:t xml:space="preserve">9. </w:t>
            </w:r>
            <w:r>
              <w:t>Черный</w:t>
            </w:r>
            <w:r w:rsidRPr="00D80C85">
              <w:rPr>
                <w:lang w:val="en-US"/>
              </w:rPr>
              <w:t xml:space="preserve"> </w:t>
            </w:r>
            <w:r>
              <w:t>рак</w:t>
            </w:r>
            <w:r w:rsidRPr="00D80C85">
              <w:rPr>
                <w:lang w:val="en-US"/>
              </w:rPr>
              <w:t xml:space="preserve"> Sphaeropsis malorum (Botryosphaeria obtusa)</w:t>
            </w:r>
          </w:p>
        </w:tc>
        <w:tc>
          <w:tcPr>
            <w:tcW w:w="1304" w:type="dxa"/>
          </w:tcPr>
          <w:p w:rsidR="00D80C85" w:rsidRDefault="00D80C85">
            <w:pPr>
              <w:pStyle w:val="ConsPlusNormal"/>
            </w:pPr>
            <w:r>
              <w:t>Яблоня</w:t>
            </w:r>
          </w:p>
        </w:tc>
        <w:tc>
          <w:tcPr>
            <w:tcW w:w="2721" w:type="dxa"/>
          </w:tcPr>
          <w:p w:rsidR="00D80C85" w:rsidRDefault="00D80C85">
            <w:pPr>
              <w:pStyle w:val="ConsPlusNormal"/>
            </w:pPr>
            <w:r>
              <w:t>Вначале на коре стволов и ветвей появляются как бы маслянистые пятна, которые постепенно приобретают вид вмятин буровато-фиолетового цвета. Позже пораженная кора становится черной, как бы обугленной. Под эпидермисом пораженной коры образуются многочисленные пикниды - спороношения возбудителя, вследствие чего кора становится бугристой и принимает характерный вид гусиной кожи. На границе между здоровой и пораженной корой образуется трещина. Постепенно пораженная кора покрывается сетью продольных и поперечных трещин и опадает, обнажая раковую рану с черной древесиной</w:t>
            </w:r>
          </w:p>
        </w:tc>
        <w:tc>
          <w:tcPr>
            <w:tcW w:w="2760" w:type="dxa"/>
          </w:tcPr>
          <w:p w:rsidR="00D80C85" w:rsidRDefault="00D80C85">
            <w:pPr>
              <w:pStyle w:val="ConsPlusNormal"/>
            </w:pPr>
            <w:r>
              <w:t>Поражаются чаще всего деревья старше 25 лет и молодые, но ослабленные под воздействием разных факторов (неблагоприятные условия городской среды, погоды, поражение цитоспорозом и др. болезнями). Болезнь приводит к ослаблению и гибели яблони в течение нескольких лет. Если поражен ствол и развилки скелетных ветвей, усыхание дерева может происходить за 5 - 6 лет. Молодые яблони при таком же характере поражения гибнут за 3 - 4 года</w:t>
            </w:r>
          </w:p>
        </w:tc>
      </w:tr>
      <w:tr w:rsidR="00D80C85">
        <w:tc>
          <w:tcPr>
            <w:tcW w:w="2211" w:type="dxa"/>
          </w:tcPr>
          <w:p w:rsidR="00D80C85" w:rsidRPr="00D80C85" w:rsidRDefault="00D80C85">
            <w:pPr>
              <w:pStyle w:val="ConsPlusNormal"/>
              <w:rPr>
                <w:lang w:val="en-US"/>
              </w:rPr>
            </w:pPr>
            <w:r w:rsidRPr="00D80C85">
              <w:rPr>
                <w:lang w:val="en-US"/>
              </w:rPr>
              <w:t xml:space="preserve">10. </w:t>
            </w:r>
            <w:r>
              <w:t>Смоляной</w:t>
            </w:r>
            <w:r w:rsidRPr="00D80C85">
              <w:rPr>
                <w:lang w:val="en-US"/>
              </w:rPr>
              <w:t xml:space="preserve"> </w:t>
            </w:r>
            <w:r>
              <w:t>рак</w:t>
            </w:r>
            <w:r w:rsidRPr="00D80C85">
              <w:rPr>
                <w:lang w:val="en-US"/>
              </w:rPr>
              <w:t xml:space="preserve"> (</w:t>
            </w:r>
            <w:r>
              <w:t>серянка</w:t>
            </w:r>
            <w:r w:rsidRPr="00D80C85">
              <w:rPr>
                <w:lang w:val="en-US"/>
              </w:rPr>
              <w:t xml:space="preserve">) </w:t>
            </w:r>
            <w:r w:rsidRPr="00D80C85">
              <w:rPr>
                <w:lang w:val="en-US"/>
              </w:rPr>
              <w:lastRenderedPageBreak/>
              <w:t>Peridermium pini Cronartium flaccidum</w:t>
            </w:r>
          </w:p>
        </w:tc>
        <w:tc>
          <w:tcPr>
            <w:tcW w:w="1304" w:type="dxa"/>
          </w:tcPr>
          <w:p w:rsidR="00D80C85" w:rsidRDefault="00D80C85">
            <w:pPr>
              <w:pStyle w:val="ConsPlusNormal"/>
            </w:pPr>
            <w:r>
              <w:lastRenderedPageBreak/>
              <w:t>Сосна</w:t>
            </w:r>
          </w:p>
        </w:tc>
        <w:tc>
          <w:tcPr>
            <w:tcW w:w="2721" w:type="dxa"/>
          </w:tcPr>
          <w:p w:rsidR="00D80C85" w:rsidRDefault="00D80C85">
            <w:pPr>
              <w:pStyle w:val="ConsPlusNormal"/>
            </w:pPr>
            <w:r>
              <w:t xml:space="preserve">На стволах образуются многолетние раны, </w:t>
            </w:r>
            <w:r>
              <w:lastRenderedPageBreak/>
              <w:t>разрастающиеся вдоль и по окружности ствола в течение нескольких десятков лет. Раны вытянутой формы, длиной до 1 м и более. Кора на ранах шелушится и опадает. Вытекающая из разрушенных смоляных ходов смола застывает на воздухе в виде серо-желтых желваков и потеков, придающих ранам характерную черновато-желтоватую окраску. Такие раны хорошо заметны. Раны образуются на всем протяжении ствола, чаще - в средней и верхней частях</w:t>
            </w:r>
          </w:p>
        </w:tc>
        <w:tc>
          <w:tcPr>
            <w:tcW w:w="2760" w:type="dxa"/>
          </w:tcPr>
          <w:p w:rsidR="00D80C85" w:rsidRDefault="00D80C85">
            <w:pPr>
              <w:pStyle w:val="ConsPlusNormal"/>
            </w:pPr>
            <w:r>
              <w:lastRenderedPageBreak/>
              <w:t xml:space="preserve">Состояние дерева зависит от расположения ран на </w:t>
            </w:r>
            <w:r>
              <w:lastRenderedPageBreak/>
              <w:t>стволе. При возникновении их в верхней части ствола наблюдается суховершинность. Если усохшая вершина меньше половины длины кроны, то такие деревья могут жить в течение длительного времени. Образование ран в средней части кроны приводит к частичной сухокронности и ослаблению деревьев. Возникновение ран в нижней части кроны и под кроной приводит к сильному ослаблению и гибели деревьев, которая наступает при полном окольцевании ствола раной (в течение десятилетий). Больные деревья, как правило, заселяются стволовыми вредителями, теряют устойчивость к бурелому</w:t>
            </w:r>
          </w:p>
        </w:tc>
      </w:tr>
      <w:tr w:rsidR="00D80C85">
        <w:tc>
          <w:tcPr>
            <w:tcW w:w="2211" w:type="dxa"/>
          </w:tcPr>
          <w:p w:rsidR="00D80C85" w:rsidRDefault="00D80C85">
            <w:pPr>
              <w:pStyle w:val="ConsPlusNormal"/>
            </w:pPr>
            <w:r>
              <w:lastRenderedPageBreak/>
              <w:t>11. Пузырчатая ржавчина Cronartium ribicola</w:t>
            </w:r>
          </w:p>
        </w:tc>
        <w:tc>
          <w:tcPr>
            <w:tcW w:w="1304" w:type="dxa"/>
          </w:tcPr>
          <w:p w:rsidR="00D80C85" w:rsidRDefault="00D80C85">
            <w:pPr>
              <w:pStyle w:val="ConsPlusNormal"/>
            </w:pPr>
            <w:r>
              <w:t>Сосна веймутова</w:t>
            </w:r>
          </w:p>
          <w:p w:rsidR="00D80C85" w:rsidRDefault="00D80C85">
            <w:pPr>
              <w:pStyle w:val="ConsPlusNormal"/>
            </w:pPr>
            <w:r>
              <w:t>Сосна кедровая</w:t>
            </w:r>
          </w:p>
        </w:tc>
        <w:tc>
          <w:tcPr>
            <w:tcW w:w="2721" w:type="dxa"/>
          </w:tcPr>
          <w:p w:rsidR="00D80C85" w:rsidRDefault="00D80C85">
            <w:pPr>
              <w:pStyle w:val="ConsPlusNormal"/>
            </w:pPr>
            <w:r>
              <w:t>На ветвях и стволах образуются утолщения, которые постепенно разрастаются, покрываются трещинами и превращаются в раны. На третий год после заражения, весной в местах поражения образуются спороношения возбудителя - эции, имеющие вид крупных, хорошо заметных, желто-оранжевых пузырьков, заполненных спорами</w:t>
            </w:r>
          </w:p>
        </w:tc>
        <w:tc>
          <w:tcPr>
            <w:tcW w:w="2760" w:type="dxa"/>
          </w:tcPr>
          <w:p w:rsidR="00D80C85" w:rsidRDefault="00D80C85">
            <w:pPr>
              <w:pStyle w:val="ConsPlusNormal"/>
            </w:pPr>
            <w:r>
              <w:t>Болезнь приводит к ослаблению и снижению декоративности, реже - к гибели взрослых деревьев. Поражение растений в питомниках и молодых посадках вызывает сильное ослабление и нередко - усыхание</w:t>
            </w:r>
          </w:p>
        </w:tc>
      </w:tr>
      <w:tr w:rsidR="00D80C85">
        <w:tc>
          <w:tcPr>
            <w:tcW w:w="8996" w:type="dxa"/>
            <w:gridSpan w:val="4"/>
          </w:tcPr>
          <w:p w:rsidR="00D80C85" w:rsidRDefault="00D80C85">
            <w:pPr>
              <w:pStyle w:val="ConsPlusNormal"/>
            </w:pPr>
            <w:r>
              <w:t>III. Гнилевые</w:t>
            </w:r>
          </w:p>
        </w:tc>
      </w:tr>
      <w:tr w:rsidR="00D80C85">
        <w:tc>
          <w:tcPr>
            <w:tcW w:w="2211" w:type="dxa"/>
          </w:tcPr>
          <w:p w:rsidR="00D80C85" w:rsidRDefault="00D80C85">
            <w:pPr>
              <w:pStyle w:val="ConsPlusNormal"/>
            </w:pPr>
            <w:r>
              <w:t>1. Гнили</w:t>
            </w:r>
          </w:p>
        </w:tc>
        <w:tc>
          <w:tcPr>
            <w:tcW w:w="1304" w:type="dxa"/>
          </w:tcPr>
          <w:p w:rsidR="00D80C85" w:rsidRDefault="00D80C85">
            <w:pPr>
              <w:pStyle w:val="ConsPlusNormal"/>
            </w:pPr>
            <w:r>
              <w:t>Хвойные и лиственные</w:t>
            </w:r>
          </w:p>
        </w:tc>
        <w:tc>
          <w:tcPr>
            <w:tcW w:w="2721" w:type="dxa"/>
          </w:tcPr>
          <w:p w:rsidR="00D80C85" w:rsidRDefault="00D80C85">
            <w:pPr>
              <w:pStyle w:val="ConsPlusNormal"/>
            </w:pPr>
            <w:r>
              <w:t xml:space="preserve">Наиболее достоверными признаками поражения деревьев гнилями являются плодовые тела возбудителей, их бесплодные образования (ризоморфы, пленки, наросты), дупла. Многолетние плодовые </w:t>
            </w:r>
            <w:r>
              <w:lastRenderedPageBreak/>
              <w:t>тела обнаруживаются в течение всего года. Они крупные, твердые, разнообразные по форме, окраске и размерам. Однолетние плодовые тела мягкие, разные по форме, цвету и размерам, загнивающие в старости, осенью. Они образуются с начала лета до осени, особенно интенсивно в условиях повышенной влажности. Плодовые тела дереворазрушающих грибов формируются по всей длине ствола, но чаще - в средней и нижней его частях. В условиях городской среды плодовые тела возбудителей гнилей древесины образуются значительно реже и не так обильно, как в лесных и лесопарковых насаждениях. Ризоморфы представляют собой темно-бурые или черные сплетения грибницы, похожие на корни высших растений. Они обнаруживаются под отставшей корой стволов и являются признаком поражения опенком осенним (Armillaria mellea). Пленки являются плотными, плоскими сплетениями грибницы белого, кремового или желтоватого цвета.</w:t>
            </w:r>
          </w:p>
          <w:p w:rsidR="00D80C85" w:rsidRDefault="00D80C85">
            <w:pPr>
              <w:pStyle w:val="ConsPlusNormal"/>
            </w:pPr>
            <w:r>
              <w:t xml:space="preserve">У одних видов дереворазрушающих грибов (серно-желтый трутовик - Laetiporus sulphureus, настоящий трутовик - Fomes fomentarius, дубовая губка - Daedalia quercina) пленки образуются в трещинах гнилой древесины, у других (опенок) - под </w:t>
            </w:r>
            <w:r>
              <w:lastRenderedPageBreak/>
              <w:t>корой. Веерообразные, белые, тонкие или кожистые, желтоватые пленки являются характерным признаком поражения опенком.</w:t>
            </w:r>
          </w:p>
          <w:p w:rsidR="00D80C85" w:rsidRDefault="00D80C85">
            <w:pPr>
              <w:pStyle w:val="ConsPlusNormal"/>
            </w:pPr>
            <w:r>
              <w:t>Наросты - бесплодные деревянистые, крупные, черные, трещиноватые образования (чага), образующиеся на стволах березы (иногда ольхи, ясеня, рябины) свидетельствуют о поражении гнилью от скошенного трутовика (Inonotus obliquus).</w:t>
            </w:r>
          </w:p>
          <w:p w:rsidR="00D80C85" w:rsidRDefault="00D80C85">
            <w:pPr>
              <w:pStyle w:val="ConsPlusNormal"/>
            </w:pPr>
            <w:r>
              <w:t>Дупло является последней стадией гниения, признаком прекращения процесса гниения и начала механического распада древесины. Кроме того, установить пораженность гнилями можно по образцам древесины, взятых с помощью приростного бурава или выстукиванием ствола обухом топора.</w:t>
            </w:r>
          </w:p>
          <w:p w:rsidR="00D80C85" w:rsidRDefault="00D80C85">
            <w:pPr>
              <w:pStyle w:val="ConsPlusNormal"/>
            </w:pPr>
            <w:r>
              <w:t xml:space="preserve">В последнем случае гулкий, нечистый звук будет свидетельствовать о наличии в стволе гнили (как правило, в последней стадии). Косвенными признаками поражения стволовыми гнилями могут служить деформации ствола, сухобочины, наличие раковых ран, морозобоин, трещин, повреждения стволовыми вредителями. Поражение хвойных пород корневыми гнилями (опенок, корневая губка) сопровождается образованием суховершинности, изреженностью кроны, бледной окраской хвои, смолоподтеками в комлевой части ствола и на </w:t>
            </w:r>
            <w:r>
              <w:lastRenderedPageBreak/>
              <w:t>корнях</w:t>
            </w:r>
          </w:p>
        </w:tc>
        <w:tc>
          <w:tcPr>
            <w:tcW w:w="2760" w:type="dxa"/>
          </w:tcPr>
          <w:p w:rsidR="00D80C85" w:rsidRDefault="00D80C85">
            <w:pPr>
              <w:pStyle w:val="ConsPlusNormal"/>
            </w:pPr>
            <w:r>
              <w:lastRenderedPageBreak/>
              <w:t xml:space="preserve">Поражение корневыми гнилями приводит к быстрому ослаблению и усыханию хвойных пород, особенно сосны. Стволовые ядровые гнили в течение длительного времени (нескольких десятилетий) не оказывают </w:t>
            </w:r>
            <w:r>
              <w:lastRenderedPageBreak/>
              <w:t>заметного влияния на состояние деревьев. Однако пораженные деревья теряют устойчивость к ветру и подвергаются бурелому. Более опасными являются ядрово-заболонные гнили, при которых наблюдается усыхание ветвей, образование сухобочин, заметное ослабление деревьев, значительное снижение устойчивости к бурелому</w:t>
            </w:r>
          </w:p>
        </w:tc>
      </w:tr>
      <w:tr w:rsidR="00D80C85">
        <w:tc>
          <w:tcPr>
            <w:tcW w:w="8996" w:type="dxa"/>
            <w:gridSpan w:val="4"/>
          </w:tcPr>
          <w:p w:rsidR="00D80C85" w:rsidRDefault="00D80C85">
            <w:pPr>
              <w:pStyle w:val="ConsPlusNormal"/>
              <w:outlineLvl w:val="2"/>
            </w:pPr>
            <w:r>
              <w:lastRenderedPageBreak/>
              <w:t>Болезни листьев и хвои</w:t>
            </w:r>
          </w:p>
        </w:tc>
      </w:tr>
      <w:tr w:rsidR="00D80C85">
        <w:tc>
          <w:tcPr>
            <w:tcW w:w="2211" w:type="dxa"/>
          </w:tcPr>
          <w:p w:rsidR="00D80C85" w:rsidRDefault="00D80C85">
            <w:pPr>
              <w:pStyle w:val="ConsPlusNormal"/>
            </w:pPr>
            <w:r>
              <w:t>1. Мучнистая роса Грибы p.p. Microsphaera, Sawadaea, Uncinula, Phyllactina, Podosphaera</w:t>
            </w:r>
          </w:p>
        </w:tc>
        <w:tc>
          <w:tcPr>
            <w:tcW w:w="1304" w:type="dxa"/>
          </w:tcPr>
          <w:p w:rsidR="00D80C85" w:rsidRDefault="00D80C85">
            <w:pPr>
              <w:pStyle w:val="ConsPlusNormal"/>
            </w:pPr>
            <w:r>
              <w:t>Лиственные породы</w:t>
            </w:r>
          </w:p>
        </w:tc>
        <w:tc>
          <w:tcPr>
            <w:tcW w:w="2721" w:type="dxa"/>
          </w:tcPr>
          <w:p w:rsidR="00D80C85" w:rsidRDefault="00D80C85">
            <w:pPr>
              <w:pStyle w:val="ConsPlusNormal"/>
            </w:pPr>
            <w:r>
              <w:t>В начале лета на листьях и молодых побегах появляется белый, паутинистый налет грибницы, который по мере развития уплотняется. На грибнице в середине лета образуется спороношение возбудителей, придающее налету характерный вид. Он становится более плотным, как бы мучнистым, хорошо заметным. При сильном развитии болезни налет сплошь покрывает всю поверхность листьев и побегов. Во второй половине лета на поверхности налета появляются плодовые тела возбудителей, имеющие вид многочисленных, мелких, черных точек, часто расположенных вдоль жилок листа. В этот период налет грибницы становится войлочным, желтоватым, а многочисленные плодовые тела придают налету серый или грязно-серый цвет</w:t>
            </w:r>
          </w:p>
        </w:tc>
        <w:tc>
          <w:tcPr>
            <w:tcW w:w="2760" w:type="dxa"/>
          </w:tcPr>
          <w:p w:rsidR="00D80C85" w:rsidRDefault="00D80C85">
            <w:pPr>
              <w:pStyle w:val="ConsPlusNormal"/>
            </w:pPr>
            <w:r>
              <w:t>При сильном поражении листьев болезнь приводит к полной потере декоративности деревьев и кустарников. Пораженные молодые побеги не успевают одресневать и погибают от ранних заморозков. Систематическое поражение вторичной листвы после объедания листогрызущими вредителями способствует интенсификации ослабления деревьев</w:t>
            </w:r>
          </w:p>
        </w:tc>
      </w:tr>
      <w:tr w:rsidR="00D80C85">
        <w:tc>
          <w:tcPr>
            <w:tcW w:w="2211" w:type="dxa"/>
          </w:tcPr>
          <w:p w:rsidR="00D80C85" w:rsidRDefault="00D80C85">
            <w:pPr>
              <w:pStyle w:val="ConsPlusNormal"/>
            </w:pPr>
            <w:r>
              <w:t>2. Пятнистость</w:t>
            </w:r>
          </w:p>
          <w:p w:rsidR="00D80C85" w:rsidRDefault="00D80C85">
            <w:pPr>
              <w:pStyle w:val="ConsPlusNormal"/>
            </w:pPr>
            <w:r>
              <w:t>Грибы p.p. Discula, Cercospora, Gloeosporium, Phyllosticta, Septoria, Marssonina и др. вирусы</w:t>
            </w:r>
          </w:p>
        </w:tc>
        <w:tc>
          <w:tcPr>
            <w:tcW w:w="1304" w:type="dxa"/>
          </w:tcPr>
          <w:p w:rsidR="00D80C85" w:rsidRDefault="00D80C85">
            <w:pPr>
              <w:pStyle w:val="ConsPlusNormal"/>
            </w:pPr>
            <w:r>
              <w:t>Лиственные породы</w:t>
            </w:r>
          </w:p>
        </w:tc>
        <w:tc>
          <w:tcPr>
            <w:tcW w:w="2721" w:type="dxa"/>
          </w:tcPr>
          <w:p w:rsidR="00D80C85" w:rsidRDefault="00D80C85">
            <w:pPr>
              <w:pStyle w:val="ConsPlusNormal"/>
            </w:pPr>
            <w:r>
              <w:t>Болезни этого типа проявляются в образовании на листьях пятен разных формы, размеров, окраски. В большинстве случаев массовое поражение листьев наблюдается во второй половине лета, реже - в начале лета. При сильном развитии болезни пятна покрывают всю поверхность листовой пластинки или большую ее часть, а нередко и листовые черешки</w:t>
            </w:r>
          </w:p>
        </w:tc>
        <w:tc>
          <w:tcPr>
            <w:tcW w:w="2760" w:type="dxa"/>
          </w:tcPr>
          <w:p w:rsidR="00D80C85" w:rsidRDefault="00D80C85">
            <w:pPr>
              <w:pStyle w:val="ConsPlusNormal"/>
            </w:pPr>
            <w:r>
              <w:t>Сильная степень поражения листьев пятнистостями приводит к значительной потере декоративности деревьев и кустарников, вызывает преждевременное опадение листвы. Наибольшую опасность пятнистости представляют для питомников и молодых посадок, где при повторяющемся массовом поражении листьев наблюдается ослабление растений</w:t>
            </w:r>
          </w:p>
        </w:tc>
      </w:tr>
      <w:tr w:rsidR="00D80C85">
        <w:tc>
          <w:tcPr>
            <w:tcW w:w="2211" w:type="dxa"/>
          </w:tcPr>
          <w:p w:rsidR="00D80C85" w:rsidRPr="00D80C85" w:rsidRDefault="00D80C85">
            <w:pPr>
              <w:pStyle w:val="ConsPlusNormal"/>
              <w:rPr>
                <w:lang w:val="en-US"/>
              </w:rPr>
            </w:pPr>
            <w:r w:rsidRPr="00D80C85">
              <w:rPr>
                <w:lang w:val="en-US"/>
              </w:rPr>
              <w:lastRenderedPageBreak/>
              <w:t xml:space="preserve">3. </w:t>
            </w:r>
            <w:r>
              <w:t>Ржавчина</w:t>
            </w:r>
            <w:r w:rsidRPr="00D80C85">
              <w:rPr>
                <w:lang w:val="en-US"/>
              </w:rPr>
              <w:t xml:space="preserve"> Melampsoridium betulinum p. Melampsora Phragmidium mucornatum, P. tuberculatum</w:t>
            </w:r>
          </w:p>
        </w:tc>
        <w:tc>
          <w:tcPr>
            <w:tcW w:w="1304" w:type="dxa"/>
          </w:tcPr>
          <w:p w:rsidR="00D80C85" w:rsidRDefault="00D80C85">
            <w:pPr>
              <w:pStyle w:val="ConsPlusNormal"/>
            </w:pPr>
            <w:r>
              <w:t>Береза</w:t>
            </w:r>
          </w:p>
          <w:p w:rsidR="00D80C85" w:rsidRDefault="00D80C85">
            <w:pPr>
              <w:pStyle w:val="ConsPlusNormal"/>
            </w:pPr>
            <w:r>
              <w:t>Ива</w:t>
            </w:r>
          </w:p>
          <w:p w:rsidR="00D80C85" w:rsidRDefault="00D80C85">
            <w:pPr>
              <w:pStyle w:val="ConsPlusNormal"/>
            </w:pPr>
            <w:r>
              <w:t>Тополь</w:t>
            </w:r>
          </w:p>
          <w:p w:rsidR="00D80C85" w:rsidRDefault="00D80C85">
            <w:pPr>
              <w:pStyle w:val="ConsPlusNormal"/>
            </w:pPr>
            <w:r>
              <w:t>Роза</w:t>
            </w:r>
          </w:p>
        </w:tc>
        <w:tc>
          <w:tcPr>
            <w:tcW w:w="2721" w:type="dxa"/>
          </w:tcPr>
          <w:p w:rsidR="00D80C85" w:rsidRDefault="00D80C85">
            <w:pPr>
              <w:pStyle w:val="ConsPlusNormal"/>
            </w:pPr>
            <w:r>
              <w:t>Во второй половине лета на листьях, с верхней или нижней стороны, образуется летнее спороношение возбудителей в виде желтых или оранжевых, мелких порошащих подушечек, выступающих из разрывов эпидермиса. При сильном развитии болезни спороношения сплошь покрывают всю поверхность листьев. В конце лета или осенью на месте летнего образуется осенне-зимнее спороношение грибов, имеющее вид темно-бурых, черных, порошащих подушечек или темно-бурых, неровных, восковатых коростинок</w:t>
            </w:r>
          </w:p>
        </w:tc>
        <w:tc>
          <w:tcPr>
            <w:tcW w:w="2760" w:type="dxa"/>
          </w:tcPr>
          <w:p w:rsidR="00D80C85" w:rsidRDefault="00D80C85">
            <w:pPr>
              <w:pStyle w:val="ConsPlusNormal"/>
            </w:pPr>
            <w:r>
              <w:t>При сильном развитии болезни деревья и кустарники в значительной степени теряют декоративность, в некоторых случаях наблюдается преждевременный листопад</w:t>
            </w:r>
          </w:p>
        </w:tc>
      </w:tr>
    </w:tbl>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6</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Title"/>
        <w:jc w:val="center"/>
      </w:pPr>
      <w:bookmarkStart w:id="12" w:name="P739"/>
      <w:bookmarkEnd w:id="12"/>
      <w:r>
        <w:t>НАЛИЧИЕ И СТЕПЕНЬ</w:t>
      </w:r>
    </w:p>
    <w:p w:rsidR="00D80C85" w:rsidRDefault="00D80C85">
      <w:pPr>
        <w:pStyle w:val="ConsPlusTitle"/>
        <w:jc w:val="center"/>
      </w:pPr>
      <w:r>
        <w:t>ПОРАЖЕНИЯ ЗЕЛЕНЫХ НАСАЖДЕНИЙ ВРЕДИТЕЛЯМИ</w:t>
      </w:r>
    </w:p>
    <w:p w:rsidR="00D80C85" w:rsidRDefault="00D80C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2438"/>
        <w:gridCol w:w="2523"/>
      </w:tblGrid>
      <w:tr w:rsidR="00D80C85">
        <w:tc>
          <w:tcPr>
            <w:tcW w:w="2551" w:type="dxa"/>
          </w:tcPr>
          <w:p w:rsidR="00D80C85" w:rsidRDefault="00D80C85">
            <w:pPr>
              <w:pStyle w:val="ConsPlusNormal"/>
              <w:jc w:val="center"/>
            </w:pPr>
            <w:r>
              <w:t>Виды вредителей</w:t>
            </w:r>
          </w:p>
        </w:tc>
        <w:tc>
          <w:tcPr>
            <w:tcW w:w="1531" w:type="dxa"/>
          </w:tcPr>
          <w:p w:rsidR="00D80C85" w:rsidRDefault="00D80C85">
            <w:pPr>
              <w:pStyle w:val="ConsPlusNormal"/>
              <w:jc w:val="center"/>
            </w:pPr>
            <w:r>
              <w:t>Повреждаемые виды растений</w:t>
            </w:r>
          </w:p>
        </w:tc>
        <w:tc>
          <w:tcPr>
            <w:tcW w:w="2438" w:type="dxa"/>
          </w:tcPr>
          <w:p w:rsidR="00D80C85" w:rsidRDefault="00D80C85">
            <w:pPr>
              <w:pStyle w:val="ConsPlusNormal"/>
              <w:jc w:val="center"/>
            </w:pPr>
            <w:r>
              <w:t>Основные диагностические признаки повреждения (заселения)</w:t>
            </w:r>
          </w:p>
        </w:tc>
        <w:tc>
          <w:tcPr>
            <w:tcW w:w="2523" w:type="dxa"/>
          </w:tcPr>
          <w:p w:rsidR="00D80C85" w:rsidRDefault="00D80C85">
            <w:pPr>
              <w:pStyle w:val="ConsPlusNormal"/>
              <w:jc w:val="center"/>
            </w:pPr>
            <w:r>
              <w:t>Причиняемый вред</w:t>
            </w:r>
          </w:p>
        </w:tc>
      </w:tr>
      <w:tr w:rsidR="00D80C85">
        <w:tc>
          <w:tcPr>
            <w:tcW w:w="9043" w:type="dxa"/>
            <w:gridSpan w:val="4"/>
          </w:tcPr>
          <w:p w:rsidR="00D80C85" w:rsidRDefault="00D80C85">
            <w:pPr>
              <w:pStyle w:val="ConsPlusNormal"/>
              <w:outlineLvl w:val="2"/>
            </w:pPr>
            <w:r>
              <w:t>Стволовые вредители</w:t>
            </w:r>
          </w:p>
        </w:tc>
      </w:tr>
      <w:tr w:rsidR="00D80C85">
        <w:tc>
          <w:tcPr>
            <w:tcW w:w="2551" w:type="dxa"/>
          </w:tcPr>
          <w:p w:rsidR="00D80C85" w:rsidRDefault="00D80C85">
            <w:pPr>
              <w:pStyle w:val="ConsPlusNormal"/>
            </w:pPr>
            <w:r>
              <w:t>1. Заболонники струйчатый или вязовый (Scolytus multistriatus), разрушитель (Scolytus scolytus) и др.</w:t>
            </w:r>
          </w:p>
        </w:tc>
        <w:tc>
          <w:tcPr>
            <w:tcW w:w="1531" w:type="dxa"/>
          </w:tcPr>
          <w:p w:rsidR="00D80C85" w:rsidRDefault="00D80C85">
            <w:pPr>
              <w:pStyle w:val="ConsPlusNormal"/>
            </w:pPr>
            <w:r>
              <w:t>Вяз</w:t>
            </w:r>
          </w:p>
          <w:p w:rsidR="00D80C85" w:rsidRDefault="00D80C85">
            <w:pPr>
              <w:pStyle w:val="ConsPlusNormal"/>
            </w:pPr>
            <w:r>
              <w:t>Ильм</w:t>
            </w:r>
          </w:p>
        </w:tc>
        <w:tc>
          <w:tcPr>
            <w:tcW w:w="2438" w:type="dxa"/>
            <w:vMerge w:val="restart"/>
          </w:tcPr>
          <w:p w:rsidR="00D80C85" w:rsidRDefault="00D80C85">
            <w:pPr>
              <w:pStyle w:val="ConsPlusNormal"/>
            </w:pPr>
            <w:r>
              <w:t>Входные и вылетные отверстия на коре, буровая мука, под корой сложные по строению ходы, личинки, куколки и молодые жуки</w:t>
            </w:r>
          </w:p>
        </w:tc>
        <w:tc>
          <w:tcPr>
            <w:tcW w:w="2523" w:type="dxa"/>
          </w:tcPr>
          <w:p w:rsidR="00D80C85" w:rsidRDefault="00D80C85">
            <w:pPr>
              <w:pStyle w:val="ConsPlusNormal"/>
            </w:pPr>
            <w:r>
              <w:t>Переносят возбудителей голландской болезни ильмовых пород, что приводит к ослаблению и усыханию заселенных деревьев</w:t>
            </w:r>
          </w:p>
        </w:tc>
      </w:tr>
      <w:tr w:rsidR="00D80C85">
        <w:tc>
          <w:tcPr>
            <w:tcW w:w="2551" w:type="dxa"/>
          </w:tcPr>
          <w:p w:rsidR="00D80C85" w:rsidRDefault="00D80C85">
            <w:pPr>
              <w:pStyle w:val="ConsPlusNormal"/>
            </w:pPr>
            <w:r>
              <w:t>2. Березовый заболонник (Scolytus ratzeburgi)</w:t>
            </w:r>
          </w:p>
        </w:tc>
        <w:tc>
          <w:tcPr>
            <w:tcW w:w="1531" w:type="dxa"/>
          </w:tcPr>
          <w:p w:rsidR="00D80C85" w:rsidRDefault="00D80C85">
            <w:pPr>
              <w:pStyle w:val="ConsPlusNormal"/>
            </w:pPr>
            <w:r>
              <w:t>Береза</w:t>
            </w:r>
          </w:p>
        </w:tc>
        <w:tc>
          <w:tcPr>
            <w:tcW w:w="2438" w:type="dxa"/>
            <w:vMerge/>
          </w:tcPr>
          <w:p w:rsidR="00D80C85" w:rsidRDefault="00D80C85">
            <w:pPr>
              <w:pStyle w:val="ConsPlusNormal"/>
            </w:pPr>
          </w:p>
        </w:tc>
        <w:tc>
          <w:tcPr>
            <w:tcW w:w="2523" w:type="dxa"/>
            <w:vMerge w:val="restart"/>
          </w:tcPr>
          <w:p w:rsidR="00D80C85" w:rsidRDefault="00D80C85">
            <w:pPr>
              <w:pStyle w:val="ConsPlusNormal"/>
            </w:pPr>
            <w:r>
              <w:t xml:space="preserve">Постепенное или быстрое ослабление и </w:t>
            </w:r>
            <w:r>
              <w:lastRenderedPageBreak/>
              <w:t>усыхание заселенных деревьев</w:t>
            </w:r>
          </w:p>
        </w:tc>
      </w:tr>
      <w:tr w:rsidR="00D80C85">
        <w:tc>
          <w:tcPr>
            <w:tcW w:w="2551" w:type="dxa"/>
          </w:tcPr>
          <w:p w:rsidR="00D80C85" w:rsidRDefault="00D80C85">
            <w:pPr>
              <w:pStyle w:val="ConsPlusNormal"/>
            </w:pPr>
            <w:r>
              <w:lastRenderedPageBreak/>
              <w:t>3. Заболонник морщинистый (Scolytus rugulosus), блестящий</w:t>
            </w:r>
          </w:p>
        </w:tc>
        <w:tc>
          <w:tcPr>
            <w:tcW w:w="1531" w:type="dxa"/>
          </w:tcPr>
          <w:p w:rsidR="00D80C85" w:rsidRDefault="00D80C85">
            <w:pPr>
              <w:pStyle w:val="ConsPlusNormal"/>
            </w:pPr>
            <w:r>
              <w:t>Яблоня</w:t>
            </w:r>
          </w:p>
          <w:p w:rsidR="00D80C85" w:rsidRDefault="00D80C85">
            <w:pPr>
              <w:pStyle w:val="ConsPlusNormal"/>
            </w:pPr>
            <w:r>
              <w:t>Груша</w:t>
            </w:r>
          </w:p>
          <w:p w:rsidR="00D80C85" w:rsidRDefault="00D80C85">
            <w:pPr>
              <w:pStyle w:val="ConsPlusNormal"/>
            </w:pPr>
            <w:r>
              <w:t>Рябина</w:t>
            </w:r>
          </w:p>
        </w:tc>
        <w:tc>
          <w:tcPr>
            <w:tcW w:w="2438" w:type="dxa"/>
            <w:vMerge/>
          </w:tcPr>
          <w:p w:rsidR="00D80C85" w:rsidRDefault="00D80C85">
            <w:pPr>
              <w:pStyle w:val="ConsPlusNormal"/>
            </w:pPr>
          </w:p>
        </w:tc>
        <w:tc>
          <w:tcPr>
            <w:tcW w:w="2523" w:type="dxa"/>
            <w:vMerge/>
          </w:tcPr>
          <w:p w:rsidR="00D80C85" w:rsidRDefault="00D80C85">
            <w:pPr>
              <w:pStyle w:val="ConsPlusNormal"/>
            </w:pPr>
          </w:p>
        </w:tc>
      </w:tr>
      <w:tr w:rsidR="00D80C85">
        <w:tc>
          <w:tcPr>
            <w:tcW w:w="2551" w:type="dxa"/>
          </w:tcPr>
          <w:p w:rsidR="00D80C85" w:rsidRDefault="00D80C85">
            <w:pPr>
              <w:pStyle w:val="ConsPlusNormal"/>
            </w:pPr>
            <w:r>
              <w:t>4. Короед липовый крифал (Ernoporus tiliae)</w:t>
            </w:r>
          </w:p>
        </w:tc>
        <w:tc>
          <w:tcPr>
            <w:tcW w:w="1531" w:type="dxa"/>
          </w:tcPr>
          <w:p w:rsidR="00D80C85" w:rsidRDefault="00D80C85">
            <w:pPr>
              <w:pStyle w:val="ConsPlusNormal"/>
            </w:pPr>
            <w:r>
              <w:t>Липа</w:t>
            </w:r>
          </w:p>
        </w:tc>
        <w:tc>
          <w:tcPr>
            <w:tcW w:w="2438" w:type="dxa"/>
            <w:vMerge/>
          </w:tcPr>
          <w:p w:rsidR="00D80C85" w:rsidRDefault="00D80C85">
            <w:pPr>
              <w:pStyle w:val="ConsPlusNormal"/>
            </w:pPr>
          </w:p>
        </w:tc>
        <w:tc>
          <w:tcPr>
            <w:tcW w:w="2523" w:type="dxa"/>
            <w:vMerge/>
          </w:tcPr>
          <w:p w:rsidR="00D80C85" w:rsidRDefault="00D80C85">
            <w:pPr>
              <w:pStyle w:val="ConsPlusNormal"/>
            </w:pPr>
          </w:p>
        </w:tc>
      </w:tr>
      <w:tr w:rsidR="00D80C85">
        <w:tc>
          <w:tcPr>
            <w:tcW w:w="2551" w:type="dxa"/>
          </w:tcPr>
          <w:p w:rsidR="00D80C85" w:rsidRDefault="00D80C85">
            <w:pPr>
              <w:pStyle w:val="ConsPlusNormal"/>
            </w:pPr>
            <w:r>
              <w:t>5. Малый ясеневый лубоед (Leperisinus varius)</w:t>
            </w:r>
          </w:p>
        </w:tc>
        <w:tc>
          <w:tcPr>
            <w:tcW w:w="1531" w:type="dxa"/>
          </w:tcPr>
          <w:p w:rsidR="00D80C85" w:rsidRDefault="00D80C85">
            <w:pPr>
              <w:pStyle w:val="ConsPlusNormal"/>
            </w:pPr>
            <w:r>
              <w:t>Ясень</w:t>
            </w:r>
          </w:p>
        </w:tc>
        <w:tc>
          <w:tcPr>
            <w:tcW w:w="2438" w:type="dxa"/>
            <w:vMerge/>
          </w:tcPr>
          <w:p w:rsidR="00D80C85" w:rsidRDefault="00D80C85">
            <w:pPr>
              <w:pStyle w:val="ConsPlusNormal"/>
            </w:pPr>
          </w:p>
        </w:tc>
        <w:tc>
          <w:tcPr>
            <w:tcW w:w="2523" w:type="dxa"/>
            <w:vMerge/>
          </w:tcPr>
          <w:p w:rsidR="00D80C85" w:rsidRDefault="00D80C85">
            <w:pPr>
              <w:pStyle w:val="ConsPlusNormal"/>
            </w:pPr>
          </w:p>
        </w:tc>
      </w:tr>
      <w:tr w:rsidR="00D80C85">
        <w:tc>
          <w:tcPr>
            <w:tcW w:w="2551" w:type="dxa"/>
          </w:tcPr>
          <w:p w:rsidR="00D80C85" w:rsidRDefault="00D80C85">
            <w:pPr>
              <w:pStyle w:val="ConsPlusNormal"/>
            </w:pPr>
            <w:r>
              <w:t>6. Сосновые малый и большой лубоеды (Tomicus piniperda, T. minor)</w:t>
            </w:r>
          </w:p>
        </w:tc>
        <w:tc>
          <w:tcPr>
            <w:tcW w:w="1531" w:type="dxa"/>
          </w:tcPr>
          <w:p w:rsidR="00D80C85" w:rsidRDefault="00D80C85">
            <w:pPr>
              <w:pStyle w:val="ConsPlusNormal"/>
            </w:pPr>
            <w:r>
              <w:t>Сосна</w:t>
            </w:r>
          </w:p>
        </w:tc>
        <w:tc>
          <w:tcPr>
            <w:tcW w:w="2438" w:type="dxa"/>
            <w:vMerge/>
          </w:tcPr>
          <w:p w:rsidR="00D80C85" w:rsidRDefault="00D80C85">
            <w:pPr>
              <w:pStyle w:val="ConsPlusNormal"/>
            </w:pPr>
          </w:p>
        </w:tc>
        <w:tc>
          <w:tcPr>
            <w:tcW w:w="2523" w:type="dxa"/>
            <w:vMerge/>
          </w:tcPr>
          <w:p w:rsidR="00D80C85" w:rsidRDefault="00D80C85">
            <w:pPr>
              <w:pStyle w:val="ConsPlusNormal"/>
            </w:pPr>
          </w:p>
        </w:tc>
      </w:tr>
      <w:tr w:rsidR="00D80C85">
        <w:tc>
          <w:tcPr>
            <w:tcW w:w="2551" w:type="dxa"/>
          </w:tcPr>
          <w:p w:rsidR="00D80C85" w:rsidRDefault="00D80C85">
            <w:pPr>
              <w:pStyle w:val="ConsPlusNormal"/>
            </w:pPr>
            <w:r>
              <w:t>7. Большой еловый лубоед дендроктон (Dendroctonus micans)</w:t>
            </w:r>
          </w:p>
        </w:tc>
        <w:tc>
          <w:tcPr>
            <w:tcW w:w="1531" w:type="dxa"/>
          </w:tcPr>
          <w:p w:rsidR="00D80C85" w:rsidRDefault="00D80C85">
            <w:pPr>
              <w:pStyle w:val="ConsPlusNormal"/>
            </w:pPr>
            <w:r>
              <w:t>Ель колючая и обыкновенная</w:t>
            </w:r>
          </w:p>
        </w:tc>
        <w:tc>
          <w:tcPr>
            <w:tcW w:w="2438" w:type="dxa"/>
            <w:vMerge/>
          </w:tcPr>
          <w:p w:rsidR="00D80C85" w:rsidRDefault="00D80C85">
            <w:pPr>
              <w:pStyle w:val="ConsPlusNormal"/>
            </w:pPr>
          </w:p>
        </w:tc>
        <w:tc>
          <w:tcPr>
            <w:tcW w:w="2523" w:type="dxa"/>
            <w:vMerge/>
          </w:tcPr>
          <w:p w:rsidR="00D80C85" w:rsidRDefault="00D80C85">
            <w:pPr>
              <w:pStyle w:val="ConsPlusNormal"/>
            </w:pPr>
          </w:p>
        </w:tc>
      </w:tr>
      <w:tr w:rsidR="00D80C85">
        <w:tc>
          <w:tcPr>
            <w:tcW w:w="2551" w:type="dxa"/>
          </w:tcPr>
          <w:p w:rsidR="00D80C85" w:rsidRDefault="00D80C85">
            <w:pPr>
              <w:pStyle w:val="ConsPlusNormal"/>
            </w:pPr>
            <w:r>
              <w:t>8. Короеды типограф (Ips typographus), гравер (Pytiogenes chalcographus), полиграф (Polygraphus polygraphus)</w:t>
            </w:r>
          </w:p>
        </w:tc>
        <w:tc>
          <w:tcPr>
            <w:tcW w:w="1531" w:type="dxa"/>
          </w:tcPr>
          <w:p w:rsidR="00D80C85" w:rsidRDefault="00D80C85">
            <w:pPr>
              <w:pStyle w:val="ConsPlusNormal"/>
            </w:pPr>
            <w:r>
              <w:t>Ель обыкновенная</w:t>
            </w:r>
          </w:p>
        </w:tc>
        <w:tc>
          <w:tcPr>
            <w:tcW w:w="2438" w:type="dxa"/>
            <w:vMerge/>
          </w:tcPr>
          <w:p w:rsidR="00D80C85" w:rsidRDefault="00D80C85">
            <w:pPr>
              <w:pStyle w:val="ConsPlusNormal"/>
            </w:pPr>
          </w:p>
        </w:tc>
        <w:tc>
          <w:tcPr>
            <w:tcW w:w="2523" w:type="dxa"/>
            <w:vMerge/>
          </w:tcPr>
          <w:p w:rsidR="00D80C85" w:rsidRDefault="00D80C85">
            <w:pPr>
              <w:pStyle w:val="ConsPlusNormal"/>
            </w:pPr>
          </w:p>
        </w:tc>
      </w:tr>
      <w:tr w:rsidR="00D80C85">
        <w:tc>
          <w:tcPr>
            <w:tcW w:w="2551" w:type="dxa"/>
          </w:tcPr>
          <w:p w:rsidR="00D80C85" w:rsidRDefault="00D80C85">
            <w:pPr>
              <w:pStyle w:val="ConsPlusNormal"/>
            </w:pPr>
            <w:r>
              <w:t>9. Узкотелые златки: зеленая (Agrilus viridis), черная осиновая (A. ater), ясеневая (A. planipenis)</w:t>
            </w:r>
          </w:p>
        </w:tc>
        <w:tc>
          <w:tcPr>
            <w:tcW w:w="1531" w:type="dxa"/>
          </w:tcPr>
          <w:p w:rsidR="00D80C85" w:rsidRDefault="00D80C85">
            <w:pPr>
              <w:pStyle w:val="ConsPlusNormal"/>
            </w:pPr>
            <w:r>
              <w:t>Липа</w:t>
            </w:r>
          </w:p>
          <w:p w:rsidR="00D80C85" w:rsidRDefault="00D80C85">
            <w:pPr>
              <w:pStyle w:val="ConsPlusNormal"/>
            </w:pPr>
            <w:r>
              <w:t>Береза</w:t>
            </w:r>
          </w:p>
          <w:p w:rsidR="00D80C85" w:rsidRDefault="00D80C85">
            <w:pPr>
              <w:pStyle w:val="ConsPlusNormal"/>
            </w:pPr>
            <w:r>
              <w:t>Рябина</w:t>
            </w:r>
          </w:p>
          <w:p w:rsidR="00D80C85" w:rsidRDefault="00D80C85">
            <w:pPr>
              <w:pStyle w:val="ConsPlusNormal"/>
            </w:pPr>
            <w:r>
              <w:t>Тополь</w:t>
            </w:r>
          </w:p>
          <w:p w:rsidR="00D80C85" w:rsidRDefault="00D80C85">
            <w:pPr>
              <w:pStyle w:val="ConsPlusNormal"/>
            </w:pPr>
            <w:r>
              <w:t>Ива</w:t>
            </w:r>
          </w:p>
          <w:p w:rsidR="00D80C85" w:rsidRDefault="00D80C85">
            <w:pPr>
              <w:pStyle w:val="ConsPlusNormal"/>
            </w:pPr>
            <w:r>
              <w:t>Ясень и др.</w:t>
            </w:r>
          </w:p>
        </w:tc>
        <w:tc>
          <w:tcPr>
            <w:tcW w:w="2438" w:type="dxa"/>
          </w:tcPr>
          <w:p w:rsidR="00D80C85" w:rsidRDefault="00D80C85">
            <w:pPr>
              <w:pStyle w:val="ConsPlusNormal"/>
            </w:pPr>
            <w:r>
              <w:t>Спиралевидные или клубкообразные извилистые и плоские ходы и личинки под корой, выпуклые сверху и плоские снизу вылетные отверстия</w:t>
            </w:r>
          </w:p>
        </w:tc>
        <w:tc>
          <w:tcPr>
            <w:tcW w:w="2523" w:type="dxa"/>
            <w:vMerge/>
          </w:tcPr>
          <w:p w:rsidR="00D80C85" w:rsidRDefault="00D80C85">
            <w:pPr>
              <w:pStyle w:val="ConsPlusNormal"/>
            </w:pPr>
          </w:p>
        </w:tc>
      </w:tr>
      <w:tr w:rsidR="00D80C85">
        <w:tc>
          <w:tcPr>
            <w:tcW w:w="2551" w:type="dxa"/>
          </w:tcPr>
          <w:p w:rsidR="00D80C85" w:rsidRDefault="00D80C85">
            <w:pPr>
              <w:pStyle w:val="ConsPlusNormal"/>
            </w:pPr>
            <w:r>
              <w:t>10. Древесница въедливая (Zeuzera pirina)</w:t>
            </w:r>
          </w:p>
        </w:tc>
        <w:tc>
          <w:tcPr>
            <w:tcW w:w="1531" w:type="dxa"/>
          </w:tcPr>
          <w:p w:rsidR="00D80C85" w:rsidRDefault="00D80C85">
            <w:pPr>
              <w:pStyle w:val="ConsPlusNormal"/>
            </w:pPr>
            <w:r>
              <w:t>Липа</w:t>
            </w:r>
          </w:p>
          <w:p w:rsidR="00D80C85" w:rsidRDefault="00D80C85">
            <w:pPr>
              <w:pStyle w:val="ConsPlusNormal"/>
            </w:pPr>
            <w:r>
              <w:t>Ясень</w:t>
            </w:r>
          </w:p>
        </w:tc>
        <w:tc>
          <w:tcPr>
            <w:tcW w:w="2438" w:type="dxa"/>
          </w:tcPr>
          <w:p w:rsidR="00D80C85" w:rsidRDefault="00D80C85">
            <w:pPr>
              <w:pStyle w:val="ConsPlusNormal"/>
            </w:pPr>
            <w:r>
              <w:t>Одиночные усохшие ветви в кроне, глубокие выходные отверстия на стволе с буровой мукой и опилками по краям</w:t>
            </w:r>
          </w:p>
        </w:tc>
        <w:tc>
          <w:tcPr>
            <w:tcW w:w="2523" w:type="dxa"/>
            <w:vMerge w:val="restart"/>
          </w:tcPr>
          <w:p w:rsidR="00D80C85" w:rsidRDefault="00D80C85">
            <w:pPr>
              <w:pStyle w:val="ConsPlusNormal"/>
            </w:pPr>
            <w:r>
              <w:t>Постепенное ослабление и усыхание заселенных деревьев, стимуляция развития</w:t>
            </w:r>
          </w:p>
        </w:tc>
      </w:tr>
      <w:tr w:rsidR="00D80C85">
        <w:tc>
          <w:tcPr>
            <w:tcW w:w="2551" w:type="dxa"/>
          </w:tcPr>
          <w:p w:rsidR="00D80C85" w:rsidRDefault="00D80C85">
            <w:pPr>
              <w:pStyle w:val="ConsPlusNormal"/>
            </w:pPr>
            <w:r>
              <w:t>11. Большая тополевая стеклянница (Sessia apiformis)</w:t>
            </w:r>
          </w:p>
        </w:tc>
        <w:tc>
          <w:tcPr>
            <w:tcW w:w="1531" w:type="dxa"/>
          </w:tcPr>
          <w:p w:rsidR="00D80C85" w:rsidRDefault="00D80C85">
            <w:pPr>
              <w:pStyle w:val="ConsPlusNormal"/>
            </w:pPr>
            <w:r>
              <w:t>Тополь</w:t>
            </w:r>
          </w:p>
          <w:p w:rsidR="00D80C85" w:rsidRDefault="00D80C85">
            <w:pPr>
              <w:pStyle w:val="ConsPlusNormal"/>
            </w:pPr>
            <w:r>
              <w:t>Осина</w:t>
            </w:r>
          </w:p>
        </w:tc>
        <w:tc>
          <w:tcPr>
            <w:tcW w:w="2438" w:type="dxa"/>
          </w:tcPr>
          <w:p w:rsidR="00D80C85" w:rsidRDefault="00D80C85">
            <w:pPr>
              <w:pStyle w:val="ConsPlusNormal"/>
            </w:pPr>
            <w:r>
              <w:t>Глубокие выходные отверстия на комлевой части ствола и корневых лапах, скопления опилок у корневой шейки дерева</w:t>
            </w:r>
          </w:p>
        </w:tc>
        <w:tc>
          <w:tcPr>
            <w:tcW w:w="2523" w:type="dxa"/>
            <w:vMerge/>
          </w:tcPr>
          <w:p w:rsidR="00D80C85" w:rsidRDefault="00D80C85">
            <w:pPr>
              <w:pStyle w:val="ConsPlusNormal"/>
            </w:pPr>
          </w:p>
        </w:tc>
      </w:tr>
      <w:tr w:rsidR="00D80C85">
        <w:tc>
          <w:tcPr>
            <w:tcW w:w="2551" w:type="dxa"/>
          </w:tcPr>
          <w:p w:rsidR="00D80C85" w:rsidRDefault="00D80C85">
            <w:pPr>
              <w:pStyle w:val="ConsPlusNormal"/>
            </w:pPr>
            <w:r>
              <w:t>12. Темнокрылая стеклянница (Paranthrene tabaniformis)</w:t>
            </w:r>
          </w:p>
        </w:tc>
        <w:tc>
          <w:tcPr>
            <w:tcW w:w="1531" w:type="dxa"/>
          </w:tcPr>
          <w:p w:rsidR="00D80C85" w:rsidRDefault="00D80C85">
            <w:pPr>
              <w:pStyle w:val="ConsPlusNormal"/>
            </w:pPr>
            <w:r>
              <w:t>Тополь</w:t>
            </w:r>
          </w:p>
          <w:p w:rsidR="00D80C85" w:rsidRDefault="00D80C85">
            <w:pPr>
              <w:pStyle w:val="ConsPlusNormal"/>
            </w:pPr>
            <w:r>
              <w:t>Осина</w:t>
            </w:r>
          </w:p>
        </w:tc>
        <w:tc>
          <w:tcPr>
            <w:tcW w:w="2438" w:type="dxa"/>
          </w:tcPr>
          <w:p w:rsidR="00D80C85" w:rsidRDefault="00D80C85">
            <w:pPr>
              <w:pStyle w:val="ConsPlusNormal"/>
            </w:pPr>
            <w:r>
              <w:t>Галлообразные утолщения на ветвях, внутри проточенные личинками ходы</w:t>
            </w:r>
          </w:p>
        </w:tc>
        <w:tc>
          <w:tcPr>
            <w:tcW w:w="2523" w:type="dxa"/>
            <w:vMerge/>
          </w:tcPr>
          <w:p w:rsidR="00D80C85" w:rsidRDefault="00D80C85">
            <w:pPr>
              <w:pStyle w:val="ConsPlusNormal"/>
            </w:pPr>
          </w:p>
        </w:tc>
      </w:tr>
      <w:tr w:rsidR="00D80C85">
        <w:tc>
          <w:tcPr>
            <w:tcW w:w="9043" w:type="dxa"/>
            <w:gridSpan w:val="4"/>
          </w:tcPr>
          <w:p w:rsidR="00D80C85" w:rsidRDefault="00D80C85">
            <w:pPr>
              <w:pStyle w:val="ConsPlusNormal"/>
              <w:outlineLvl w:val="2"/>
            </w:pPr>
            <w:r>
              <w:t>Вредители листвы и хвои, почек и побегов</w:t>
            </w:r>
          </w:p>
        </w:tc>
      </w:tr>
      <w:tr w:rsidR="00D80C85">
        <w:tc>
          <w:tcPr>
            <w:tcW w:w="2551" w:type="dxa"/>
          </w:tcPr>
          <w:p w:rsidR="00D80C85" w:rsidRDefault="00D80C85">
            <w:pPr>
              <w:pStyle w:val="ConsPlusNormal"/>
            </w:pPr>
            <w:r>
              <w:t xml:space="preserve">1. Листогрызущие: </w:t>
            </w:r>
            <w:r>
              <w:lastRenderedPageBreak/>
              <w:t>непарный шелкопряд (Lymantria dispar, ивовая волнянка (Leucoma salicis), кольчатый коконопряд (Malacosoma neustria), пяденицы зимняя (Operophthera brumata), бурополосая моли-пестрянки тополевая односторонняя (Phyllonorycter populifoliella), липовая (Lithocolletis issikii), сиреневая (Gracillaria syringella), дубовая одноцветная (Tischeria ekebladella), еловый обыкновенный пилильщик (nematus abietinus), минирующие пилильщики дубовый (Profenusa pygmaea), большой березовый (Phyllotoma nemorata), вязовый (Fenusa ulmi) и др., дубовая побеговая моль (Stenolechia gemmella).</w:t>
            </w:r>
          </w:p>
        </w:tc>
        <w:tc>
          <w:tcPr>
            <w:tcW w:w="1531" w:type="dxa"/>
            <w:vMerge w:val="restart"/>
          </w:tcPr>
          <w:p w:rsidR="00D80C85" w:rsidRDefault="00D80C85">
            <w:pPr>
              <w:pStyle w:val="ConsPlusNormal"/>
            </w:pPr>
            <w:r>
              <w:lastRenderedPageBreak/>
              <w:t xml:space="preserve">Разные </w:t>
            </w:r>
            <w:r>
              <w:lastRenderedPageBreak/>
              <w:t>лиственные породы (дуб, липа, береза, вяз, ясень, рябина, яблоня и др.) и хвойные породы (лиственница, ель колючая), ель обыкновенная</w:t>
            </w:r>
          </w:p>
        </w:tc>
        <w:tc>
          <w:tcPr>
            <w:tcW w:w="2438" w:type="dxa"/>
            <w:vMerge w:val="restart"/>
          </w:tcPr>
          <w:p w:rsidR="00D80C85" w:rsidRDefault="00D80C85">
            <w:pPr>
              <w:pStyle w:val="ConsPlusNormal"/>
            </w:pPr>
            <w:r>
              <w:lastRenderedPageBreak/>
              <w:t xml:space="preserve">Наличие вредителей </w:t>
            </w:r>
            <w:r>
              <w:lastRenderedPageBreak/>
              <w:t>или последствий их повреждения на древесных растениях, грубое объедание, скелетирование листьев, минирование листьев, высасывание соков из тканей листьев, почек, побегов, ветвей и стволов, образование галлов на листьях, хвое, почках и побегах и пр.</w:t>
            </w:r>
          </w:p>
        </w:tc>
        <w:tc>
          <w:tcPr>
            <w:tcW w:w="2523" w:type="dxa"/>
            <w:vMerge w:val="restart"/>
          </w:tcPr>
          <w:p w:rsidR="00D80C85" w:rsidRDefault="00D80C85">
            <w:pPr>
              <w:pStyle w:val="ConsPlusNormal"/>
            </w:pPr>
            <w:r>
              <w:lastRenderedPageBreak/>
              <w:t xml:space="preserve">Потеря декоративности в </w:t>
            </w:r>
            <w:r>
              <w:lastRenderedPageBreak/>
              <w:t>связи с повреждениями листвы и хвои, почек и побегов древесных растений, снижение прироста, ослабление, преждевременное опадение листвы и усыхание побегов и ветвей, усыхание молодых деревьев</w:t>
            </w:r>
          </w:p>
        </w:tc>
      </w:tr>
      <w:tr w:rsidR="00D80C85">
        <w:tc>
          <w:tcPr>
            <w:tcW w:w="2551" w:type="dxa"/>
          </w:tcPr>
          <w:p w:rsidR="00D80C85" w:rsidRDefault="00D80C85">
            <w:pPr>
              <w:pStyle w:val="ConsPlusNormal"/>
            </w:pPr>
            <w:r>
              <w:lastRenderedPageBreak/>
              <w:t>2. Галлообразователи: растительноядные войлочные, бородавчатые и рожковидные клещики (род Eriophyes), орехотворки дубовая яблоковидная (Diplolepis quercus-folii) и др., вязово-осоковая тля (Colopha compressa) и др., хермесы елово-лиственничный (Adelges laricis), зеленый (Sacchiphantes viridis), желтый (S. abietis).</w:t>
            </w:r>
          </w:p>
        </w:tc>
        <w:tc>
          <w:tcPr>
            <w:tcW w:w="1531" w:type="dxa"/>
            <w:vMerge/>
          </w:tcPr>
          <w:p w:rsidR="00D80C85" w:rsidRDefault="00D80C85">
            <w:pPr>
              <w:pStyle w:val="ConsPlusNormal"/>
            </w:pPr>
          </w:p>
        </w:tc>
        <w:tc>
          <w:tcPr>
            <w:tcW w:w="2438" w:type="dxa"/>
            <w:vMerge/>
          </w:tcPr>
          <w:p w:rsidR="00D80C85" w:rsidRDefault="00D80C85">
            <w:pPr>
              <w:pStyle w:val="ConsPlusNormal"/>
            </w:pPr>
          </w:p>
        </w:tc>
        <w:tc>
          <w:tcPr>
            <w:tcW w:w="2523" w:type="dxa"/>
            <w:vMerge/>
          </w:tcPr>
          <w:p w:rsidR="00D80C85" w:rsidRDefault="00D80C85">
            <w:pPr>
              <w:pStyle w:val="ConsPlusNormal"/>
            </w:pPr>
          </w:p>
        </w:tc>
      </w:tr>
      <w:tr w:rsidR="00D80C85">
        <w:tc>
          <w:tcPr>
            <w:tcW w:w="2551" w:type="dxa"/>
          </w:tcPr>
          <w:p w:rsidR="00D80C85" w:rsidRDefault="00D80C85">
            <w:pPr>
              <w:pStyle w:val="ConsPlusNormal"/>
            </w:pPr>
            <w:r>
              <w:t xml:space="preserve">3. Сосущие вредители: паутинные клещи еловый (Tetranychidae), цикадочки (сем. Cicadinea), листоблошки (сем. Psyllidae), щитовки </w:t>
            </w:r>
            <w:r>
              <w:lastRenderedPageBreak/>
              <w:t>запятовидная (Lepidosaphes ulmi), ивовая (Chionaspis salicis), березовая подушечница (Pulvinaria betulae), еловая (nuculaspis abietis), калифорнийская (Quadraspidiotus perniciosus) и др., акациевая ложнощитовка (Parthenenolechanium cjrni), вязовый войлочник (Gossyparia spuria), сибирский хермес (Pineus cembrae), тли липовая (Eucallipterus tiliae), зеленая яблоневая (Aphis pomi) и др.</w:t>
            </w:r>
          </w:p>
        </w:tc>
        <w:tc>
          <w:tcPr>
            <w:tcW w:w="1531" w:type="dxa"/>
            <w:vMerge/>
          </w:tcPr>
          <w:p w:rsidR="00D80C85" w:rsidRDefault="00D80C85">
            <w:pPr>
              <w:pStyle w:val="ConsPlusNormal"/>
            </w:pPr>
          </w:p>
        </w:tc>
        <w:tc>
          <w:tcPr>
            <w:tcW w:w="2438" w:type="dxa"/>
            <w:vMerge/>
          </w:tcPr>
          <w:p w:rsidR="00D80C85" w:rsidRDefault="00D80C85">
            <w:pPr>
              <w:pStyle w:val="ConsPlusNormal"/>
            </w:pPr>
          </w:p>
        </w:tc>
        <w:tc>
          <w:tcPr>
            <w:tcW w:w="2523" w:type="dxa"/>
            <w:vMerge/>
          </w:tcPr>
          <w:p w:rsidR="00D80C85" w:rsidRDefault="00D80C85">
            <w:pPr>
              <w:pStyle w:val="ConsPlusNormal"/>
            </w:pPr>
          </w:p>
        </w:tc>
      </w:tr>
    </w:tbl>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7</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Title"/>
        <w:jc w:val="center"/>
      </w:pPr>
      <w:bookmarkStart w:id="13" w:name="P808"/>
      <w:bookmarkEnd w:id="13"/>
      <w:r>
        <w:t>НАЛИЧИЕ ПРИЗНАКОВ</w:t>
      </w:r>
    </w:p>
    <w:p w:rsidR="00D80C85" w:rsidRDefault="00D80C85">
      <w:pPr>
        <w:pStyle w:val="ConsPlusTitle"/>
        <w:jc w:val="center"/>
      </w:pPr>
      <w:r>
        <w:t>АВАРИЙНОСТИ ЗЕЛЕНЫХ НАСАЖДЕНИЙ</w:t>
      </w:r>
    </w:p>
    <w:p w:rsidR="00D80C85" w:rsidRDefault="00D80C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36"/>
      </w:tblGrid>
      <w:tr w:rsidR="00D80C85">
        <w:tc>
          <w:tcPr>
            <w:tcW w:w="2778" w:type="dxa"/>
          </w:tcPr>
          <w:p w:rsidR="00D80C85" w:rsidRDefault="00D80C85">
            <w:pPr>
              <w:pStyle w:val="ConsPlusNormal"/>
              <w:jc w:val="center"/>
            </w:pPr>
            <w:r>
              <w:t>Категории состояния деревьев</w:t>
            </w:r>
          </w:p>
        </w:tc>
        <w:tc>
          <w:tcPr>
            <w:tcW w:w="6236" w:type="dxa"/>
          </w:tcPr>
          <w:p w:rsidR="00D80C85" w:rsidRDefault="00D80C85">
            <w:pPr>
              <w:pStyle w:val="ConsPlusNormal"/>
              <w:jc w:val="center"/>
            </w:pPr>
            <w:r>
              <w:t>Признаки аварийности</w:t>
            </w:r>
          </w:p>
        </w:tc>
      </w:tr>
      <w:tr w:rsidR="00D80C85">
        <w:tc>
          <w:tcPr>
            <w:tcW w:w="2778" w:type="dxa"/>
          </w:tcPr>
          <w:p w:rsidR="00D80C85" w:rsidRDefault="00D80C85">
            <w:pPr>
              <w:pStyle w:val="ConsPlusNormal"/>
            </w:pPr>
            <w:r>
              <w:t>Деревья всех категорий состояния</w:t>
            </w:r>
          </w:p>
        </w:tc>
        <w:tc>
          <w:tcPr>
            <w:tcW w:w="6236" w:type="dxa"/>
          </w:tcPr>
          <w:p w:rsidR="00D80C85" w:rsidRDefault="00D80C85">
            <w:pPr>
              <w:pStyle w:val="ConsPlusNormal"/>
            </w:pPr>
            <w:r>
              <w:t>Деревья со структурными изъянами (наличие дупел, гнилей, обрыв корней, опасный наклон ствола, расщепление ствола (утрата целостности ствола дерева в продольном направлении), зависание ствола и т.д.), способными привести к падению всего дерева или его части и причинению ущерба населению, государственному (муниципальному) имуществу и имуществу граждан, угрозе безопасности эксплуатации линейных и иных объектов</w:t>
            </w:r>
          </w:p>
        </w:tc>
      </w:tr>
    </w:tbl>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8</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lastRenderedPageBreak/>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Title"/>
        <w:jc w:val="center"/>
      </w:pPr>
      <w:bookmarkStart w:id="14" w:name="P826"/>
      <w:bookmarkEnd w:id="14"/>
      <w:r>
        <w:t>ОТНЕСЕНИЕ ЗЕЛЕНЫХ НАСАЖДЕНИЙ</w:t>
      </w:r>
    </w:p>
    <w:p w:rsidR="00D80C85" w:rsidRDefault="00D80C85">
      <w:pPr>
        <w:pStyle w:val="ConsPlusTitle"/>
        <w:jc w:val="center"/>
      </w:pPr>
      <w:r>
        <w:t>К ИНВАЗИОННЫМ ВИДАМ ДРЕВЕСНОЙ РАСТИТЕЛЬНОСТИ,</w:t>
      </w:r>
    </w:p>
    <w:p w:rsidR="00D80C85" w:rsidRDefault="00D80C85">
      <w:pPr>
        <w:pStyle w:val="ConsPlusTitle"/>
        <w:jc w:val="center"/>
      </w:pPr>
      <w:r>
        <w:t>ИМЕЮЩИМ РАСПРОСТРАНЕНИЕ НА ТЕРРИТОРИИ ГОРОДА ОРЛА</w:t>
      </w:r>
    </w:p>
    <w:p w:rsidR="00D80C85" w:rsidRDefault="00D80C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288"/>
        <w:gridCol w:w="3912"/>
      </w:tblGrid>
      <w:tr w:rsidR="00D80C85">
        <w:tc>
          <w:tcPr>
            <w:tcW w:w="1814" w:type="dxa"/>
          </w:tcPr>
          <w:p w:rsidR="00D80C85" w:rsidRDefault="00D80C85">
            <w:pPr>
              <w:pStyle w:val="ConsPlusNormal"/>
              <w:jc w:val="center"/>
            </w:pPr>
            <w:r>
              <w:t>Инвазионные виды древесной растительности</w:t>
            </w:r>
          </w:p>
        </w:tc>
        <w:tc>
          <w:tcPr>
            <w:tcW w:w="3288" w:type="dxa"/>
          </w:tcPr>
          <w:p w:rsidR="00D80C85" w:rsidRDefault="00D80C85">
            <w:pPr>
              <w:pStyle w:val="ConsPlusNormal"/>
              <w:jc w:val="center"/>
            </w:pPr>
            <w:r>
              <w:t>Влияние на здоровье человека, местную фауну и флору, экономику</w:t>
            </w:r>
          </w:p>
        </w:tc>
        <w:tc>
          <w:tcPr>
            <w:tcW w:w="3912" w:type="dxa"/>
          </w:tcPr>
          <w:p w:rsidR="00D80C85" w:rsidRDefault="00D80C85">
            <w:pPr>
              <w:pStyle w:val="ConsPlusNormal"/>
              <w:jc w:val="center"/>
            </w:pPr>
            <w:r>
              <w:t>Негативное влияние на здоровье человека, местную фауну и флору, экономику</w:t>
            </w:r>
          </w:p>
        </w:tc>
      </w:tr>
      <w:tr w:rsidR="00D80C85">
        <w:tc>
          <w:tcPr>
            <w:tcW w:w="1814" w:type="dxa"/>
          </w:tcPr>
          <w:p w:rsidR="00D80C85" w:rsidRDefault="00D80C85">
            <w:pPr>
              <w:pStyle w:val="ConsPlusNormal"/>
            </w:pPr>
            <w:r>
              <w:t>Клен ясенелистный</w:t>
            </w:r>
          </w:p>
          <w:p w:rsidR="00D80C85" w:rsidRDefault="00D80C85">
            <w:pPr>
              <w:pStyle w:val="ConsPlusNormal"/>
            </w:pPr>
            <w:r>
              <w:rPr>
                <w:i/>
              </w:rPr>
              <w:t>Acer negundo</w:t>
            </w:r>
            <w:r>
              <w:t xml:space="preserve"> L.</w:t>
            </w:r>
          </w:p>
        </w:tc>
        <w:tc>
          <w:tcPr>
            <w:tcW w:w="3288" w:type="dxa"/>
          </w:tcPr>
          <w:p w:rsidR="00D80C85" w:rsidRDefault="00D80C85">
            <w:pPr>
              <w:pStyle w:val="ConsPlusNormal"/>
            </w:pPr>
          </w:p>
        </w:tc>
        <w:tc>
          <w:tcPr>
            <w:tcW w:w="3912" w:type="dxa"/>
          </w:tcPr>
          <w:p w:rsidR="00D80C85" w:rsidRDefault="00D80C85">
            <w:pPr>
              <w:pStyle w:val="ConsPlusNormal"/>
            </w:pPr>
            <w:r>
              <w:t xml:space="preserve">Пыльца </w:t>
            </w:r>
            <w:r>
              <w:rPr>
                <w:i/>
              </w:rPr>
              <w:t>A. negundo</w:t>
            </w:r>
            <w:r>
              <w:t xml:space="preserve"> является сильным аллергеном, вызывает поллиноз. Представляет угрозу аборигенному биологическому разнообразию, подавляет и вытесняет местный видовой состав. Корневая система и листовой опад при разложении выделяют вещества - токсины, тормозящие рост других растений (аллелопатическое влияние). В городах и прочих культурных условиях - злостный древесный сорняк. Крайне низкая декоративность природной формы. Свисающая до земли крона и густая поросль становятся базой для размножения различных видов клещей. Не долговечен. Хрупкость древесины, поверхностная корневая система часто создают угрозу падения</w:t>
            </w:r>
          </w:p>
        </w:tc>
      </w:tr>
      <w:tr w:rsidR="00D80C85">
        <w:tc>
          <w:tcPr>
            <w:tcW w:w="1814" w:type="dxa"/>
          </w:tcPr>
          <w:p w:rsidR="00D80C85" w:rsidRDefault="00D80C85">
            <w:pPr>
              <w:pStyle w:val="ConsPlusNormal"/>
            </w:pPr>
            <w:r>
              <w:t>Тополь белый</w:t>
            </w:r>
          </w:p>
          <w:p w:rsidR="00D80C85" w:rsidRDefault="00D80C85">
            <w:pPr>
              <w:pStyle w:val="ConsPlusNormal"/>
            </w:pPr>
            <w:r>
              <w:rPr>
                <w:i/>
              </w:rPr>
              <w:t>Populus alba</w:t>
            </w:r>
            <w:r>
              <w:t xml:space="preserve"> L</w:t>
            </w:r>
          </w:p>
        </w:tc>
        <w:tc>
          <w:tcPr>
            <w:tcW w:w="3288" w:type="dxa"/>
          </w:tcPr>
          <w:p w:rsidR="00D80C85" w:rsidRDefault="00D80C85">
            <w:pPr>
              <w:pStyle w:val="ConsPlusNormal"/>
            </w:pPr>
            <w:r>
              <w:t xml:space="preserve">Этот вид не приносит или приносит незначительный уровень ущерба. Положительные качества растения: высокая декоративность и хозяйственная ценность - не позволяют пока рассматривать его как источник угрозы. Особенно велико значение </w:t>
            </w:r>
            <w:r>
              <w:rPr>
                <w:i/>
              </w:rPr>
              <w:t>P. alba</w:t>
            </w:r>
            <w:r>
              <w:t xml:space="preserve"> в культуре: зелено-белые листья и декоративная крона делают его очень эффектным деревом, используемом в озеленении в условиях природного ареала и за его пределами</w:t>
            </w:r>
          </w:p>
        </w:tc>
        <w:tc>
          <w:tcPr>
            <w:tcW w:w="3912" w:type="dxa"/>
          </w:tcPr>
          <w:p w:rsidR="00D80C85" w:rsidRDefault="00D80C85">
            <w:pPr>
              <w:pStyle w:val="ConsPlusNormal"/>
            </w:pPr>
          </w:p>
        </w:tc>
      </w:tr>
      <w:tr w:rsidR="00D80C85">
        <w:tc>
          <w:tcPr>
            <w:tcW w:w="1814" w:type="dxa"/>
          </w:tcPr>
          <w:p w:rsidR="00D80C85" w:rsidRDefault="00D80C85">
            <w:pPr>
              <w:pStyle w:val="ConsPlusNormal"/>
            </w:pPr>
            <w:r>
              <w:t xml:space="preserve">Ясень пенсильванский </w:t>
            </w:r>
            <w:r>
              <w:rPr>
                <w:i/>
              </w:rPr>
              <w:t>Fraxinus pennsylvanica</w:t>
            </w:r>
            <w:r>
              <w:t xml:space="preserve"> Marsh</w:t>
            </w:r>
          </w:p>
        </w:tc>
        <w:tc>
          <w:tcPr>
            <w:tcW w:w="3288" w:type="dxa"/>
          </w:tcPr>
          <w:p w:rsidR="00D80C85" w:rsidRDefault="00D80C85">
            <w:pPr>
              <w:pStyle w:val="ConsPlusNormal"/>
            </w:pPr>
            <w:r>
              <w:t>Ясень пенсильванский устойчив к местным условиям, широко востребован в зеленом строительстве</w:t>
            </w:r>
          </w:p>
        </w:tc>
        <w:tc>
          <w:tcPr>
            <w:tcW w:w="3912" w:type="dxa"/>
          </w:tcPr>
          <w:p w:rsidR="00D80C85" w:rsidRDefault="00D80C85">
            <w:pPr>
              <w:pStyle w:val="ConsPlusNormal"/>
            </w:pPr>
            <w:r>
              <w:t>В некоторых случаях пыльца ясеня может вызывать поллиноз.</w:t>
            </w:r>
          </w:p>
          <w:p w:rsidR="00D80C85" w:rsidRDefault="00D80C85">
            <w:pPr>
              <w:pStyle w:val="ConsPlusNormal"/>
            </w:pPr>
            <w:r>
              <w:t xml:space="preserve">Ясень пенсильванский активно самовозобновляется преимущественно в городских условиях. При этом нередко самосев ясеня развивается в </w:t>
            </w:r>
            <w:r>
              <w:lastRenderedPageBreak/>
              <w:t xml:space="preserve">массе вдоль дорог, в нарушенных парках, часто на фундаментах зданий. Является базой для внедрения опасного вредителя - </w:t>
            </w:r>
            <w:r>
              <w:rPr>
                <w:i/>
              </w:rPr>
              <w:t>Agrilus planipennis</w:t>
            </w:r>
            <w:r>
              <w:t xml:space="preserve">, подлежащего жесткому контролю. Удаление погибших от </w:t>
            </w:r>
            <w:r>
              <w:rPr>
                <w:i/>
              </w:rPr>
              <w:t>Agrilus planipennis</w:t>
            </w:r>
            <w:r>
              <w:t xml:space="preserve"> деревьев и посадка новых видов требует дополнительных затрат</w:t>
            </w:r>
          </w:p>
        </w:tc>
      </w:tr>
    </w:tbl>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9</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Title"/>
        <w:jc w:val="center"/>
      </w:pPr>
      <w:bookmarkStart w:id="15" w:name="P856"/>
      <w:bookmarkEnd w:id="15"/>
      <w:r>
        <w:t>СООТВЕТСТВИЕ ТРЕБОВАНИЯМ СНИП</w:t>
      </w:r>
    </w:p>
    <w:p w:rsidR="00D80C85" w:rsidRDefault="00D80C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0"/>
        <w:gridCol w:w="964"/>
        <w:gridCol w:w="907"/>
      </w:tblGrid>
      <w:tr w:rsidR="00D80C85">
        <w:tc>
          <w:tcPr>
            <w:tcW w:w="7200" w:type="dxa"/>
            <w:vMerge w:val="restart"/>
          </w:tcPr>
          <w:p w:rsidR="00D80C85" w:rsidRDefault="00D80C85">
            <w:pPr>
              <w:pStyle w:val="ConsPlusNormal"/>
              <w:jc w:val="center"/>
            </w:pPr>
            <w:r>
              <w:t>Здание, сооружение, объект инженерного благоустройства</w:t>
            </w:r>
          </w:p>
        </w:tc>
        <w:tc>
          <w:tcPr>
            <w:tcW w:w="1871" w:type="dxa"/>
            <w:gridSpan w:val="2"/>
          </w:tcPr>
          <w:p w:rsidR="00D80C85" w:rsidRDefault="00D80C85">
            <w:pPr>
              <w:pStyle w:val="ConsPlusNormal"/>
              <w:jc w:val="center"/>
            </w:pPr>
            <w:r>
              <w:t>Расстояния, м, от здания, сооружения, объекта до оси</w:t>
            </w:r>
          </w:p>
        </w:tc>
      </w:tr>
      <w:tr w:rsidR="00D80C85">
        <w:tc>
          <w:tcPr>
            <w:tcW w:w="7200" w:type="dxa"/>
            <w:vMerge/>
          </w:tcPr>
          <w:p w:rsidR="00D80C85" w:rsidRDefault="00D80C85">
            <w:pPr>
              <w:pStyle w:val="ConsPlusNormal"/>
            </w:pPr>
          </w:p>
        </w:tc>
        <w:tc>
          <w:tcPr>
            <w:tcW w:w="964" w:type="dxa"/>
          </w:tcPr>
          <w:p w:rsidR="00D80C85" w:rsidRDefault="00D80C85">
            <w:pPr>
              <w:pStyle w:val="ConsPlusNormal"/>
              <w:jc w:val="center"/>
            </w:pPr>
            <w:r>
              <w:t>ствола дерева</w:t>
            </w:r>
          </w:p>
        </w:tc>
        <w:tc>
          <w:tcPr>
            <w:tcW w:w="907" w:type="dxa"/>
          </w:tcPr>
          <w:p w:rsidR="00D80C85" w:rsidRDefault="00D80C85">
            <w:pPr>
              <w:pStyle w:val="ConsPlusNormal"/>
              <w:jc w:val="center"/>
            </w:pPr>
            <w:r>
              <w:t>кустарника</w:t>
            </w:r>
          </w:p>
        </w:tc>
      </w:tr>
      <w:tr w:rsidR="00D80C85">
        <w:tc>
          <w:tcPr>
            <w:tcW w:w="7200" w:type="dxa"/>
          </w:tcPr>
          <w:p w:rsidR="00D80C85" w:rsidRDefault="00D80C85">
            <w:pPr>
              <w:pStyle w:val="ConsPlusNormal"/>
            </w:pPr>
            <w:r>
              <w:t>Наружная стена здания и сооружения</w:t>
            </w:r>
          </w:p>
        </w:tc>
        <w:tc>
          <w:tcPr>
            <w:tcW w:w="964" w:type="dxa"/>
          </w:tcPr>
          <w:p w:rsidR="00D80C85" w:rsidRDefault="00D80C85">
            <w:pPr>
              <w:pStyle w:val="ConsPlusNormal"/>
            </w:pPr>
            <w:r>
              <w:t>5,0</w:t>
            </w:r>
          </w:p>
        </w:tc>
        <w:tc>
          <w:tcPr>
            <w:tcW w:w="907" w:type="dxa"/>
          </w:tcPr>
          <w:p w:rsidR="00D80C85" w:rsidRDefault="00D80C85">
            <w:pPr>
              <w:pStyle w:val="ConsPlusNormal"/>
            </w:pPr>
            <w:r>
              <w:t>1,5</w:t>
            </w:r>
          </w:p>
        </w:tc>
      </w:tr>
      <w:tr w:rsidR="00D80C85">
        <w:tc>
          <w:tcPr>
            <w:tcW w:w="7200" w:type="dxa"/>
          </w:tcPr>
          <w:p w:rsidR="00D80C85" w:rsidRDefault="00D80C85">
            <w:pPr>
              <w:pStyle w:val="ConsPlusNormal"/>
            </w:pPr>
            <w:r>
              <w:t>Край трамвайного полотна</w:t>
            </w:r>
          </w:p>
        </w:tc>
        <w:tc>
          <w:tcPr>
            <w:tcW w:w="964" w:type="dxa"/>
          </w:tcPr>
          <w:p w:rsidR="00D80C85" w:rsidRDefault="00D80C85">
            <w:pPr>
              <w:pStyle w:val="ConsPlusNormal"/>
            </w:pPr>
            <w:r>
              <w:t>5,0</w:t>
            </w:r>
          </w:p>
        </w:tc>
        <w:tc>
          <w:tcPr>
            <w:tcW w:w="907" w:type="dxa"/>
          </w:tcPr>
          <w:p w:rsidR="00D80C85" w:rsidRDefault="00D80C85">
            <w:pPr>
              <w:pStyle w:val="ConsPlusNormal"/>
            </w:pPr>
            <w:r>
              <w:t>3,0</w:t>
            </w:r>
          </w:p>
        </w:tc>
      </w:tr>
      <w:tr w:rsidR="00D80C85">
        <w:tc>
          <w:tcPr>
            <w:tcW w:w="7200" w:type="dxa"/>
          </w:tcPr>
          <w:p w:rsidR="00D80C85" w:rsidRDefault="00D80C85">
            <w:pPr>
              <w:pStyle w:val="ConsPlusNormal"/>
            </w:pPr>
            <w:r>
              <w:t>Край тротуара и садовой дорожки</w:t>
            </w:r>
          </w:p>
        </w:tc>
        <w:tc>
          <w:tcPr>
            <w:tcW w:w="964" w:type="dxa"/>
          </w:tcPr>
          <w:p w:rsidR="00D80C85" w:rsidRDefault="00D80C85">
            <w:pPr>
              <w:pStyle w:val="ConsPlusNormal"/>
            </w:pPr>
            <w:r>
              <w:t>0,7</w:t>
            </w:r>
          </w:p>
        </w:tc>
        <w:tc>
          <w:tcPr>
            <w:tcW w:w="907" w:type="dxa"/>
          </w:tcPr>
          <w:p w:rsidR="00D80C85" w:rsidRDefault="00D80C85">
            <w:pPr>
              <w:pStyle w:val="ConsPlusNormal"/>
            </w:pPr>
            <w:r>
              <w:t>0,5</w:t>
            </w:r>
          </w:p>
        </w:tc>
      </w:tr>
      <w:tr w:rsidR="00D80C85">
        <w:tc>
          <w:tcPr>
            <w:tcW w:w="7200" w:type="dxa"/>
          </w:tcPr>
          <w:p w:rsidR="00D80C85" w:rsidRDefault="00D80C85">
            <w:pPr>
              <w:pStyle w:val="ConsPlusNormal"/>
            </w:pPr>
            <w:r>
              <w:t>Край проезжей части улиц, кромка укрепленной полосы обочины дороги или бровка канавы</w:t>
            </w:r>
          </w:p>
        </w:tc>
        <w:tc>
          <w:tcPr>
            <w:tcW w:w="964" w:type="dxa"/>
          </w:tcPr>
          <w:p w:rsidR="00D80C85" w:rsidRDefault="00D80C85">
            <w:pPr>
              <w:pStyle w:val="ConsPlusNormal"/>
            </w:pPr>
            <w:r>
              <w:t>2,0</w:t>
            </w:r>
          </w:p>
        </w:tc>
        <w:tc>
          <w:tcPr>
            <w:tcW w:w="907" w:type="dxa"/>
          </w:tcPr>
          <w:p w:rsidR="00D80C85" w:rsidRDefault="00D80C85">
            <w:pPr>
              <w:pStyle w:val="ConsPlusNormal"/>
            </w:pPr>
            <w:r>
              <w:t>1,0</w:t>
            </w:r>
          </w:p>
        </w:tc>
      </w:tr>
      <w:tr w:rsidR="00D80C85">
        <w:tc>
          <w:tcPr>
            <w:tcW w:w="7200" w:type="dxa"/>
          </w:tcPr>
          <w:p w:rsidR="00D80C85" w:rsidRDefault="00D80C85">
            <w:pPr>
              <w:pStyle w:val="ConsPlusNormal"/>
            </w:pPr>
            <w:r>
              <w:t>Мачта и опора осветительной сети, трамвая, мостовая опора и эстакада</w:t>
            </w:r>
          </w:p>
        </w:tc>
        <w:tc>
          <w:tcPr>
            <w:tcW w:w="964" w:type="dxa"/>
          </w:tcPr>
          <w:p w:rsidR="00D80C85" w:rsidRDefault="00D80C85">
            <w:pPr>
              <w:pStyle w:val="ConsPlusNormal"/>
            </w:pPr>
            <w:r>
              <w:t>4,0</w:t>
            </w:r>
          </w:p>
        </w:tc>
        <w:tc>
          <w:tcPr>
            <w:tcW w:w="907" w:type="dxa"/>
          </w:tcPr>
          <w:p w:rsidR="00D80C85" w:rsidRDefault="00D80C85">
            <w:pPr>
              <w:pStyle w:val="ConsPlusNormal"/>
            </w:pPr>
            <w:r>
              <w:t>-</w:t>
            </w:r>
          </w:p>
        </w:tc>
      </w:tr>
      <w:tr w:rsidR="00D80C85">
        <w:tc>
          <w:tcPr>
            <w:tcW w:w="7200" w:type="dxa"/>
          </w:tcPr>
          <w:p w:rsidR="00D80C85" w:rsidRDefault="00D80C85">
            <w:pPr>
              <w:pStyle w:val="ConsPlusNormal"/>
            </w:pPr>
            <w:r>
              <w:t>Подошва откоса, террасы и др.</w:t>
            </w:r>
          </w:p>
        </w:tc>
        <w:tc>
          <w:tcPr>
            <w:tcW w:w="964" w:type="dxa"/>
          </w:tcPr>
          <w:p w:rsidR="00D80C85" w:rsidRDefault="00D80C85">
            <w:pPr>
              <w:pStyle w:val="ConsPlusNormal"/>
            </w:pPr>
            <w:r>
              <w:t>1,0</w:t>
            </w:r>
          </w:p>
        </w:tc>
        <w:tc>
          <w:tcPr>
            <w:tcW w:w="907" w:type="dxa"/>
          </w:tcPr>
          <w:p w:rsidR="00D80C85" w:rsidRDefault="00D80C85">
            <w:pPr>
              <w:pStyle w:val="ConsPlusNormal"/>
            </w:pPr>
            <w:r>
              <w:t>0,5</w:t>
            </w:r>
          </w:p>
        </w:tc>
      </w:tr>
      <w:tr w:rsidR="00D80C85">
        <w:tc>
          <w:tcPr>
            <w:tcW w:w="7200" w:type="dxa"/>
          </w:tcPr>
          <w:p w:rsidR="00D80C85" w:rsidRDefault="00D80C85">
            <w:pPr>
              <w:pStyle w:val="ConsPlusNormal"/>
            </w:pPr>
            <w:r>
              <w:t>Подошва или внутренняя грань подпорной стенки</w:t>
            </w:r>
          </w:p>
        </w:tc>
        <w:tc>
          <w:tcPr>
            <w:tcW w:w="964" w:type="dxa"/>
          </w:tcPr>
          <w:p w:rsidR="00D80C85" w:rsidRDefault="00D80C85">
            <w:pPr>
              <w:pStyle w:val="ConsPlusNormal"/>
            </w:pPr>
            <w:r>
              <w:t>3,0</w:t>
            </w:r>
          </w:p>
        </w:tc>
        <w:tc>
          <w:tcPr>
            <w:tcW w:w="907" w:type="dxa"/>
          </w:tcPr>
          <w:p w:rsidR="00D80C85" w:rsidRDefault="00D80C85">
            <w:pPr>
              <w:pStyle w:val="ConsPlusNormal"/>
            </w:pPr>
            <w:r>
              <w:t>1,0</w:t>
            </w:r>
          </w:p>
        </w:tc>
      </w:tr>
      <w:tr w:rsidR="00D80C85">
        <w:tblPrEx>
          <w:tblBorders>
            <w:insideH w:val="nil"/>
          </w:tblBorders>
        </w:tblPrEx>
        <w:tc>
          <w:tcPr>
            <w:tcW w:w="7200" w:type="dxa"/>
            <w:tcBorders>
              <w:bottom w:val="nil"/>
            </w:tcBorders>
          </w:tcPr>
          <w:p w:rsidR="00D80C85" w:rsidRDefault="00D80C85">
            <w:pPr>
              <w:pStyle w:val="ConsPlusNormal"/>
            </w:pPr>
            <w:r>
              <w:t>Подземные сети:</w:t>
            </w:r>
          </w:p>
        </w:tc>
        <w:tc>
          <w:tcPr>
            <w:tcW w:w="964" w:type="dxa"/>
            <w:tcBorders>
              <w:bottom w:val="nil"/>
            </w:tcBorders>
          </w:tcPr>
          <w:p w:rsidR="00D80C85" w:rsidRDefault="00D80C85">
            <w:pPr>
              <w:pStyle w:val="ConsPlusNormal"/>
            </w:pPr>
          </w:p>
        </w:tc>
        <w:tc>
          <w:tcPr>
            <w:tcW w:w="907" w:type="dxa"/>
            <w:tcBorders>
              <w:bottom w:val="nil"/>
            </w:tcBorders>
          </w:tcPr>
          <w:p w:rsidR="00D80C85" w:rsidRDefault="00D80C85">
            <w:pPr>
              <w:pStyle w:val="ConsPlusNormal"/>
            </w:pPr>
          </w:p>
        </w:tc>
      </w:tr>
      <w:tr w:rsidR="00D80C85">
        <w:tblPrEx>
          <w:tblBorders>
            <w:insideH w:val="nil"/>
          </w:tblBorders>
        </w:tblPrEx>
        <w:tc>
          <w:tcPr>
            <w:tcW w:w="7200" w:type="dxa"/>
            <w:tcBorders>
              <w:top w:val="nil"/>
              <w:bottom w:val="nil"/>
            </w:tcBorders>
          </w:tcPr>
          <w:p w:rsidR="00D80C85" w:rsidRDefault="00D80C85">
            <w:pPr>
              <w:pStyle w:val="ConsPlusNormal"/>
            </w:pPr>
            <w:r>
              <w:t>- газопровод, канализация</w:t>
            </w:r>
          </w:p>
        </w:tc>
        <w:tc>
          <w:tcPr>
            <w:tcW w:w="964" w:type="dxa"/>
            <w:tcBorders>
              <w:top w:val="nil"/>
              <w:bottom w:val="nil"/>
            </w:tcBorders>
          </w:tcPr>
          <w:p w:rsidR="00D80C85" w:rsidRDefault="00D80C85">
            <w:pPr>
              <w:pStyle w:val="ConsPlusNormal"/>
            </w:pPr>
            <w:r>
              <w:t>1,5</w:t>
            </w:r>
          </w:p>
        </w:tc>
        <w:tc>
          <w:tcPr>
            <w:tcW w:w="907" w:type="dxa"/>
            <w:tcBorders>
              <w:top w:val="nil"/>
              <w:bottom w:val="nil"/>
            </w:tcBorders>
          </w:tcPr>
          <w:p w:rsidR="00D80C85" w:rsidRDefault="00D80C85">
            <w:pPr>
              <w:pStyle w:val="ConsPlusNormal"/>
            </w:pPr>
            <w:r>
              <w:t>-</w:t>
            </w:r>
          </w:p>
        </w:tc>
      </w:tr>
      <w:tr w:rsidR="00D80C85">
        <w:tblPrEx>
          <w:tblBorders>
            <w:insideH w:val="nil"/>
          </w:tblBorders>
        </w:tblPrEx>
        <w:tc>
          <w:tcPr>
            <w:tcW w:w="7200" w:type="dxa"/>
            <w:tcBorders>
              <w:top w:val="nil"/>
              <w:bottom w:val="nil"/>
            </w:tcBorders>
          </w:tcPr>
          <w:p w:rsidR="00D80C85" w:rsidRDefault="00D80C85">
            <w:pPr>
              <w:pStyle w:val="ConsPlusNormal"/>
            </w:pPr>
            <w:r>
              <w:t>- тепловая сеть (стенка канала, тоннеля или оболочка при бесканальной прокладке)</w:t>
            </w:r>
          </w:p>
        </w:tc>
        <w:tc>
          <w:tcPr>
            <w:tcW w:w="964" w:type="dxa"/>
            <w:tcBorders>
              <w:top w:val="nil"/>
              <w:bottom w:val="nil"/>
            </w:tcBorders>
          </w:tcPr>
          <w:p w:rsidR="00D80C85" w:rsidRDefault="00D80C85">
            <w:pPr>
              <w:pStyle w:val="ConsPlusNormal"/>
            </w:pPr>
            <w:r>
              <w:t>2,0</w:t>
            </w:r>
          </w:p>
        </w:tc>
        <w:tc>
          <w:tcPr>
            <w:tcW w:w="907" w:type="dxa"/>
            <w:tcBorders>
              <w:top w:val="nil"/>
              <w:bottom w:val="nil"/>
            </w:tcBorders>
          </w:tcPr>
          <w:p w:rsidR="00D80C85" w:rsidRDefault="00D80C85">
            <w:pPr>
              <w:pStyle w:val="ConsPlusNormal"/>
            </w:pPr>
            <w:r>
              <w:t>1,0</w:t>
            </w:r>
          </w:p>
        </w:tc>
      </w:tr>
      <w:tr w:rsidR="00D80C85">
        <w:tblPrEx>
          <w:tblBorders>
            <w:insideH w:val="nil"/>
          </w:tblBorders>
        </w:tblPrEx>
        <w:tc>
          <w:tcPr>
            <w:tcW w:w="7200" w:type="dxa"/>
            <w:tcBorders>
              <w:top w:val="nil"/>
              <w:bottom w:val="nil"/>
            </w:tcBorders>
          </w:tcPr>
          <w:p w:rsidR="00D80C85" w:rsidRDefault="00D80C85">
            <w:pPr>
              <w:pStyle w:val="ConsPlusNormal"/>
            </w:pPr>
            <w:r>
              <w:t>- водопровод, дренаж</w:t>
            </w:r>
          </w:p>
        </w:tc>
        <w:tc>
          <w:tcPr>
            <w:tcW w:w="964" w:type="dxa"/>
            <w:tcBorders>
              <w:top w:val="nil"/>
              <w:bottom w:val="nil"/>
            </w:tcBorders>
          </w:tcPr>
          <w:p w:rsidR="00D80C85" w:rsidRDefault="00D80C85">
            <w:pPr>
              <w:pStyle w:val="ConsPlusNormal"/>
            </w:pPr>
            <w:r>
              <w:t>2,0</w:t>
            </w:r>
          </w:p>
        </w:tc>
        <w:tc>
          <w:tcPr>
            <w:tcW w:w="907" w:type="dxa"/>
            <w:tcBorders>
              <w:top w:val="nil"/>
              <w:bottom w:val="nil"/>
            </w:tcBorders>
          </w:tcPr>
          <w:p w:rsidR="00D80C85" w:rsidRDefault="00D80C85">
            <w:pPr>
              <w:pStyle w:val="ConsPlusNormal"/>
            </w:pPr>
            <w:r>
              <w:t>-</w:t>
            </w:r>
          </w:p>
        </w:tc>
      </w:tr>
      <w:tr w:rsidR="00D80C85">
        <w:tblPrEx>
          <w:tblBorders>
            <w:insideH w:val="nil"/>
          </w:tblBorders>
        </w:tblPrEx>
        <w:tc>
          <w:tcPr>
            <w:tcW w:w="7200" w:type="dxa"/>
            <w:tcBorders>
              <w:top w:val="nil"/>
            </w:tcBorders>
          </w:tcPr>
          <w:p w:rsidR="00D80C85" w:rsidRDefault="00D80C85">
            <w:pPr>
              <w:pStyle w:val="ConsPlusNormal"/>
            </w:pPr>
            <w:r>
              <w:t>- силовой кабель и кабель связи</w:t>
            </w:r>
          </w:p>
        </w:tc>
        <w:tc>
          <w:tcPr>
            <w:tcW w:w="964" w:type="dxa"/>
            <w:tcBorders>
              <w:top w:val="nil"/>
            </w:tcBorders>
          </w:tcPr>
          <w:p w:rsidR="00D80C85" w:rsidRDefault="00D80C85">
            <w:pPr>
              <w:pStyle w:val="ConsPlusNormal"/>
            </w:pPr>
            <w:r>
              <w:t>2,0</w:t>
            </w:r>
          </w:p>
        </w:tc>
        <w:tc>
          <w:tcPr>
            <w:tcW w:w="907" w:type="dxa"/>
            <w:tcBorders>
              <w:top w:val="nil"/>
            </w:tcBorders>
          </w:tcPr>
          <w:p w:rsidR="00D80C85" w:rsidRDefault="00D80C85">
            <w:pPr>
              <w:pStyle w:val="ConsPlusNormal"/>
            </w:pPr>
            <w:r>
              <w:t>0,7</w:t>
            </w:r>
          </w:p>
        </w:tc>
      </w:tr>
      <w:tr w:rsidR="00D80C85">
        <w:tc>
          <w:tcPr>
            <w:tcW w:w="9071" w:type="dxa"/>
            <w:gridSpan w:val="3"/>
          </w:tcPr>
          <w:p w:rsidR="00D80C85" w:rsidRDefault="00D80C85">
            <w:pPr>
              <w:pStyle w:val="ConsPlusNormal"/>
            </w:pPr>
            <w:r>
              <w:lastRenderedPageBreak/>
              <w:t>Примечания</w:t>
            </w:r>
          </w:p>
          <w:p w:rsidR="00D80C85" w:rsidRDefault="00D80C85">
            <w:pPr>
              <w:pStyle w:val="ConsPlusNormal"/>
            </w:pPr>
            <w:r>
              <w:t>1. Приведенные нормы относятся к деревьям с диаметром кроны не более 5 м и должны быть увеличены для деревьев с кроной большего диаметра.</w:t>
            </w:r>
          </w:p>
          <w:p w:rsidR="00D80C85" w:rsidRDefault="00D80C85">
            <w:pPr>
              <w:pStyle w:val="ConsPlusNormal"/>
            </w:pPr>
            <w:r>
              <w:t>2. Расстояния от воздушных линий электропередачи (ВЛ) до деревьев следует принимать по Правилам устройства электроустановок.</w:t>
            </w:r>
          </w:p>
          <w:p w:rsidR="00D80C85" w:rsidRDefault="00D80C85">
            <w:pPr>
              <w:pStyle w:val="ConsPlusNormal"/>
            </w:pPr>
            <w:r>
              <w:t>3. Деревья, высаживаемые у зданий, не должны препятствовать инсоляции и освещенности жилых и общественных помещений с учетом раздела 14 СНиП.</w:t>
            </w:r>
          </w:p>
          <w:p w:rsidR="00D80C85" w:rsidRDefault="00D80C85">
            <w:pPr>
              <w:pStyle w:val="ConsPlusNormal"/>
            </w:pPr>
            <w:r>
              <w:t>4. 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следует принимать не менее 500 мм.</w:t>
            </w:r>
          </w:p>
          <w:p w:rsidR="00D80C85" w:rsidRDefault="00D80C85">
            <w:pPr>
              <w:pStyle w:val="ConsPlusNormal"/>
            </w:pPr>
            <w:r>
              <w:t>5. При устройстве защитных прикорневых барьеров (не более чем с двух сторон от ствола) в зависимости от высоты кроны деревьев их высадка может проводиться на расстоянии от инженерных сетей и бордюров улиц и дорог, м, не менее:</w:t>
            </w:r>
          </w:p>
          <w:p w:rsidR="00D80C85" w:rsidRDefault="00D80C85">
            <w:pPr>
              <w:pStyle w:val="ConsPlusNormal"/>
            </w:pPr>
            <w:r>
              <w:t>0,5 - для деревьев с высотой кроны менее 5 м;</w:t>
            </w:r>
          </w:p>
          <w:p w:rsidR="00D80C85" w:rsidRDefault="00D80C85">
            <w:pPr>
              <w:pStyle w:val="ConsPlusNormal"/>
            </w:pPr>
            <w:r>
              <w:t>1 - для деревьев с высотой кроны от 5 до 20 м.</w:t>
            </w:r>
          </w:p>
          <w:p w:rsidR="00D80C85" w:rsidRDefault="00D80C85">
            <w:pPr>
              <w:pStyle w:val="ConsPlusNormal"/>
            </w:pPr>
            <w:r>
              <w:t>Для деревьев с высотой кроны менее 5 м допускается устройство прикорневых барьеров с четырех сторон от ствола, без ограничения роста их корней вглубь.</w:t>
            </w:r>
          </w:p>
          <w:p w:rsidR="00D80C85" w:rsidRDefault="00D80C85">
            <w:pPr>
              <w:pStyle w:val="ConsPlusNormal"/>
            </w:pPr>
            <w:r>
              <w:t>Расстояние от инженерных сетей до дерева (кустарника) измеряется как расстояние между наружными поверхностями их стволов и трубы инженерной сети (либо защитного футляра (обоймы)).</w:t>
            </w:r>
          </w:p>
          <w:p w:rsidR="00D80C85" w:rsidRDefault="00D80C85">
            <w:pPr>
              <w:pStyle w:val="ConsPlusNormal"/>
            </w:pPr>
            <w:r>
              <w:t>6. Защитные прикорневые барьеры должны конструктивно обеспечивать перенаправление роста корней в безопасном для инженерных сетей направлении, выполняться из материала, безопасного для корней, не содержащего токсичных веществ, исключающего загрязнение почвы.</w:t>
            </w:r>
          </w:p>
          <w:p w:rsidR="00D80C85" w:rsidRDefault="00D80C85">
            <w:pPr>
              <w:pStyle w:val="ConsPlusNormal"/>
            </w:pPr>
            <w:r>
              <w:t>7. При посадке деревьев вдоль тротуаров, улиц и дорог, обочин, канав, откосов, террас, подпорных стенок и т.п. допускается уменьшение расстояния до ствола деревьев при условии разработки мероприятий (устройство защитных прикорневых барьеров, защита корней от продавливания уплотнением почвы, подача питания и полива непосредственно к корням).</w:t>
            </w:r>
          </w:p>
        </w:tc>
      </w:tr>
    </w:tbl>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jc w:val="right"/>
        <w:outlineLvl w:val="1"/>
      </w:pPr>
      <w:r>
        <w:t>Приложение 10</w:t>
      </w:r>
    </w:p>
    <w:p w:rsidR="00D80C85" w:rsidRDefault="00D80C85">
      <w:pPr>
        <w:pStyle w:val="ConsPlusNormal"/>
        <w:jc w:val="right"/>
      </w:pPr>
      <w:r>
        <w:t>к Положению</w:t>
      </w:r>
    </w:p>
    <w:p w:rsidR="00D80C85" w:rsidRDefault="00D80C85">
      <w:pPr>
        <w:pStyle w:val="ConsPlusNormal"/>
        <w:jc w:val="right"/>
      </w:pPr>
      <w:r>
        <w:t>о Комиссии по зеленым насаждениям</w:t>
      </w:r>
    </w:p>
    <w:p w:rsidR="00D80C85" w:rsidRDefault="00D80C85">
      <w:pPr>
        <w:pStyle w:val="ConsPlusNormal"/>
        <w:jc w:val="right"/>
      </w:pPr>
      <w:r>
        <w:t>при территориальном управлении по району</w:t>
      </w:r>
    </w:p>
    <w:p w:rsidR="00D80C85" w:rsidRDefault="00D80C85">
      <w:pPr>
        <w:pStyle w:val="ConsPlusNormal"/>
        <w:jc w:val="right"/>
      </w:pPr>
      <w:r>
        <w:t>администрации города Орла</w:t>
      </w:r>
    </w:p>
    <w:p w:rsidR="00D80C85" w:rsidRDefault="00D80C85">
      <w:pPr>
        <w:pStyle w:val="ConsPlusNormal"/>
        <w:ind w:firstLine="540"/>
        <w:jc w:val="both"/>
      </w:pPr>
    </w:p>
    <w:p w:rsidR="00D80C85" w:rsidRDefault="00D80C85">
      <w:pPr>
        <w:pStyle w:val="ConsPlusTitle"/>
        <w:jc w:val="center"/>
      </w:pPr>
      <w:bookmarkStart w:id="16" w:name="P921"/>
      <w:bookmarkEnd w:id="16"/>
      <w:r>
        <w:t>БИОЛОГИЧЕСКИЕ ОСОБЕННОСТИ</w:t>
      </w:r>
    </w:p>
    <w:p w:rsidR="00D80C85" w:rsidRDefault="00D80C85">
      <w:pPr>
        <w:pStyle w:val="ConsPlusTitle"/>
        <w:jc w:val="center"/>
      </w:pPr>
      <w:r>
        <w:t>И РАЗМЕРЫ ЗЕЛЕНЫХ НАСАЖДЕНИЙ, ПОДЛЕЖАЩИХ ПЕРЕСАДКЕ</w:t>
      </w:r>
    </w:p>
    <w:p w:rsidR="00D80C85" w:rsidRDefault="00D80C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8"/>
        <w:gridCol w:w="1134"/>
        <w:gridCol w:w="1134"/>
        <w:gridCol w:w="3685"/>
      </w:tblGrid>
      <w:tr w:rsidR="00D80C85">
        <w:tc>
          <w:tcPr>
            <w:tcW w:w="510" w:type="dxa"/>
          </w:tcPr>
          <w:p w:rsidR="00D80C85" w:rsidRDefault="00D80C85">
            <w:pPr>
              <w:pStyle w:val="ConsPlusNormal"/>
              <w:jc w:val="center"/>
            </w:pPr>
            <w:r>
              <w:t>N п/п</w:t>
            </w:r>
          </w:p>
        </w:tc>
        <w:tc>
          <w:tcPr>
            <w:tcW w:w="2608" w:type="dxa"/>
          </w:tcPr>
          <w:p w:rsidR="00D80C85" w:rsidRDefault="00D80C85">
            <w:pPr>
              <w:pStyle w:val="ConsPlusNormal"/>
              <w:jc w:val="center"/>
            </w:pPr>
            <w:r>
              <w:t>Виды деревьев</w:t>
            </w:r>
          </w:p>
        </w:tc>
        <w:tc>
          <w:tcPr>
            <w:tcW w:w="1134" w:type="dxa"/>
          </w:tcPr>
          <w:p w:rsidR="00D80C85" w:rsidRDefault="00D80C85">
            <w:pPr>
              <w:pStyle w:val="ConsPlusNormal"/>
              <w:jc w:val="center"/>
            </w:pPr>
            <w:r>
              <w:t>Предельный максимальный диаметр ствола, см</w:t>
            </w:r>
          </w:p>
        </w:tc>
        <w:tc>
          <w:tcPr>
            <w:tcW w:w="1134" w:type="dxa"/>
          </w:tcPr>
          <w:p w:rsidR="00D80C85" w:rsidRDefault="00D80C85">
            <w:pPr>
              <w:pStyle w:val="ConsPlusNormal"/>
              <w:jc w:val="center"/>
            </w:pPr>
            <w:r>
              <w:t>Предельная максимальная высота ствола, м</w:t>
            </w:r>
          </w:p>
        </w:tc>
        <w:tc>
          <w:tcPr>
            <w:tcW w:w="3685" w:type="dxa"/>
          </w:tcPr>
          <w:p w:rsidR="00D80C85" w:rsidRDefault="00D80C85">
            <w:pPr>
              <w:pStyle w:val="ConsPlusNormal"/>
              <w:jc w:val="center"/>
            </w:pPr>
            <w:r>
              <w:t>Возможности и виды обрезки</w:t>
            </w:r>
          </w:p>
        </w:tc>
      </w:tr>
      <w:tr w:rsidR="00D80C85">
        <w:tc>
          <w:tcPr>
            <w:tcW w:w="510" w:type="dxa"/>
            <w:vMerge w:val="restart"/>
          </w:tcPr>
          <w:p w:rsidR="00D80C85" w:rsidRDefault="00D80C85">
            <w:pPr>
              <w:pStyle w:val="ConsPlusNormal"/>
            </w:pPr>
            <w:r>
              <w:t>1.</w:t>
            </w:r>
          </w:p>
        </w:tc>
        <w:tc>
          <w:tcPr>
            <w:tcW w:w="2608" w:type="dxa"/>
          </w:tcPr>
          <w:p w:rsidR="00D80C85" w:rsidRDefault="00D80C85">
            <w:pPr>
              <w:pStyle w:val="ConsPlusNormal"/>
            </w:pPr>
            <w:r>
              <w:t>Каштан конский</w:t>
            </w:r>
          </w:p>
        </w:tc>
        <w:tc>
          <w:tcPr>
            <w:tcW w:w="1134" w:type="dxa"/>
          </w:tcPr>
          <w:p w:rsidR="00D80C85" w:rsidRDefault="00D80C85">
            <w:pPr>
              <w:pStyle w:val="ConsPlusNormal"/>
            </w:pPr>
            <w:r>
              <w:t>20</w:t>
            </w:r>
          </w:p>
        </w:tc>
        <w:tc>
          <w:tcPr>
            <w:tcW w:w="1134" w:type="dxa"/>
          </w:tcPr>
          <w:p w:rsidR="00D80C85" w:rsidRDefault="00D80C85">
            <w:pPr>
              <w:pStyle w:val="ConsPlusNormal"/>
            </w:pPr>
            <w:r>
              <w:t>8 - 9</w:t>
            </w:r>
          </w:p>
        </w:tc>
        <w:tc>
          <w:tcPr>
            <w:tcW w:w="3685" w:type="dxa"/>
            <w:vMerge w:val="restart"/>
          </w:tcPr>
          <w:p w:rsidR="00D80C85" w:rsidRDefault="00D80C85">
            <w:pPr>
              <w:pStyle w:val="ConsPlusNormal"/>
            </w:pPr>
            <w:r>
              <w:t xml:space="preserve">Ограниченная формовочная и санитарная обрезка боковых ветвей. </w:t>
            </w:r>
            <w:r>
              <w:lastRenderedPageBreak/>
              <w:t>При хорошо развитой кроне допустима обрезка вершины (кроме лиственниц)</w:t>
            </w:r>
          </w:p>
        </w:tc>
      </w:tr>
      <w:tr w:rsidR="00D80C85">
        <w:tc>
          <w:tcPr>
            <w:tcW w:w="510" w:type="dxa"/>
            <w:vMerge/>
          </w:tcPr>
          <w:p w:rsidR="00D80C85" w:rsidRDefault="00D80C85">
            <w:pPr>
              <w:pStyle w:val="ConsPlusNormal"/>
            </w:pPr>
          </w:p>
        </w:tc>
        <w:tc>
          <w:tcPr>
            <w:tcW w:w="2608" w:type="dxa"/>
          </w:tcPr>
          <w:p w:rsidR="00D80C85" w:rsidRDefault="00D80C85">
            <w:pPr>
              <w:pStyle w:val="ConsPlusNormal"/>
            </w:pPr>
            <w:r>
              <w:t>Клен остролистный</w:t>
            </w:r>
          </w:p>
        </w:tc>
        <w:tc>
          <w:tcPr>
            <w:tcW w:w="1134" w:type="dxa"/>
          </w:tcPr>
          <w:p w:rsidR="00D80C85" w:rsidRDefault="00D80C85">
            <w:pPr>
              <w:pStyle w:val="ConsPlusNormal"/>
            </w:pPr>
            <w:r>
              <w:t>18</w:t>
            </w:r>
          </w:p>
        </w:tc>
        <w:tc>
          <w:tcPr>
            <w:tcW w:w="1134" w:type="dxa"/>
          </w:tcPr>
          <w:p w:rsidR="00D80C85" w:rsidRDefault="00D80C85">
            <w:pPr>
              <w:pStyle w:val="ConsPlusNormal"/>
            </w:pPr>
            <w:r>
              <w:t>8 - 9</w:t>
            </w:r>
          </w:p>
        </w:tc>
        <w:tc>
          <w:tcPr>
            <w:tcW w:w="3685" w:type="dxa"/>
            <w:vMerge/>
          </w:tcPr>
          <w:p w:rsidR="00D80C85" w:rsidRDefault="00D80C85">
            <w:pPr>
              <w:pStyle w:val="ConsPlusNormal"/>
            </w:pPr>
          </w:p>
        </w:tc>
      </w:tr>
      <w:tr w:rsidR="00D80C85">
        <w:tc>
          <w:tcPr>
            <w:tcW w:w="510" w:type="dxa"/>
            <w:vMerge/>
          </w:tcPr>
          <w:p w:rsidR="00D80C85" w:rsidRDefault="00D80C85">
            <w:pPr>
              <w:pStyle w:val="ConsPlusNormal"/>
            </w:pPr>
          </w:p>
        </w:tc>
        <w:tc>
          <w:tcPr>
            <w:tcW w:w="2608" w:type="dxa"/>
          </w:tcPr>
          <w:p w:rsidR="00D80C85" w:rsidRDefault="00D80C85">
            <w:pPr>
              <w:pStyle w:val="ConsPlusNormal"/>
            </w:pPr>
            <w:r>
              <w:t>Клен серебристый</w:t>
            </w:r>
          </w:p>
        </w:tc>
        <w:tc>
          <w:tcPr>
            <w:tcW w:w="1134" w:type="dxa"/>
          </w:tcPr>
          <w:p w:rsidR="00D80C85" w:rsidRDefault="00D80C85">
            <w:pPr>
              <w:pStyle w:val="ConsPlusNormal"/>
            </w:pPr>
            <w:r>
              <w:t>18</w:t>
            </w:r>
          </w:p>
        </w:tc>
        <w:tc>
          <w:tcPr>
            <w:tcW w:w="1134" w:type="dxa"/>
          </w:tcPr>
          <w:p w:rsidR="00D80C85" w:rsidRDefault="00D80C85">
            <w:pPr>
              <w:pStyle w:val="ConsPlusNormal"/>
            </w:pPr>
            <w:r>
              <w:t>8 - 9</w:t>
            </w:r>
          </w:p>
        </w:tc>
        <w:tc>
          <w:tcPr>
            <w:tcW w:w="3685" w:type="dxa"/>
            <w:vMerge/>
          </w:tcPr>
          <w:p w:rsidR="00D80C85" w:rsidRDefault="00D80C85">
            <w:pPr>
              <w:pStyle w:val="ConsPlusNormal"/>
            </w:pPr>
          </w:p>
        </w:tc>
      </w:tr>
      <w:tr w:rsidR="00D80C85">
        <w:tc>
          <w:tcPr>
            <w:tcW w:w="510" w:type="dxa"/>
            <w:vMerge/>
          </w:tcPr>
          <w:p w:rsidR="00D80C85" w:rsidRDefault="00D80C85">
            <w:pPr>
              <w:pStyle w:val="ConsPlusNormal"/>
            </w:pPr>
          </w:p>
        </w:tc>
        <w:tc>
          <w:tcPr>
            <w:tcW w:w="2608" w:type="dxa"/>
          </w:tcPr>
          <w:p w:rsidR="00D80C85" w:rsidRDefault="00D80C85">
            <w:pPr>
              <w:pStyle w:val="ConsPlusNormal"/>
            </w:pPr>
            <w:r>
              <w:t>Клен татарский</w:t>
            </w:r>
          </w:p>
        </w:tc>
        <w:tc>
          <w:tcPr>
            <w:tcW w:w="1134" w:type="dxa"/>
          </w:tcPr>
          <w:p w:rsidR="00D80C85" w:rsidRDefault="00D80C85">
            <w:pPr>
              <w:pStyle w:val="ConsPlusNormal"/>
            </w:pPr>
            <w:r>
              <w:t>15</w:t>
            </w:r>
          </w:p>
        </w:tc>
        <w:tc>
          <w:tcPr>
            <w:tcW w:w="1134" w:type="dxa"/>
          </w:tcPr>
          <w:p w:rsidR="00D80C85" w:rsidRDefault="00D80C85">
            <w:pPr>
              <w:pStyle w:val="ConsPlusNormal"/>
            </w:pPr>
            <w:r>
              <w:t>7</w:t>
            </w:r>
          </w:p>
        </w:tc>
        <w:tc>
          <w:tcPr>
            <w:tcW w:w="3685" w:type="dxa"/>
            <w:vMerge/>
          </w:tcPr>
          <w:p w:rsidR="00D80C85" w:rsidRDefault="00D80C85">
            <w:pPr>
              <w:pStyle w:val="ConsPlusNormal"/>
            </w:pPr>
          </w:p>
        </w:tc>
      </w:tr>
      <w:tr w:rsidR="00D80C85">
        <w:tc>
          <w:tcPr>
            <w:tcW w:w="510" w:type="dxa"/>
            <w:vMerge/>
          </w:tcPr>
          <w:p w:rsidR="00D80C85" w:rsidRDefault="00D80C85">
            <w:pPr>
              <w:pStyle w:val="ConsPlusNormal"/>
            </w:pPr>
          </w:p>
        </w:tc>
        <w:tc>
          <w:tcPr>
            <w:tcW w:w="2608" w:type="dxa"/>
          </w:tcPr>
          <w:p w:rsidR="00D80C85" w:rsidRDefault="00D80C85">
            <w:pPr>
              <w:pStyle w:val="ConsPlusNormal"/>
            </w:pPr>
            <w:r>
              <w:t>Клен приречный</w:t>
            </w:r>
          </w:p>
        </w:tc>
        <w:tc>
          <w:tcPr>
            <w:tcW w:w="1134" w:type="dxa"/>
          </w:tcPr>
          <w:p w:rsidR="00D80C85" w:rsidRDefault="00D80C85">
            <w:pPr>
              <w:pStyle w:val="ConsPlusNormal"/>
            </w:pPr>
            <w:r>
              <w:t>15</w:t>
            </w:r>
          </w:p>
        </w:tc>
        <w:tc>
          <w:tcPr>
            <w:tcW w:w="1134" w:type="dxa"/>
          </w:tcPr>
          <w:p w:rsidR="00D80C85" w:rsidRDefault="00D80C85">
            <w:pPr>
              <w:pStyle w:val="ConsPlusNormal"/>
            </w:pPr>
            <w:r>
              <w:t>7</w:t>
            </w:r>
          </w:p>
        </w:tc>
        <w:tc>
          <w:tcPr>
            <w:tcW w:w="3685" w:type="dxa"/>
            <w:vMerge/>
          </w:tcPr>
          <w:p w:rsidR="00D80C85" w:rsidRDefault="00D80C85">
            <w:pPr>
              <w:pStyle w:val="ConsPlusNormal"/>
            </w:pPr>
          </w:p>
        </w:tc>
      </w:tr>
      <w:tr w:rsidR="00D80C85">
        <w:tc>
          <w:tcPr>
            <w:tcW w:w="510" w:type="dxa"/>
            <w:vMerge/>
          </w:tcPr>
          <w:p w:rsidR="00D80C85" w:rsidRDefault="00D80C85">
            <w:pPr>
              <w:pStyle w:val="ConsPlusNormal"/>
            </w:pPr>
          </w:p>
        </w:tc>
        <w:tc>
          <w:tcPr>
            <w:tcW w:w="2608" w:type="dxa"/>
          </w:tcPr>
          <w:p w:rsidR="00D80C85" w:rsidRDefault="00D80C85">
            <w:pPr>
              <w:pStyle w:val="ConsPlusNormal"/>
            </w:pPr>
            <w:r>
              <w:t>Вяз гладкий</w:t>
            </w:r>
          </w:p>
        </w:tc>
        <w:tc>
          <w:tcPr>
            <w:tcW w:w="1134" w:type="dxa"/>
          </w:tcPr>
          <w:p w:rsidR="00D80C85" w:rsidRDefault="00D80C85">
            <w:pPr>
              <w:pStyle w:val="ConsPlusNormal"/>
            </w:pPr>
            <w:r>
              <w:t>15 - 18</w:t>
            </w:r>
          </w:p>
        </w:tc>
        <w:tc>
          <w:tcPr>
            <w:tcW w:w="1134" w:type="dxa"/>
          </w:tcPr>
          <w:p w:rsidR="00D80C85" w:rsidRDefault="00D80C85">
            <w:pPr>
              <w:pStyle w:val="ConsPlusNormal"/>
            </w:pPr>
            <w:r>
              <w:t>8 - 9</w:t>
            </w:r>
          </w:p>
        </w:tc>
        <w:tc>
          <w:tcPr>
            <w:tcW w:w="3685" w:type="dxa"/>
            <w:vMerge/>
          </w:tcPr>
          <w:p w:rsidR="00D80C85" w:rsidRDefault="00D80C85">
            <w:pPr>
              <w:pStyle w:val="ConsPlusNormal"/>
            </w:pPr>
          </w:p>
        </w:tc>
      </w:tr>
      <w:tr w:rsidR="00D80C85">
        <w:tc>
          <w:tcPr>
            <w:tcW w:w="510" w:type="dxa"/>
            <w:vMerge/>
          </w:tcPr>
          <w:p w:rsidR="00D80C85" w:rsidRDefault="00D80C85">
            <w:pPr>
              <w:pStyle w:val="ConsPlusNormal"/>
            </w:pPr>
          </w:p>
        </w:tc>
        <w:tc>
          <w:tcPr>
            <w:tcW w:w="2608" w:type="dxa"/>
          </w:tcPr>
          <w:p w:rsidR="00D80C85" w:rsidRDefault="00D80C85">
            <w:pPr>
              <w:pStyle w:val="ConsPlusNormal"/>
            </w:pPr>
            <w:r>
              <w:t>Лиственница сибирская</w:t>
            </w:r>
          </w:p>
        </w:tc>
        <w:tc>
          <w:tcPr>
            <w:tcW w:w="1134" w:type="dxa"/>
          </w:tcPr>
          <w:p w:rsidR="00D80C85" w:rsidRDefault="00D80C85">
            <w:pPr>
              <w:pStyle w:val="ConsPlusNormal"/>
            </w:pPr>
            <w:r>
              <w:t>20</w:t>
            </w:r>
          </w:p>
        </w:tc>
        <w:tc>
          <w:tcPr>
            <w:tcW w:w="1134" w:type="dxa"/>
          </w:tcPr>
          <w:p w:rsidR="00D80C85" w:rsidRDefault="00D80C85">
            <w:pPr>
              <w:pStyle w:val="ConsPlusNormal"/>
            </w:pPr>
            <w:r>
              <w:t>12</w:t>
            </w:r>
          </w:p>
        </w:tc>
        <w:tc>
          <w:tcPr>
            <w:tcW w:w="3685" w:type="dxa"/>
            <w:vMerge/>
          </w:tcPr>
          <w:p w:rsidR="00D80C85" w:rsidRDefault="00D80C85">
            <w:pPr>
              <w:pStyle w:val="ConsPlusNormal"/>
            </w:pPr>
          </w:p>
        </w:tc>
      </w:tr>
      <w:tr w:rsidR="00D80C85">
        <w:tc>
          <w:tcPr>
            <w:tcW w:w="510" w:type="dxa"/>
            <w:vMerge w:val="restart"/>
          </w:tcPr>
          <w:p w:rsidR="00D80C85" w:rsidRDefault="00D80C85">
            <w:pPr>
              <w:pStyle w:val="ConsPlusNormal"/>
            </w:pPr>
            <w:r>
              <w:t>2.</w:t>
            </w:r>
          </w:p>
        </w:tc>
        <w:tc>
          <w:tcPr>
            <w:tcW w:w="2608" w:type="dxa"/>
          </w:tcPr>
          <w:p w:rsidR="00D80C85" w:rsidRDefault="00D80C85">
            <w:pPr>
              <w:pStyle w:val="ConsPlusNormal"/>
            </w:pPr>
            <w:r>
              <w:t>Дубы</w:t>
            </w:r>
          </w:p>
        </w:tc>
        <w:tc>
          <w:tcPr>
            <w:tcW w:w="1134" w:type="dxa"/>
          </w:tcPr>
          <w:p w:rsidR="00D80C85" w:rsidRDefault="00D80C85">
            <w:pPr>
              <w:pStyle w:val="ConsPlusNormal"/>
            </w:pPr>
            <w:r>
              <w:t>15</w:t>
            </w:r>
          </w:p>
        </w:tc>
        <w:tc>
          <w:tcPr>
            <w:tcW w:w="1134" w:type="dxa"/>
          </w:tcPr>
          <w:p w:rsidR="00D80C85" w:rsidRDefault="00D80C85">
            <w:pPr>
              <w:pStyle w:val="ConsPlusNormal"/>
            </w:pPr>
            <w:r>
              <w:t>7</w:t>
            </w:r>
          </w:p>
        </w:tc>
        <w:tc>
          <w:tcPr>
            <w:tcW w:w="3685" w:type="dxa"/>
            <w:vMerge w:val="restart"/>
          </w:tcPr>
          <w:p w:rsidR="00D80C85" w:rsidRDefault="00D80C85">
            <w:pPr>
              <w:pStyle w:val="ConsPlusNormal"/>
            </w:pPr>
            <w:r>
              <w:t>Санитарная обрезка. При хорошо развитой кроне допустима обрезка вершины</w:t>
            </w:r>
          </w:p>
        </w:tc>
      </w:tr>
      <w:tr w:rsidR="00D80C85">
        <w:tc>
          <w:tcPr>
            <w:tcW w:w="510" w:type="dxa"/>
            <w:vMerge/>
          </w:tcPr>
          <w:p w:rsidR="00D80C85" w:rsidRDefault="00D80C85">
            <w:pPr>
              <w:pStyle w:val="ConsPlusNormal"/>
            </w:pPr>
          </w:p>
        </w:tc>
        <w:tc>
          <w:tcPr>
            <w:tcW w:w="2608" w:type="dxa"/>
          </w:tcPr>
          <w:p w:rsidR="00D80C85" w:rsidRDefault="00D80C85">
            <w:pPr>
              <w:pStyle w:val="ConsPlusNormal"/>
            </w:pPr>
            <w:r>
              <w:t>Рябины</w:t>
            </w:r>
          </w:p>
        </w:tc>
        <w:tc>
          <w:tcPr>
            <w:tcW w:w="1134" w:type="dxa"/>
          </w:tcPr>
          <w:p w:rsidR="00D80C85" w:rsidRDefault="00D80C85">
            <w:pPr>
              <w:pStyle w:val="ConsPlusNormal"/>
            </w:pPr>
            <w:r>
              <w:t>15</w:t>
            </w:r>
          </w:p>
        </w:tc>
        <w:tc>
          <w:tcPr>
            <w:tcW w:w="1134" w:type="dxa"/>
          </w:tcPr>
          <w:p w:rsidR="00D80C85" w:rsidRDefault="00D80C85">
            <w:pPr>
              <w:pStyle w:val="ConsPlusNormal"/>
            </w:pPr>
            <w:r>
              <w:t>7</w:t>
            </w:r>
          </w:p>
        </w:tc>
        <w:tc>
          <w:tcPr>
            <w:tcW w:w="3685" w:type="dxa"/>
            <w:vMerge/>
          </w:tcPr>
          <w:p w:rsidR="00D80C85" w:rsidRDefault="00D80C85">
            <w:pPr>
              <w:pStyle w:val="ConsPlusNormal"/>
            </w:pPr>
          </w:p>
        </w:tc>
      </w:tr>
      <w:tr w:rsidR="00D80C85">
        <w:tc>
          <w:tcPr>
            <w:tcW w:w="510" w:type="dxa"/>
            <w:vMerge w:val="restart"/>
          </w:tcPr>
          <w:p w:rsidR="00D80C85" w:rsidRDefault="00D80C85">
            <w:pPr>
              <w:pStyle w:val="ConsPlusNormal"/>
            </w:pPr>
            <w:r>
              <w:t>3.</w:t>
            </w:r>
          </w:p>
        </w:tc>
        <w:tc>
          <w:tcPr>
            <w:tcW w:w="2608" w:type="dxa"/>
          </w:tcPr>
          <w:p w:rsidR="00D80C85" w:rsidRDefault="00D80C85">
            <w:pPr>
              <w:pStyle w:val="ConsPlusNormal"/>
            </w:pPr>
            <w:r>
              <w:t>Липы</w:t>
            </w:r>
          </w:p>
        </w:tc>
        <w:tc>
          <w:tcPr>
            <w:tcW w:w="1134" w:type="dxa"/>
          </w:tcPr>
          <w:p w:rsidR="00D80C85" w:rsidRDefault="00D80C85">
            <w:pPr>
              <w:pStyle w:val="ConsPlusNormal"/>
            </w:pPr>
            <w:r>
              <w:t>20</w:t>
            </w:r>
          </w:p>
        </w:tc>
        <w:tc>
          <w:tcPr>
            <w:tcW w:w="1134" w:type="dxa"/>
          </w:tcPr>
          <w:p w:rsidR="00D80C85" w:rsidRDefault="00D80C85">
            <w:pPr>
              <w:pStyle w:val="ConsPlusNormal"/>
            </w:pPr>
            <w:r>
              <w:t>8 - 9</w:t>
            </w:r>
          </w:p>
        </w:tc>
        <w:tc>
          <w:tcPr>
            <w:tcW w:w="3685" w:type="dxa"/>
            <w:vMerge/>
          </w:tcPr>
          <w:p w:rsidR="00D80C85" w:rsidRDefault="00D80C85">
            <w:pPr>
              <w:pStyle w:val="ConsPlusNormal"/>
            </w:pPr>
          </w:p>
        </w:tc>
      </w:tr>
      <w:tr w:rsidR="00D80C85">
        <w:tc>
          <w:tcPr>
            <w:tcW w:w="510" w:type="dxa"/>
            <w:vMerge/>
          </w:tcPr>
          <w:p w:rsidR="00D80C85" w:rsidRDefault="00D80C85">
            <w:pPr>
              <w:pStyle w:val="ConsPlusNormal"/>
            </w:pPr>
          </w:p>
        </w:tc>
        <w:tc>
          <w:tcPr>
            <w:tcW w:w="2608" w:type="dxa"/>
          </w:tcPr>
          <w:p w:rsidR="00D80C85" w:rsidRDefault="00D80C85">
            <w:pPr>
              <w:pStyle w:val="ConsPlusNormal"/>
            </w:pPr>
            <w:r>
              <w:t>Ясени</w:t>
            </w:r>
          </w:p>
        </w:tc>
        <w:tc>
          <w:tcPr>
            <w:tcW w:w="1134" w:type="dxa"/>
          </w:tcPr>
          <w:p w:rsidR="00D80C85" w:rsidRDefault="00D80C85">
            <w:pPr>
              <w:pStyle w:val="ConsPlusNormal"/>
            </w:pPr>
            <w:r>
              <w:t>18</w:t>
            </w:r>
          </w:p>
        </w:tc>
        <w:tc>
          <w:tcPr>
            <w:tcW w:w="1134" w:type="dxa"/>
          </w:tcPr>
          <w:p w:rsidR="00D80C85" w:rsidRDefault="00D80C85">
            <w:pPr>
              <w:pStyle w:val="ConsPlusNormal"/>
            </w:pPr>
            <w:r>
              <w:t>8 - 9</w:t>
            </w:r>
          </w:p>
        </w:tc>
        <w:tc>
          <w:tcPr>
            <w:tcW w:w="3685" w:type="dxa"/>
            <w:vMerge/>
          </w:tcPr>
          <w:p w:rsidR="00D80C85" w:rsidRDefault="00D80C85">
            <w:pPr>
              <w:pStyle w:val="ConsPlusNormal"/>
            </w:pPr>
          </w:p>
        </w:tc>
      </w:tr>
      <w:tr w:rsidR="00D80C85">
        <w:tc>
          <w:tcPr>
            <w:tcW w:w="510" w:type="dxa"/>
            <w:vMerge/>
          </w:tcPr>
          <w:p w:rsidR="00D80C85" w:rsidRDefault="00D80C85">
            <w:pPr>
              <w:pStyle w:val="ConsPlusNormal"/>
            </w:pPr>
          </w:p>
        </w:tc>
        <w:tc>
          <w:tcPr>
            <w:tcW w:w="2608" w:type="dxa"/>
          </w:tcPr>
          <w:p w:rsidR="00D80C85" w:rsidRDefault="00D80C85">
            <w:pPr>
              <w:pStyle w:val="ConsPlusNormal"/>
            </w:pPr>
            <w:r>
              <w:t>Боярышники штамбовые</w:t>
            </w:r>
          </w:p>
        </w:tc>
        <w:tc>
          <w:tcPr>
            <w:tcW w:w="1134" w:type="dxa"/>
          </w:tcPr>
          <w:p w:rsidR="00D80C85" w:rsidRDefault="00D80C85">
            <w:pPr>
              <w:pStyle w:val="ConsPlusNormal"/>
            </w:pPr>
            <w:r>
              <w:t>15</w:t>
            </w:r>
          </w:p>
        </w:tc>
        <w:tc>
          <w:tcPr>
            <w:tcW w:w="1134" w:type="dxa"/>
          </w:tcPr>
          <w:p w:rsidR="00D80C85" w:rsidRDefault="00D80C85">
            <w:pPr>
              <w:pStyle w:val="ConsPlusNormal"/>
            </w:pPr>
            <w:r>
              <w:t>7</w:t>
            </w:r>
          </w:p>
        </w:tc>
        <w:tc>
          <w:tcPr>
            <w:tcW w:w="3685" w:type="dxa"/>
          </w:tcPr>
          <w:p w:rsidR="00D80C85" w:rsidRDefault="00D80C85">
            <w:pPr>
              <w:pStyle w:val="ConsPlusNormal"/>
            </w:pPr>
            <w:r>
              <w:t>Переносят глубокую омолаживающую обрезку</w:t>
            </w:r>
          </w:p>
        </w:tc>
      </w:tr>
      <w:tr w:rsidR="00D80C85">
        <w:tc>
          <w:tcPr>
            <w:tcW w:w="510" w:type="dxa"/>
            <w:vMerge w:val="restart"/>
          </w:tcPr>
          <w:p w:rsidR="00D80C85" w:rsidRDefault="00D80C85">
            <w:pPr>
              <w:pStyle w:val="ConsPlusNormal"/>
            </w:pPr>
            <w:r>
              <w:t>4.</w:t>
            </w:r>
          </w:p>
        </w:tc>
        <w:tc>
          <w:tcPr>
            <w:tcW w:w="2608" w:type="dxa"/>
          </w:tcPr>
          <w:p w:rsidR="00D80C85" w:rsidRDefault="00D80C85">
            <w:pPr>
              <w:pStyle w:val="ConsPlusNormal"/>
            </w:pPr>
            <w:r>
              <w:t>Сосны</w:t>
            </w:r>
          </w:p>
        </w:tc>
        <w:tc>
          <w:tcPr>
            <w:tcW w:w="1134" w:type="dxa"/>
          </w:tcPr>
          <w:p w:rsidR="00D80C85" w:rsidRDefault="00D80C85">
            <w:pPr>
              <w:pStyle w:val="ConsPlusNormal"/>
            </w:pPr>
            <w:r>
              <w:t>15</w:t>
            </w:r>
          </w:p>
        </w:tc>
        <w:tc>
          <w:tcPr>
            <w:tcW w:w="1134" w:type="dxa"/>
          </w:tcPr>
          <w:p w:rsidR="00D80C85" w:rsidRDefault="00D80C85">
            <w:pPr>
              <w:pStyle w:val="ConsPlusNormal"/>
            </w:pPr>
            <w:r>
              <w:t>7</w:t>
            </w:r>
          </w:p>
        </w:tc>
        <w:tc>
          <w:tcPr>
            <w:tcW w:w="3685" w:type="dxa"/>
            <w:vMerge w:val="restart"/>
          </w:tcPr>
          <w:p w:rsidR="00D80C85" w:rsidRDefault="00D80C85">
            <w:pPr>
              <w:pStyle w:val="ConsPlusNormal"/>
            </w:pPr>
            <w:r>
              <w:t>Только санитарная обрезка</w:t>
            </w:r>
          </w:p>
        </w:tc>
      </w:tr>
      <w:tr w:rsidR="00D80C85">
        <w:tc>
          <w:tcPr>
            <w:tcW w:w="510" w:type="dxa"/>
            <w:vMerge/>
          </w:tcPr>
          <w:p w:rsidR="00D80C85" w:rsidRDefault="00D80C85">
            <w:pPr>
              <w:pStyle w:val="ConsPlusNormal"/>
            </w:pPr>
          </w:p>
        </w:tc>
        <w:tc>
          <w:tcPr>
            <w:tcW w:w="2608" w:type="dxa"/>
          </w:tcPr>
          <w:p w:rsidR="00D80C85" w:rsidRDefault="00D80C85">
            <w:pPr>
              <w:pStyle w:val="ConsPlusNormal"/>
            </w:pPr>
            <w:r>
              <w:t>Березы (диаметром кома земли не менее 1,7 м)</w:t>
            </w:r>
          </w:p>
        </w:tc>
        <w:tc>
          <w:tcPr>
            <w:tcW w:w="1134" w:type="dxa"/>
          </w:tcPr>
          <w:p w:rsidR="00D80C85" w:rsidRDefault="00D80C85">
            <w:pPr>
              <w:pStyle w:val="ConsPlusNormal"/>
            </w:pPr>
            <w:r>
              <w:t>10</w:t>
            </w:r>
          </w:p>
        </w:tc>
        <w:tc>
          <w:tcPr>
            <w:tcW w:w="1134" w:type="dxa"/>
          </w:tcPr>
          <w:p w:rsidR="00D80C85" w:rsidRDefault="00D80C85">
            <w:pPr>
              <w:pStyle w:val="ConsPlusNormal"/>
            </w:pPr>
            <w:r>
              <w:t>7</w:t>
            </w:r>
          </w:p>
        </w:tc>
        <w:tc>
          <w:tcPr>
            <w:tcW w:w="3685" w:type="dxa"/>
            <w:vMerge/>
          </w:tcPr>
          <w:p w:rsidR="00D80C85" w:rsidRDefault="00D80C85">
            <w:pPr>
              <w:pStyle w:val="ConsPlusNormal"/>
            </w:pPr>
          </w:p>
        </w:tc>
      </w:tr>
      <w:tr w:rsidR="00D80C85">
        <w:tc>
          <w:tcPr>
            <w:tcW w:w="510" w:type="dxa"/>
            <w:vMerge w:val="restart"/>
          </w:tcPr>
          <w:p w:rsidR="00D80C85" w:rsidRDefault="00D80C85">
            <w:pPr>
              <w:pStyle w:val="ConsPlusNormal"/>
            </w:pPr>
            <w:r>
              <w:t>5.</w:t>
            </w:r>
          </w:p>
        </w:tc>
        <w:tc>
          <w:tcPr>
            <w:tcW w:w="2608" w:type="dxa"/>
          </w:tcPr>
          <w:p w:rsidR="00D80C85" w:rsidRDefault="00D80C85">
            <w:pPr>
              <w:pStyle w:val="ConsPlusNormal"/>
            </w:pPr>
            <w:r>
              <w:t>Ель колючая</w:t>
            </w:r>
          </w:p>
        </w:tc>
        <w:tc>
          <w:tcPr>
            <w:tcW w:w="1134" w:type="dxa"/>
          </w:tcPr>
          <w:p w:rsidR="00D80C85" w:rsidRDefault="00D80C85">
            <w:pPr>
              <w:pStyle w:val="ConsPlusNormal"/>
            </w:pPr>
            <w:r>
              <w:t>15</w:t>
            </w:r>
          </w:p>
        </w:tc>
        <w:tc>
          <w:tcPr>
            <w:tcW w:w="1134" w:type="dxa"/>
          </w:tcPr>
          <w:p w:rsidR="00D80C85" w:rsidRDefault="00D80C85">
            <w:pPr>
              <w:pStyle w:val="ConsPlusNormal"/>
            </w:pPr>
            <w:r>
              <w:t>7</w:t>
            </w:r>
          </w:p>
        </w:tc>
        <w:tc>
          <w:tcPr>
            <w:tcW w:w="3685" w:type="dxa"/>
            <w:vMerge w:val="restart"/>
          </w:tcPr>
          <w:p w:rsidR="00D80C85" w:rsidRDefault="00D80C85">
            <w:pPr>
              <w:pStyle w:val="ConsPlusNormal"/>
            </w:pPr>
            <w:r>
              <w:t>Санитарная обрезка. Ограниченная формовочная обрезка.</w:t>
            </w:r>
          </w:p>
        </w:tc>
      </w:tr>
      <w:tr w:rsidR="00D80C85">
        <w:tc>
          <w:tcPr>
            <w:tcW w:w="510" w:type="dxa"/>
            <w:vMerge/>
          </w:tcPr>
          <w:p w:rsidR="00D80C85" w:rsidRDefault="00D80C85">
            <w:pPr>
              <w:pStyle w:val="ConsPlusNormal"/>
            </w:pPr>
          </w:p>
        </w:tc>
        <w:tc>
          <w:tcPr>
            <w:tcW w:w="2608" w:type="dxa"/>
          </w:tcPr>
          <w:p w:rsidR="00D80C85" w:rsidRDefault="00D80C85">
            <w:pPr>
              <w:pStyle w:val="ConsPlusNormal"/>
            </w:pPr>
            <w:r>
              <w:t>Ель канадская</w:t>
            </w:r>
          </w:p>
        </w:tc>
        <w:tc>
          <w:tcPr>
            <w:tcW w:w="1134" w:type="dxa"/>
          </w:tcPr>
          <w:p w:rsidR="00D80C85" w:rsidRDefault="00D80C85">
            <w:pPr>
              <w:pStyle w:val="ConsPlusNormal"/>
            </w:pPr>
            <w:r>
              <w:t>15</w:t>
            </w:r>
          </w:p>
        </w:tc>
        <w:tc>
          <w:tcPr>
            <w:tcW w:w="1134" w:type="dxa"/>
          </w:tcPr>
          <w:p w:rsidR="00D80C85" w:rsidRDefault="00D80C85">
            <w:pPr>
              <w:pStyle w:val="ConsPlusNormal"/>
            </w:pPr>
            <w:r>
              <w:t>7</w:t>
            </w:r>
          </w:p>
        </w:tc>
        <w:tc>
          <w:tcPr>
            <w:tcW w:w="3685" w:type="dxa"/>
            <w:vMerge/>
          </w:tcPr>
          <w:p w:rsidR="00D80C85" w:rsidRDefault="00D80C85">
            <w:pPr>
              <w:pStyle w:val="ConsPlusNormal"/>
            </w:pPr>
          </w:p>
        </w:tc>
      </w:tr>
      <w:tr w:rsidR="00D80C85">
        <w:tc>
          <w:tcPr>
            <w:tcW w:w="510" w:type="dxa"/>
          </w:tcPr>
          <w:p w:rsidR="00D80C85" w:rsidRDefault="00D80C85">
            <w:pPr>
              <w:pStyle w:val="ConsPlusNormal"/>
            </w:pPr>
            <w:r>
              <w:t>6.</w:t>
            </w:r>
          </w:p>
        </w:tc>
        <w:tc>
          <w:tcPr>
            <w:tcW w:w="2608" w:type="dxa"/>
          </w:tcPr>
          <w:p w:rsidR="00D80C85" w:rsidRDefault="00D80C85">
            <w:pPr>
              <w:pStyle w:val="ConsPlusNormal"/>
            </w:pPr>
            <w:r>
              <w:t>Туя западная</w:t>
            </w:r>
          </w:p>
        </w:tc>
        <w:tc>
          <w:tcPr>
            <w:tcW w:w="1134" w:type="dxa"/>
          </w:tcPr>
          <w:p w:rsidR="00D80C85" w:rsidRDefault="00D80C85">
            <w:pPr>
              <w:pStyle w:val="ConsPlusNormal"/>
            </w:pPr>
            <w:r>
              <w:t>15</w:t>
            </w:r>
          </w:p>
        </w:tc>
        <w:tc>
          <w:tcPr>
            <w:tcW w:w="1134" w:type="dxa"/>
          </w:tcPr>
          <w:p w:rsidR="00D80C85" w:rsidRDefault="00D80C85">
            <w:pPr>
              <w:pStyle w:val="ConsPlusNormal"/>
            </w:pPr>
            <w:r>
              <w:t>7</w:t>
            </w:r>
          </w:p>
        </w:tc>
        <w:tc>
          <w:tcPr>
            <w:tcW w:w="3685" w:type="dxa"/>
          </w:tcPr>
          <w:p w:rsidR="00D80C85" w:rsidRDefault="00D80C85">
            <w:pPr>
              <w:pStyle w:val="ConsPlusNormal"/>
            </w:pPr>
            <w:r>
              <w:t>Санитарная обрезка. Переносит формовочную обрезку</w:t>
            </w:r>
          </w:p>
        </w:tc>
      </w:tr>
      <w:tr w:rsidR="00D80C85">
        <w:tc>
          <w:tcPr>
            <w:tcW w:w="9071" w:type="dxa"/>
            <w:gridSpan w:val="5"/>
          </w:tcPr>
          <w:p w:rsidR="00D80C85" w:rsidRDefault="00D80C85">
            <w:pPr>
              <w:pStyle w:val="ConsPlusNormal"/>
            </w:pPr>
            <w:r>
              <w:t>Примечание</w:t>
            </w:r>
          </w:p>
          <w:p w:rsidR="00D80C85" w:rsidRDefault="00D80C85">
            <w:pPr>
              <w:pStyle w:val="ConsPlusNormal"/>
            </w:pPr>
            <w:r>
              <w:t>Назначение в пересадку деревьев особо ценных пород, экзотических и редких (малораспространенных на территории города Орла) с диаметром ствола, превышающим указанный, производится в исключительных случаях. Решение о возможности их пересадки принимается коллегиально с привлечением экспертов, фитопатологов и представителей озеленительных организаций, осуществляющих пересадку.</w:t>
            </w:r>
          </w:p>
        </w:tc>
      </w:tr>
    </w:tbl>
    <w:p w:rsidR="00D80C85" w:rsidRDefault="00D80C85">
      <w:pPr>
        <w:pStyle w:val="ConsPlusNormal"/>
        <w:ind w:firstLine="540"/>
        <w:jc w:val="both"/>
      </w:pPr>
    </w:p>
    <w:p w:rsidR="00D80C85" w:rsidRDefault="00D80C85">
      <w:pPr>
        <w:pStyle w:val="ConsPlusNormal"/>
        <w:ind w:firstLine="540"/>
        <w:jc w:val="both"/>
      </w:pPr>
    </w:p>
    <w:p w:rsidR="00D80C85" w:rsidRDefault="00D80C85">
      <w:pPr>
        <w:pStyle w:val="ConsPlusNormal"/>
        <w:pBdr>
          <w:bottom w:val="single" w:sz="6" w:space="0" w:color="auto"/>
        </w:pBdr>
        <w:spacing w:before="100" w:after="100"/>
        <w:jc w:val="both"/>
        <w:rPr>
          <w:sz w:val="2"/>
          <w:szCs w:val="2"/>
        </w:rPr>
      </w:pPr>
    </w:p>
    <w:p w:rsidR="00DD1595" w:rsidRDefault="00DD1595">
      <w:bookmarkStart w:id="17" w:name="_GoBack"/>
      <w:bookmarkEnd w:id="17"/>
    </w:p>
    <w:sectPr w:rsidR="00DD159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85"/>
    <w:rsid w:val="00D80C85"/>
    <w:rsid w:val="00DD1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E5EBF-BA0D-42F6-9ECA-D207216E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C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0C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0C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0C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0C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0C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0C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0C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3D432A16F28C3A572DBBBA1B0C9866C7E93083782495286B8FB8AB0E2CDA639F4E78D3425887258D1E9CB2DCCFDBBB7AAA21AF0E42D2E3457301QAk8N" TargetMode="External"/><Relationship Id="rId13" Type="http://schemas.openxmlformats.org/officeDocument/2006/relationships/hyperlink" Target="consultantplus://offline/ref=613D432A16F28C3A572DA5B70D60C769C1EB66877E289C7E34D0E3F65925D034CA01799D0654982585009EB7D5Q9k8N" TargetMode="External"/><Relationship Id="rId18" Type="http://schemas.openxmlformats.org/officeDocument/2006/relationships/hyperlink" Target="consultantplus://offline/ref=613D432A16F28C3A572DBBBA1B0C9866C7E930837720912E6D8FB8AB0E2CDA639F4E78D3425887258D1E9CB1DCCFDBBB7AAA21AF0E42D2E3457301QAk8N" TargetMode="External"/><Relationship Id="rId26" Type="http://schemas.openxmlformats.org/officeDocument/2006/relationships/hyperlink" Target="consultantplus://offline/ref=613D432A16F28C3A572DBBBA1B0C9866C7E930837B279528608FB8AB0E2CDA639F4E78C142008B258C009CBFC9998AFDQ2kCN" TargetMode="External"/><Relationship Id="rId3" Type="http://schemas.openxmlformats.org/officeDocument/2006/relationships/webSettings" Target="webSettings.xml"/><Relationship Id="rId21" Type="http://schemas.openxmlformats.org/officeDocument/2006/relationships/hyperlink" Target="consultantplus://offline/ref=613D432A16F28C3A572DA5B70D60C769C9EA69887C2BC1743C89EFF45E2A8F31DF102190074B862D931C9CB5QDk4N" TargetMode="External"/><Relationship Id="rId7" Type="http://schemas.openxmlformats.org/officeDocument/2006/relationships/hyperlink" Target="consultantplus://offline/ref=613D432A16F28C3A572DBBBA1B0C9866C7E930837A269E2B608FB8AB0E2CDA639F4E78D3425887258D1E9CB2DCCFDBBB7AAA21AF0E42D2E3457301QAk8N" TargetMode="External"/><Relationship Id="rId12" Type="http://schemas.openxmlformats.org/officeDocument/2006/relationships/hyperlink" Target="consultantplus://offline/ref=613D432A16F28C3A572DBBBA1B0C9866C7E930837720912E6D8FB8AB0E2CDA639F4E78D3425887258D1E9CB2DCCFDBBB7AAA21AF0E42D2E3457301QAk8N" TargetMode="External"/><Relationship Id="rId17" Type="http://schemas.openxmlformats.org/officeDocument/2006/relationships/hyperlink" Target="consultantplus://offline/ref=613D432A16F28C3A572DBBBA1B0C9866C7E930837929932C6E8FB8AB0E2CDA639F4E78D3425887258D1E9CB2DCCFDBBB7AAA21AF0E42D2E3457301QAk8N" TargetMode="External"/><Relationship Id="rId25" Type="http://schemas.openxmlformats.org/officeDocument/2006/relationships/hyperlink" Target="consultantplus://offline/ref=613D432A16F28C3A572DBBBA1B0C9866C7E930837B279528608FB8AB0E2CDA639F4E78C142008B258C009CBFC9998AFDQ2kC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13D432A16F28C3A572DBBBA1B0C9866C7E930837928952E6F8FB8AB0E2CDA639F4E78D3425887258D1E9CB2DCCFDBBB7AAA21AF0E42D2E3457301QAk8N" TargetMode="External"/><Relationship Id="rId20" Type="http://schemas.openxmlformats.org/officeDocument/2006/relationships/hyperlink" Target="consultantplus://offline/ref=613D432A16F28C3A572DA5B70D60C769C4E26B867D229C7E34D0E3F65925D034CA01799D0654982585009EB7D5Q9k8N" TargetMode="External"/><Relationship Id="rId29" Type="http://schemas.openxmlformats.org/officeDocument/2006/relationships/hyperlink" Target="consultantplus://offline/ref=613D432A16F28C3A572DBBBA1B0C9866C7E930837929932C6E8FB8AB0E2CDA639F4E78D3425887258D1E9CB1DCCFDBBB7AAA21AF0E42D2E3457301QAk8N" TargetMode="External"/><Relationship Id="rId1" Type="http://schemas.openxmlformats.org/officeDocument/2006/relationships/styles" Target="styles.xml"/><Relationship Id="rId6" Type="http://schemas.openxmlformats.org/officeDocument/2006/relationships/hyperlink" Target="consultantplus://offline/ref=613D432A16F28C3A572DBBBA1B0C9866C7E930837A23972D6A8FB8AB0E2CDA639F4E78D3425887258D1E9CB2DCCFDBBB7AAA21AF0E42D2E3457301QAk8N" TargetMode="External"/><Relationship Id="rId11" Type="http://schemas.openxmlformats.org/officeDocument/2006/relationships/hyperlink" Target="consultantplus://offline/ref=613D432A16F28C3A572DBBBA1B0C9866C7E930837929932C6E8FB8AB0E2CDA639F4E78D3425887258D1E9CB2DCCFDBBB7AAA21AF0E42D2E3457301QAk8N" TargetMode="External"/><Relationship Id="rId24" Type="http://schemas.openxmlformats.org/officeDocument/2006/relationships/hyperlink" Target="consultantplus://offline/ref=613D432A16F28C3A572DBBBA1B0C9866C7E93083792795286A8FB8AB0E2CDA639F4E78C142008B258C009CBFC9998AFDQ2kCN" TargetMode="External"/><Relationship Id="rId32" Type="http://schemas.openxmlformats.org/officeDocument/2006/relationships/fontTable" Target="fontTable.xml"/><Relationship Id="rId5" Type="http://schemas.openxmlformats.org/officeDocument/2006/relationships/hyperlink" Target="consultantplus://offline/ref=613D432A16F28C3A572DBBBA1B0C9866C7E930837D2293206D8FB8AB0E2CDA639F4E78D3425887258D1E9CB2DCCFDBBB7AAA21AF0E42D2E3457301QAk8N" TargetMode="External"/><Relationship Id="rId15" Type="http://schemas.openxmlformats.org/officeDocument/2006/relationships/hyperlink" Target="consultantplus://offline/ref=613D432A16F28C3A572DBBBA1B0C9866C7E930837A23972D6A8FB8AB0E2CDA639F4E78D3425887258D1E9CB1DCCFDBBB7AAA21AF0E42D2E3457301QAk8N" TargetMode="External"/><Relationship Id="rId23" Type="http://schemas.openxmlformats.org/officeDocument/2006/relationships/hyperlink" Target="consultantplus://offline/ref=613D432A16F28C3A572DBBBA1B0C9866C7E9308379269E2A6F8FB8AB0E2CDA639F4E78C142008B258C009CBFC9998AFDQ2kCN" TargetMode="External"/><Relationship Id="rId28" Type="http://schemas.openxmlformats.org/officeDocument/2006/relationships/hyperlink" Target="consultantplus://offline/ref=613D432A16F28C3A572DBBBA1B0C9866C7E930837720912E6D8FB8AB0E2CDA639F4E78D3425887258D1E9CB0DCCFDBBB7AAA21AF0E42D2E3457301QAk8N" TargetMode="External"/><Relationship Id="rId10" Type="http://schemas.openxmlformats.org/officeDocument/2006/relationships/hyperlink" Target="consultantplus://offline/ref=613D432A16F28C3A572DBBBA1B0C9866C7E930837928952E6F8FB8AB0E2CDA639F4E78D3425887258D1E9CB2DCCFDBBB7AAA21AF0E42D2E3457301QAk8N" TargetMode="External"/><Relationship Id="rId19" Type="http://schemas.openxmlformats.org/officeDocument/2006/relationships/hyperlink" Target="consultantplus://offline/ref=613D432A16F28C3A572DA5B70D60C769C2EA698B7576CB7C6585EDF351758A24CE482C9118558E3B8F1E9EQBk4N" TargetMode="External"/><Relationship Id="rId31" Type="http://schemas.openxmlformats.org/officeDocument/2006/relationships/hyperlink" Target="consultantplus://offline/ref=613D432A16F28C3A572DA5B70D60C769C3EA678677229C7E34D0E3F65925D034CA01799D0654982585009EB7D5Q9k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13D432A16F28C3A572DBBBA1B0C9866C7E930837826932B6B8FB8AB0E2CDA639F4E78D3425887258D1E9CB2DCCFDBBB7AAA21AF0E42D2E3457301QAk8N" TargetMode="External"/><Relationship Id="rId14" Type="http://schemas.openxmlformats.org/officeDocument/2006/relationships/hyperlink" Target="consultantplus://offline/ref=613D432A16F28C3A572DA5B70D60C769C1EA6D8D7A219C7E34D0E3F65925D034CA01799D0654982585009EB7D5Q9k8N" TargetMode="External"/><Relationship Id="rId22" Type="http://schemas.openxmlformats.org/officeDocument/2006/relationships/hyperlink" Target="consultantplus://offline/ref=613D432A16F28C3A572DA5B70D60C769C2E06E887C219C7E34D0E3F65925D034CA01799D0654982585009EB7D5Q9k8N" TargetMode="External"/><Relationship Id="rId27" Type="http://schemas.openxmlformats.org/officeDocument/2006/relationships/hyperlink" Target="consultantplus://offline/ref=613D432A16F28C3A572DBBBA1B0C9866C7E930837720912E6D8FB8AB0E2CDA639F4E78D3425887258D1E9CB1DCCFDBBB7AAA21AF0E42D2E3457301QAk8N" TargetMode="External"/><Relationship Id="rId30" Type="http://schemas.openxmlformats.org/officeDocument/2006/relationships/hyperlink" Target="consultantplus://offline/ref=613D432A16F28C3A572DBBBA1B0C9866C7E930837929932C6E8FB8AB0E2CDA639F4E78D3425887258D1E9CBFDCCFDBBB7AAA21AF0E42D2E3457301QAk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13550</Words>
  <Characters>77241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2023-08-01T13:36:00Z</dcterms:created>
  <dcterms:modified xsi:type="dcterms:W3CDTF">2023-08-01T13:37:00Z</dcterms:modified>
</cp:coreProperties>
</file>